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David"/>
        </w:rPr>
        <w:id w:val="1836190990"/>
        <w:docPartObj>
          <w:docPartGallery w:val="Cover Pages"/>
          <w:docPartUnique/>
        </w:docPartObj>
      </w:sdtPr>
      <w:sdtEndPr>
        <w:rPr>
          <w:rFonts w:ascii="David" w:hAnsi="David" w:cs="Guttman Vilna"/>
        </w:rPr>
      </w:sdtEndPr>
      <w:sdtContent>
        <w:p w14:paraId="7A2BF0AF" w14:textId="77777777" w:rsidR="007F3E09" w:rsidRPr="007F3E09" w:rsidRDefault="007F3E09" w:rsidP="007F3E09">
          <w:pPr>
            <w:pStyle w:val="af1"/>
            <w:spacing w:before="1540" w:after="240"/>
            <w:jc w:val="center"/>
          </w:pPr>
          <w:r w:rsidRPr="007F3E09">
            <w:rPr>
              <w:noProof/>
            </w:rPr>
            <w:drawing>
              <wp:inline distT="0" distB="0" distL="0" distR="0" wp14:anchorId="2F1BAB10" wp14:editId="537E5A9B">
                <wp:extent cx="1417320" cy="750898"/>
                <wp:effectExtent l="0" t="0" r="0" b="0"/>
                <wp:docPr id="143" name="תמונה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Guttman Vilna"/>
              <w:caps/>
              <w:sz w:val="72"/>
              <w:szCs w:val="72"/>
            </w:rPr>
            <w:alias w:val="כותרת"/>
            <w:tag w:val=""/>
            <w:id w:val="1735040861"/>
            <w:placeholder>
              <w:docPart w:val="B9F4807753F246578CD94C551F354A97"/>
            </w:placeholder>
            <w:dataBinding w:prefixMappings="xmlns:ns0='http://purl.org/dc/elements/1.1/' xmlns:ns1='http://schemas.openxmlformats.org/package/2006/metadata/core-properties' " w:xpath="/ns1:coreProperties[1]/ns0:title[1]" w:storeItemID="{6C3C8BC8-F283-45AE-878A-BAB7291924A1}"/>
            <w:text/>
          </w:sdtPr>
          <w:sdtContent>
            <w:p w14:paraId="02BD521A" w14:textId="12862473" w:rsidR="007F3E09" w:rsidRPr="007F3E09" w:rsidRDefault="007F3E09" w:rsidP="007F3E09">
              <w:pPr>
                <w:pStyle w:val="af1"/>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sz w:val="80"/>
                  <w:szCs w:val="80"/>
                </w:rPr>
              </w:pPr>
              <w:r w:rsidRPr="007F3E09">
                <w:rPr>
                  <w:rFonts w:asciiTheme="majorHAnsi" w:eastAsiaTheme="majorEastAsia" w:hAnsiTheme="majorHAnsi" w:cs="Guttman Vilna" w:hint="cs"/>
                  <w:caps/>
                  <w:sz w:val="72"/>
                  <w:szCs w:val="72"/>
                  <w:rtl/>
                </w:rPr>
                <w:t>ידי השלחן</w:t>
              </w:r>
            </w:p>
          </w:sdtContent>
        </w:sdt>
        <w:sdt>
          <w:sdtPr>
            <w:rPr>
              <w:rFonts w:cs="Guttman Vilna"/>
              <w:sz w:val="28"/>
              <w:szCs w:val="28"/>
            </w:rPr>
            <w:alias w:val="כותרת משנה"/>
            <w:tag w:val=""/>
            <w:id w:val="328029620"/>
            <w:placeholder>
              <w:docPart w:val="EC18F5748A634E3195402E7DDD4B2FCB"/>
            </w:placeholder>
            <w:dataBinding w:prefixMappings="xmlns:ns0='http://purl.org/dc/elements/1.1/' xmlns:ns1='http://schemas.openxmlformats.org/package/2006/metadata/core-properties' " w:xpath="/ns1:coreProperties[1]/ns0:subject[1]" w:storeItemID="{6C3C8BC8-F283-45AE-878A-BAB7291924A1}"/>
            <w:text/>
          </w:sdtPr>
          <w:sdtContent>
            <w:p w14:paraId="340371E8" w14:textId="0D0A54B5" w:rsidR="007F3E09" w:rsidRPr="007F3E09" w:rsidRDefault="007F3E09" w:rsidP="007F3E09">
              <w:pPr>
                <w:pStyle w:val="af1"/>
                <w:jc w:val="center"/>
                <w:rPr>
                  <w:sz w:val="28"/>
                  <w:szCs w:val="28"/>
                </w:rPr>
              </w:pPr>
              <w:r w:rsidRPr="007F3E09">
                <w:rPr>
                  <w:rFonts w:cs="Guttman Vilna" w:hint="cs"/>
                  <w:sz w:val="28"/>
                  <w:szCs w:val="28"/>
                  <w:rtl/>
                </w:rPr>
                <w:t xml:space="preserve">סיכום הלכות מועדים </w:t>
              </w:r>
              <w:proofErr w:type="spellStart"/>
              <w:r w:rsidRPr="007F3E09">
                <w:rPr>
                  <w:rFonts w:cs="Guttman Vilna" w:hint="cs"/>
                  <w:sz w:val="28"/>
                  <w:szCs w:val="28"/>
                  <w:rtl/>
                </w:rPr>
                <w:t>או"ח</w:t>
              </w:r>
              <w:proofErr w:type="spellEnd"/>
              <w:r w:rsidRPr="007F3E09">
                <w:rPr>
                  <w:rFonts w:cs="Guttman Vilna" w:hint="cs"/>
                  <w:sz w:val="28"/>
                  <w:szCs w:val="28"/>
                  <w:rtl/>
                </w:rPr>
                <w:t xml:space="preserve"> סימנים תקפא - </w:t>
              </w:r>
              <w:proofErr w:type="spellStart"/>
              <w:r w:rsidRPr="007F3E09">
                <w:rPr>
                  <w:rFonts w:cs="Guttman Vilna" w:hint="cs"/>
                  <w:sz w:val="28"/>
                  <w:szCs w:val="28"/>
                  <w:rtl/>
                </w:rPr>
                <w:t>תרצז</w:t>
              </w:r>
              <w:proofErr w:type="spellEnd"/>
            </w:p>
          </w:sdtContent>
        </w:sdt>
        <w:p w14:paraId="0335AF8C" w14:textId="77777777" w:rsidR="007F3E09" w:rsidRPr="007F3E09" w:rsidRDefault="007F3E09" w:rsidP="007F3E09">
          <w:pPr>
            <w:pStyle w:val="af1"/>
            <w:spacing w:before="480"/>
            <w:jc w:val="center"/>
            <w:rPr>
              <w:rtl/>
            </w:rPr>
          </w:pPr>
          <w:r w:rsidRPr="007F3E09">
            <w:rPr>
              <w:noProof/>
            </w:rPr>
            <mc:AlternateContent>
              <mc:Choice Requires="wps">
                <w:drawing>
                  <wp:anchor distT="0" distB="0" distL="114300" distR="114300" simplePos="0" relativeHeight="251659264" behindDoc="0" locked="0" layoutInCell="1" allowOverlap="1" wp14:anchorId="3166C553" wp14:editId="4EACD2E6">
                    <wp:simplePos x="0" y="0"/>
                    <wp:positionH relativeFrom="margin">
                      <wp:align>center</wp:align>
                    </wp:positionH>
                    <mc:AlternateContent>
                      <mc:Choice Requires="wp14">
                        <wp:positionV relativeFrom="page">
                          <wp14:pctPosVOffset>85000</wp14:pctPosVOffset>
                        </wp:positionV>
                      </mc:Choice>
                      <mc:Fallback>
                        <wp:positionV relativeFrom="page">
                          <wp:posOffset>7863840</wp:posOffset>
                        </wp:positionV>
                      </mc:Fallback>
                    </mc:AlternateContent>
                    <wp:extent cx="6553200" cy="557784"/>
                    <wp:effectExtent l="0" t="0" r="0" b="12700"/>
                    <wp:wrapNone/>
                    <wp:docPr id="142" name="תיבת טקסט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Guttman Vilna"/>
                                    <w:caps/>
                                    <w:color w:val="156082" w:themeColor="accent1"/>
                                    <w:sz w:val="28"/>
                                    <w:szCs w:val="28"/>
                                  </w:rPr>
                                  <w:alias w:val="תאריך"/>
                                  <w:tag w:val=""/>
                                  <w:id w:val="197127006"/>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14:paraId="6F8B2FF5" w14:textId="465D689D" w:rsidR="007F3E09" w:rsidRDefault="007F3E09" w:rsidP="007F3E09">
                                    <w:pPr>
                                      <w:pStyle w:val="af1"/>
                                      <w:spacing w:after="40"/>
                                      <w:jc w:val="center"/>
                                      <w:rPr>
                                        <w:caps/>
                                        <w:color w:val="156082" w:themeColor="accent1"/>
                                        <w:sz w:val="28"/>
                                        <w:szCs w:val="28"/>
                                      </w:rPr>
                                    </w:pPr>
                                    <w:r>
                                      <w:rPr>
                                        <w:rFonts w:cs="Guttman Vilna" w:hint="cs"/>
                                        <w:caps/>
                                        <w:color w:val="156082" w:themeColor="accent1"/>
                                        <w:sz w:val="28"/>
                                        <w:szCs w:val="28"/>
                                        <w:rtl/>
                                      </w:rPr>
                                      <w:t xml:space="preserve">ניסן תשפ"ה </w:t>
                                    </w:r>
                                  </w:p>
                                </w:sdtContent>
                              </w:sdt>
                              <w:p w14:paraId="49BBB527" w14:textId="77777777" w:rsidR="007F3E09" w:rsidRDefault="007F3E09" w:rsidP="007F3E09">
                                <w:pPr>
                                  <w:pStyle w:val="af1"/>
                                  <w:jc w:val="center"/>
                                  <w:rPr>
                                    <w:color w:val="156082" w:themeColor="accent1"/>
                                  </w:rPr>
                                </w:pPr>
                                <w:sdt>
                                  <w:sdtPr>
                                    <w:rPr>
                                      <w:rFonts w:cs="Guttman Vilna"/>
                                      <w:caps/>
                                      <w:color w:val="156082" w:themeColor="accent1"/>
                                    </w:rPr>
                                    <w:alias w:val="חברה"/>
                                    <w:tag w:val=""/>
                                    <w:id w:val="1390145197"/>
                                    <w:showingPlcHdr/>
                                    <w:dataBinding w:prefixMappings="xmlns:ns0='http://schemas.openxmlformats.org/officeDocument/2006/extended-properties' " w:xpath="/ns0:Properties[1]/ns0:Company[1]" w:storeItemID="{6668398D-A668-4E3E-A5EB-62B293D839F1}"/>
                                    <w:text/>
                                  </w:sdtPr>
                                  <w:sdtContent>
                                    <w:r>
                                      <w:rPr>
                                        <w:rFonts w:cs="Guttman Vilna"/>
                                        <w:caps/>
                                        <w:color w:val="156082" w:themeColor="accent1"/>
                                        <w:rtl/>
                                      </w:rPr>
                                      <w:t xml:space="preserve">     </w:t>
                                    </w:r>
                                  </w:sdtContent>
                                </w:sdt>
                              </w:p>
                              <w:p w14:paraId="4121696B" w14:textId="5A1FDDFA" w:rsidR="007F3E09" w:rsidRDefault="007F3E09" w:rsidP="007F3E09">
                                <w:pPr>
                                  <w:pStyle w:val="af1"/>
                                  <w:jc w:val="center"/>
                                  <w:rPr>
                                    <w:rFonts w:cs="Guttman Vilna"/>
                                    <w:color w:val="156082" w:themeColor="accent1"/>
                                  </w:rPr>
                                </w:pPr>
                                <w:sdt>
                                  <w:sdtPr>
                                    <w:rPr>
                                      <w:rFonts w:cs="Guttman Vilna"/>
                                      <w:color w:val="156082" w:themeColor="accent1"/>
                                    </w:rPr>
                                    <w:alias w:val="כתובת"/>
                                    <w:tag w:val=""/>
                                    <w:id w:val="-726379553"/>
                                    <w:dataBinding w:prefixMappings="xmlns:ns0='http://schemas.microsoft.com/office/2006/coverPageProps' " w:xpath="/ns0:CoverPageProperties[1]/ns0:CompanyAddress[1]" w:storeItemID="{55AF091B-3C7A-41E3-B477-F2FDAA23CFDA}"/>
                                    <w:text/>
                                  </w:sdtPr>
                                  <w:sdtContent>
                                    <w:r>
                                      <w:rPr>
                                        <w:rFonts w:cs="Guttman Vilna" w:hint="cs"/>
                                        <w:color w:val="156082" w:themeColor="accent1"/>
                                        <w:rtl/>
                                      </w:rPr>
                                      <w:t>מאת ידידיה אושרי</w:t>
                                    </w:r>
                                  </w:sdtContent>
                                </w:sdt>
                              </w:p>
                              <w:p w14:paraId="22636415" w14:textId="3B5AE385" w:rsidR="007F3E09" w:rsidRDefault="007F3E09" w:rsidP="007F3E09">
                                <w:pPr>
                                  <w:pStyle w:val="af1"/>
                                  <w:jc w:val="center"/>
                                  <w:rPr>
                                    <w:rFonts w:cs="Guttman Vilna" w:hint="cs"/>
                                    <w:color w:val="156082" w:themeColor="accent1"/>
                                    <w:rtl/>
                                  </w:rPr>
                                </w:pPr>
                                <w:r>
                                  <w:rPr>
                                    <w:rFonts w:cs="Guttman Vilna" w:hint="cs"/>
                                    <w:color w:val="156082" w:themeColor="accent1"/>
                                    <w:rtl/>
                                  </w:rPr>
                                  <w:t xml:space="preserve">ניתן להשיג סיכומים נוספים על </w:t>
                                </w:r>
                                <w:r>
                                  <w:rPr>
                                    <w:rFonts w:cs="Guttman Vilna" w:hint="cs"/>
                                    <w:color w:val="156082" w:themeColor="accent1"/>
                                    <w:rtl/>
                                  </w:rPr>
                                  <w:t>שבת</w:t>
                                </w:r>
                                <w:r>
                                  <w:rPr>
                                    <w:rFonts w:cs="Guttman Vilna" w:hint="cs"/>
                                    <w:color w:val="156082" w:themeColor="accent1"/>
                                    <w:rtl/>
                                  </w:rPr>
                                  <w:t>,</w:t>
                                </w:r>
                                <w:r>
                                  <w:rPr>
                                    <w:rFonts w:cs="Guttman Vilna" w:hint="cs"/>
                                    <w:color w:val="156082" w:themeColor="accent1"/>
                                    <w:rtl/>
                                  </w:rPr>
                                  <w:t xml:space="preserve"> תפילה ברכות</w:t>
                                </w:r>
                                <w:r>
                                  <w:rPr>
                                    <w:rFonts w:cs="Guttman Vilna" w:hint="cs"/>
                                    <w:color w:val="156082" w:themeColor="accent1"/>
                                    <w:rtl/>
                                  </w:rPr>
                                  <w:t xml:space="preserve">, נידה, איסור והיתר, אבלות, מצוות התלויות בארץ </w:t>
                                </w:r>
                                <w:r>
                                  <w:rPr>
                                    <w:rFonts w:cs="Guttman Vilna"/>
                                    <w:color w:val="156082" w:themeColor="accent1"/>
                                    <w:rtl/>
                                  </w:rPr>
                                  <w:tab/>
                                </w:r>
                              </w:p>
                              <w:p w14:paraId="39D5F5F4" w14:textId="54C29E6C" w:rsidR="007F3E09" w:rsidRDefault="007F3E09" w:rsidP="007F3E09">
                                <w:pPr>
                                  <w:pStyle w:val="af1"/>
                                  <w:jc w:val="center"/>
                                  <w:rPr>
                                    <w:rFonts w:hint="cs"/>
                                    <w:color w:val="156082" w:themeColor="accent1"/>
                                  </w:rPr>
                                </w:pPr>
                                <w:hyperlink r:id="rId9" w:history="1">
                                  <w:r w:rsidRPr="006A536C">
                                    <w:rPr>
                                      <w:rStyle w:val="Hyperlink"/>
                                      <w:rFonts w:cs="Guttman Vilna"/>
                                    </w:rPr>
                                    <w:t>didiosher@gmail.com</w:t>
                                  </w:r>
                                </w:hyperlink>
                                <w:r>
                                  <w:rPr>
                                    <w:rFonts w:cs="Guttman Vilna"/>
                                    <w:color w:val="156082" w:themeColor="accent1"/>
                                  </w:rPr>
                                  <w:t xml:space="preserve"> </w:t>
                                </w:r>
                                <w:r>
                                  <w:rPr>
                                    <w:rFonts w:cs="Guttman Vilna" w:hint="cs"/>
                                    <w:color w:val="156082" w:themeColor="accent1"/>
                                    <w:rtl/>
                                  </w:rPr>
                                  <w:t>להערות</w:t>
                                </w:r>
                                <w:r>
                                  <w:rPr>
                                    <w:rFonts w:cs="Guttman Vilna" w:hint="cs"/>
                                    <w:color w:val="156082" w:themeColor="accent1"/>
                                    <w:rtl/>
                                  </w:rPr>
                                  <w:t xml:space="preserve"> ויצירת קשר:</w:t>
                                </w:r>
                                <w:r>
                                  <w:rPr>
                                    <w:rFonts w:cs="Guttman Vilna" w:hint="cs"/>
                                    <w:color w:val="156082" w:themeColor="accent1"/>
                                    <w:rtl/>
                                  </w:rPr>
                                  <w:t xml:space="preserve"> 0504181108,</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166C553" id="_x0000_t202" coordsize="21600,21600" o:spt="202" path="m,l,21600r21600,l21600,xe">
                    <v:stroke joinstyle="miter"/>
                    <v:path gradientshapeok="t" o:connecttype="rect"/>
                  </v:shapetype>
                  <v:shape id="תיבת טקסט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jZAIAADcFAAAOAAAAZHJzL2Uyb0RvYy54bWysVE1v2zAMvQ/YfxB0X5y0S1sEcYosRbYB&#10;RVssHXpWZCkxJosapcTOfv0o2U6KbJcOuwgU+Ujx41HT26YybK/Ql2BzPhoMOVNWQlHaTc6/Py8/&#10;3HDmg7CFMGBVzg/K89vZ+3fT2k3UBWzBFAoZBbF+Urucb0Nwkyzzcqsq4QfglCWjBqxEoCtusgJF&#10;TdErk10Mh1dZDVg4BKm8J+1da+SzFF9rJcOj1l4FZnJOuYV0YjrX8cxmUzHZoHDbUnZpiH/IohKl&#10;pUePoe5EEGyH5R+hqlIieNBhIKHKQOtSqlQDVTManlWz2gqnUi3UHO+ObfL/L6x82K/cE7LQfIKG&#10;BhgbUjs/8aSM9TQaK6ZN6b5EY9RQzoyQ1MzDsYGqCUyS8mo8vqSpcCbJNh5fX998jAGzNk70dujD&#10;ZwUVi0LOkQaUoor9vQ8ttIdEuIVlaUwakrGsphcux8PkcLRQcGMjVqVxd2FONSQpHIyKGGO/Kc3K&#10;IhUQFYloamGQ7QVRREipbEhdSHEJHVGakniLY4c/ZfUW57aO/mWw4ehclRYwVX+WdvGjT1m3eOr5&#10;q7qjGJp10812DcWBRo7QboN3clnSNO6FD08Cif40QFrp8EiHNkBdh07ibAv462/6iCdWkpWzmtYp&#10;5/7nTqDizHy1xNe4e72AvbDuBburFkDtH9Fn4WQSyQGD6UWNUL3Qps/jK2QSVtJbOV/34iK0S00/&#10;hVTzeQLRhjkR7u3KyZ68kVvPzYtA1xEwEHUfoF80MTnjYYtNRHHzXSA2JpLGhrZd7BpN25lo3v0k&#10;cf1f3xPq9N/NfgMAAP//AwBQSwMEFAAGAAgAAAAhADidaEfbAAAABQEAAA8AAABkcnMvZG93bnJl&#10;di54bWxMj0FLw0AQhe+C/2EZwZvdWEFDzKZURRDpxbZQvG2z0yQ0OxOy03b779160cuDxxve+6ac&#10;Rd+rI46hYzJwP8lAIdXsOmoMrFfvdzmoIJac7ZnQwBkDzKrrq9IWjk/0hcelNCqVUCisgVZkKLQO&#10;dYvehgkPSCnb8eitJDs22o32lMp9r6dZ9qi97SgttHbA1xbr/fLgDbwt1uLcJq6+F59OPuZn3rxE&#10;Nub2Js6fQQlG+TuGC35ChyoxbflALqjeQHpEfvWSZQ/T5LcG8qccdFXq//TVDwAAAP//AwBQSwEC&#10;LQAUAAYACAAAACEAtoM4kv4AAADhAQAAEwAAAAAAAAAAAAAAAAAAAAAAW0NvbnRlbnRfVHlwZXNd&#10;LnhtbFBLAQItABQABgAIAAAAIQA4/SH/1gAAAJQBAAALAAAAAAAAAAAAAAAAAC8BAABfcmVscy8u&#10;cmVsc1BLAQItABQABgAIAAAAIQD/x6vjZAIAADcFAAAOAAAAAAAAAAAAAAAAAC4CAABkcnMvZTJv&#10;RG9jLnhtbFBLAQItABQABgAIAAAAIQA4nWhH2wAAAAUBAAAPAAAAAAAAAAAAAAAAAL4EAABkcnMv&#10;ZG93bnJldi54bWxQSwUGAAAAAAQABADzAAAAxgUAAAAA&#10;" filled="f" stroked="f" strokeweight=".5pt">
                    <v:textbox style="mso-fit-shape-to-text:t" inset="0,0,0,0">
                      <w:txbxContent>
                        <w:sdt>
                          <w:sdtPr>
                            <w:rPr>
                              <w:rFonts w:cs="Guttman Vilna"/>
                              <w:caps/>
                              <w:color w:val="156082" w:themeColor="accent1"/>
                              <w:sz w:val="28"/>
                              <w:szCs w:val="28"/>
                            </w:rPr>
                            <w:alias w:val="תאריך"/>
                            <w:tag w:val=""/>
                            <w:id w:val="197127006"/>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14:paraId="6F8B2FF5" w14:textId="465D689D" w:rsidR="007F3E09" w:rsidRDefault="007F3E09" w:rsidP="007F3E09">
                              <w:pPr>
                                <w:pStyle w:val="af1"/>
                                <w:spacing w:after="40"/>
                                <w:jc w:val="center"/>
                                <w:rPr>
                                  <w:caps/>
                                  <w:color w:val="156082" w:themeColor="accent1"/>
                                  <w:sz w:val="28"/>
                                  <w:szCs w:val="28"/>
                                </w:rPr>
                              </w:pPr>
                              <w:r>
                                <w:rPr>
                                  <w:rFonts w:cs="Guttman Vilna" w:hint="cs"/>
                                  <w:caps/>
                                  <w:color w:val="156082" w:themeColor="accent1"/>
                                  <w:sz w:val="28"/>
                                  <w:szCs w:val="28"/>
                                  <w:rtl/>
                                </w:rPr>
                                <w:t xml:space="preserve">ניסן תשפ"ה </w:t>
                              </w:r>
                            </w:p>
                          </w:sdtContent>
                        </w:sdt>
                        <w:p w14:paraId="49BBB527" w14:textId="77777777" w:rsidR="007F3E09" w:rsidRDefault="007F3E09" w:rsidP="007F3E09">
                          <w:pPr>
                            <w:pStyle w:val="af1"/>
                            <w:jc w:val="center"/>
                            <w:rPr>
                              <w:color w:val="156082" w:themeColor="accent1"/>
                            </w:rPr>
                          </w:pPr>
                          <w:sdt>
                            <w:sdtPr>
                              <w:rPr>
                                <w:rFonts w:cs="Guttman Vilna"/>
                                <w:caps/>
                                <w:color w:val="156082" w:themeColor="accent1"/>
                              </w:rPr>
                              <w:alias w:val="חברה"/>
                              <w:tag w:val=""/>
                              <w:id w:val="1390145197"/>
                              <w:showingPlcHdr/>
                              <w:dataBinding w:prefixMappings="xmlns:ns0='http://schemas.openxmlformats.org/officeDocument/2006/extended-properties' " w:xpath="/ns0:Properties[1]/ns0:Company[1]" w:storeItemID="{6668398D-A668-4E3E-A5EB-62B293D839F1}"/>
                              <w:text/>
                            </w:sdtPr>
                            <w:sdtContent>
                              <w:r>
                                <w:rPr>
                                  <w:rFonts w:cs="Guttman Vilna"/>
                                  <w:caps/>
                                  <w:color w:val="156082" w:themeColor="accent1"/>
                                  <w:rtl/>
                                </w:rPr>
                                <w:t xml:space="preserve">     </w:t>
                              </w:r>
                            </w:sdtContent>
                          </w:sdt>
                        </w:p>
                        <w:p w14:paraId="4121696B" w14:textId="5A1FDDFA" w:rsidR="007F3E09" w:rsidRDefault="007F3E09" w:rsidP="007F3E09">
                          <w:pPr>
                            <w:pStyle w:val="af1"/>
                            <w:jc w:val="center"/>
                            <w:rPr>
                              <w:rFonts w:cs="Guttman Vilna"/>
                              <w:color w:val="156082" w:themeColor="accent1"/>
                            </w:rPr>
                          </w:pPr>
                          <w:sdt>
                            <w:sdtPr>
                              <w:rPr>
                                <w:rFonts w:cs="Guttman Vilna"/>
                                <w:color w:val="156082" w:themeColor="accent1"/>
                              </w:rPr>
                              <w:alias w:val="כתובת"/>
                              <w:tag w:val=""/>
                              <w:id w:val="-726379553"/>
                              <w:dataBinding w:prefixMappings="xmlns:ns0='http://schemas.microsoft.com/office/2006/coverPageProps' " w:xpath="/ns0:CoverPageProperties[1]/ns0:CompanyAddress[1]" w:storeItemID="{55AF091B-3C7A-41E3-B477-F2FDAA23CFDA}"/>
                              <w:text/>
                            </w:sdtPr>
                            <w:sdtContent>
                              <w:r>
                                <w:rPr>
                                  <w:rFonts w:cs="Guttman Vilna" w:hint="cs"/>
                                  <w:color w:val="156082" w:themeColor="accent1"/>
                                  <w:rtl/>
                                </w:rPr>
                                <w:t>מאת ידידיה אושרי</w:t>
                              </w:r>
                            </w:sdtContent>
                          </w:sdt>
                        </w:p>
                        <w:p w14:paraId="22636415" w14:textId="3B5AE385" w:rsidR="007F3E09" w:rsidRDefault="007F3E09" w:rsidP="007F3E09">
                          <w:pPr>
                            <w:pStyle w:val="af1"/>
                            <w:jc w:val="center"/>
                            <w:rPr>
                              <w:rFonts w:cs="Guttman Vilna" w:hint="cs"/>
                              <w:color w:val="156082" w:themeColor="accent1"/>
                              <w:rtl/>
                            </w:rPr>
                          </w:pPr>
                          <w:r>
                            <w:rPr>
                              <w:rFonts w:cs="Guttman Vilna" w:hint="cs"/>
                              <w:color w:val="156082" w:themeColor="accent1"/>
                              <w:rtl/>
                            </w:rPr>
                            <w:t xml:space="preserve">ניתן להשיג סיכומים נוספים על </w:t>
                          </w:r>
                          <w:r>
                            <w:rPr>
                              <w:rFonts w:cs="Guttman Vilna" w:hint="cs"/>
                              <w:color w:val="156082" w:themeColor="accent1"/>
                              <w:rtl/>
                            </w:rPr>
                            <w:t>שבת</w:t>
                          </w:r>
                          <w:r>
                            <w:rPr>
                              <w:rFonts w:cs="Guttman Vilna" w:hint="cs"/>
                              <w:color w:val="156082" w:themeColor="accent1"/>
                              <w:rtl/>
                            </w:rPr>
                            <w:t>,</w:t>
                          </w:r>
                          <w:r>
                            <w:rPr>
                              <w:rFonts w:cs="Guttman Vilna" w:hint="cs"/>
                              <w:color w:val="156082" w:themeColor="accent1"/>
                              <w:rtl/>
                            </w:rPr>
                            <w:t xml:space="preserve"> תפילה ברכות</w:t>
                          </w:r>
                          <w:r>
                            <w:rPr>
                              <w:rFonts w:cs="Guttman Vilna" w:hint="cs"/>
                              <w:color w:val="156082" w:themeColor="accent1"/>
                              <w:rtl/>
                            </w:rPr>
                            <w:t xml:space="preserve">, נידה, איסור והיתר, אבלות, מצוות התלויות בארץ </w:t>
                          </w:r>
                          <w:r>
                            <w:rPr>
                              <w:rFonts w:cs="Guttman Vilna"/>
                              <w:color w:val="156082" w:themeColor="accent1"/>
                              <w:rtl/>
                            </w:rPr>
                            <w:tab/>
                          </w:r>
                        </w:p>
                        <w:p w14:paraId="39D5F5F4" w14:textId="54C29E6C" w:rsidR="007F3E09" w:rsidRDefault="007F3E09" w:rsidP="007F3E09">
                          <w:pPr>
                            <w:pStyle w:val="af1"/>
                            <w:jc w:val="center"/>
                            <w:rPr>
                              <w:rFonts w:hint="cs"/>
                              <w:color w:val="156082" w:themeColor="accent1"/>
                            </w:rPr>
                          </w:pPr>
                          <w:hyperlink r:id="rId10" w:history="1">
                            <w:r w:rsidRPr="006A536C">
                              <w:rPr>
                                <w:rStyle w:val="Hyperlink"/>
                                <w:rFonts w:cs="Guttman Vilna"/>
                              </w:rPr>
                              <w:t>didiosher@gmail.com</w:t>
                            </w:r>
                          </w:hyperlink>
                          <w:r>
                            <w:rPr>
                              <w:rFonts w:cs="Guttman Vilna"/>
                              <w:color w:val="156082" w:themeColor="accent1"/>
                            </w:rPr>
                            <w:t xml:space="preserve"> </w:t>
                          </w:r>
                          <w:r>
                            <w:rPr>
                              <w:rFonts w:cs="Guttman Vilna" w:hint="cs"/>
                              <w:color w:val="156082" w:themeColor="accent1"/>
                              <w:rtl/>
                            </w:rPr>
                            <w:t>להערות</w:t>
                          </w:r>
                          <w:r>
                            <w:rPr>
                              <w:rFonts w:cs="Guttman Vilna" w:hint="cs"/>
                              <w:color w:val="156082" w:themeColor="accent1"/>
                              <w:rtl/>
                            </w:rPr>
                            <w:t xml:space="preserve"> ויצירת קשר:</w:t>
                          </w:r>
                          <w:r>
                            <w:rPr>
                              <w:rFonts w:cs="Guttman Vilna" w:hint="cs"/>
                              <w:color w:val="156082" w:themeColor="accent1"/>
                              <w:rtl/>
                            </w:rPr>
                            <w:t xml:space="preserve"> 0504181108,</w:t>
                          </w:r>
                        </w:p>
                      </w:txbxContent>
                    </v:textbox>
                    <w10:wrap anchorx="margin" anchory="page"/>
                  </v:shape>
                </w:pict>
              </mc:Fallback>
            </mc:AlternateContent>
          </w:r>
          <w:r w:rsidRPr="007F3E09">
            <w:rPr>
              <w:noProof/>
            </w:rPr>
            <w:drawing>
              <wp:inline distT="0" distB="0" distL="0" distR="0" wp14:anchorId="5723A1E9" wp14:editId="0D07581E">
                <wp:extent cx="758952" cy="478932"/>
                <wp:effectExtent l="3175" t="0" r="0" b="0"/>
                <wp:docPr id="144" name="תמונה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3D9C454F" w14:textId="77777777" w:rsidR="007F3E09" w:rsidRPr="007F3E09" w:rsidRDefault="007F3E09" w:rsidP="007F3E09">
          <w:pPr>
            <w:bidi w:val="0"/>
            <w:spacing w:after="160" w:line="259" w:lineRule="auto"/>
            <w:jc w:val="left"/>
            <w:rPr>
              <w:rFonts w:asciiTheme="majorHAnsi" w:eastAsiaTheme="majorEastAsia" w:hAnsiTheme="majorHAnsi" w:cs="Guttman Vilna"/>
              <w:bCs/>
              <w:sz w:val="30"/>
              <w:szCs w:val="24"/>
              <w:u w:val="single"/>
            </w:rPr>
          </w:pPr>
          <w:r w:rsidRPr="007F3E09">
            <w:rPr>
              <w:rFonts w:cs="Guttman Vilna"/>
              <w:rtl/>
            </w:rPr>
            <w:br w:type="page"/>
          </w:r>
        </w:p>
      </w:sdtContent>
    </w:sdt>
    <w:p w14:paraId="494BD0BB" w14:textId="6A5FA9AC" w:rsidR="007F3E09" w:rsidRPr="007F3E09" w:rsidRDefault="007F3E09" w:rsidP="007F3E09">
      <w:pPr>
        <w:rPr>
          <w:rtl/>
        </w:rPr>
      </w:pPr>
    </w:p>
    <w:p w14:paraId="0D8B66AD" w14:textId="7E060DC9" w:rsidR="007F3E09" w:rsidRPr="00B370D5" w:rsidRDefault="007F3E09" w:rsidP="007F3E09">
      <w:pPr>
        <w:pStyle w:val="1"/>
        <w:rPr>
          <w:rtl/>
        </w:rPr>
      </w:pPr>
      <w:r w:rsidRPr="00B370D5">
        <w:rPr>
          <w:rtl/>
        </w:rPr>
        <w:t xml:space="preserve">שולחן ערוך אורח חיים הלכות ראש השנה </w:t>
      </w:r>
    </w:p>
    <w:p w14:paraId="37EEA4BC" w14:textId="77777777" w:rsidR="007F3E09" w:rsidRPr="00B370D5" w:rsidRDefault="007F3E09" w:rsidP="007F3E09">
      <w:pPr>
        <w:pStyle w:val="1"/>
        <w:rPr>
          <w:rtl/>
        </w:rPr>
      </w:pPr>
      <w:r w:rsidRPr="00B370D5">
        <w:rPr>
          <w:rtl/>
        </w:rPr>
        <w:t>סימן תקפא</w:t>
      </w:r>
      <w:r w:rsidRPr="00B370D5">
        <w:rPr>
          <w:rFonts w:hint="cs"/>
          <w:rtl/>
        </w:rPr>
        <w:t xml:space="preserve"> </w:t>
      </w:r>
      <w:r w:rsidRPr="00B370D5">
        <w:rPr>
          <w:rtl/>
        </w:rPr>
        <w:t>–</w:t>
      </w:r>
      <w:r w:rsidRPr="00B370D5">
        <w:rPr>
          <w:rFonts w:hint="cs"/>
          <w:rtl/>
        </w:rPr>
        <w:t xml:space="preserve"> </w:t>
      </w:r>
      <w:r w:rsidRPr="00B370D5">
        <w:rPr>
          <w:rtl/>
        </w:rPr>
        <w:t>דיני ימי תחנונים וערב ראש השנה</w:t>
      </w:r>
    </w:p>
    <w:p w14:paraId="59328860" w14:textId="77777777" w:rsidR="007F3E09" w:rsidRPr="00B370D5" w:rsidRDefault="007F3E09" w:rsidP="007F3E09">
      <w:pPr>
        <w:pStyle w:val="1"/>
        <w:rPr>
          <w:rtl/>
        </w:rPr>
      </w:pPr>
      <w:r w:rsidRPr="00B370D5">
        <w:rPr>
          <w:rtl/>
        </w:rPr>
        <w:t>סעיף א</w:t>
      </w:r>
    </w:p>
    <w:p w14:paraId="02A6C10A" w14:textId="77777777" w:rsidR="007F3E09" w:rsidRPr="00B370D5" w:rsidRDefault="007F3E09" w:rsidP="007F3E09">
      <w:pPr>
        <w:rPr>
          <w:rFonts w:cs="Guttman Vilna"/>
          <w:sz w:val="24"/>
          <w:szCs w:val="24"/>
          <w:rtl/>
        </w:rPr>
      </w:pPr>
      <w:r w:rsidRPr="00B370D5">
        <w:rPr>
          <w:rFonts w:cs="Guttman Vilna"/>
          <w:sz w:val="24"/>
          <w:szCs w:val="24"/>
          <w:rtl/>
        </w:rPr>
        <w:t xml:space="preserve">נוהגים לקום באשמורת לומר סליחות ותחנונים מראש חדש אלול ואילך עד יום הכפורים. </w:t>
      </w:r>
      <w:r w:rsidRPr="00B370D5">
        <w:rPr>
          <w:rFonts w:cs="Guttman Rashi"/>
          <w:rtl/>
        </w:rPr>
        <w:t xml:space="preserve">הגה: ומנהג בני אשכנז אינו כן, אלא מראש חדש ואילך </w:t>
      </w:r>
      <w:proofErr w:type="spellStart"/>
      <w:r w:rsidRPr="00B370D5">
        <w:rPr>
          <w:rFonts w:cs="Guttman Rashi"/>
          <w:rtl/>
        </w:rPr>
        <w:t>מתחילין</w:t>
      </w:r>
      <w:proofErr w:type="spellEnd"/>
      <w:r w:rsidRPr="00B370D5">
        <w:rPr>
          <w:rFonts w:cs="Guttman Rashi"/>
          <w:rtl/>
        </w:rPr>
        <w:t xml:space="preserve"> לתקוע אחר התפלה שחרית, ויש מקומות </w:t>
      </w:r>
      <w:proofErr w:type="spellStart"/>
      <w:r w:rsidRPr="00B370D5">
        <w:rPr>
          <w:rFonts w:cs="Guttman Rashi"/>
          <w:rtl/>
        </w:rPr>
        <w:t>שתוקעין</w:t>
      </w:r>
      <w:proofErr w:type="spellEnd"/>
      <w:r w:rsidRPr="00B370D5">
        <w:rPr>
          <w:rFonts w:cs="Guttman Rashi"/>
          <w:rtl/>
        </w:rPr>
        <w:t xml:space="preserve"> ג"כ ערבית. ועומדים באשמורות לומר סליחות ביום א' שלפני ר"ה. ואם חל ראש השנה ב' </w:t>
      </w:r>
      <w:r w:rsidRPr="00321D3A">
        <w:rPr>
          <w:rFonts w:cs="Guttman Rashi"/>
          <w:rtl/>
        </w:rPr>
        <w:t>(או)</w:t>
      </w:r>
      <w:r w:rsidRPr="00B370D5">
        <w:rPr>
          <w:rFonts w:cs="Guttman Rashi"/>
          <w:rtl/>
        </w:rPr>
        <w:t xml:space="preserve"> ג', אז </w:t>
      </w:r>
      <w:proofErr w:type="spellStart"/>
      <w:r w:rsidRPr="00B370D5">
        <w:rPr>
          <w:rFonts w:cs="Guttman Rashi"/>
          <w:rtl/>
        </w:rPr>
        <w:t>מתחילין</w:t>
      </w:r>
      <w:proofErr w:type="spellEnd"/>
      <w:r w:rsidRPr="00B370D5">
        <w:rPr>
          <w:rFonts w:cs="Guttman Rashi"/>
          <w:rtl/>
        </w:rPr>
        <w:t xml:space="preserve"> מיום א' שבוע שלפניו </w:t>
      </w:r>
      <w:r w:rsidRPr="00321D3A">
        <w:rPr>
          <w:rFonts w:cs="Guttman Rashi"/>
          <w:rtl/>
        </w:rPr>
        <w:t>(מנהגים)</w:t>
      </w:r>
      <w:r w:rsidRPr="00B370D5">
        <w:rPr>
          <w:rFonts w:cs="Guttman Rashi"/>
          <w:rtl/>
        </w:rPr>
        <w:t xml:space="preserve">. ואבל אסור לצאת מביתו כדי </w:t>
      </w:r>
      <w:proofErr w:type="spellStart"/>
      <w:r w:rsidRPr="00B370D5">
        <w:rPr>
          <w:rFonts w:cs="Guttman Rashi"/>
          <w:rtl/>
        </w:rPr>
        <w:t>ליכנס</w:t>
      </w:r>
      <w:proofErr w:type="spellEnd"/>
      <w:r w:rsidRPr="00B370D5">
        <w:rPr>
          <w:rFonts w:cs="Guttman Rashi"/>
          <w:rtl/>
        </w:rPr>
        <w:t xml:space="preserve"> </w:t>
      </w:r>
      <w:proofErr w:type="spellStart"/>
      <w:r w:rsidRPr="00B370D5">
        <w:rPr>
          <w:rFonts w:cs="Guttman Rashi"/>
          <w:rtl/>
        </w:rPr>
        <w:t>לבה"כ</w:t>
      </w:r>
      <w:proofErr w:type="spellEnd"/>
      <w:r w:rsidRPr="00B370D5">
        <w:rPr>
          <w:rFonts w:cs="Guttman Rashi"/>
          <w:rtl/>
        </w:rPr>
        <w:t xml:space="preserve"> לשמוע הסליחות, מלבד </w:t>
      </w:r>
      <w:proofErr w:type="spellStart"/>
      <w:r w:rsidRPr="00B370D5">
        <w:rPr>
          <w:rFonts w:cs="Guttman Rashi"/>
          <w:rtl/>
        </w:rPr>
        <w:t>בער"ה</w:t>
      </w:r>
      <w:proofErr w:type="spellEnd"/>
      <w:r w:rsidRPr="00B370D5">
        <w:rPr>
          <w:rFonts w:cs="Guttman Rashi"/>
          <w:rtl/>
        </w:rPr>
        <w:t xml:space="preserve"> שמרבים סליחות יכול האבל </w:t>
      </w:r>
      <w:proofErr w:type="spellStart"/>
      <w:r w:rsidRPr="00B370D5">
        <w:rPr>
          <w:rFonts w:cs="Guttman Rashi"/>
          <w:rtl/>
        </w:rPr>
        <w:t>ליכנס</w:t>
      </w:r>
      <w:proofErr w:type="spellEnd"/>
      <w:r w:rsidRPr="00B370D5">
        <w:rPr>
          <w:rFonts w:cs="Guttman Rashi"/>
          <w:rtl/>
        </w:rPr>
        <w:t xml:space="preserve"> לבית הכנסת </w:t>
      </w:r>
      <w:r w:rsidRPr="00321D3A">
        <w:rPr>
          <w:rFonts w:cs="Guttman Rashi"/>
          <w:rtl/>
        </w:rPr>
        <w:t xml:space="preserve">(פסקי </w:t>
      </w:r>
      <w:proofErr w:type="spellStart"/>
      <w:r w:rsidRPr="00321D3A">
        <w:rPr>
          <w:rFonts w:cs="Guttman Rashi"/>
          <w:rtl/>
        </w:rPr>
        <w:t>מהרי"א</w:t>
      </w:r>
      <w:proofErr w:type="spellEnd"/>
      <w:r w:rsidRPr="00321D3A">
        <w:rPr>
          <w:rFonts w:cs="Guttman Rashi"/>
          <w:rtl/>
        </w:rPr>
        <w:t xml:space="preserve"> סי' קל"ג)</w:t>
      </w:r>
      <w:r w:rsidRPr="00B370D5">
        <w:rPr>
          <w:rFonts w:cs="Guttman Rashi"/>
          <w:rtl/>
        </w:rPr>
        <w:t xml:space="preserve">. וידקדקו לחזור אחר שליח צבור היותר הגון והיותר גדול בתורה ומעשים שאפשר למצוא, שיתפלל סליחות וימים נוראים. ושיהא בן שלשים שנים, גם שיהא נשוי </w:t>
      </w:r>
      <w:r w:rsidRPr="00321D3A">
        <w:rPr>
          <w:rFonts w:cs="Guttman Rashi"/>
          <w:rtl/>
        </w:rPr>
        <w:t>(כל בו)</w:t>
      </w:r>
      <w:r w:rsidRPr="00B370D5">
        <w:rPr>
          <w:rFonts w:cs="Guttman Rashi"/>
          <w:rtl/>
        </w:rPr>
        <w:t xml:space="preserve">. מיהו כל ישראל כשרים הם, רק שיהיה מרוצה לקהל. אבל אם מתפלל בחזקה, אין עונין אחריו אמן. וכן צריך שיוציא כל אדם בתפלתו. ואם יהיה לו שונא </w:t>
      </w:r>
      <w:proofErr w:type="spellStart"/>
      <w:r w:rsidRPr="00B370D5">
        <w:rPr>
          <w:rFonts w:cs="Guttman Rashi"/>
          <w:rtl/>
        </w:rPr>
        <w:t>ומכוין</w:t>
      </w:r>
      <w:proofErr w:type="spellEnd"/>
      <w:r w:rsidRPr="00B370D5">
        <w:rPr>
          <w:rFonts w:cs="Guttman Rashi"/>
          <w:rtl/>
        </w:rPr>
        <w:t xml:space="preserve"> שלא להוציאו, גם אוהביו אינם יוצאים בתפלתו </w:t>
      </w:r>
      <w:r w:rsidRPr="00321D3A">
        <w:rPr>
          <w:rFonts w:cs="Guttman Rashi"/>
          <w:rtl/>
        </w:rPr>
        <w:t>(הגהות מנהגים ישנים)</w:t>
      </w:r>
      <w:r w:rsidRPr="00B370D5">
        <w:rPr>
          <w:rFonts w:cs="Guttman Rashi"/>
          <w:rtl/>
        </w:rPr>
        <w:t xml:space="preserve">. ויש מקומות נוהגים שהמתפלל סליחות מתפלל כל היום </w:t>
      </w:r>
      <w:r w:rsidRPr="00321D3A">
        <w:rPr>
          <w:rFonts w:cs="Guttman Rashi"/>
          <w:rtl/>
        </w:rPr>
        <w:t>(כל בו)</w:t>
      </w:r>
      <w:r w:rsidRPr="00B370D5">
        <w:rPr>
          <w:rFonts w:cs="Guttman Rashi"/>
          <w:rtl/>
        </w:rPr>
        <w:t xml:space="preserve">. </w:t>
      </w:r>
    </w:p>
    <w:p w14:paraId="52486144" w14:textId="77777777" w:rsidR="007F3E09" w:rsidRPr="00B370D5" w:rsidRDefault="007F3E09" w:rsidP="007F3E09">
      <w:pPr>
        <w:pStyle w:val="2"/>
        <w:rPr>
          <w:rtl/>
        </w:rPr>
      </w:pPr>
      <w:r w:rsidRPr="00B370D5">
        <w:rPr>
          <w:rFonts w:hint="cs"/>
          <w:rtl/>
        </w:rPr>
        <w:t>זמן הסליחות</w:t>
      </w:r>
    </w:p>
    <w:p w14:paraId="3DC8563B" w14:textId="77777777" w:rsidR="007F3E09" w:rsidRPr="00B370D5" w:rsidRDefault="007F3E09" w:rsidP="007F3E09">
      <w:pPr>
        <w:rPr>
          <w:sz w:val="24"/>
          <w:szCs w:val="24"/>
          <w:rtl/>
        </w:rPr>
      </w:pPr>
      <w:r w:rsidRPr="00B370D5">
        <w:rPr>
          <w:rFonts w:hint="cs"/>
          <w:sz w:val="24"/>
          <w:szCs w:val="24"/>
          <w:rtl/>
        </w:rPr>
        <w:t>נחלקו ממתי לומר סליחות:</w:t>
      </w:r>
    </w:p>
    <w:p w14:paraId="49A0EED3" w14:textId="77777777" w:rsidR="007F3E09" w:rsidRPr="00B370D5" w:rsidRDefault="007F3E09" w:rsidP="007F3E09">
      <w:pPr>
        <w:pStyle w:val="a0"/>
        <w:numPr>
          <w:ilvl w:val="0"/>
          <w:numId w:val="7"/>
        </w:numPr>
        <w:rPr>
          <w:sz w:val="24"/>
          <w:szCs w:val="24"/>
          <w:rtl/>
        </w:rPr>
      </w:pPr>
      <w:r w:rsidRPr="00B370D5">
        <w:rPr>
          <w:rFonts w:hint="cs"/>
          <w:b/>
          <w:bCs/>
          <w:sz w:val="24"/>
          <w:szCs w:val="24"/>
          <w:rtl/>
        </w:rPr>
        <w:t xml:space="preserve">טור </w:t>
      </w:r>
      <w:proofErr w:type="spellStart"/>
      <w:r w:rsidRPr="00B370D5">
        <w:rPr>
          <w:rFonts w:hint="cs"/>
          <w:b/>
          <w:bCs/>
          <w:sz w:val="24"/>
          <w:szCs w:val="24"/>
          <w:rtl/>
        </w:rPr>
        <w:t>ור"ן</w:t>
      </w:r>
      <w:proofErr w:type="spellEnd"/>
      <w:r w:rsidRPr="00B370D5">
        <w:rPr>
          <w:rFonts w:hint="cs"/>
          <w:sz w:val="24"/>
          <w:szCs w:val="24"/>
          <w:rtl/>
        </w:rPr>
        <w:t xml:space="preserve"> מראש חודש אלול </w:t>
      </w:r>
      <w:r w:rsidRPr="00B370D5">
        <w:rPr>
          <w:rFonts w:hint="cs"/>
          <w:b/>
          <w:bCs/>
          <w:sz w:val="24"/>
          <w:szCs w:val="24"/>
          <w:rtl/>
        </w:rPr>
        <w:t>וכן פסק שו"ע</w:t>
      </w:r>
      <w:r w:rsidRPr="00B370D5">
        <w:rPr>
          <w:rFonts w:hint="cs"/>
          <w:sz w:val="24"/>
          <w:szCs w:val="24"/>
          <w:rtl/>
        </w:rPr>
        <w:t>.</w:t>
      </w:r>
    </w:p>
    <w:p w14:paraId="3DF6E2E1" w14:textId="77777777" w:rsidR="007F3E09" w:rsidRPr="00B370D5" w:rsidRDefault="007F3E09" w:rsidP="007F3E09">
      <w:pPr>
        <w:pStyle w:val="a0"/>
        <w:numPr>
          <w:ilvl w:val="0"/>
          <w:numId w:val="7"/>
        </w:numPr>
        <w:rPr>
          <w:sz w:val="24"/>
          <w:szCs w:val="24"/>
          <w:rtl/>
        </w:rPr>
      </w:pPr>
      <w:r w:rsidRPr="00B370D5">
        <w:rPr>
          <w:rFonts w:hint="cs"/>
          <w:b/>
          <w:bCs/>
          <w:sz w:val="24"/>
          <w:szCs w:val="24"/>
          <w:rtl/>
        </w:rPr>
        <w:t>מנהג אשכנז</w:t>
      </w:r>
      <w:r w:rsidRPr="00B370D5">
        <w:rPr>
          <w:rFonts w:hint="cs"/>
          <w:sz w:val="24"/>
          <w:szCs w:val="24"/>
          <w:rtl/>
        </w:rPr>
        <w:t xml:space="preserve"> </w:t>
      </w:r>
      <w:r w:rsidRPr="00B370D5">
        <w:rPr>
          <w:sz w:val="24"/>
          <w:szCs w:val="24"/>
          <w:rtl/>
        </w:rPr>
        <w:t xml:space="preserve">ביום א' שלפני ר"ה. ואם חל ראש השנה ב' או ג', אז </w:t>
      </w:r>
      <w:proofErr w:type="spellStart"/>
      <w:r w:rsidRPr="00B370D5">
        <w:rPr>
          <w:sz w:val="24"/>
          <w:szCs w:val="24"/>
          <w:rtl/>
        </w:rPr>
        <w:t>מתחילין</w:t>
      </w:r>
      <w:proofErr w:type="spellEnd"/>
      <w:r w:rsidRPr="00B370D5">
        <w:rPr>
          <w:sz w:val="24"/>
          <w:szCs w:val="24"/>
          <w:rtl/>
        </w:rPr>
        <w:t xml:space="preserve"> מיום א' שבוע שלפניו</w:t>
      </w:r>
      <w:r w:rsidRPr="00B370D5">
        <w:rPr>
          <w:rFonts w:hint="cs"/>
          <w:sz w:val="24"/>
          <w:szCs w:val="24"/>
          <w:rtl/>
        </w:rPr>
        <w:t xml:space="preserve"> </w:t>
      </w:r>
      <w:r w:rsidRPr="00B370D5">
        <w:rPr>
          <w:rFonts w:hint="cs"/>
          <w:b/>
          <w:bCs/>
          <w:sz w:val="24"/>
          <w:szCs w:val="24"/>
          <w:rtl/>
        </w:rPr>
        <w:t>וכן פסק רמ"א</w:t>
      </w:r>
      <w:r w:rsidRPr="00B370D5">
        <w:rPr>
          <w:rFonts w:hint="cs"/>
          <w:sz w:val="24"/>
          <w:szCs w:val="24"/>
          <w:rtl/>
        </w:rPr>
        <w:t>.</w:t>
      </w:r>
    </w:p>
    <w:p w14:paraId="436A9D7E" w14:textId="77777777" w:rsidR="007F3E09" w:rsidRPr="00B370D5" w:rsidRDefault="007F3E09" w:rsidP="007F3E09">
      <w:pPr>
        <w:pStyle w:val="a0"/>
        <w:numPr>
          <w:ilvl w:val="0"/>
          <w:numId w:val="7"/>
        </w:numPr>
        <w:rPr>
          <w:sz w:val="24"/>
          <w:szCs w:val="24"/>
          <w:rtl/>
        </w:rPr>
      </w:pPr>
      <w:r w:rsidRPr="00B370D5">
        <w:rPr>
          <w:rFonts w:hint="cs"/>
          <w:b/>
          <w:bCs/>
          <w:sz w:val="24"/>
          <w:szCs w:val="24"/>
          <w:rtl/>
        </w:rPr>
        <w:t>יש נוהגים</w:t>
      </w:r>
      <w:r w:rsidRPr="00B370D5">
        <w:rPr>
          <w:rFonts w:hint="cs"/>
          <w:sz w:val="24"/>
          <w:szCs w:val="24"/>
          <w:rtl/>
        </w:rPr>
        <w:t xml:space="preserve"> מכ"ה אלול יום בריאת העולם.</w:t>
      </w:r>
    </w:p>
    <w:p w14:paraId="6C28B6C0" w14:textId="77777777" w:rsidR="007F3E09" w:rsidRPr="00B370D5" w:rsidRDefault="007F3E09" w:rsidP="007F3E09">
      <w:pPr>
        <w:pStyle w:val="a0"/>
        <w:numPr>
          <w:ilvl w:val="0"/>
          <w:numId w:val="7"/>
        </w:numPr>
        <w:rPr>
          <w:sz w:val="24"/>
          <w:szCs w:val="24"/>
        </w:rPr>
      </w:pPr>
      <w:r w:rsidRPr="00B370D5">
        <w:rPr>
          <w:rFonts w:hint="cs"/>
          <w:b/>
          <w:bCs/>
          <w:sz w:val="24"/>
          <w:szCs w:val="24"/>
          <w:rtl/>
        </w:rPr>
        <w:t>רב כהן צדק ר' עמרם גאון ורמב"ם</w:t>
      </w:r>
      <w:r w:rsidRPr="00B370D5">
        <w:rPr>
          <w:rFonts w:hint="cs"/>
          <w:sz w:val="24"/>
          <w:szCs w:val="24"/>
          <w:rtl/>
        </w:rPr>
        <w:t xml:space="preserve"> עשרת ימי תשובה.</w:t>
      </w:r>
    </w:p>
    <w:p w14:paraId="70F7C4A1" w14:textId="77777777" w:rsidR="007F3E09" w:rsidRPr="00B370D5" w:rsidRDefault="007F3E09" w:rsidP="007F3E09">
      <w:pPr>
        <w:pStyle w:val="2"/>
        <w:rPr>
          <w:rtl/>
        </w:rPr>
      </w:pPr>
      <w:r w:rsidRPr="00B370D5">
        <w:rPr>
          <w:rFonts w:hint="cs"/>
          <w:rtl/>
        </w:rPr>
        <w:t>סליחות ביחיד ואבל</w:t>
      </w:r>
    </w:p>
    <w:p w14:paraId="6C3F4F71" w14:textId="77777777" w:rsidR="007F3E09" w:rsidRPr="00B370D5" w:rsidRDefault="007F3E09" w:rsidP="007F3E09">
      <w:pPr>
        <w:rPr>
          <w:sz w:val="24"/>
          <w:szCs w:val="24"/>
          <w:rtl/>
        </w:rPr>
      </w:pPr>
      <w:r w:rsidRPr="00B370D5">
        <w:rPr>
          <w:rFonts w:hint="cs"/>
          <w:sz w:val="24"/>
          <w:szCs w:val="24"/>
          <w:rtl/>
        </w:rPr>
        <w:t xml:space="preserve">יחיד יכול לומר סליחות ללא י"ג מידות, וללא הנאמרים בלשון תרגום. היה מנין בתחילת הסליחות ונחסר, יכול לומר קדיש בסוף. אבל לא ילך לבית כנסת לומר סליחות מלבד ערב ראש השנה. אבל לא יעלה חזן בראש השנה וכיפור אם יש חזן אחר, אך בימי הסליחות מותר. בימים שאין תחנון מותר לעלות שחרית ואם יש הלל יאמרנו אחר ומוסף לא יתפלל, חיי אדם העיד </w:t>
      </w:r>
      <w:proofErr w:type="spellStart"/>
      <w:r w:rsidRPr="00B370D5">
        <w:rPr>
          <w:rFonts w:hint="cs"/>
          <w:sz w:val="24"/>
          <w:szCs w:val="24"/>
          <w:rtl/>
        </w:rPr>
        <w:t>שהגר"א</w:t>
      </w:r>
      <w:proofErr w:type="spellEnd"/>
      <w:r w:rsidRPr="00B370D5">
        <w:rPr>
          <w:rFonts w:hint="cs"/>
          <w:sz w:val="24"/>
          <w:szCs w:val="24"/>
          <w:rtl/>
        </w:rPr>
        <w:t xml:space="preserve"> לא היה מניחו לעלות שחרית, ובכל זה אם אין אחר יכול לעלות. </w:t>
      </w:r>
    </w:p>
    <w:p w14:paraId="53D7A519" w14:textId="77777777" w:rsidR="007F3E09" w:rsidRPr="00B370D5" w:rsidRDefault="007F3E09" w:rsidP="007F3E09">
      <w:pPr>
        <w:pStyle w:val="2"/>
        <w:rPr>
          <w:rtl/>
        </w:rPr>
      </w:pPr>
      <w:r w:rsidRPr="00B370D5">
        <w:rPr>
          <w:rFonts w:hint="cs"/>
          <w:rtl/>
        </w:rPr>
        <w:t>אמירת תהילים</w:t>
      </w:r>
    </w:p>
    <w:p w14:paraId="12E5A473" w14:textId="77777777" w:rsidR="007F3E09" w:rsidRPr="00B370D5" w:rsidRDefault="007F3E09" w:rsidP="007F3E09">
      <w:pPr>
        <w:rPr>
          <w:sz w:val="24"/>
          <w:szCs w:val="24"/>
          <w:rtl/>
        </w:rPr>
      </w:pPr>
      <w:r w:rsidRPr="00B370D5">
        <w:rPr>
          <w:rFonts w:hint="cs"/>
          <w:sz w:val="24"/>
          <w:szCs w:val="24"/>
          <w:rtl/>
        </w:rPr>
        <w:t xml:space="preserve">אמירת מזמור לדוד ה' אורי </w:t>
      </w:r>
      <w:proofErr w:type="spellStart"/>
      <w:r w:rsidRPr="00B370D5">
        <w:rPr>
          <w:rFonts w:hint="cs"/>
          <w:sz w:val="24"/>
          <w:szCs w:val="24"/>
          <w:rtl/>
        </w:rPr>
        <w:t>וישעי</w:t>
      </w:r>
      <w:proofErr w:type="spellEnd"/>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w:t>
      </w:r>
      <w:r w:rsidRPr="00321D3A">
        <w:rPr>
          <w:rFonts w:hint="cs"/>
          <w:sz w:val="24"/>
          <w:rtl/>
        </w:rPr>
        <w:t>(</w:t>
      </w:r>
      <w:proofErr w:type="spellStart"/>
      <w:r w:rsidRPr="00321D3A">
        <w:rPr>
          <w:rFonts w:hint="cs"/>
          <w:sz w:val="24"/>
          <w:rtl/>
        </w:rPr>
        <w:t>סק"ב</w:t>
      </w:r>
      <w:proofErr w:type="spellEnd"/>
      <w:r w:rsidRPr="00321D3A">
        <w:rPr>
          <w:rFonts w:hint="cs"/>
          <w:sz w:val="24"/>
          <w:rtl/>
        </w:rPr>
        <w:t>)</w:t>
      </w:r>
      <w:r w:rsidRPr="00B370D5">
        <w:rPr>
          <w:rFonts w:hint="cs"/>
          <w:sz w:val="24"/>
          <w:szCs w:val="24"/>
          <w:rtl/>
        </w:rPr>
        <w:t xml:space="preserve"> נהגו לומר </w:t>
      </w:r>
      <w:proofErr w:type="spellStart"/>
      <w:r w:rsidRPr="00B370D5">
        <w:rPr>
          <w:rFonts w:hint="cs"/>
          <w:sz w:val="24"/>
          <w:szCs w:val="24"/>
          <w:rtl/>
        </w:rPr>
        <w:t>מר"ח</w:t>
      </w:r>
      <w:proofErr w:type="spellEnd"/>
      <w:r w:rsidRPr="00B370D5">
        <w:rPr>
          <w:rFonts w:hint="cs"/>
          <w:sz w:val="24"/>
          <w:szCs w:val="24"/>
          <w:rtl/>
        </w:rPr>
        <w:t xml:space="preserve"> אלול עד יום כיפור </w:t>
      </w:r>
      <w:proofErr w:type="spellStart"/>
      <w:r w:rsidRPr="00B370D5">
        <w:rPr>
          <w:rFonts w:hint="cs"/>
          <w:sz w:val="24"/>
          <w:szCs w:val="24"/>
          <w:rtl/>
        </w:rPr>
        <w:t>ואומרין</w:t>
      </w:r>
      <w:proofErr w:type="spellEnd"/>
      <w:r w:rsidRPr="00B370D5">
        <w:rPr>
          <w:rFonts w:hint="cs"/>
          <w:sz w:val="24"/>
          <w:szCs w:val="24"/>
          <w:rtl/>
        </w:rPr>
        <w:t xml:space="preserve"> אחר כך קדיש, ואנו נהגנו לומר עד שמיני עצרת ועד בכלל. נהגו לומר י' מזמורים כל יום אחר התפילה, לסיים הספר ב' פעמים באלול, ובעשרת ימי תשובה אומרים יותר לסיים פעם שלישית. </w:t>
      </w:r>
    </w:p>
    <w:p w14:paraId="0EE286A1" w14:textId="77777777" w:rsidR="007F3E09" w:rsidRPr="00B370D5" w:rsidRDefault="007F3E09" w:rsidP="007F3E09">
      <w:pPr>
        <w:pStyle w:val="2"/>
        <w:rPr>
          <w:rtl/>
        </w:rPr>
      </w:pPr>
      <w:r w:rsidRPr="00B370D5">
        <w:rPr>
          <w:rFonts w:hint="cs"/>
          <w:rtl/>
        </w:rPr>
        <w:t>שליח ציבור</w:t>
      </w:r>
    </w:p>
    <w:p w14:paraId="23538078" w14:textId="77777777" w:rsidR="007F3E09" w:rsidRPr="00B370D5" w:rsidRDefault="007F3E09" w:rsidP="007F3E09">
      <w:pPr>
        <w:rPr>
          <w:sz w:val="24"/>
          <w:szCs w:val="24"/>
          <w:rtl/>
        </w:rPr>
      </w:pPr>
      <w:r w:rsidRPr="00B370D5">
        <w:rPr>
          <w:rFonts w:hint="cs"/>
          <w:sz w:val="24"/>
          <w:szCs w:val="24"/>
          <w:rtl/>
        </w:rPr>
        <w:t xml:space="preserve">כתב רמ"א שיהיה הגון וגדול במעשים, מגיל שלושים שראוי לעבודה וליבו נשבר, נשוי כמו הכוהן גדול, כל ישראל כשרים רק שיהיה מרוצה לקהל, מתפלל בחוזקה אין עונין אחריו אמן, אם מכוון לא להוציא שונאו אף אוהביו אינם יוצאים. בן תורה לא נשוי עדיף על נשוי פשוט. מ"ב הוסיף </w:t>
      </w:r>
      <w:r w:rsidRPr="00B370D5">
        <w:rPr>
          <w:rFonts w:hint="cs"/>
          <w:sz w:val="24"/>
          <w:szCs w:val="24"/>
          <w:rtl/>
        </w:rPr>
        <w:lastRenderedPageBreak/>
        <w:t xml:space="preserve">התוקע והחזן בעלי תשובה גמורה, ראוי שילמד כוונתו מהזוהר, לא יעשה מחלוקת אף אם הוא הגון, מי שהתחיל במצווה לא </w:t>
      </w:r>
      <w:proofErr w:type="spellStart"/>
      <w:r w:rsidRPr="00B370D5">
        <w:rPr>
          <w:rFonts w:hint="cs"/>
          <w:sz w:val="24"/>
          <w:szCs w:val="24"/>
          <w:rtl/>
        </w:rPr>
        <w:t>מעבירין</w:t>
      </w:r>
      <w:proofErr w:type="spellEnd"/>
      <w:r w:rsidRPr="00B370D5">
        <w:rPr>
          <w:rFonts w:hint="cs"/>
          <w:sz w:val="24"/>
          <w:szCs w:val="24"/>
          <w:rtl/>
        </w:rPr>
        <w:t xml:space="preserve"> אותו ואם חלה והבריא מחזירים אותו.</w:t>
      </w:r>
    </w:p>
    <w:p w14:paraId="557434FD" w14:textId="77777777" w:rsidR="007F3E09" w:rsidRPr="00B370D5" w:rsidRDefault="007F3E09" w:rsidP="007F3E09">
      <w:pPr>
        <w:rPr>
          <w:sz w:val="24"/>
          <w:szCs w:val="24"/>
          <w:rtl/>
        </w:rPr>
      </w:pPr>
      <w:r w:rsidRPr="00B370D5">
        <w:rPr>
          <w:rFonts w:hint="cs"/>
          <w:sz w:val="24"/>
          <w:szCs w:val="24"/>
          <w:rtl/>
        </w:rPr>
        <w:t xml:space="preserve">יש מקומות שמי שעלה סליחות מתפלל כל היום, שחרית ומנחה ויש אומרים גם ערבית של יום לפני. </w:t>
      </w:r>
      <w:r w:rsidRPr="00B370D5">
        <w:rPr>
          <w:rFonts w:hint="cs"/>
          <w:b/>
          <w:bCs/>
          <w:sz w:val="24"/>
          <w:szCs w:val="24"/>
          <w:rtl/>
        </w:rPr>
        <w:t>מגן אברהם</w:t>
      </w:r>
      <w:r w:rsidRPr="00B370D5">
        <w:rPr>
          <w:rFonts w:hint="cs"/>
          <w:sz w:val="24"/>
          <w:szCs w:val="24"/>
          <w:rtl/>
        </w:rPr>
        <w:t xml:space="preserve"> כתב שקודם לאבל מוהל ויארצייט, </w:t>
      </w:r>
      <w:r w:rsidRPr="00B370D5">
        <w:rPr>
          <w:rFonts w:hint="cs"/>
          <w:b/>
          <w:bCs/>
          <w:sz w:val="24"/>
          <w:szCs w:val="24"/>
          <w:rtl/>
        </w:rPr>
        <w:t>אליה רבה</w:t>
      </w:r>
      <w:r w:rsidRPr="00B370D5">
        <w:rPr>
          <w:rFonts w:hint="cs"/>
          <w:sz w:val="24"/>
          <w:szCs w:val="24"/>
          <w:rtl/>
        </w:rPr>
        <w:t xml:space="preserve"> יארצייט שמתענה קודם לאומר סליחות, ובאבל יאמר האבל למנצח ואילך. </w:t>
      </w:r>
    </w:p>
    <w:p w14:paraId="6621ACFE" w14:textId="77777777" w:rsidR="007F3E09" w:rsidRPr="00B370D5" w:rsidRDefault="007F3E09" w:rsidP="007F3E09">
      <w:pPr>
        <w:rPr>
          <w:sz w:val="24"/>
          <w:szCs w:val="24"/>
          <w:rtl/>
        </w:rPr>
      </w:pPr>
      <w:r w:rsidRPr="00B370D5">
        <w:rPr>
          <w:rFonts w:hint="cs"/>
          <w:sz w:val="24"/>
          <w:szCs w:val="24"/>
          <w:rtl/>
        </w:rPr>
        <w:t xml:space="preserve">יתעטף בטלית באמירת הסליחות, אם הוא לפני אור היום, </w:t>
      </w:r>
      <w:r w:rsidRPr="00B370D5">
        <w:rPr>
          <w:rFonts w:hint="cs"/>
          <w:b/>
          <w:bCs/>
          <w:sz w:val="24"/>
          <w:szCs w:val="24"/>
          <w:rtl/>
        </w:rPr>
        <w:t xml:space="preserve">ט"ז </w:t>
      </w:r>
      <w:r w:rsidRPr="00B370D5">
        <w:rPr>
          <w:rFonts w:hint="cs"/>
          <w:sz w:val="24"/>
          <w:szCs w:val="24"/>
          <w:rtl/>
        </w:rPr>
        <w:t xml:space="preserve">ייקח מחברו שספק אם מברכים על טלית בלילה, </w:t>
      </w:r>
      <w:r w:rsidRPr="00B370D5">
        <w:rPr>
          <w:rFonts w:hint="cs"/>
          <w:b/>
          <w:bCs/>
          <w:sz w:val="24"/>
          <w:szCs w:val="24"/>
          <w:rtl/>
        </w:rPr>
        <w:t>לבוש</w:t>
      </w:r>
      <w:r w:rsidRPr="00B370D5">
        <w:rPr>
          <w:rFonts w:hint="cs"/>
          <w:sz w:val="24"/>
          <w:szCs w:val="24"/>
          <w:rtl/>
        </w:rPr>
        <w:t xml:space="preserve"> בשלו או של הקהל ולא יברך. </w:t>
      </w:r>
    </w:p>
    <w:p w14:paraId="34F6795F" w14:textId="77777777" w:rsidR="007F3E09" w:rsidRPr="00B370D5" w:rsidRDefault="007F3E09" w:rsidP="007F3E09">
      <w:pPr>
        <w:rPr>
          <w:sz w:val="24"/>
          <w:szCs w:val="24"/>
          <w:rtl/>
        </w:rPr>
      </w:pPr>
    </w:p>
    <w:p w14:paraId="6E9AF6F8" w14:textId="77777777" w:rsidR="007F3E09" w:rsidRPr="00B370D5" w:rsidRDefault="007F3E09" w:rsidP="007F3E09">
      <w:pPr>
        <w:pStyle w:val="1"/>
        <w:rPr>
          <w:rtl/>
        </w:rPr>
      </w:pPr>
      <w:r w:rsidRPr="00B370D5">
        <w:rPr>
          <w:rtl/>
        </w:rPr>
        <w:t>סעיף ב</w:t>
      </w:r>
    </w:p>
    <w:p w14:paraId="4A01708B" w14:textId="77777777" w:rsidR="007F3E09" w:rsidRPr="00B370D5" w:rsidRDefault="007F3E09" w:rsidP="007F3E09">
      <w:pPr>
        <w:rPr>
          <w:rFonts w:cs="Guttman Rashi"/>
          <w:rtl/>
        </w:rPr>
      </w:pPr>
      <w:r w:rsidRPr="00B370D5">
        <w:rPr>
          <w:rFonts w:cs="Guttman Vilna"/>
          <w:sz w:val="24"/>
          <w:szCs w:val="24"/>
          <w:rtl/>
        </w:rPr>
        <w:t xml:space="preserve">נוהגים להתענות ערב ר"ה. </w:t>
      </w:r>
      <w:r w:rsidRPr="00B370D5">
        <w:rPr>
          <w:rFonts w:cs="Guttman Rashi"/>
          <w:rtl/>
        </w:rPr>
        <w:t xml:space="preserve">הגה: והמדקדקים נהגו שכל אחד מתענה עשרה ימים </w:t>
      </w:r>
      <w:r w:rsidRPr="00321D3A">
        <w:rPr>
          <w:rFonts w:cs="Guttman Rashi"/>
          <w:rtl/>
        </w:rPr>
        <w:t xml:space="preserve">(מרדכי </w:t>
      </w:r>
      <w:proofErr w:type="spellStart"/>
      <w:r w:rsidRPr="00321D3A">
        <w:rPr>
          <w:rFonts w:cs="Guttman Rashi"/>
          <w:rtl/>
        </w:rPr>
        <w:t>ספ"ק</w:t>
      </w:r>
      <w:proofErr w:type="spellEnd"/>
      <w:r w:rsidRPr="00321D3A">
        <w:rPr>
          <w:rFonts w:cs="Guttman Rashi"/>
          <w:rtl/>
        </w:rPr>
        <w:t xml:space="preserve"> </w:t>
      </w:r>
      <w:proofErr w:type="spellStart"/>
      <w:r w:rsidRPr="00321D3A">
        <w:rPr>
          <w:rFonts w:cs="Guttman Rashi"/>
          <w:rtl/>
        </w:rPr>
        <w:t>דר"ה</w:t>
      </w:r>
      <w:proofErr w:type="spellEnd"/>
      <w:r w:rsidRPr="00321D3A">
        <w:rPr>
          <w:rFonts w:cs="Guttman Rashi"/>
          <w:rtl/>
        </w:rPr>
        <w:t xml:space="preserve"> וריש יומא)</w:t>
      </w:r>
      <w:r w:rsidRPr="00B370D5">
        <w:rPr>
          <w:rFonts w:cs="Guttman Rashi"/>
          <w:rtl/>
        </w:rPr>
        <w:t xml:space="preserve">, וכן נכון לעשות. וכל אלו התעניות אין </w:t>
      </w:r>
      <w:proofErr w:type="spellStart"/>
      <w:r w:rsidRPr="00B370D5">
        <w:rPr>
          <w:rFonts w:cs="Guttman Rashi"/>
          <w:rtl/>
        </w:rPr>
        <w:t>צריכין</w:t>
      </w:r>
      <w:proofErr w:type="spellEnd"/>
      <w:r w:rsidRPr="00B370D5">
        <w:rPr>
          <w:rFonts w:cs="Guttman Rashi"/>
          <w:rtl/>
        </w:rPr>
        <w:t xml:space="preserve"> להשלים, ואין קורין בהם ויחל, אפילו ערב ראש השנה, </w:t>
      </w:r>
      <w:proofErr w:type="spellStart"/>
      <w:r w:rsidRPr="00B370D5">
        <w:rPr>
          <w:rFonts w:cs="Guttman Rashi"/>
          <w:rtl/>
        </w:rPr>
        <w:t>וע"ל</w:t>
      </w:r>
      <w:proofErr w:type="spellEnd"/>
      <w:r w:rsidRPr="00B370D5">
        <w:rPr>
          <w:rFonts w:cs="Guttman Rashi"/>
          <w:rtl/>
        </w:rPr>
        <w:t xml:space="preserve"> סי' תקס"ב סעיף ב', ואם חל ברית מילה בערב ר"ה, יכולים לאכול </w:t>
      </w:r>
      <w:r w:rsidRPr="00321D3A">
        <w:rPr>
          <w:rFonts w:cs="Guttman Rashi"/>
          <w:rtl/>
        </w:rPr>
        <w:t>(ב"י בשם תשובה אשכנזית)</w:t>
      </w:r>
      <w:r w:rsidRPr="00B370D5">
        <w:rPr>
          <w:rFonts w:cs="Guttman Rashi"/>
          <w:rtl/>
        </w:rPr>
        <w:t xml:space="preserve">. ורבים </w:t>
      </w:r>
      <w:proofErr w:type="spellStart"/>
      <w:r w:rsidRPr="00B370D5">
        <w:rPr>
          <w:rFonts w:cs="Guttman Rashi"/>
          <w:rtl/>
        </w:rPr>
        <w:t>נוהגין</w:t>
      </w:r>
      <w:proofErr w:type="spellEnd"/>
      <w:r w:rsidRPr="00B370D5">
        <w:rPr>
          <w:rFonts w:cs="Guttman Rashi"/>
          <w:rtl/>
        </w:rPr>
        <w:t xml:space="preserve"> לאכול בערב ראש השנה קודם עלות השחר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משום </w:t>
      </w:r>
      <w:proofErr w:type="spellStart"/>
      <w:r w:rsidRPr="00B370D5">
        <w:rPr>
          <w:rFonts w:cs="Guttman Rashi"/>
          <w:rtl/>
        </w:rPr>
        <w:t>חקות</w:t>
      </w:r>
      <w:proofErr w:type="spellEnd"/>
      <w:r w:rsidRPr="00B370D5">
        <w:rPr>
          <w:rFonts w:cs="Guttman Rashi"/>
          <w:rtl/>
        </w:rPr>
        <w:t xml:space="preserve"> העמים הנוהגים להתענות בערב חגיהם </w:t>
      </w:r>
      <w:proofErr w:type="spellStart"/>
      <w:r w:rsidRPr="00B370D5">
        <w:rPr>
          <w:rFonts w:cs="Guttman Rashi"/>
          <w:rtl/>
        </w:rPr>
        <w:t>ויכולין</w:t>
      </w:r>
      <w:proofErr w:type="spellEnd"/>
      <w:r w:rsidRPr="00B370D5">
        <w:rPr>
          <w:rFonts w:cs="Guttman Rashi"/>
          <w:rtl/>
        </w:rPr>
        <w:t xml:space="preserve"> לאכול בלא תנאי אחר שכן נהגו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 xml:space="preserve">. </w:t>
      </w:r>
    </w:p>
    <w:p w14:paraId="3447666E" w14:textId="77777777" w:rsidR="007F3E09" w:rsidRPr="00B370D5" w:rsidRDefault="007F3E09" w:rsidP="007F3E09">
      <w:pPr>
        <w:pStyle w:val="2"/>
        <w:rPr>
          <w:rtl/>
        </w:rPr>
      </w:pPr>
      <w:r w:rsidRPr="00B370D5">
        <w:rPr>
          <w:rFonts w:hint="cs"/>
          <w:rtl/>
        </w:rPr>
        <w:t>תענית בערב ראש השנה</w:t>
      </w:r>
    </w:p>
    <w:p w14:paraId="32314CF3" w14:textId="77777777" w:rsidR="007F3E09" w:rsidRPr="00B370D5" w:rsidRDefault="007F3E09" w:rsidP="007F3E09">
      <w:pPr>
        <w:rPr>
          <w:sz w:val="24"/>
          <w:szCs w:val="24"/>
          <w:rtl/>
        </w:rPr>
      </w:pPr>
      <w:r w:rsidRPr="00B370D5">
        <w:rPr>
          <w:rFonts w:hint="cs"/>
          <w:sz w:val="24"/>
          <w:szCs w:val="24"/>
          <w:rtl/>
        </w:rPr>
        <w:t xml:space="preserve">במדרש רבה קהלת </w:t>
      </w:r>
      <w:proofErr w:type="spellStart"/>
      <w:r w:rsidRPr="00B370D5">
        <w:rPr>
          <w:rFonts w:hint="cs"/>
          <w:sz w:val="24"/>
          <w:szCs w:val="24"/>
          <w:rtl/>
        </w:rPr>
        <w:t>ותנחומא</w:t>
      </w:r>
      <w:proofErr w:type="spellEnd"/>
      <w:r w:rsidRPr="00B370D5">
        <w:rPr>
          <w:rFonts w:hint="cs"/>
          <w:sz w:val="24"/>
          <w:szCs w:val="24"/>
          <w:rtl/>
        </w:rPr>
        <w:t xml:space="preserve"> אמור הובא ג' זמני תענית, ערב ראש השנה הגדולים מתענים, עשרת ימי תשובה בינונים, יום כיפור כולם, ובכל תענית נמחל שליש עוונות, והמשילו זאת למלך הבא לגבות מס ובדרכו באו ג' פעמים וקילסוהו ומחל להם כל פעם שליש. </w:t>
      </w:r>
      <w:r w:rsidRPr="00B370D5">
        <w:rPr>
          <w:rFonts w:hint="cs"/>
          <w:b/>
          <w:bCs/>
          <w:sz w:val="24"/>
          <w:szCs w:val="24"/>
          <w:rtl/>
        </w:rPr>
        <w:t>מימוניות ומנהג אשכנז</w:t>
      </w:r>
      <w:r w:rsidRPr="00B370D5">
        <w:rPr>
          <w:rFonts w:hint="cs"/>
          <w:sz w:val="24"/>
          <w:szCs w:val="24"/>
          <w:rtl/>
        </w:rPr>
        <w:t xml:space="preserve"> נהגו להתענות גם נערים ונערות מגיל מצוות, אין צריך קבלה ולא השלמה, </w:t>
      </w:r>
      <w:r w:rsidRPr="00B370D5">
        <w:rPr>
          <w:rFonts w:hint="cs"/>
          <w:b/>
          <w:bCs/>
          <w:sz w:val="24"/>
          <w:szCs w:val="24"/>
          <w:rtl/>
        </w:rPr>
        <w:t>מימוניות ביש אומרים</w:t>
      </w:r>
      <w:r w:rsidRPr="00B370D5">
        <w:rPr>
          <w:rFonts w:hint="cs"/>
          <w:sz w:val="24"/>
          <w:szCs w:val="24"/>
          <w:rtl/>
        </w:rPr>
        <w:t xml:space="preserve"> לא יתענו שזה מנהג הגויים בערב חגם. </w:t>
      </w:r>
      <w:r w:rsidRPr="00B370D5">
        <w:rPr>
          <w:rFonts w:hint="cs"/>
          <w:b/>
          <w:bCs/>
          <w:sz w:val="24"/>
          <w:szCs w:val="24"/>
          <w:rtl/>
        </w:rPr>
        <w:t>שו"ע</w:t>
      </w:r>
      <w:r w:rsidRPr="00B370D5">
        <w:rPr>
          <w:rFonts w:hint="cs"/>
          <w:sz w:val="24"/>
          <w:szCs w:val="24"/>
          <w:rtl/>
        </w:rPr>
        <w:t xml:space="preserve"> כמדרש, </w:t>
      </w:r>
      <w:r w:rsidRPr="00B370D5">
        <w:rPr>
          <w:rFonts w:hint="cs"/>
          <w:b/>
          <w:bCs/>
          <w:sz w:val="24"/>
          <w:szCs w:val="24"/>
          <w:rtl/>
        </w:rPr>
        <w:t>רמ"א</w:t>
      </w:r>
      <w:r w:rsidRPr="00B370D5">
        <w:rPr>
          <w:rFonts w:hint="cs"/>
          <w:sz w:val="24"/>
          <w:szCs w:val="24"/>
          <w:rtl/>
        </w:rPr>
        <w:t xml:space="preserve"> חשש לאוסרים ולכן יאכל קודם עלות השחר ואין צריך תנאי, </w:t>
      </w:r>
      <w:r w:rsidRPr="00B370D5">
        <w:rPr>
          <w:rFonts w:hint="cs"/>
          <w:b/>
          <w:bCs/>
          <w:sz w:val="24"/>
          <w:szCs w:val="24"/>
          <w:rtl/>
        </w:rPr>
        <w:t>משנה ברורה</w:t>
      </w:r>
      <w:r w:rsidRPr="00B370D5">
        <w:rPr>
          <w:rFonts w:hint="cs"/>
          <w:sz w:val="24"/>
          <w:szCs w:val="24"/>
          <w:rtl/>
        </w:rPr>
        <w:t xml:space="preserve"> נהגו רק לשתות. </w:t>
      </w:r>
    </w:p>
    <w:p w14:paraId="2861C897" w14:textId="77777777" w:rsidR="007F3E09" w:rsidRPr="00B370D5" w:rsidRDefault="007F3E09" w:rsidP="007F3E09">
      <w:pPr>
        <w:rPr>
          <w:sz w:val="24"/>
          <w:szCs w:val="24"/>
          <w:rtl/>
        </w:rPr>
      </w:pPr>
      <w:r w:rsidRPr="00B370D5">
        <w:rPr>
          <w:rFonts w:hint="cs"/>
          <w:sz w:val="24"/>
          <w:szCs w:val="24"/>
          <w:rtl/>
        </w:rPr>
        <w:t xml:space="preserve">כתב רמ"א נהגו להתענות י' ימים, אין צריך להשלים, לא קוראים ויחל ולא אומרים ברכנו בברכה </w:t>
      </w:r>
      <w:proofErr w:type="spellStart"/>
      <w:r w:rsidRPr="00B370D5">
        <w:rPr>
          <w:rFonts w:hint="cs"/>
          <w:sz w:val="24"/>
          <w:szCs w:val="24"/>
          <w:rtl/>
        </w:rPr>
        <w:t>וכו</w:t>
      </w:r>
      <w:proofErr w:type="spellEnd"/>
      <w:r w:rsidRPr="00B370D5">
        <w:rPr>
          <w:rFonts w:hint="cs"/>
          <w:sz w:val="24"/>
          <w:szCs w:val="24"/>
          <w:rtl/>
        </w:rPr>
        <w:t xml:space="preserve">'. חל ברית מילה יכולים לאכול המוזמנים, ובעלי הברית מצווה לאכול. מקום שיש חולי כתב </w:t>
      </w:r>
      <w:r w:rsidRPr="00B370D5">
        <w:rPr>
          <w:rFonts w:hint="cs"/>
          <w:b/>
          <w:bCs/>
          <w:sz w:val="24"/>
          <w:szCs w:val="24"/>
          <w:rtl/>
        </w:rPr>
        <w:t>משנה ברורה</w:t>
      </w:r>
      <w:r w:rsidRPr="00B370D5">
        <w:rPr>
          <w:rFonts w:hint="cs"/>
          <w:sz w:val="24"/>
          <w:szCs w:val="24"/>
          <w:rtl/>
        </w:rPr>
        <w:t xml:space="preserve"> אין צריכים תענית ולא התרה, </w:t>
      </w:r>
      <w:proofErr w:type="spellStart"/>
      <w:r w:rsidRPr="00B370D5">
        <w:rPr>
          <w:rFonts w:hint="cs"/>
          <w:b/>
          <w:bCs/>
          <w:sz w:val="24"/>
          <w:szCs w:val="24"/>
          <w:rtl/>
        </w:rPr>
        <w:t>ש"ך</w:t>
      </w:r>
      <w:proofErr w:type="spellEnd"/>
      <w:r w:rsidRPr="00B370D5">
        <w:rPr>
          <w:rFonts w:hint="cs"/>
          <w:sz w:val="24"/>
          <w:szCs w:val="24"/>
          <w:rtl/>
        </w:rPr>
        <w:t xml:space="preserve"> הצרך התרה. כתב משנה ברורה נהגו להתענות ביום ראשון של סליחות. </w:t>
      </w:r>
    </w:p>
    <w:p w14:paraId="4A59192E" w14:textId="77777777" w:rsidR="007F3E09" w:rsidRPr="00B370D5" w:rsidRDefault="007F3E09" w:rsidP="007F3E09">
      <w:pPr>
        <w:rPr>
          <w:sz w:val="24"/>
          <w:szCs w:val="24"/>
          <w:rtl/>
        </w:rPr>
      </w:pPr>
    </w:p>
    <w:p w14:paraId="5727C8C2" w14:textId="77777777" w:rsidR="007F3E09" w:rsidRPr="00B370D5" w:rsidRDefault="007F3E09" w:rsidP="007F3E09">
      <w:pPr>
        <w:pStyle w:val="1"/>
        <w:rPr>
          <w:rtl/>
        </w:rPr>
      </w:pPr>
      <w:r w:rsidRPr="00B370D5">
        <w:rPr>
          <w:rtl/>
        </w:rPr>
        <w:t>סעיף ג</w:t>
      </w:r>
    </w:p>
    <w:p w14:paraId="2C4DAC85" w14:textId="77777777" w:rsidR="007F3E09" w:rsidRPr="00B370D5" w:rsidRDefault="007F3E09" w:rsidP="007F3E09">
      <w:pPr>
        <w:rPr>
          <w:rFonts w:cs="Guttman Vilna"/>
          <w:sz w:val="24"/>
          <w:szCs w:val="24"/>
          <w:rtl/>
        </w:rPr>
      </w:pPr>
      <w:r w:rsidRPr="00B370D5">
        <w:rPr>
          <w:rFonts w:cs="Guttman Vilna"/>
          <w:sz w:val="24"/>
          <w:szCs w:val="24"/>
          <w:rtl/>
        </w:rPr>
        <w:t xml:space="preserve">אין נופלים על פניהם </w:t>
      </w:r>
      <w:proofErr w:type="spellStart"/>
      <w:r w:rsidRPr="00B370D5">
        <w:rPr>
          <w:rFonts w:cs="Guttman Vilna"/>
          <w:sz w:val="24"/>
          <w:szCs w:val="24"/>
          <w:rtl/>
        </w:rPr>
        <w:t>בער"ה</w:t>
      </w:r>
      <w:proofErr w:type="spellEnd"/>
      <w:r w:rsidRPr="00B370D5">
        <w:rPr>
          <w:rFonts w:cs="Guttman Vilna"/>
          <w:sz w:val="24"/>
          <w:szCs w:val="24"/>
          <w:rtl/>
        </w:rPr>
        <w:t xml:space="preserve"> בתפלה, אף על פי שנופלים על פניהם באשמורת בסליחות, </w:t>
      </w:r>
      <w:r w:rsidRPr="00B370D5">
        <w:rPr>
          <w:rFonts w:cs="Guttman Rashi"/>
          <w:rtl/>
        </w:rPr>
        <w:t xml:space="preserve">ואין </w:t>
      </w:r>
      <w:proofErr w:type="spellStart"/>
      <w:r w:rsidRPr="00B370D5">
        <w:rPr>
          <w:rFonts w:cs="Guttman Rashi"/>
          <w:rtl/>
        </w:rPr>
        <w:t>תוקעין</w:t>
      </w:r>
      <w:proofErr w:type="spellEnd"/>
      <w:r w:rsidRPr="00B370D5">
        <w:rPr>
          <w:rFonts w:cs="Guttman Rashi"/>
          <w:rtl/>
        </w:rPr>
        <w:t xml:space="preserve"> בערב ראש השנה </w:t>
      </w:r>
      <w:r w:rsidRPr="00321D3A">
        <w:rPr>
          <w:rFonts w:cs="Guttman Rashi"/>
          <w:rtl/>
        </w:rPr>
        <w:t>(מנהגים)</w:t>
      </w:r>
      <w:r w:rsidRPr="00B370D5">
        <w:rPr>
          <w:rFonts w:cs="Guttman Rashi"/>
          <w:rtl/>
        </w:rPr>
        <w:t xml:space="preserve">. </w:t>
      </w:r>
    </w:p>
    <w:p w14:paraId="3AE02F53" w14:textId="77777777" w:rsidR="007F3E09" w:rsidRPr="00B370D5" w:rsidRDefault="007F3E09" w:rsidP="007F3E09">
      <w:pPr>
        <w:pStyle w:val="2"/>
        <w:rPr>
          <w:rtl/>
        </w:rPr>
      </w:pPr>
      <w:r w:rsidRPr="00B370D5">
        <w:rPr>
          <w:rFonts w:hint="cs"/>
          <w:rtl/>
        </w:rPr>
        <w:t>נפילת אפיים בערב ראש השנה</w:t>
      </w:r>
    </w:p>
    <w:p w14:paraId="45846828" w14:textId="77777777" w:rsidR="007F3E09" w:rsidRPr="00B370D5" w:rsidRDefault="007F3E09" w:rsidP="007F3E09">
      <w:pPr>
        <w:rPr>
          <w:sz w:val="24"/>
          <w:szCs w:val="24"/>
          <w:rtl/>
        </w:rPr>
      </w:pPr>
      <w:r w:rsidRPr="00B370D5">
        <w:rPr>
          <w:rFonts w:hint="cs"/>
          <w:sz w:val="24"/>
          <w:szCs w:val="24"/>
          <w:rtl/>
        </w:rPr>
        <w:t xml:space="preserve">דין השו"ע כמובא בטור מנהג אשכנז. כתב רמ"א אין </w:t>
      </w:r>
      <w:proofErr w:type="spellStart"/>
      <w:r w:rsidRPr="00B370D5">
        <w:rPr>
          <w:rFonts w:hint="cs"/>
          <w:sz w:val="24"/>
          <w:szCs w:val="24"/>
          <w:rtl/>
        </w:rPr>
        <w:t>תוקעין</w:t>
      </w:r>
      <w:proofErr w:type="spellEnd"/>
      <w:r w:rsidRPr="00B370D5">
        <w:rPr>
          <w:rFonts w:hint="cs"/>
          <w:sz w:val="24"/>
          <w:szCs w:val="24"/>
          <w:rtl/>
        </w:rPr>
        <w:t xml:space="preserve"> ערב ראש השנה, ואף אם ראש השנה חל בשבת, טעם להפסיק בין תקיעות חובה לרשות, ולערבב השטן, נפקא מינה בלומד להתלמד לטעם השני אסור, אליה רבה הורה להתלמד מותר בחדר סגור.</w:t>
      </w:r>
    </w:p>
    <w:p w14:paraId="039C9AAE" w14:textId="77777777" w:rsidR="007F3E09" w:rsidRPr="00B370D5" w:rsidRDefault="007F3E09" w:rsidP="007F3E09">
      <w:pPr>
        <w:rPr>
          <w:sz w:val="24"/>
          <w:szCs w:val="24"/>
          <w:rtl/>
        </w:rPr>
      </w:pPr>
    </w:p>
    <w:p w14:paraId="29E6B804" w14:textId="77777777" w:rsidR="007F3E09" w:rsidRPr="00B370D5" w:rsidRDefault="007F3E09" w:rsidP="007F3E09">
      <w:pPr>
        <w:pStyle w:val="1"/>
        <w:rPr>
          <w:rtl/>
        </w:rPr>
      </w:pPr>
      <w:r w:rsidRPr="00B370D5">
        <w:rPr>
          <w:rtl/>
        </w:rPr>
        <w:t>סעיף ד</w:t>
      </w:r>
    </w:p>
    <w:p w14:paraId="132E2AC7" w14:textId="77777777" w:rsidR="007F3E09" w:rsidRPr="00B370D5" w:rsidRDefault="007F3E09" w:rsidP="007F3E09">
      <w:pPr>
        <w:rPr>
          <w:rFonts w:cs="Guttman Rashi"/>
          <w:rtl/>
        </w:rPr>
      </w:pPr>
      <w:proofErr w:type="spellStart"/>
      <w:r w:rsidRPr="00B370D5">
        <w:rPr>
          <w:rFonts w:cs="Guttman Vilna"/>
          <w:sz w:val="24"/>
          <w:szCs w:val="24"/>
          <w:rtl/>
        </w:rPr>
        <w:lastRenderedPageBreak/>
        <w:t>מכבסין</w:t>
      </w:r>
      <w:proofErr w:type="spellEnd"/>
      <w:r w:rsidRPr="00B370D5">
        <w:rPr>
          <w:rFonts w:cs="Guttman Vilna"/>
          <w:sz w:val="24"/>
          <w:szCs w:val="24"/>
          <w:rtl/>
        </w:rPr>
        <w:t xml:space="preserve"> </w:t>
      </w:r>
      <w:proofErr w:type="spellStart"/>
      <w:r w:rsidRPr="00B370D5">
        <w:rPr>
          <w:rFonts w:cs="Guttman Vilna"/>
          <w:sz w:val="24"/>
          <w:szCs w:val="24"/>
          <w:rtl/>
        </w:rPr>
        <w:t>ומסתפרין</w:t>
      </w:r>
      <w:proofErr w:type="spellEnd"/>
      <w:r w:rsidRPr="00B370D5">
        <w:rPr>
          <w:rFonts w:cs="Guttman Vilna"/>
          <w:sz w:val="24"/>
          <w:szCs w:val="24"/>
          <w:rtl/>
        </w:rPr>
        <w:t xml:space="preserve"> בערב ר"ה. </w:t>
      </w:r>
      <w:r w:rsidRPr="00321D3A">
        <w:rPr>
          <w:rFonts w:cs="Guttman Rashi"/>
          <w:rtl/>
        </w:rPr>
        <w:t xml:space="preserve">(ויש </w:t>
      </w:r>
      <w:proofErr w:type="spellStart"/>
      <w:r w:rsidRPr="00321D3A">
        <w:rPr>
          <w:rFonts w:cs="Guttman Rashi"/>
          <w:rtl/>
        </w:rPr>
        <w:t>נוהגין</w:t>
      </w:r>
      <w:proofErr w:type="spellEnd"/>
      <w:r w:rsidRPr="00321D3A">
        <w:rPr>
          <w:rFonts w:cs="Guttman Rashi"/>
          <w:rtl/>
        </w:rPr>
        <w:t xml:space="preserve"> לטבול בערב ראש השנה משום קרי)</w:t>
      </w:r>
      <w:r w:rsidRPr="00B370D5">
        <w:rPr>
          <w:rFonts w:cs="Guttman Rashi"/>
          <w:rtl/>
        </w:rPr>
        <w:t xml:space="preserve">. </w:t>
      </w:r>
      <w:r w:rsidRPr="00321D3A">
        <w:rPr>
          <w:rFonts w:cs="Guttman Rashi"/>
          <w:rtl/>
        </w:rPr>
        <w:t>(כל בו)</w:t>
      </w:r>
      <w:r w:rsidRPr="00B370D5">
        <w:rPr>
          <w:rFonts w:cs="Guttman Rashi"/>
          <w:rtl/>
        </w:rPr>
        <w:t xml:space="preserve"> ויש מקומות </w:t>
      </w:r>
      <w:proofErr w:type="spellStart"/>
      <w:r w:rsidRPr="00B370D5">
        <w:rPr>
          <w:rFonts w:cs="Guttman Rashi"/>
          <w:rtl/>
        </w:rPr>
        <w:t>נוהגין</w:t>
      </w:r>
      <w:proofErr w:type="spellEnd"/>
      <w:r w:rsidRPr="00B370D5">
        <w:rPr>
          <w:rFonts w:cs="Guttman Rashi"/>
          <w:rtl/>
        </w:rPr>
        <w:t xml:space="preserve"> לילך על הקברות ולהרבות שם בתחנות, ונותנים צדקה לעניים </w:t>
      </w:r>
      <w:r w:rsidRPr="00321D3A">
        <w:rPr>
          <w:rFonts w:cs="Guttman Rashi"/>
          <w:rtl/>
        </w:rPr>
        <w:t>(כל בו)</w:t>
      </w:r>
      <w:r w:rsidRPr="00B370D5">
        <w:rPr>
          <w:rFonts w:cs="Guttman Rashi"/>
          <w:rtl/>
        </w:rPr>
        <w:t>.</w:t>
      </w:r>
    </w:p>
    <w:p w14:paraId="6D2BC60B" w14:textId="77777777" w:rsidR="007F3E09" w:rsidRPr="00B370D5" w:rsidRDefault="007F3E09" w:rsidP="007F3E09">
      <w:pPr>
        <w:pStyle w:val="2"/>
        <w:rPr>
          <w:rtl/>
        </w:rPr>
      </w:pPr>
      <w:r w:rsidRPr="00B370D5">
        <w:rPr>
          <w:rFonts w:hint="cs"/>
          <w:rtl/>
        </w:rPr>
        <w:t>מנהגי ערב ראש השנה</w:t>
      </w:r>
    </w:p>
    <w:p w14:paraId="43598536" w14:textId="77777777" w:rsidR="007F3E09" w:rsidRPr="00B370D5" w:rsidRDefault="007F3E09" w:rsidP="007F3E09">
      <w:pPr>
        <w:rPr>
          <w:sz w:val="24"/>
          <w:szCs w:val="24"/>
          <w:rtl/>
        </w:rPr>
      </w:pPr>
      <w:r w:rsidRPr="00B370D5">
        <w:rPr>
          <w:rFonts w:hint="cs"/>
          <w:sz w:val="24"/>
          <w:szCs w:val="24"/>
          <w:rtl/>
        </w:rPr>
        <w:t xml:space="preserve">דין השו"ע על פי המדרש, להראות שאנו </w:t>
      </w:r>
      <w:proofErr w:type="spellStart"/>
      <w:r w:rsidRPr="00B370D5">
        <w:rPr>
          <w:rFonts w:hint="cs"/>
          <w:sz w:val="24"/>
          <w:szCs w:val="24"/>
          <w:rtl/>
        </w:rPr>
        <w:t>בטוחין</w:t>
      </w:r>
      <w:proofErr w:type="spellEnd"/>
      <w:r w:rsidRPr="00B370D5">
        <w:rPr>
          <w:rFonts w:hint="cs"/>
          <w:sz w:val="24"/>
          <w:szCs w:val="24"/>
          <w:rtl/>
        </w:rPr>
        <w:t xml:space="preserve"> בחסד ה', ולא ילבש בגדי רקמה ומשי כשאר יום טוב אלא בגדים לבנים נאים. </w:t>
      </w:r>
    </w:p>
    <w:p w14:paraId="5C585423" w14:textId="77777777" w:rsidR="007F3E09" w:rsidRPr="00B370D5" w:rsidRDefault="007F3E09" w:rsidP="007F3E09">
      <w:pPr>
        <w:rPr>
          <w:sz w:val="24"/>
          <w:szCs w:val="24"/>
          <w:rtl/>
        </w:rPr>
      </w:pPr>
      <w:r w:rsidRPr="00B370D5">
        <w:rPr>
          <w:rFonts w:hint="cs"/>
          <w:sz w:val="24"/>
          <w:szCs w:val="24"/>
          <w:rtl/>
        </w:rPr>
        <w:t xml:space="preserve">כתב רמ"א נהגו לטבול ולפחות ישפוך על גופו ט' </w:t>
      </w:r>
      <w:proofErr w:type="spellStart"/>
      <w:r w:rsidRPr="00B370D5">
        <w:rPr>
          <w:rFonts w:hint="cs"/>
          <w:sz w:val="24"/>
          <w:szCs w:val="24"/>
          <w:rtl/>
        </w:rPr>
        <w:t>קבין</w:t>
      </w:r>
      <w:proofErr w:type="spellEnd"/>
      <w:r w:rsidRPr="00B370D5">
        <w:rPr>
          <w:rFonts w:hint="cs"/>
          <w:sz w:val="24"/>
          <w:szCs w:val="24"/>
          <w:rtl/>
        </w:rPr>
        <w:t>, משעה קודם חצות. כתב מ"ב יש נהגו להימנע מלשמש בב' ימים קודם ר"ה אלא אם ליל טבילה, והאוכלים לשובע בטנם או מהרהרים באישה עדיף שישמש ויחזור לטבול בשחרית.</w:t>
      </w:r>
      <w:r>
        <w:rPr>
          <w:rFonts w:hint="cs"/>
          <w:sz w:val="24"/>
          <w:szCs w:val="24"/>
          <w:rtl/>
        </w:rPr>
        <w:t xml:space="preserve"> </w:t>
      </w:r>
    </w:p>
    <w:p w14:paraId="43A0B5A8" w14:textId="77777777" w:rsidR="007F3E09" w:rsidRPr="00B370D5" w:rsidRDefault="007F3E09" w:rsidP="007F3E09">
      <w:pPr>
        <w:rPr>
          <w:sz w:val="24"/>
          <w:szCs w:val="24"/>
          <w:rtl/>
        </w:rPr>
      </w:pPr>
      <w:r w:rsidRPr="00B370D5">
        <w:rPr>
          <w:rFonts w:hint="cs"/>
          <w:sz w:val="24"/>
          <w:szCs w:val="24"/>
          <w:rtl/>
        </w:rPr>
        <w:t>כתב רמ"א המנהג ללכת על הקברות ולתת צדקה, ולא ישים מגמתו אל המתים אלא יבקש בזכות הצדיק. אין ללכת ב' פעמים באותו יום לאותו קבר.</w:t>
      </w:r>
    </w:p>
    <w:p w14:paraId="0765B9F0" w14:textId="77777777" w:rsidR="007F3E09" w:rsidRPr="00B370D5" w:rsidRDefault="007F3E09" w:rsidP="007F3E09">
      <w:pPr>
        <w:rPr>
          <w:sz w:val="24"/>
          <w:szCs w:val="24"/>
        </w:rPr>
      </w:pPr>
    </w:p>
    <w:p w14:paraId="649ADFBC" w14:textId="77777777" w:rsidR="007F3E09" w:rsidRPr="00B370D5" w:rsidRDefault="007F3E09" w:rsidP="007F3E09">
      <w:pPr>
        <w:pStyle w:val="1"/>
        <w:rPr>
          <w:rtl/>
        </w:rPr>
      </w:pPr>
      <w:bookmarkStart w:id="0" w:name="_Hlk182364823"/>
      <w:r w:rsidRPr="00B370D5">
        <w:rPr>
          <w:rtl/>
        </w:rPr>
        <w:t xml:space="preserve">סימן </w:t>
      </w:r>
      <w:proofErr w:type="spellStart"/>
      <w:r w:rsidRPr="00B370D5">
        <w:rPr>
          <w:rtl/>
        </w:rPr>
        <w:t>תקפב</w:t>
      </w:r>
      <w:proofErr w:type="spellEnd"/>
      <w:r w:rsidRPr="00B370D5">
        <w:rPr>
          <w:rFonts w:hint="cs"/>
          <w:rtl/>
        </w:rPr>
        <w:t xml:space="preserve"> </w:t>
      </w:r>
      <w:r w:rsidRPr="00B370D5">
        <w:rPr>
          <w:rtl/>
        </w:rPr>
        <w:t>–</w:t>
      </w:r>
      <w:r w:rsidRPr="00B370D5">
        <w:rPr>
          <w:rFonts w:hint="cs"/>
          <w:rtl/>
        </w:rPr>
        <w:t xml:space="preserve"> </w:t>
      </w:r>
      <w:r w:rsidRPr="00B370D5">
        <w:rPr>
          <w:rtl/>
        </w:rPr>
        <w:t>סדר תפלת עשרת ימי תשובה וראש השנה</w:t>
      </w:r>
    </w:p>
    <w:p w14:paraId="24862E4D" w14:textId="77777777" w:rsidR="007F3E09" w:rsidRPr="00B370D5" w:rsidRDefault="007F3E09" w:rsidP="007F3E09">
      <w:pPr>
        <w:pStyle w:val="1"/>
        <w:rPr>
          <w:rtl/>
        </w:rPr>
      </w:pPr>
      <w:r w:rsidRPr="00B370D5">
        <w:rPr>
          <w:rtl/>
        </w:rPr>
        <w:t>סעיף א</w:t>
      </w:r>
    </w:p>
    <w:p w14:paraId="4AAB153E" w14:textId="77777777" w:rsidR="007F3E09" w:rsidRPr="00B370D5" w:rsidRDefault="007F3E09" w:rsidP="007F3E09">
      <w:pPr>
        <w:rPr>
          <w:rFonts w:cs="Guttman Vilna"/>
          <w:sz w:val="24"/>
          <w:szCs w:val="24"/>
          <w:rtl/>
        </w:rPr>
      </w:pPr>
      <w:r w:rsidRPr="00B370D5">
        <w:rPr>
          <w:rFonts w:cs="Guttman Vilna"/>
          <w:sz w:val="24"/>
          <w:szCs w:val="24"/>
          <w:rtl/>
        </w:rPr>
        <w:t xml:space="preserve">בעשרת ימי תשובה אומר: המלך הקדוש, המלך המשפט. ואם טעה או שהוא מסופק אם הוא </w:t>
      </w:r>
      <w:proofErr w:type="spellStart"/>
      <w:r w:rsidRPr="00B370D5">
        <w:rPr>
          <w:rFonts w:cs="Guttman Vilna"/>
          <w:sz w:val="24"/>
          <w:szCs w:val="24"/>
          <w:rtl/>
        </w:rPr>
        <w:t>בהמלך</w:t>
      </w:r>
      <w:proofErr w:type="spellEnd"/>
      <w:r w:rsidRPr="00B370D5">
        <w:rPr>
          <w:rFonts w:cs="Guttman Vilna"/>
          <w:sz w:val="24"/>
          <w:szCs w:val="24"/>
          <w:rtl/>
        </w:rPr>
        <w:t xml:space="preserve"> הקדוש, חוזר לראש. ואם הוא </w:t>
      </w:r>
      <w:proofErr w:type="spellStart"/>
      <w:r w:rsidRPr="00B370D5">
        <w:rPr>
          <w:rFonts w:cs="Guttman Vilna"/>
          <w:sz w:val="24"/>
          <w:szCs w:val="24"/>
          <w:rtl/>
        </w:rPr>
        <w:t>בהמלך</w:t>
      </w:r>
      <w:proofErr w:type="spellEnd"/>
      <w:r w:rsidRPr="00B370D5">
        <w:rPr>
          <w:rFonts w:cs="Guttman Vilna"/>
          <w:sz w:val="24"/>
          <w:szCs w:val="24"/>
          <w:rtl/>
        </w:rPr>
        <w:t xml:space="preserve"> המשפט, אם נזכר קודם שעקר רגליו, חוזר לברכת השיבה ואומר משם ואילך על הסדר. ואם לא נזכר עד שעקר רגליו </w:t>
      </w:r>
      <w:r w:rsidRPr="00321D3A">
        <w:rPr>
          <w:rFonts w:cs="Guttman Rashi"/>
          <w:rtl/>
        </w:rPr>
        <w:t>(</w:t>
      </w:r>
      <w:proofErr w:type="spellStart"/>
      <w:r w:rsidRPr="00321D3A">
        <w:rPr>
          <w:rFonts w:cs="Guttman Rashi"/>
          <w:rtl/>
        </w:rPr>
        <w:t>ע"ל</w:t>
      </w:r>
      <w:proofErr w:type="spellEnd"/>
      <w:r w:rsidRPr="00321D3A">
        <w:rPr>
          <w:rFonts w:cs="Guttman Rashi"/>
          <w:rtl/>
        </w:rPr>
        <w:t xml:space="preserve"> סוף סימן קי"ז)</w:t>
      </w:r>
      <w:r w:rsidRPr="00B370D5">
        <w:rPr>
          <w:rFonts w:cs="Guttman Vilna"/>
          <w:sz w:val="24"/>
          <w:szCs w:val="24"/>
          <w:rtl/>
        </w:rPr>
        <w:t xml:space="preserve">, חוזר לראש </w:t>
      </w:r>
      <w:r w:rsidRPr="00321D3A">
        <w:rPr>
          <w:rFonts w:cs="Guttman Rashi"/>
          <w:rtl/>
        </w:rPr>
        <w:t>(</w:t>
      </w:r>
      <w:proofErr w:type="spellStart"/>
      <w:r w:rsidRPr="00321D3A">
        <w:rPr>
          <w:rFonts w:cs="Guttman Rashi"/>
          <w:rtl/>
        </w:rPr>
        <w:t>ע"ל</w:t>
      </w:r>
      <w:proofErr w:type="spellEnd"/>
      <w:r w:rsidRPr="00321D3A">
        <w:rPr>
          <w:rFonts w:cs="Guttman Rashi"/>
          <w:rtl/>
        </w:rPr>
        <w:t xml:space="preserve"> סימן קי"ח)</w:t>
      </w:r>
      <w:r w:rsidRPr="00B370D5">
        <w:rPr>
          <w:rFonts w:cs="Guttman Vilna"/>
          <w:sz w:val="24"/>
          <w:szCs w:val="24"/>
          <w:rtl/>
        </w:rPr>
        <w:t xml:space="preserve">. </w:t>
      </w:r>
    </w:p>
    <w:p w14:paraId="205ABA20" w14:textId="77777777" w:rsidR="007F3E09" w:rsidRPr="00B370D5" w:rsidRDefault="007F3E09" w:rsidP="007F3E09">
      <w:pPr>
        <w:pStyle w:val="2"/>
        <w:rPr>
          <w:rtl/>
        </w:rPr>
      </w:pPr>
      <w:r w:rsidRPr="00B370D5">
        <w:rPr>
          <w:rFonts w:hint="cs"/>
          <w:rtl/>
        </w:rPr>
        <w:t>שינויים בחתימת הברכות</w:t>
      </w:r>
    </w:p>
    <w:p w14:paraId="53A325DB" w14:textId="77777777" w:rsidR="007F3E09" w:rsidRPr="00B370D5" w:rsidRDefault="007F3E09" w:rsidP="007F3E09">
      <w:pPr>
        <w:rPr>
          <w:sz w:val="24"/>
          <w:szCs w:val="24"/>
          <w:rtl/>
        </w:rPr>
      </w:pPr>
      <w:r w:rsidRPr="00B370D5">
        <w:rPr>
          <w:rFonts w:hint="cs"/>
          <w:sz w:val="24"/>
          <w:szCs w:val="24"/>
          <w:rtl/>
        </w:rPr>
        <w:t>בגמרא ברכות הובא ב' לשנות המלך הקדוש והמשפט, הורה רב לומר המלך הקדוש והמשפט,</w:t>
      </w:r>
      <w:r>
        <w:rPr>
          <w:rFonts w:hint="cs"/>
          <w:sz w:val="24"/>
          <w:szCs w:val="24"/>
          <w:rtl/>
        </w:rPr>
        <w:t xml:space="preserve"> </w:t>
      </w:r>
      <w:r w:rsidRPr="00B370D5">
        <w:rPr>
          <w:rFonts w:hint="cs"/>
          <w:sz w:val="24"/>
          <w:szCs w:val="24"/>
          <w:rtl/>
        </w:rPr>
        <w:t xml:space="preserve">ר' אלעזר נקט האל הקדוש לא מעכב. להלכה ר' יוסף נקט האל הקדוש </w:t>
      </w:r>
      <w:r w:rsidRPr="00321D3A">
        <w:rPr>
          <w:rFonts w:hint="cs"/>
          <w:sz w:val="24"/>
          <w:rtl/>
        </w:rPr>
        <w:t>(</w:t>
      </w:r>
      <w:proofErr w:type="spellStart"/>
      <w:r w:rsidRPr="00321D3A">
        <w:rPr>
          <w:rFonts w:hint="cs"/>
          <w:b/>
          <w:bCs/>
          <w:sz w:val="24"/>
          <w:rtl/>
        </w:rPr>
        <w:t>רשב"א</w:t>
      </w:r>
      <w:proofErr w:type="spellEnd"/>
      <w:r w:rsidRPr="00321D3A">
        <w:rPr>
          <w:rFonts w:hint="cs"/>
          <w:sz w:val="24"/>
          <w:rtl/>
        </w:rPr>
        <w:t xml:space="preserve"> </w:t>
      </w:r>
      <w:proofErr w:type="spellStart"/>
      <w:r w:rsidRPr="00321D3A">
        <w:rPr>
          <w:rFonts w:hint="cs"/>
          <w:sz w:val="24"/>
          <w:rtl/>
        </w:rPr>
        <w:t>דיעבד</w:t>
      </w:r>
      <w:proofErr w:type="spellEnd"/>
      <w:r w:rsidRPr="00321D3A">
        <w:rPr>
          <w:rFonts w:hint="cs"/>
          <w:sz w:val="24"/>
          <w:rtl/>
        </w:rPr>
        <w:t xml:space="preserve"> יצא, </w:t>
      </w:r>
      <w:proofErr w:type="spellStart"/>
      <w:r w:rsidRPr="00321D3A">
        <w:rPr>
          <w:rFonts w:hint="cs"/>
          <w:b/>
          <w:bCs/>
          <w:sz w:val="24"/>
          <w:rtl/>
        </w:rPr>
        <w:t>רז"ה</w:t>
      </w:r>
      <w:proofErr w:type="spellEnd"/>
      <w:r w:rsidRPr="00321D3A">
        <w:rPr>
          <w:rFonts w:hint="cs"/>
          <w:sz w:val="24"/>
          <w:rtl/>
        </w:rPr>
        <w:t xml:space="preserve"> לכתחילה יאמר האל)</w:t>
      </w:r>
      <w:r w:rsidRPr="00B370D5">
        <w:rPr>
          <w:rFonts w:hint="cs"/>
          <w:sz w:val="24"/>
          <w:szCs w:val="24"/>
          <w:rtl/>
        </w:rPr>
        <w:t xml:space="preserve">, רבה נקט המלך גם הקדוש וגם המשפט </w:t>
      </w:r>
      <w:r w:rsidRPr="00321D3A">
        <w:rPr>
          <w:rFonts w:hint="cs"/>
          <w:sz w:val="24"/>
          <w:rtl/>
        </w:rPr>
        <w:t>(</w:t>
      </w:r>
      <w:proofErr w:type="spellStart"/>
      <w:r w:rsidRPr="00321D3A">
        <w:rPr>
          <w:rFonts w:hint="cs"/>
          <w:b/>
          <w:bCs/>
          <w:sz w:val="24"/>
          <w:rtl/>
        </w:rPr>
        <w:t>רשב"א</w:t>
      </w:r>
      <w:proofErr w:type="spellEnd"/>
      <w:r w:rsidRPr="00321D3A">
        <w:rPr>
          <w:rFonts w:hint="cs"/>
          <w:sz w:val="24"/>
          <w:rtl/>
        </w:rPr>
        <w:t xml:space="preserve"> מעכב </w:t>
      </w:r>
      <w:proofErr w:type="spellStart"/>
      <w:r w:rsidRPr="00321D3A">
        <w:rPr>
          <w:rFonts w:hint="cs"/>
          <w:sz w:val="24"/>
          <w:rtl/>
        </w:rPr>
        <w:t>דיעבד</w:t>
      </w:r>
      <w:proofErr w:type="spellEnd"/>
      <w:r w:rsidRPr="00321D3A">
        <w:rPr>
          <w:rFonts w:hint="cs"/>
          <w:sz w:val="24"/>
          <w:rtl/>
        </w:rPr>
        <w:t xml:space="preserve">, </w:t>
      </w:r>
      <w:proofErr w:type="spellStart"/>
      <w:r w:rsidRPr="00321D3A">
        <w:rPr>
          <w:rFonts w:hint="cs"/>
          <w:b/>
          <w:bCs/>
          <w:sz w:val="24"/>
          <w:rtl/>
        </w:rPr>
        <w:t>רז"ה</w:t>
      </w:r>
      <w:proofErr w:type="spellEnd"/>
      <w:r w:rsidRPr="00321D3A">
        <w:rPr>
          <w:rFonts w:hint="cs"/>
          <w:sz w:val="24"/>
          <w:rtl/>
        </w:rPr>
        <w:t xml:space="preserve"> רק לכתחילה)</w:t>
      </w:r>
      <w:r w:rsidRPr="00B370D5">
        <w:rPr>
          <w:rFonts w:hint="cs"/>
          <w:sz w:val="24"/>
          <w:szCs w:val="24"/>
          <w:rtl/>
        </w:rPr>
        <w:t xml:space="preserve">, הלכה כרבה. </w:t>
      </w:r>
    </w:p>
    <w:p w14:paraId="34F0204B" w14:textId="77777777" w:rsidR="007F3E09" w:rsidRPr="00B370D5" w:rsidRDefault="007F3E09" w:rsidP="007F3E09">
      <w:pPr>
        <w:rPr>
          <w:sz w:val="24"/>
          <w:szCs w:val="24"/>
          <w:rtl/>
        </w:rPr>
      </w:pPr>
      <w:r w:rsidRPr="00B370D5">
        <w:rPr>
          <w:rFonts w:hint="cs"/>
          <w:sz w:val="24"/>
          <w:szCs w:val="24"/>
          <w:rtl/>
        </w:rPr>
        <w:t xml:space="preserve">נחלקו להלכה, </w:t>
      </w:r>
      <w:proofErr w:type="spellStart"/>
      <w:r w:rsidRPr="00B370D5">
        <w:rPr>
          <w:rFonts w:hint="cs"/>
          <w:b/>
          <w:bCs/>
          <w:sz w:val="24"/>
          <w:szCs w:val="24"/>
          <w:rtl/>
        </w:rPr>
        <w:t>רי"ף</w:t>
      </w:r>
      <w:proofErr w:type="spellEnd"/>
      <w:r w:rsidRPr="00B370D5">
        <w:rPr>
          <w:rFonts w:hint="cs"/>
          <w:b/>
          <w:bCs/>
          <w:sz w:val="24"/>
          <w:szCs w:val="24"/>
          <w:rtl/>
        </w:rPr>
        <w:t xml:space="preserve"> רמב"ם רא"ש וכן פסק שו"ע</w:t>
      </w:r>
      <w:r w:rsidRPr="00B370D5">
        <w:rPr>
          <w:rFonts w:hint="cs"/>
          <w:sz w:val="24"/>
          <w:szCs w:val="24"/>
          <w:rtl/>
        </w:rPr>
        <w:t xml:space="preserve"> מעכב בשניהם וחוזר לראש ולתחילת השיבה ואם עקר חוזר לראש, </w:t>
      </w:r>
      <w:proofErr w:type="spellStart"/>
      <w:r w:rsidRPr="00B370D5">
        <w:rPr>
          <w:rFonts w:hint="cs"/>
          <w:b/>
          <w:bCs/>
          <w:sz w:val="24"/>
          <w:szCs w:val="24"/>
          <w:rtl/>
        </w:rPr>
        <w:t>רז"ה</w:t>
      </w:r>
      <w:proofErr w:type="spellEnd"/>
      <w:r w:rsidRPr="00B370D5">
        <w:rPr>
          <w:rFonts w:hint="cs"/>
          <w:b/>
          <w:bCs/>
          <w:sz w:val="24"/>
          <w:szCs w:val="24"/>
          <w:rtl/>
        </w:rPr>
        <w:t xml:space="preserve"> </w:t>
      </w:r>
      <w:r w:rsidRPr="00B370D5">
        <w:rPr>
          <w:rFonts w:hint="cs"/>
          <w:sz w:val="24"/>
          <w:szCs w:val="24"/>
          <w:rtl/>
        </w:rPr>
        <w:t xml:space="preserve">בדיעבד גם רבה מודה שיצא. בברכת השיבה כשחתם מלך אוהב וכו' נחלקו אם חוזר, </w:t>
      </w:r>
      <w:proofErr w:type="spellStart"/>
      <w:r w:rsidRPr="00B370D5">
        <w:rPr>
          <w:rFonts w:hint="cs"/>
          <w:b/>
          <w:bCs/>
          <w:sz w:val="24"/>
          <w:szCs w:val="24"/>
          <w:rtl/>
        </w:rPr>
        <w:t>ראב"ד</w:t>
      </w:r>
      <w:proofErr w:type="spellEnd"/>
      <w:r w:rsidRPr="00B370D5">
        <w:rPr>
          <w:rFonts w:hint="cs"/>
          <w:b/>
          <w:bCs/>
          <w:sz w:val="24"/>
          <w:szCs w:val="24"/>
          <w:rtl/>
        </w:rPr>
        <w:t xml:space="preserve"> ועוד וכן פסק שו"ע </w:t>
      </w:r>
      <w:r w:rsidRPr="00B370D5">
        <w:rPr>
          <w:rFonts w:hint="cs"/>
          <w:sz w:val="24"/>
          <w:szCs w:val="24"/>
          <w:rtl/>
        </w:rPr>
        <w:t xml:space="preserve">חוזר, </w:t>
      </w:r>
      <w:r w:rsidRPr="00B370D5">
        <w:rPr>
          <w:rFonts w:hint="cs"/>
          <w:b/>
          <w:bCs/>
          <w:sz w:val="24"/>
          <w:szCs w:val="24"/>
          <w:rtl/>
        </w:rPr>
        <w:t>ר' יונה ועוד וכן פסק רמ"א</w:t>
      </w:r>
      <w:r w:rsidRPr="00B370D5">
        <w:rPr>
          <w:rFonts w:hint="cs"/>
          <w:sz w:val="24"/>
          <w:szCs w:val="24"/>
          <w:rtl/>
        </w:rPr>
        <w:t xml:space="preserve"> אינו חוזר שהזכיר מלך, </w:t>
      </w:r>
      <w:r w:rsidRPr="00B370D5">
        <w:rPr>
          <w:rFonts w:hint="cs"/>
          <w:b/>
          <w:bCs/>
          <w:sz w:val="24"/>
          <w:szCs w:val="24"/>
          <w:rtl/>
        </w:rPr>
        <w:t>ט"ז</w:t>
      </w:r>
      <w:r w:rsidRPr="00B370D5">
        <w:rPr>
          <w:rFonts w:hint="cs"/>
          <w:sz w:val="24"/>
          <w:szCs w:val="24"/>
          <w:rtl/>
        </w:rPr>
        <w:t xml:space="preserve"> יחזור בנדבה ויתנה בפיו על כך. השלים תפילתו ואינו רגיל לומר תחנונים נחשב כעקר. </w:t>
      </w:r>
    </w:p>
    <w:p w14:paraId="7B13C000" w14:textId="77777777" w:rsidR="007F3E09" w:rsidRPr="00B370D5" w:rsidRDefault="007F3E09" w:rsidP="007F3E09">
      <w:pPr>
        <w:pStyle w:val="2"/>
        <w:rPr>
          <w:rtl/>
        </w:rPr>
      </w:pPr>
      <w:r w:rsidRPr="00B370D5">
        <w:rPr>
          <w:rFonts w:hint="cs"/>
          <w:rtl/>
        </w:rPr>
        <w:t>מסופק כיצד חתם</w:t>
      </w:r>
    </w:p>
    <w:p w14:paraId="3FB9A946" w14:textId="77777777" w:rsidR="007F3E09" w:rsidRPr="00B370D5" w:rsidRDefault="007F3E09" w:rsidP="007F3E09">
      <w:pPr>
        <w:rPr>
          <w:sz w:val="24"/>
          <w:szCs w:val="24"/>
          <w:rtl/>
        </w:rPr>
      </w:pPr>
      <w:r w:rsidRPr="00B370D5">
        <w:rPr>
          <w:rFonts w:hint="cs"/>
          <w:sz w:val="24"/>
          <w:szCs w:val="24"/>
          <w:rtl/>
        </w:rPr>
        <w:t xml:space="preserve">ציין השו"ע מסופק דינו </w:t>
      </w:r>
      <w:proofErr w:type="spellStart"/>
      <w:r w:rsidRPr="00B370D5">
        <w:rPr>
          <w:rFonts w:hint="cs"/>
          <w:sz w:val="24"/>
          <w:szCs w:val="24"/>
          <w:rtl/>
        </w:rPr>
        <w:t>כטעה</w:t>
      </w:r>
      <w:proofErr w:type="spellEnd"/>
      <w:r w:rsidRPr="00B370D5">
        <w:rPr>
          <w:rFonts w:hint="cs"/>
          <w:sz w:val="24"/>
          <w:szCs w:val="24"/>
          <w:rtl/>
        </w:rPr>
        <w:t xml:space="preserve"> הואיל ורגיל לומר ככל השנה. כתב מ"ב לא מועיל לומר צ' פעמים 'המלך </w:t>
      </w:r>
      <w:proofErr w:type="spellStart"/>
      <w:r w:rsidRPr="00B370D5">
        <w:rPr>
          <w:rFonts w:hint="cs"/>
          <w:sz w:val="24"/>
          <w:szCs w:val="24"/>
          <w:rtl/>
        </w:rPr>
        <w:t>וכו</w:t>
      </w:r>
      <w:proofErr w:type="spellEnd"/>
      <w:r w:rsidRPr="00B370D5">
        <w:rPr>
          <w:rFonts w:hint="cs"/>
          <w:sz w:val="24"/>
          <w:szCs w:val="24"/>
          <w:rtl/>
        </w:rPr>
        <w:t>'', הואיל ואינו יכול לחתום עם שם ה' כבתפילה. אם מסופק בראש השנה עצמו, כתב מ"ב אפשר שאינו חוזר שהרי שינה את נוסח הברכה משאר השנה.</w:t>
      </w:r>
    </w:p>
    <w:p w14:paraId="509FC436" w14:textId="77777777" w:rsidR="007F3E09" w:rsidRPr="00B370D5" w:rsidRDefault="007F3E09" w:rsidP="007F3E09">
      <w:pPr>
        <w:rPr>
          <w:sz w:val="24"/>
          <w:szCs w:val="24"/>
          <w:rtl/>
        </w:rPr>
      </w:pPr>
    </w:p>
    <w:p w14:paraId="1C372708" w14:textId="77777777" w:rsidR="007F3E09" w:rsidRPr="00B370D5" w:rsidRDefault="007F3E09" w:rsidP="007F3E09">
      <w:pPr>
        <w:pStyle w:val="1"/>
        <w:rPr>
          <w:rtl/>
        </w:rPr>
      </w:pPr>
      <w:r w:rsidRPr="00B370D5">
        <w:rPr>
          <w:rtl/>
        </w:rPr>
        <w:t>סעיף ב</w:t>
      </w:r>
    </w:p>
    <w:p w14:paraId="0AE12877"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אם אמר: האל הקדוש, ותוך כדי דיבור נזכר ואמר: המלך הקדוש, אינו צריך לחזור. וכן הדין </w:t>
      </w:r>
      <w:proofErr w:type="spellStart"/>
      <w:r w:rsidRPr="00B370D5">
        <w:rPr>
          <w:rFonts w:cs="Guttman Vilna"/>
          <w:sz w:val="24"/>
          <w:szCs w:val="24"/>
          <w:rtl/>
        </w:rPr>
        <w:t>בהמלך</w:t>
      </w:r>
      <w:proofErr w:type="spellEnd"/>
      <w:r w:rsidRPr="00B370D5">
        <w:rPr>
          <w:rFonts w:cs="Guttman Vilna"/>
          <w:sz w:val="24"/>
          <w:szCs w:val="24"/>
          <w:rtl/>
        </w:rPr>
        <w:t xml:space="preserve"> המשפט. </w:t>
      </w:r>
    </w:p>
    <w:p w14:paraId="7ADA0670" w14:textId="77777777" w:rsidR="007F3E09" w:rsidRPr="00B370D5" w:rsidRDefault="007F3E09" w:rsidP="007F3E09">
      <w:pPr>
        <w:pStyle w:val="2"/>
        <w:rPr>
          <w:rtl/>
        </w:rPr>
      </w:pPr>
      <w:r w:rsidRPr="00B370D5">
        <w:rPr>
          <w:rFonts w:hint="cs"/>
          <w:rtl/>
        </w:rPr>
        <w:t>טעה ותיקן תוך כדי דיבור</w:t>
      </w:r>
    </w:p>
    <w:p w14:paraId="1935F325" w14:textId="77777777" w:rsidR="007F3E09" w:rsidRPr="00B370D5" w:rsidRDefault="007F3E09" w:rsidP="007F3E09">
      <w:pPr>
        <w:rPr>
          <w:sz w:val="24"/>
          <w:szCs w:val="24"/>
          <w:rtl/>
        </w:rPr>
      </w:pPr>
      <w:r w:rsidRPr="00B370D5">
        <w:rPr>
          <w:rFonts w:hint="cs"/>
          <w:sz w:val="24"/>
          <w:szCs w:val="24"/>
          <w:rtl/>
        </w:rPr>
        <w:t xml:space="preserve">פסק השו"ע שמועיל תיקון תוך כדי דיבור שלא שהה כשיעור ג' תיבות, ובלבד שלא התחיל בברכה הבאה. יש לציין </w:t>
      </w:r>
      <w:proofErr w:type="spellStart"/>
      <w:r w:rsidRPr="00B370D5">
        <w:rPr>
          <w:rFonts w:hint="cs"/>
          <w:sz w:val="24"/>
          <w:szCs w:val="24"/>
          <w:rtl/>
        </w:rPr>
        <w:t>שלרמ"א</w:t>
      </w:r>
      <w:proofErr w:type="spellEnd"/>
      <w:r w:rsidRPr="00B370D5">
        <w:rPr>
          <w:rFonts w:hint="cs"/>
          <w:sz w:val="24"/>
          <w:szCs w:val="24"/>
          <w:rtl/>
        </w:rPr>
        <w:t xml:space="preserve"> בכל מקרה לא חוזר בברכת המלת המשפט. ודבריו כדעת </w:t>
      </w:r>
      <w:r w:rsidRPr="00B370D5">
        <w:rPr>
          <w:rFonts w:hint="cs"/>
          <w:b/>
          <w:bCs/>
          <w:sz w:val="24"/>
          <w:szCs w:val="24"/>
          <w:rtl/>
        </w:rPr>
        <w:t>הגאונים</w:t>
      </w:r>
      <w:r w:rsidRPr="00B370D5">
        <w:rPr>
          <w:rFonts w:hint="cs"/>
          <w:sz w:val="24"/>
          <w:szCs w:val="24"/>
          <w:rtl/>
        </w:rPr>
        <w:t xml:space="preserve"> שביארו דברי הגמרא לעניין 'פתח </w:t>
      </w:r>
      <w:proofErr w:type="spellStart"/>
      <w:r w:rsidRPr="00B370D5">
        <w:rPr>
          <w:rFonts w:hint="cs"/>
          <w:sz w:val="24"/>
          <w:szCs w:val="24"/>
          <w:rtl/>
        </w:rPr>
        <w:t>באדעתא</w:t>
      </w:r>
      <w:proofErr w:type="spellEnd"/>
      <w:r w:rsidRPr="00B370D5">
        <w:rPr>
          <w:rFonts w:hint="cs"/>
          <w:sz w:val="24"/>
          <w:szCs w:val="24"/>
          <w:rtl/>
        </w:rPr>
        <w:t xml:space="preserve"> </w:t>
      </w:r>
      <w:proofErr w:type="spellStart"/>
      <w:r w:rsidRPr="00B370D5">
        <w:rPr>
          <w:rFonts w:hint="cs"/>
          <w:sz w:val="24"/>
          <w:szCs w:val="24"/>
          <w:rtl/>
        </w:rPr>
        <w:t>דחמרא</w:t>
      </w:r>
      <w:proofErr w:type="spellEnd"/>
      <w:r w:rsidRPr="00B370D5">
        <w:rPr>
          <w:rFonts w:hint="cs"/>
          <w:sz w:val="24"/>
          <w:szCs w:val="24"/>
          <w:rtl/>
        </w:rPr>
        <w:t xml:space="preserve"> וסיים </w:t>
      </w:r>
      <w:proofErr w:type="spellStart"/>
      <w:r w:rsidRPr="00B370D5">
        <w:rPr>
          <w:rFonts w:hint="cs"/>
          <w:sz w:val="24"/>
          <w:szCs w:val="24"/>
          <w:rtl/>
        </w:rPr>
        <w:t>בשיכרא</w:t>
      </w:r>
      <w:proofErr w:type="spellEnd"/>
      <w:r w:rsidRPr="00B370D5">
        <w:rPr>
          <w:rFonts w:hint="cs"/>
          <w:sz w:val="24"/>
          <w:szCs w:val="24"/>
          <w:rtl/>
        </w:rPr>
        <w:t xml:space="preserve">, יצא', אפילו כשחתם טעות ותיקן לראוי, ולא כדעת </w:t>
      </w:r>
      <w:r w:rsidRPr="00B370D5">
        <w:rPr>
          <w:rFonts w:hint="cs"/>
          <w:b/>
          <w:bCs/>
          <w:sz w:val="24"/>
          <w:szCs w:val="24"/>
          <w:rtl/>
        </w:rPr>
        <w:t>רש"י</w:t>
      </w:r>
      <w:r w:rsidRPr="00B370D5">
        <w:rPr>
          <w:rFonts w:hint="cs"/>
          <w:sz w:val="24"/>
          <w:szCs w:val="24"/>
          <w:rtl/>
        </w:rPr>
        <w:t xml:space="preserve"> שביאר שטעה רק במחשבה של תחילת הברכה. </w:t>
      </w:r>
    </w:p>
    <w:p w14:paraId="45BDA10B" w14:textId="77777777" w:rsidR="007F3E09" w:rsidRPr="00B370D5" w:rsidRDefault="007F3E09" w:rsidP="007F3E09">
      <w:pPr>
        <w:rPr>
          <w:sz w:val="24"/>
          <w:szCs w:val="24"/>
          <w:rtl/>
        </w:rPr>
      </w:pPr>
    </w:p>
    <w:p w14:paraId="16D7EB3B" w14:textId="77777777" w:rsidR="007F3E09" w:rsidRPr="00B370D5" w:rsidRDefault="007F3E09" w:rsidP="007F3E09">
      <w:pPr>
        <w:pStyle w:val="1"/>
        <w:rPr>
          <w:rtl/>
        </w:rPr>
      </w:pPr>
      <w:r w:rsidRPr="00B370D5">
        <w:rPr>
          <w:rtl/>
        </w:rPr>
        <w:t>סעיף ג</w:t>
      </w:r>
    </w:p>
    <w:p w14:paraId="7467EDCD" w14:textId="77777777" w:rsidR="007F3E09" w:rsidRPr="00B370D5" w:rsidRDefault="007F3E09" w:rsidP="007F3E09">
      <w:pPr>
        <w:rPr>
          <w:rFonts w:cs="Guttman Rashi"/>
          <w:rtl/>
        </w:rPr>
      </w:pPr>
      <w:r w:rsidRPr="00B370D5">
        <w:rPr>
          <w:rFonts w:cs="Guttman Vilna"/>
          <w:sz w:val="24"/>
          <w:szCs w:val="24"/>
          <w:rtl/>
        </w:rPr>
        <w:t xml:space="preserve">בשבת בינתיים, ערבית יאמר בברכת מעין שבע: המלך הקדוש. </w:t>
      </w:r>
      <w:r w:rsidRPr="00B370D5">
        <w:rPr>
          <w:rFonts w:cs="Guttman Rashi"/>
          <w:rtl/>
        </w:rPr>
        <w:t xml:space="preserve">הגה: והוא הדין אם חל ר"ה בשבת. וחותם בשל שבת לבד, וכן כשחל יום כפור בשבת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ומנהגים)</w:t>
      </w:r>
      <w:r w:rsidRPr="00B370D5">
        <w:rPr>
          <w:rFonts w:cs="Guttman Rashi"/>
          <w:rtl/>
        </w:rPr>
        <w:t xml:space="preserve">. </w:t>
      </w:r>
    </w:p>
    <w:p w14:paraId="521ADA97" w14:textId="77777777" w:rsidR="007F3E09" w:rsidRPr="00B370D5" w:rsidRDefault="007F3E09" w:rsidP="007F3E09">
      <w:pPr>
        <w:pStyle w:val="2"/>
        <w:rPr>
          <w:rtl/>
        </w:rPr>
      </w:pPr>
      <w:r w:rsidRPr="00B370D5">
        <w:rPr>
          <w:rFonts w:hint="cs"/>
          <w:rtl/>
        </w:rPr>
        <w:t>הזכרה בברכת מעין שבע</w:t>
      </w:r>
    </w:p>
    <w:p w14:paraId="6B40BC47" w14:textId="77777777" w:rsidR="007F3E09" w:rsidRPr="00B370D5" w:rsidRDefault="007F3E09" w:rsidP="007F3E09">
      <w:pPr>
        <w:rPr>
          <w:sz w:val="24"/>
          <w:szCs w:val="24"/>
          <w:rtl/>
        </w:rPr>
      </w:pPr>
      <w:r w:rsidRPr="00B370D5">
        <w:rPr>
          <w:rFonts w:hint="cs"/>
          <w:sz w:val="24"/>
          <w:szCs w:val="24"/>
          <w:rtl/>
        </w:rPr>
        <w:t xml:space="preserve">דין השו"ע כמבואר ברבינו מנוח. כתב </w:t>
      </w:r>
      <w:proofErr w:type="spellStart"/>
      <w:r w:rsidRPr="00B370D5">
        <w:rPr>
          <w:rFonts w:hint="cs"/>
          <w:sz w:val="24"/>
          <w:szCs w:val="24"/>
          <w:rtl/>
        </w:rPr>
        <w:t>המ"ב</w:t>
      </w:r>
      <w:proofErr w:type="spellEnd"/>
      <w:r w:rsidRPr="00B370D5">
        <w:rPr>
          <w:rFonts w:hint="cs"/>
          <w:sz w:val="24"/>
          <w:szCs w:val="24"/>
          <w:rtl/>
        </w:rPr>
        <w:t>, הטועה נחלקו אם יחזור, וכל שלא סיים הברכה לכולי עלמא יחזור. רמ"א ציין גם על ר"ה וכיפור שחלו בשבת, ובחתימה יחתום רק שבת.</w:t>
      </w:r>
    </w:p>
    <w:p w14:paraId="2D83DF70" w14:textId="77777777" w:rsidR="007F3E09" w:rsidRPr="00B370D5" w:rsidRDefault="007F3E09" w:rsidP="007F3E09">
      <w:pPr>
        <w:rPr>
          <w:sz w:val="24"/>
          <w:szCs w:val="24"/>
          <w:rtl/>
        </w:rPr>
      </w:pPr>
    </w:p>
    <w:p w14:paraId="371F980A" w14:textId="77777777" w:rsidR="007F3E09" w:rsidRPr="00B370D5" w:rsidRDefault="007F3E09" w:rsidP="007F3E09">
      <w:pPr>
        <w:pStyle w:val="1"/>
        <w:rPr>
          <w:rtl/>
        </w:rPr>
      </w:pPr>
      <w:r w:rsidRPr="00B370D5">
        <w:rPr>
          <w:rtl/>
        </w:rPr>
        <w:t>סעיף ד</w:t>
      </w:r>
    </w:p>
    <w:p w14:paraId="521894FE" w14:textId="77777777" w:rsidR="007F3E09" w:rsidRPr="00B370D5" w:rsidRDefault="007F3E09" w:rsidP="007F3E09">
      <w:pPr>
        <w:rPr>
          <w:rFonts w:cs="Guttman Vilna"/>
          <w:sz w:val="24"/>
          <w:szCs w:val="24"/>
          <w:rtl/>
        </w:rPr>
      </w:pPr>
      <w:r w:rsidRPr="00B370D5">
        <w:rPr>
          <w:rFonts w:cs="Guttman Vilna"/>
          <w:sz w:val="24"/>
          <w:szCs w:val="24"/>
          <w:rtl/>
        </w:rPr>
        <w:t xml:space="preserve">יש נוהגים להתפלל בראש השנה ויום הכיפורים בכריעה, </w:t>
      </w:r>
      <w:proofErr w:type="spellStart"/>
      <w:r w:rsidRPr="00B370D5">
        <w:rPr>
          <w:rFonts w:cs="Guttman Vilna"/>
          <w:sz w:val="24"/>
          <w:szCs w:val="24"/>
          <w:rtl/>
        </w:rPr>
        <w:t>וצריכין</w:t>
      </w:r>
      <w:proofErr w:type="spellEnd"/>
      <w:r w:rsidRPr="00B370D5">
        <w:rPr>
          <w:rFonts w:cs="Guttman Vilna"/>
          <w:sz w:val="24"/>
          <w:szCs w:val="24"/>
          <w:rtl/>
        </w:rPr>
        <w:t xml:space="preserve"> הם לזקוף בסוף הברכות. </w:t>
      </w:r>
    </w:p>
    <w:p w14:paraId="1418BA8E" w14:textId="77777777" w:rsidR="007F3E09" w:rsidRPr="00B370D5" w:rsidRDefault="007F3E09" w:rsidP="007F3E09">
      <w:pPr>
        <w:pStyle w:val="2"/>
        <w:rPr>
          <w:rtl/>
        </w:rPr>
      </w:pPr>
      <w:r w:rsidRPr="00B370D5">
        <w:rPr>
          <w:rFonts w:hint="cs"/>
          <w:rtl/>
        </w:rPr>
        <w:t>כריעה בתפילות</w:t>
      </w:r>
    </w:p>
    <w:p w14:paraId="13B98ABE" w14:textId="77777777" w:rsidR="007F3E09" w:rsidRPr="00B370D5" w:rsidRDefault="007F3E09" w:rsidP="007F3E09">
      <w:pPr>
        <w:rPr>
          <w:sz w:val="24"/>
          <w:szCs w:val="24"/>
          <w:rtl/>
        </w:rPr>
      </w:pPr>
      <w:r w:rsidRPr="00B370D5">
        <w:rPr>
          <w:rFonts w:hint="cs"/>
          <w:sz w:val="24"/>
          <w:szCs w:val="24"/>
          <w:rtl/>
        </w:rPr>
        <w:t xml:space="preserve">מבור בגמרא ברכות לשחות רק בברכות שתיקנו בהם כריעה. מעידה הגמרא על ר' עקיבא שהיה כורע הרבה ואחר התפילה היה נמצא בזווית אחרת מזו שהתחיל, </w:t>
      </w:r>
      <w:r w:rsidRPr="00B370D5">
        <w:rPr>
          <w:rFonts w:hint="cs"/>
          <w:b/>
          <w:bCs/>
          <w:sz w:val="24"/>
          <w:szCs w:val="24"/>
          <w:rtl/>
        </w:rPr>
        <w:t>ר"י</w:t>
      </w:r>
      <w:r w:rsidRPr="00B370D5">
        <w:rPr>
          <w:rFonts w:hint="cs"/>
          <w:sz w:val="24"/>
          <w:szCs w:val="24"/>
          <w:rtl/>
        </w:rPr>
        <w:t xml:space="preserve"> היה כורע בתפילה אך לא בחתימת הברכות ובזה אין איסור, </w:t>
      </w:r>
      <w:r w:rsidRPr="00B370D5">
        <w:rPr>
          <w:rFonts w:hint="cs"/>
          <w:b/>
          <w:bCs/>
          <w:sz w:val="24"/>
          <w:szCs w:val="24"/>
          <w:rtl/>
        </w:rPr>
        <w:t xml:space="preserve">ר' יונה </w:t>
      </w:r>
      <w:proofErr w:type="spellStart"/>
      <w:r w:rsidRPr="00B370D5">
        <w:rPr>
          <w:rFonts w:hint="cs"/>
          <w:b/>
          <w:bCs/>
          <w:sz w:val="24"/>
          <w:szCs w:val="24"/>
          <w:rtl/>
        </w:rPr>
        <w:t>ורא"ש</w:t>
      </w:r>
      <w:proofErr w:type="spellEnd"/>
      <w:r w:rsidRPr="00B370D5">
        <w:rPr>
          <w:rFonts w:hint="cs"/>
          <w:sz w:val="24"/>
          <w:szCs w:val="24"/>
          <w:rtl/>
        </w:rPr>
        <w:t xml:space="preserve"> היה כורע בתחנונים שאחר התפילה. שו"ע פסק כאן שמותר והביא שיש נוהגים לכרוע בתפילות ויזקפו בחתימות הברכות. כתב מ"ב הכריעה היא מאימת הדין, ויזקפו קודם אמירת ברוך אתה </w:t>
      </w:r>
      <w:proofErr w:type="spellStart"/>
      <w:r w:rsidRPr="00B370D5">
        <w:rPr>
          <w:rFonts w:hint="cs"/>
          <w:sz w:val="24"/>
          <w:szCs w:val="24"/>
          <w:rtl/>
        </w:rPr>
        <w:t>וכו</w:t>
      </w:r>
      <w:proofErr w:type="spellEnd"/>
      <w:r w:rsidRPr="00B370D5">
        <w:rPr>
          <w:rFonts w:hint="cs"/>
          <w:sz w:val="24"/>
          <w:szCs w:val="24"/>
          <w:rtl/>
        </w:rPr>
        <w:t>'.</w:t>
      </w:r>
      <w:r>
        <w:rPr>
          <w:rFonts w:hint="cs"/>
          <w:sz w:val="24"/>
          <w:szCs w:val="24"/>
          <w:rtl/>
        </w:rPr>
        <w:t xml:space="preserve"> </w:t>
      </w:r>
    </w:p>
    <w:p w14:paraId="500C547E" w14:textId="77777777" w:rsidR="007F3E09" w:rsidRPr="00B370D5" w:rsidRDefault="007F3E09" w:rsidP="007F3E09">
      <w:pPr>
        <w:rPr>
          <w:sz w:val="24"/>
          <w:szCs w:val="24"/>
          <w:rtl/>
        </w:rPr>
      </w:pPr>
    </w:p>
    <w:p w14:paraId="04124BD4" w14:textId="77777777" w:rsidR="007F3E09" w:rsidRPr="00B370D5" w:rsidRDefault="007F3E09" w:rsidP="007F3E09">
      <w:pPr>
        <w:pStyle w:val="1"/>
        <w:rPr>
          <w:rtl/>
        </w:rPr>
      </w:pPr>
      <w:r w:rsidRPr="00B370D5">
        <w:rPr>
          <w:rtl/>
        </w:rPr>
        <w:t>סעיף ה</w:t>
      </w:r>
    </w:p>
    <w:p w14:paraId="4CF3C6A0" w14:textId="77777777" w:rsidR="007F3E09" w:rsidRPr="00B370D5" w:rsidRDefault="007F3E09" w:rsidP="007F3E09">
      <w:pPr>
        <w:rPr>
          <w:sz w:val="24"/>
          <w:szCs w:val="24"/>
          <w:rtl/>
        </w:rPr>
      </w:pPr>
      <w:r w:rsidRPr="00B370D5">
        <w:rPr>
          <w:rFonts w:cs="Guttman Vilna"/>
          <w:sz w:val="24"/>
          <w:szCs w:val="24"/>
          <w:rtl/>
        </w:rPr>
        <w:t xml:space="preserve">אם לא אמר: זכרנו, ומי כמוך, אין </w:t>
      </w:r>
      <w:proofErr w:type="spellStart"/>
      <w:r w:rsidRPr="00B370D5">
        <w:rPr>
          <w:rFonts w:cs="Guttman Vilna"/>
          <w:sz w:val="24"/>
          <w:szCs w:val="24"/>
          <w:rtl/>
        </w:rPr>
        <w:t>מחזירין</w:t>
      </w:r>
      <w:proofErr w:type="spellEnd"/>
      <w:r w:rsidRPr="00B370D5">
        <w:rPr>
          <w:rFonts w:cs="Guttman Vilna"/>
          <w:sz w:val="24"/>
          <w:szCs w:val="24"/>
          <w:rtl/>
        </w:rPr>
        <w:t xml:space="preserve"> אותו. </w:t>
      </w:r>
      <w:r w:rsidRPr="00B370D5">
        <w:rPr>
          <w:rFonts w:cs="Guttman Rashi"/>
          <w:rtl/>
        </w:rPr>
        <w:t xml:space="preserve">הגה: אפילו לא עקר רגליו עדיין, רק שסיים אותה ברכה </w:t>
      </w:r>
      <w:r w:rsidRPr="00321D3A">
        <w:rPr>
          <w:rFonts w:cs="Guttman Rashi"/>
          <w:rtl/>
        </w:rPr>
        <w:t>(תרומת הדשן)</w:t>
      </w:r>
      <w:r w:rsidRPr="00B370D5">
        <w:rPr>
          <w:rFonts w:cs="Guttman Rashi"/>
          <w:rtl/>
        </w:rPr>
        <w:t xml:space="preserve">, והוא הדין אם לא אמר: וכתוב, ובספר, נמי </w:t>
      </w:r>
      <w:proofErr w:type="spellStart"/>
      <w:r w:rsidRPr="00B370D5">
        <w:rPr>
          <w:rFonts w:cs="Guttman Rashi"/>
          <w:rtl/>
        </w:rPr>
        <w:t>דינא</w:t>
      </w:r>
      <w:proofErr w:type="spellEnd"/>
      <w:r w:rsidRPr="00B370D5">
        <w:rPr>
          <w:rFonts w:cs="Guttman Rashi"/>
          <w:rtl/>
        </w:rPr>
        <w:t xml:space="preserve"> הכי </w:t>
      </w:r>
      <w:r w:rsidRPr="00321D3A">
        <w:rPr>
          <w:rFonts w:cs="Guttman Rashi"/>
          <w:rtl/>
        </w:rPr>
        <w:t>(טור)</w:t>
      </w:r>
      <w:r w:rsidRPr="00B370D5">
        <w:rPr>
          <w:rFonts w:cs="Guttman Rashi"/>
          <w:rtl/>
        </w:rPr>
        <w:t xml:space="preserve">. </w:t>
      </w:r>
    </w:p>
    <w:p w14:paraId="3F17D452" w14:textId="77777777" w:rsidR="007F3E09" w:rsidRPr="00B370D5" w:rsidRDefault="007F3E09" w:rsidP="007F3E09">
      <w:pPr>
        <w:pStyle w:val="2"/>
        <w:rPr>
          <w:rtl/>
        </w:rPr>
      </w:pPr>
      <w:r w:rsidRPr="00B370D5">
        <w:rPr>
          <w:rFonts w:hint="cs"/>
          <w:rtl/>
        </w:rPr>
        <w:t>הוספות בתפילה בעשרת ימי תשובה</w:t>
      </w:r>
    </w:p>
    <w:p w14:paraId="103932B9" w14:textId="77777777" w:rsidR="007F3E09" w:rsidRPr="00B370D5" w:rsidRDefault="007F3E09" w:rsidP="007F3E09">
      <w:pPr>
        <w:rPr>
          <w:sz w:val="24"/>
          <w:szCs w:val="24"/>
          <w:rtl/>
        </w:rPr>
      </w:pPr>
      <w:r w:rsidRPr="00B370D5">
        <w:rPr>
          <w:rFonts w:hint="cs"/>
          <w:sz w:val="24"/>
          <w:szCs w:val="24"/>
          <w:rtl/>
        </w:rPr>
        <w:t xml:space="preserve">תקנת הגאונים להוסיף בד' מקומות בברכות ראשונות ואחרונות, נחלקו הראשונים כיצד לנהוג שהרי בגמרא אמרו לא לשאול צרכיו בג' ראשונות ואחרונות, </w:t>
      </w:r>
      <w:r w:rsidRPr="00B370D5">
        <w:rPr>
          <w:rFonts w:hint="cs"/>
          <w:b/>
          <w:bCs/>
          <w:sz w:val="24"/>
          <w:szCs w:val="24"/>
          <w:rtl/>
        </w:rPr>
        <w:t>יש מהגאונים</w:t>
      </w:r>
      <w:r w:rsidRPr="00B370D5">
        <w:rPr>
          <w:rFonts w:hint="cs"/>
          <w:sz w:val="24"/>
          <w:szCs w:val="24"/>
          <w:rtl/>
        </w:rPr>
        <w:t xml:space="preserve"> אין להוסיף, </w:t>
      </w:r>
      <w:proofErr w:type="spellStart"/>
      <w:r w:rsidRPr="00B370D5">
        <w:rPr>
          <w:rFonts w:hint="cs"/>
          <w:b/>
          <w:bCs/>
          <w:sz w:val="24"/>
          <w:szCs w:val="24"/>
          <w:rtl/>
        </w:rPr>
        <w:t>בה"ג</w:t>
      </w:r>
      <w:proofErr w:type="spellEnd"/>
      <w:r w:rsidRPr="00B370D5">
        <w:rPr>
          <w:rFonts w:hint="cs"/>
          <w:sz w:val="24"/>
          <w:szCs w:val="24"/>
          <w:rtl/>
        </w:rPr>
        <w:t xml:space="preserve"> אפשר להוסיף רק בברכות אחרונות כתחנונים שאחר התפילה, </w:t>
      </w:r>
      <w:r w:rsidRPr="00B370D5">
        <w:rPr>
          <w:rFonts w:hint="cs"/>
          <w:b/>
          <w:bCs/>
          <w:sz w:val="24"/>
          <w:szCs w:val="24"/>
          <w:rtl/>
        </w:rPr>
        <w:t>רוב הראשונים</w:t>
      </w:r>
      <w:r w:rsidRPr="00B370D5">
        <w:rPr>
          <w:rFonts w:hint="cs"/>
          <w:sz w:val="24"/>
          <w:szCs w:val="24"/>
          <w:rtl/>
        </w:rPr>
        <w:t xml:space="preserve"> מותר משום שהם צורכי רבים, </w:t>
      </w:r>
      <w:r w:rsidRPr="00B370D5">
        <w:rPr>
          <w:rFonts w:hint="cs"/>
          <w:b/>
          <w:bCs/>
          <w:sz w:val="24"/>
          <w:szCs w:val="24"/>
          <w:rtl/>
        </w:rPr>
        <w:t>וכן פסק שו"ע</w:t>
      </w:r>
      <w:r w:rsidRPr="00B370D5">
        <w:rPr>
          <w:rFonts w:hint="cs"/>
          <w:sz w:val="24"/>
          <w:szCs w:val="24"/>
          <w:rtl/>
        </w:rPr>
        <w:t>.</w:t>
      </w:r>
    </w:p>
    <w:p w14:paraId="7D5B8A04" w14:textId="77777777" w:rsidR="007F3E09" w:rsidRPr="00B370D5" w:rsidRDefault="007F3E09" w:rsidP="007F3E09">
      <w:pPr>
        <w:pStyle w:val="2"/>
        <w:rPr>
          <w:rtl/>
        </w:rPr>
      </w:pPr>
      <w:r w:rsidRPr="00B370D5">
        <w:rPr>
          <w:rFonts w:hint="cs"/>
          <w:rtl/>
        </w:rPr>
        <w:lastRenderedPageBreak/>
        <w:t>השוכח לומר ההוספות</w:t>
      </w:r>
    </w:p>
    <w:p w14:paraId="3BCABF1A" w14:textId="77777777" w:rsidR="007F3E09" w:rsidRPr="00B370D5" w:rsidRDefault="007F3E09" w:rsidP="007F3E09">
      <w:pPr>
        <w:rPr>
          <w:sz w:val="24"/>
          <w:szCs w:val="24"/>
          <w:rtl/>
        </w:rPr>
      </w:pPr>
      <w:r w:rsidRPr="00B370D5">
        <w:rPr>
          <w:rFonts w:hint="cs"/>
          <w:sz w:val="24"/>
          <w:szCs w:val="24"/>
          <w:rtl/>
        </w:rPr>
        <w:t xml:space="preserve">נחלקו בשוכח, </w:t>
      </w:r>
      <w:r w:rsidRPr="00B370D5">
        <w:rPr>
          <w:rFonts w:hint="cs"/>
          <w:b/>
          <w:bCs/>
          <w:sz w:val="24"/>
          <w:szCs w:val="24"/>
          <w:rtl/>
        </w:rPr>
        <w:t>ר"י</w:t>
      </w:r>
      <w:r w:rsidRPr="00B370D5">
        <w:rPr>
          <w:rFonts w:hint="cs"/>
          <w:sz w:val="24"/>
          <w:szCs w:val="24"/>
          <w:rtl/>
        </w:rPr>
        <w:t xml:space="preserve"> חוזר וכן כשמסופק, </w:t>
      </w:r>
      <w:r w:rsidRPr="00B370D5">
        <w:rPr>
          <w:rFonts w:hint="cs"/>
          <w:b/>
          <w:bCs/>
          <w:sz w:val="24"/>
          <w:szCs w:val="24"/>
          <w:rtl/>
        </w:rPr>
        <w:t>רוב הראשונים</w:t>
      </w:r>
      <w:r w:rsidRPr="00B370D5">
        <w:rPr>
          <w:rFonts w:hint="cs"/>
          <w:sz w:val="24"/>
          <w:szCs w:val="24"/>
          <w:rtl/>
        </w:rPr>
        <w:t xml:space="preserve"> אינו חוזר שאינם מוזכרים בגמרא אלא הם מהגאונים, פסק שו"ע כרוב הגאונים, הוסיף רמ"א אף שלא עקר כל שסיים הברכה, וכל שלא סיים יחזור. </w:t>
      </w:r>
    </w:p>
    <w:p w14:paraId="6C1227D4" w14:textId="77777777" w:rsidR="007F3E09" w:rsidRPr="00B370D5" w:rsidRDefault="007F3E09" w:rsidP="007F3E09">
      <w:pPr>
        <w:pStyle w:val="2"/>
        <w:rPr>
          <w:rtl/>
        </w:rPr>
      </w:pPr>
      <w:r w:rsidRPr="00B370D5">
        <w:rPr>
          <w:rFonts w:hint="cs"/>
          <w:rtl/>
        </w:rPr>
        <w:t>נוסחים בהוספות</w:t>
      </w:r>
    </w:p>
    <w:p w14:paraId="0F8ED2A0" w14:textId="77777777" w:rsidR="007F3E09" w:rsidRPr="00B370D5" w:rsidRDefault="007F3E09" w:rsidP="007F3E09">
      <w:pPr>
        <w:rPr>
          <w:sz w:val="24"/>
          <w:szCs w:val="24"/>
          <w:rtl/>
        </w:rPr>
      </w:pPr>
      <w:r w:rsidRPr="00B370D5">
        <w:rPr>
          <w:rFonts w:hint="cs"/>
          <w:sz w:val="24"/>
          <w:szCs w:val="24"/>
          <w:rtl/>
        </w:rPr>
        <w:t xml:space="preserve">'לחיים' יאמר בשווא תחת שלא ישמע 'לא חיים', שיש לדקדק בהוספות של ימים נוראים משאר השנה שהעיקר הכוונה. לא יאמר לחיים טובים בהוספה הראשונה, שהמבקש מתחיל בדבר מועט. אין לומר 'באהבה מקרא קודש' אלא 'יום תרועה מקרא קודש' </w:t>
      </w:r>
      <w:r w:rsidRPr="00321D3A">
        <w:rPr>
          <w:rFonts w:hint="cs"/>
          <w:sz w:val="24"/>
          <w:rtl/>
        </w:rPr>
        <w:t>(מנהג הספרדים לומר)</w:t>
      </w:r>
      <w:r w:rsidRPr="00B370D5">
        <w:rPr>
          <w:rFonts w:hint="cs"/>
          <w:sz w:val="24"/>
          <w:szCs w:val="24"/>
          <w:rtl/>
        </w:rPr>
        <w:t xml:space="preserve">. אין לומר 'ודברך מלכנו אמת' אלא ישמיט 'מלכנו' </w:t>
      </w:r>
      <w:r w:rsidRPr="00321D3A">
        <w:rPr>
          <w:rFonts w:hint="cs"/>
          <w:sz w:val="24"/>
          <w:rtl/>
        </w:rPr>
        <w:t>(מנהג הספרדים לומר)</w:t>
      </w:r>
      <w:r w:rsidRPr="00B370D5">
        <w:rPr>
          <w:rFonts w:hint="cs"/>
          <w:sz w:val="24"/>
          <w:szCs w:val="24"/>
          <w:rtl/>
        </w:rPr>
        <w:t xml:space="preserve">. </w:t>
      </w:r>
      <w:proofErr w:type="spellStart"/>
      <w:r w:rsidRPr="00B370D5">
        <w:rPr>
          <w:rFonts w:hint="cs"/>
          <w:sz w:val="24"/>
          <w:szCs w:val="24"/>
          <w:rtl/>
        </w:rPr>
        <w:t>כופלין</w:t>
      </w:r>
      <w:proofErr w:type="spellEnd"/>
      <w:r w:rsidRPr="00B370D5">
        <w:rPr>
          <w:rFonts w:hint="cs"/>
          <w:sz w:val="24"/>
          <w:szCs w:val="24"/>
          <w:rtl/>
        </w:rPr>
        <w:t xml:space="preserve"> 'לעילא </w:t>
      </w:r>
      <w:proofErr w:type="spellStart"/>
      <w:r w:rsidRPr="00B370D5">
        <w:rPr>
          <w:rFonts w:hint="cs"/>
          <w:sz w:val="24"/>
          <w:szCs w:val="24"/>
          <w:rtl/>
        </w:rPr>
        <w:t>לעילא</w:t>
      </w:r>
      <w:proofErr w:type="spellEnd"/>
      <w:r w:rsidRPr="00B370D5">
        <w:rPr>
          <w:rFonts w:hint="cs"/>
          <w:sz w:val="24"/>
          <w:szCs w:val="24"/>
          <w:rtl/>
        </w:rPr>
        <w:t xml:space="preserve">' בכל הקדישים. </w:t>
      </w:r>
    </w:p>
    <w:p w14:paraId="7532F919" w14:textId="77777777" w:rsidR="007F3E09" w:rsidRPr="00B370D5" w:rsidRDefault="007F3E09" w:rsidP="007F3E09">
      <w:pPr>
        <w:rPr>
          <w:sz w:val="24"/>
          <w:szCs w:val="24"/>
          <w:rtl/>
        </w:rPr>
      </w:pPr>
    </w:p>
    <w:p w14:paraId="3F8B1E08" w14:textId="77777777" w:rsidR="007F3E09" w:rsidRPr="00B370D5" w:rsidRDefault="007F3E09" w:rsidP="007F3E09">
      <w:pPr>
        <w:pStyle w:val="1"/>
        <w:rPr>
          <w:rtl/>
        </w:rPr>
      </w:pPr>
      <w:r w:rsidRPr="00B370D5">
        <w:rPr>
          <w:rtl/>
        </w:rPr>
        <w:t>סעיף ו</w:t>
      </w:r>
    </w:p>
    <w:p w14:paraId="570BECC0" w14:textId="77777777" w:rsidR="007F3E09" w:rsidRPr="00B370D5" w:rsidRDefault="007F3E09" w:rsidP="007F3E09">
      <w:pPr>
        <w:rPr>
          <w:rFonts w:cs="Guttman Vilna"/>
          <w:sz w:val="24"/>
          <w:szCs w:val="24"/>
          <w:rtl/>
        </w:rPr>
      </w:pPr>
      <w:r w:rsidRPr="00B370D5">
        <w:rPr>
          <w:rFonts w:cs="Guttman Vilna"/>
          <w:sz w:val="24"/>
          <w:szCs w:val="24"/>
          <w:rtl/>
        </w:rPr>
        <w:t xml:space="preserve">אומר בתפלה: </w:t>
      </w:r>
      <w:proofErr w:type="spellStart"/>
      <w:r w:rsidRPr="00B370D5">
        <w:rPr>
          <w:rFonts w:cs="Guttman Vilna"/>
          <w:sz w:val="24"/>
          <w:szCs w:val="24"/>
          <w:rtl/>
        </w:rPr>
        <w:t>ותתן</w:t>
      </w:r>
      <w:proofErr w:type="spellEnd"/>
      <w:r w:rsidRPr="00B370D5">
        <w:rPr>
          <w:rFonts w:cs="Guttman Vilna"/>
          <w:sz w:val="24"/>
          <w:szCs w:val="24"/>
          <w:rtl/>
        </w:rPr>
        <w:t xml:space="preserve"> לנו את יום </w:t>
      </w:r>
      <w:proofErr w:type="spellStart"/>
      <w:r w:rsidRPr="00B370D5">
        <w:rPr>
          <w:rFonts w:cs="Guttman Vilna"/>
          <w:sz w:val="24"/>
          <w:szCs w:val="24"/>
          <w:rtl/>
        </w:rPr>
        <w:t>הזכרון</w:t>
      </w:r>
      <w:proofErr w:type="spellEnd"/>
      <w:r w:rsidRPr="00B370D5">
        <w:rPr>
          <w:rFonts w:cs="Guttman Vilna"/>
          <w:sz w:val="24"/>
          <w:szCs w:val="24"/>
          <w:rtl/>
        </w:rPr>
        <w:t xml:space="preserve"> הזה, ואינו מזכיר ראש חודש. </w:t>
      </w:r>
    </w:p>
    <w:p w14:paraId="7F866567" w14:textId="77777777" w:rsidR="007F3E09" w:rsidRPr="00B370D5" w:rsidRDefault="007F3E09" w:rsidP="007F3E09">
      <w:pPr>
        <w:pStyle w:val="2"/>
        <w:rPr>
          <w:rtl/>
        </w:rPr>
      </w:pPr>
      <w:r w:rsidRPr="00B370D5">
        <w:rPr>
          <w:rFonts w:hint="cs"/>
          <w:rtl/>
        </w:rPr>
        <w:t xml:space="preserve">אין </w:t>
      </w:r>
      <w:proofErr w:type="spellStart"/>
      <w:r w:rsidRPr="00B370D5">
        <w:rPr>
          <w:rFonts w:hint="cs"/>
          <w:rtl/>
        </w:rPr>
        <w:t>מזכירין</w:t>
      </w:r>
      <w:proofErr w:type="spellEnd"/>
      <w:r w:rsidRPr="00B370D5">
        <w:rPr>
          <w:rFonts w:hint="cs"/>
          <w:rtl/>
        </w:rPr>
        <w:t xml:space="preserve"> ראש חודש בחתימה</w:t>
      </w:r>
    </w:p>
    <w:p w14:paraId="61ED1095" w14:textId="77777777" w:rsidR="007F3E09" w:rsidRPr="00B370D5" w:rsidRDefault="007F3E09" w:rsidP="007F3E09">
      <w:pPr>
        <w:rPr>
          <w:sz w:val="24"/>
          <w:szCs w:val="24"/>
          <w:rtl/>
        </w:rPr>
      </w:pPr>
      <w:r w:rsidRPr="00B370D5">
        <w:rPr>
          <w:rFonts w:hint="cs"/>
          <w:sz w:val="24"/>
          <w:szCs w:val="24"/>
          <w:rtl/>
        </w:rPr>
        <w:t xml:space="preserve">דין השו"ע כמבואר בטור, שיום הזיכרון כולל גם ראש חודש. טעה ולא הזכיר יום טוב בערבית חוזר בשונה משאר ראשי חודשים שאינו חוזר, שיום טוב חמור מראש חודש. </w:t>
      </w:r>
    </w:p>
    <w:p w14:paraId="5EA2212F" w14:textId="77777777" w:rsidR="007F3E09" w:rsidRPr="00B370D5" w:rsidRDefault="007F3E09" w:rsidP="007F3E09">
      <w:pPr>
        <w:rPr>
          <w:sz w:val="24"/>
          <w:szCs w:val="24"/>
          <w:rtl/>
        </w:rPr>
      </w:pPr>
    </w:p>
    <w:p w14:paraId="0CDFE7FC" w14:textId="77777777" w:rsidR="007F3E09" w:rsidRPr="00B370D5" w:rsidRDefault="007F3E09" w:rsidP="007F3E09">
      <w:pPr>
        <w:pStyle w:val="1"/>
        <w:rPr>
          <w:rtl/>
        </w:rPr>
      </w:pPr>
      <w:r w:rsidRPr="00B370D5">
        <w:rPr>
          <w:rtl/>
        </w:rPr>
        <w:t>סעיף ז</w:t>
      </w:r>
    </w:p>
    <w:p w14:paraId="04D37535" w14:textId="77777777" w:rsidR="007F3E09" w:rsidRPr="00B370D5" w:rsidRDefault="007F3E09" w:rsidP="007F3E09">
      <w:pPr>
        <w:rPr>
          <w:rFonts w:cs="Guttman Vilna"/>
          <w:sz w:val="24"/>
          <w:szCs w:val="24"/>
          <w:rtl/>
        </w:rPr>
      </w:pPr>
      <w:r w:rsidRPr="00B370D5">
        <w:rPr>
          <w:rFonts w:cs="Guttman Vilna"/>
          <w:sz w:val="24"/>
          <w:szCs w:val="24"/>
          <w:rtl/>
        </w:rPr>
        <w:t xml:space="preserve">אם חל בחול, אומר: יום תרועה מקרא קודש. ואם חל בשבת, אומר: </w:t>
      </w:r>
      <w:proofErr w:type="spellStart"/>
      <w:r w:rsidRPr="00B370D5">
        <w:rPr>
          <w:rFonts w:cs="Guttman Vilna"/>
          <w:sz w:val="24"/>
          <w:szCs w:val="24"/>
          <w:rtl/>
        </w:rPr>
        <w:t>זכרון</w:t>
      </w:r>
      <w:proofErr w:type="spellEnd"/>
      <w:r w:rsidRPr="00B370D5">
        <w:rPr>
          <w:rFonts w:cs="Guttman Vilna"/>
          <w:sz w:val="24"/>
          <w:szCs w:val="24"/>
          <w:rtl/>
        </w:rPr>
        <w:t xml:space="preserve"> תרועה. </w:t>
      </w:r>
    </w:p>
    <w:p w14:paraId="3F4430BF" w14:textId="77777777" w:rsidR="007F3E09" w:rsidRPr="00B370D5" w:rsidRDefault="007F3E09" w:rsidP="007F3E09">
      <w:pPr>
        <w:pStyle w:val="2"/>
        <w:rPr>
          <w:rtl/>
        </w:rPr>
      </w:pPr>
      <w:r w:rsidRPr="00B370D5">
        <w:rPr>
          <w:rFonts w:hint="cs"/>
          <w:rtl/>
        </w:rPr>
        <w:t>תפילה בראש השנה שחל בשבת</w:t>
      </w:r>
    </w:p>
    <w:p w14:paraId="360ED598" w14:textId="77777777" w:rsidR="007F3E09" w:rsidRPr="00B370D5" w:rsidRDefault="007F3E09" w:rsidP="007F3E09">
      <w:pPr>
        <w:rPr>
          <w:sz w:val="24"/>
          <w:szCs w:val="24"/>
          <w:rtl/>
        </w:rPr>
      </w:pPr>
      <w:r w:rsidRPr="00B370D5">
        <w:rPr>
          <w:rFonts w:hint="cs"/>
          <w:b/>
          <w:bCs/>
          <w:sz w:val="24"/>
          <w:szCs w:val="24"/>
          <w:rtl/>
        </w:rPr>
        <w:t>רא"ש</w:t>
      </w:r>
      <w:r w:rsidRPr="00B370D5">
        <w:rPr>
          <w:rFonts w:hint="cs"/>
          <w:sz w:val="24"/>
          <w:szCs w:val="24"/>
          <w:rtl/>
        </w:rPr>
        <w:t xml:space="preserve"> בשבת </w:t>
      </w:r>
      <w:proofErr w:type="spellStart"/>
      <w:r w:rsidRPr="00B370D5">
        <w:rPr>
          <w:rFonts w:hint="cs"/>
          <w:sz w:val="24"/>
          <w:szCs w:val="24"/>
          <w:rtl/>
        </w:rPr>
        <w:t>זכרון</w:t>
      </w:r>
      <w:proofErr w:type="spellEnd"/>
      <w:r w:rsidRPr="00B370D5">
        <w:rPr>
          <w:rFonts w:hint="cs"/>
          <w:sz w:val="24"/>
          <w:szCs w:val="24"/>
          <w:rtl/>
        </w:rPr>
        <w:t xml:space="preserve"> תרועה, בחול יום תרועה אף בלילה הואיל וודאי יתקעו למחר. </w:t>
      </w:r>
      <w:r w:rsidRPr="00B370D5">
        <w:rPr>
          <w:rFonts w:hint="cs"/>
          <w:b/>
          <w:bCs/>
          <w:sz w:val="24"/>
          <w:szCs w:val="24"/>
          <w:rtl/>
        </w:rPr>
        <w:t>תרומת הדשן ומימוניות</w:t>
      </w:r>
      <w:r w:rsidRPr="00B370D5">
        <w:rPr>
          <w:rFonts w:hint="cs"/>
          <w:sz w:val="24"/>
          <w:szCs w:val="24"/>
          <w:rtl/>
        </w:rPr>
        <w:t xml:space="preserve"> אף בחול בערבית ובקידוש בלילה יאמר '</w:t>
      </w:r>
      <w:proofErr w:type="spellStart"/>
      <w:r w:rsidRPr="00B370D5">
        <w:rPr>
          <w:rFonts w:hint="cs"/>
          <w:sz w:val="24"/>
          <w:szCs w:val="24"/>
          <w:rtl/>
        </w:rPr>
        <w:t>זכרון</w:t>
      </w:r>
      <w:proofErr w:type="spellEnd"/>
      <w:r w:rsidRPr="00B370D5">
        <w:rPr>
          <w:rFonts w:hint="cs"/>
          <w:sz w:val="24"/>
          <w:szCs w:val="24"/>
          <w:rtl/>
        </w:rPr>
        <w:t xml:space="preserve">' הואיל ואינו תוקע. </w:t>
      </w:r>
      <w:r w:rsidRPr="00B370D5">
        <w:rPr>
          <w:rFonts w:hint="cs"/>
          <w:b/>
          <w:bCs/>
          <w:sz w:val="24"/>
          <w:szCs w:val="24"/>
          <w:rtl/>
        </w:rPr>
        <w:t>רמב"ם</w:t>
      </w:r>
      <w:r w:rsidRPr="00B370D5">
        <w:rPr>
          <w:rFonts w:hint="cs"/>
          <w:sz w:val="24"/>
          <w:szCs w:val="24"/>
          <w:rtl/>
        </w:rPr>
        <w:t xml:space="preserve"> תמיד הנוסח הוא '</w:t>
      </w:r>
      <w:proofErr w:type="spellStart"/>
      <w:r w:rsidRPr="00B370D5">
        <w:rPr>
          <w:rFonts w:hint="cs"/>
          <w:sz w:val="24"/>
          <w:szCs w:val="24"/>
          <w:rtl/>
        </w:rPr>
        <w:t>זכרון</w:t>
      </w:r>
      <w:proofErr w:type="spellEnd"/>
      <w:r w:rsidRPr="00B370D5">
        <w:rPr>
          <w:rFonts w:hint="cs"/>
          <w:sz w:val="24"/>
          <w:szCs w:val="24"/>
          <w:rtl/>
        </w:rPr>
        <w:t xml:space="preserve">'. פסק שו"ע </w:t>
      </w:r>
      <w:proofErr w:type="spellStart"/>
      <w:r w:rsidRPr="00B370D5">
        <w:rPr>
          <w:rFonts w:hint="cs"/>
          <w:sz w:val="24"/>
          <w:szCs w:val="24"/>
          <w:rtl/>
        </w:rPr>
        <w:t>כרא"ש</w:t>
      </w:r>
      <w:proofErr w:type="spellEnd"/>
      <w:r w:rsidRPr="00B370D5">
        <w:rPr>
          <w:rFonts w:hint="cs"/>
          <w:sz w:val="24"/>
          <w:szCs w:val="24"/>
          <w:rtl/>
        </w:rPr>
        <w:t xml:space="preserve"> לחלק בין שבת לחול, וכתב מ"ב </w:t>
      </w:r>
      <w:proofErr w:type="spellStart"/>
      <w:r w:rsidRPr="00B370D5">
        <w:rPr>
          <w:rFonts w:hint="cs"/>
          <w:sz w:val="24"/>
          <w:szCs w:val="24"/>
          <w:rtl/>
        </w:rPr>
        <w:t>דיעבד</w:t>
      </w:r>
      <w:proofErr w:type="spellEnd"/>
      <w:r w:rsidRPr="00B370D5">
        <w:rPr>
          <w:rFonts w:hint="cs"/>
          <w:sz w:val="24"/>
          <w:szCs w:val="24"/>
          <w:rtl/>
        </w:rPr>
        <w:t xml:space="preserve"> שאמר </w:t>
      </w:r>
      <w:proofErr w:type="spellStart"/>
      <w:r w:rsidRPr="00B370D5">
        <w:rPr>
          <w:rFonts w:hint="cs"/>
          <w:sz w:val="24"/>
          <w:szCs w:val="24"/>
          <w:rtl/>
        </w:rPr>
        <w:t>זכרון</w:t>
      </w:r>
      <w:proofErr w:type="spellEnd"/>
      <w:r w:rsidRPr="00B370D5">
        <w:rPr>
          <w:rFonts w:hint="cs"/>
          <w:sz w:val="24"/>
          <w:szCs w:val="24"/>
          <w:rtl/>
        </w:rPr>
        <w:t xml:space="preserve"> בחול או יום בשבת יצא. </w:t>
      </w:r>
    </w:p>
    <w:p w14:paraId="7225099F" w14:textId="77777777" w:rsidR="007F3E09" w:rsidRPr="00B370D5" w:rsidRDefault="007F3E09" w:rsidP="007F3E09">
      <w:pPr>
        <w:rPr>
          <w:sz w:val="24"/>
          <w:szCs w:val="24"/>
          <w:rtl/>
        </w:rPr>
      </w:pPr>
    </w:p>
    <w:p w14:paraId="11EF1E10" w14:textId="77777777" w:rsidR="007F3E09" w:rsidRPr="00B370D5" w:rsidRDefault="007F3E09" w:rsidP="007F3E09">
      <w:pPr>
        <w:pStyle w:val="1"/>
        <w:rPr>
          <w:rtl/>
        </w:rPr>
      </w:pPr>
      <w:r w:rsidRPr="00B370D5">
        <w:rPr>
          <w:rtl/>
        </w:rPr>
        <w:t>סעיף ח</w:t>
      </w:r>
    </w:p>
    <w:p w14:paraId="1D6104AF" w14:textId="77777777" w:rsidR="007F3E09" w:rsidRPr="00B370D5" w:rsidRDefault="007F3E09" w:rsidP="007F3E09">
      <w:pPr>
        <w:rPr>
          <w:rFonts w:cs="Guttman Rashi"/>
          <w:rtl/>
        </w:rPr>
      </w:pPr>
      <w:r w:rsidRPr="00B370D5">
        <w:rPr>
          <w:rFonts w:cs="Guttman Vilna"/>
          <w:sz w:val="24"/>
          <w:szCs w:val="24"/>
          <w:rtl/>
        </w:rPr>
        <w:t xml:space="preserve">אינו אומר: מועדים לשמחה, חגים וזמנים לששון. וכן אינו אומר: והשיאנו. ובתפלת מוסף אינו אומר: ואין אנו </w:t>
      </w:r>
      <w:proofErr w:type="spellStart"/>
      <w:r w:rsidRPr="00B370D5">
        <w:rPr>
          <w:rFonts w:cs="Guttman Vilna"/>
          <w:sz w:val="24"/>
          <w:szCs w:val="24"/>
          <w:rtl/>
        </w:rPr>
        <w:t>יכולין</w:t>
      </w:r>
      <w:proofErr w:type="spellEnd"/>
      <w:r w:rsidRPr="00B370D5">
        <w:rPr>
          <w:rFonts w:cs="Guttman Vilna"/>
          <w:sz w:val="24"/>
          <w:szCs w:val="24"/>
          <w:rtl/>
        </w:rPr>
        <w:t xml:space="preserve"> לעלות ולראות לפניך, אלא ואין אנו יכולים לעשות חובותינו לפניך </w:t>
      </w:r>
      <w:proofErr w:type="spellStart"/>
      <w:r w:rsidRPr="00B370D5">
        <w:rPr>
          <w:rFonts w:cs="Guttman Rashi"/>
          <w:rtl/>
        </w:rPr>
        <w:t>וחותמין</w:t>
      </w:r>
      <w:proofErr w:type="spellEnd"/>
      <w:r w:rsidRPr="00B370D5">
        <w:rPr>
          <w:rFonts w:cs="Guttman Rashi"/>
          <w:rtl/>
        </w:rPr>
        <w:t xml:space="preserve"> ודברך אמת וכו</w:t>
      </w:r>
      <w:r w:rsidRPr="00B370D5">
        <w:rPr>
          <w:rFonts w:cs="Guttman Rashi" w:hint="cs"/>
          <w:rtl/>
        </w:rPr>
        <w:t>'</w:t>
      </w:r>
      <w:r w:rsidRPr="00B370D5">
        <w:rPr>
          <w:rFonts w:cs="Guttman Rashi"/>
          <w:rtl/>
        </w:rPr>
        <w:t xml:space="preserve"> </w:t>
      </w:r>
      <w:r w:rsidRPr="00321D3A">
        <w:rPr>
          <w:rFonts w:cs="Guttman Rashi"/>
          <w:rtl/>
        </w:rPr>
        <w:t>(טור)</w:t>
      </w:r>
      <w:r w:rsidRPr="00B370D5">
        <w:rPr>
          <w:rFonts w:cs="Guttman Rashi"/>
          <w:rtl/>
        </w:rPr>
        <w:t xml:space="preserve">. </w:t>
      </w:r>
    </w:p>
    <w:p w14:paraId="2DFD823F" w14:textId="77777777" w:rsidR="007F3E09" w:rsidRPr="00B370D5" w:rsidRDefault="007F3E09" w:rsidP="007F3E09">
      <w:pPr>
        <w:pStyle w:val="2"/>
        <w:rPr>
          <w:rtl/>
        </w:rPr>
      </w:pPr>
      <w:r w:rsidRPr="00B370D5">
        <w:rPr>
          <w:rFonts w:hint="cs"/>
          <w:rtl/>
        </w:rPr>
        <w:t>שינוי נוסח ראש השנה משאר מועדים</w:t>
      </w:r>
    </w:p>
    <w:p w14:paraId="717A681A" w14:textId="77777777" w:rsidR="007F3E09" w:rsidRPr="00B370D5" w:rsidRDefault="007F3E09" w:rsidP="007F3E09">
      <w:pPr>
        <w:rPr>
          <w:sz w:val="24"/>
          <w:szCs w:val="24"/>
          <w:rtl/>
        </w:rPr>
      </w:pPr>
      <w:r w:rsidRPr="00B370D5">
        <w:rPr>
          <w:rFonts w:hint="cs"/>
          <w:sz w:val="24"/>
          <w:szCs w:val="24"/>
          <w:rtl/>
        </w:rPr>
        <w:t xml:space="preserve">נחלקו האם אומרים 'מועדים לשמחה חגים וזמנים', </w:t>
      </w:r>
      <w:r w:rsidRPr="00B370D5">
        <w:rPr>
          <w:rFonts w:hint="cs"/>
          <w:b/>
          <w:bCs/>
          <w:sz w:val="24"/>
          <w:szCs w:val="24"/>
          <w:rtl/>
        </w:rPr>
        <w:t>גאונים</w:t>
      </w:r>
      <w:r w:rsidRPr="00B370D5">
        <w:rPr>
          <w:rFonts w:hint="cs"/>
          <w:sz w:val="24"/>
          <w:szCs w:val="24"/>
          <w:rtl/>
        </w:rPr>
        <w:t xml:space="preserve"> אומרים שגם הם מועדי ה', </w:t>
      </w:r>
      <w:proofErr w:type="spellStart"/>
      <w:r w:rsidRPr="00B370D5">
        <w:rPr>
          <w:rFonts w:hint="cs"/>
          <w:b/>
          <w:bCs/>
          <w:sz w:val="24"/>
          <w:szCs w:val="24"/>
          <w:rtl/>
        </w:rPr>
        <w:t>ראבי"ה</w:t>
      </w:r>
      <w:proofErr w:type="spellEnd"/>
      <w:r w:rsidRPr="00B370D5">
        <w:rPr>
          <w:rFonts w:hint="cs"/>
          <w:b/>
          <w:bCs/>
          <w:sz w:val="24"/>
          <w:szCs w:val="24"/>
          <w:rtl/>
        </w:rPr>
        <w:t xml:space="preserve"> טור וכן פסק שו"ע</w:t>
      </w:r>
      <w:r w:rsidRPr="00B370D5">
        <w:rPr>
          <w:rFonts w:hint="cs"/>
          <w:sz w:val="24"/>
          <w:szCs w:val="24"/>
          <w:rtl/>
        </w:rPr>
        <w:t xml:space="preserve"> לא אומרים. האם אומרים 'אם יום טוב מקרא קודש, </w:t>
      </w:r>
      <w:r w:rsidRPr="00B370D5">
        <w:rPr>
          <w:rFonts w:hint="cs"/>
          <w:b/>
          <w:bCs/>
          <w:sz w:val="24"/>
          <w:szCs w:val="24"/>
          <w:rtl/>
        </w:rPr>
        <w:t>ר' האי ומנהג אשכנז</w:t>
      </w:r>
      <w:r w:rsidRPr="00B370D5">
        <w:rPr>
          <w:rFonts w:hint="cs"/>
          <w:sz w:val="24"/>
          <w:szCs w:val="24"/>
          <w:rtl/>
        </w:rPr>
        <w:t xml:space="preserve"> לא לומר, </w:t>
      </w:r>
      <w:r w:rsidRPr="00B370D5">
        <w:rPr>
          <w:rFonts w:hint="cs"/>
          <w:b/>
          <w:bCs/>
          <w:sz w:val="24"/>
          <w:szCs w:val="24"/>
          <w:rtl/>
        </w:rPr>
        <w:t>מסכת סופרים ומנהג ספרד</w:t>
      </w:r>
      <w:r>
        <w:rPr>
          <w:rFonts w:hint="cs"/>
          <w:b/>
          <w:bCs/>
          <w:sz w:val="24"/>
          <w:szCs w:val="24"/>
          <w:rtl/>
        </w:rPr>
        <w:t xml:space="preserve"> </w:t>
      </w:r>
      <w:r w:rsidRPr="00B370D5">
        <w:rPr>
          <w:rFonts w:hint="cs"/>
          <w:sz w:val="24"/>
          <w:szCs w:val="24"/>
          <w:rtl/>
        </w:rPr>
        <w:t xml:space="preserve">אומרים. האם אומרים ברכת 'והשיאנו', </w:t>
      </w:r>
      <w:r w:rsidRPr="00B370D5">
        <w:rPr>
          <w:rFonts w:hint="cs"/>
          <w:b/>
          <w:bCs/>
          <w:sz w:val="24"/>
          <w:szCs w:val="24"/>
          <w:rtl/>
        </w:rPr>
        <w:t>ר"י הלוי וכן פסק שו"ע</w:t>
      </w:r>
      <w:r w:rsidRPr="00B370D5">
        <w:rPr>
          <w:rFonts w:hint="cs"/>
          <w:sz w:val="24"/>
          <w:szCs w:val="24"/>
          <w:rtl/>
        </w:rPr>
        <w:t xml:space="preserve"> לא אומרים, </w:t>
      </w:r>
      <w:r w:rsidRPr="00B370D5">
        <w:rPr>
          <w:rFonts w:hint="cs"/>
          <w:b/>
          <w:bCs/>
          <w:sz w:val="24"/>
          <w:szCs w:val="24"/>
          <w:rtl/>
        </w:rPr>
        <w:t>ר"י בר יהודה ור' משולם</w:t>
      </w:r>
      <w:r w:rsidRPr="00B370D5">
        <w:rPr>
          <w:rFonts w:hint="cs"/>
          <w:sz w:val="24"/>
          <w:szCs w:val="24"/>
          <w:rtl/>
        </w:rPr>
        <w:t xml:space="preserve"> אומרים. עוד כתב שו"ע לומר 'לעשות חובותינו' ולא </w:t>
      </w:r>
      <w:r w:rsidRPr="00B370D5">
        <w:rPr>
          <w:rFonts w:hint="cs"/>
          <w:sz w:val="24"/>
          <w:szCs w:val="24"/>
          <w:rtl/>
        </w:rPr>
        <w:lastRenderedPageBreak/>
        <w:t xml:space="preserve">לעלות שאין מצוות ראיה בראש השנה, כתב רמ"א חתימה 'ודברך מלכנו אמת </w:t>
      </w:r>
      <w:proofErr w:type="spellStart"/>
      <w:r w:rsidRPr="00B370D5">
        <w:rPr>
          <w:rFonts w:hint="cs"/>
          <w:sz w:val="24"/>
          <w:szCs w:val="24"/>
          <w:rtl/>
        </w:rPr>
        <w:t>וכו</w:t>
      </w:r>
      <w:proofErr w:type="spellEnd"/>
      <w:r w:rsidRPr="00B370D5">
        <w:rPr>
          <w:rFonts w:hint="cs"/>
          <w:sz w:val="24"/>
          <w:szCs w:val="24"/>
          <w:rtl/>
        </w:rPr>
        <w:t>'', וביאר בית יוסף דברך קיים היינו דין אדם הראשון ברחמים, אי נמי דברך למלוך על העולם.</w:t>
      </w:r>
      <w:r>
        <w:rPr>
          <w:rFonts w:hint="cs"/>
          <w:sz w:val="24"/>
          <w:szCs w:val="24"/>
          <w:rtl/>
        </w:rPr>
        <w:t xml:space="preserve"> </w:t>
      </w:r>
    </w:p>
    <w:p w14:paraId="7FF896A4" w14:textId="77777777" w:rsidR="007F3E09" w:rsidRPr="00B370D5" w:rsidRDefault="007F3E09" w:rsidP="007F3E09">
      <w:pPr>
        <w:rPr>
          <w:sz w:val="24"/>
          <w:szCs w:val="24"/>
          <w:rtl/>
        </w:rPr>
      </w:pPr>
    </w:p>
    <w:p w14:paraId="7EB812AD" w14:textId="77777777" w:rsidR="007F3E09" w:rsidRPr="00B370D5" w:rsidRDefault="007F3E09" w:rsidP="007F3E09">
      <w:pPr>
        <w:pStyle w:val="1"/>
        <w:rPr>
          <w:rtl/>
        </w:rPr>
      </w:pPr>
      <w:r w:rsidRPr="00B370D5">
        <w:rPr>
          <w:rtl/>
        </w:rPr>
        <w:t>סעיף ט</w:t>
      </w:r>
    </w:p>
    <w:p w14:paraId="76B175D9" w14:textId="77777777" w:rsidR="007F3E09" w:rsidRPr="00B370D5" w:rsidRDefault="007F3E09" w:rsidP="007F3E09">
      <w:pPr>
        <w:rPr>
          <w:rFonts w:cs="Guttman Vilna"/>
          <w:sz w:val="24"/>
          <w:szCs w:val="24"/>
          <w:rtl/>
        </w:rPr>
      </w:pPr>
      <w:r w:rsidRPr="00B370D5">
        <w:rPr>
          <w:rFonts w:cs="Guttman Vilna"/>
          <w:sz w:val="24"/>
          <w:szCs w:val="24"/>
          <w:rtl/>
        </w:rPr>
        <w:t xml:space="preserve">אף על פי שכל ימות השנה מתפללים בלחש, בראש השנה ויום הכפורים </w:t>
      </w:r>
      <w:proofErr w:type="spellStart"/>
      <w:r w:rsidRPr="00B370D5">
        <w:rPr>
          <w:rFonts w:cs="Guttman Vilna"/>
          <w:sz w:val="24"/>
          <w:szCs w:val="24"/>
          <w:rtl/>
        </w:rPr>
        <w:t>נוהגין</w:t>
      </w:r>
      <w:proofErr w:type="spellEnd"/>
      <w:r w:rsidRPr="00B370D5">
        <w:rPr>
          <w:rFonts w:cs="Guttman Vilna"/>
          <w:sz w:val="24"/>
          <w:szCs w:val="24"/>
          <w:rtl/>
        </w:rPr>
        <w:t xml:space="preserve"> לומר בקול רם. ולהטעות לא </w:t>
      </w:r>
      <w:proofErr w:type="spellStart"/>
      <w:r w:rsidRPr="00B370D5">
        <w:rPr>
          <w:rFonts w:cs="Guttman Vilna"/>
          <w:sz w:val="24"/>
          <w:szCs w:val="24"/>
          <w:rtl/>
        </w:rPr>
        <w:t>חיישינן</w:t>
      </w:r>
      <w:proofErr w:type="spellEnd"/>
      <w:r w:rsidRPr="00B370D5">
        <w:rPr>
          <w:rFonts w:cs="Guttman Vilna"/>
          <w:sz w:val="24"/>
          <w:szCs w:val="24"/>
          <w:rtl/>
        </w:rPr>
        <w:t xml:space="preserve">, כיון שמצויים בידם מחזורים. </w:t>
      </w:r>
      <w:r w:rsidRPr="00B370D5">
        <w:rPr>
          <w:rFonts w:cs="Guttman Rashi"/>
          <w:rtl/>
        </w:rPr>
        <w:t xml:space="preserve">הגה: </w:t>
      </w:r>
      <w:proofErr w:type="spellStart"/>
      <w:r w:rsidRPr="00B370D5">
        <w:rPr>
          <w:rFonts w:cs="Guttman Rashi"/>
          <w:rtl/>
        </w:rPr>
        <w:t>ונוהגין</w:t>
      </w:r>
      <w:proofErr w:type="spellEnd"/>
      <w:r w:rsidRPr="00B370D5">
        <w:rPr>
          <w:rFonts w:cs="Guttman Rashi"/>
          <w:rtl/>
        </w:rPr>
        <w:t xml:space="preserve"> שכל אחד אומר לחברו: לשנה טובה תכתב </w:t>
      </w:r>
      <w:r w:rsidRPr="00321D3A">
        <w:rPr>
          <w:rFonts w:cs="Guttman Rashi"/>
          <w:rtl/>
        </w:rPr>
        <w:t>(טור)</w:t>
      </w:r>
      <w:r w:rsidRPr="00B370D5">
        <w:rPr>
          <w:rFonts w:cs="Guttman Rashi"/>
          <w:rtl/>
        </w:rPr>
        <w:t>.</w:t>
      </w:r>
    </w:p>
    <w:p w14:paraId="1103018B" w14:textId="77777777" w:rsidR="007F3E09" w:rsidRPr="00B370D5" w:rsidRDefault="007F3E09" w:rsidP="007F3E09">
      <w:pPr>
        <w:pStyle w:val="2"/>
        <w:rPr>
          <w:rtl/>
        </w:rPr>
      </w:pPr>
      <w:r w:rsidRPr="00B370D5">
        <w:rPr>
          <w:rFonts w:hint="cs"/>
          <w:rtl/>
        </w:rPr>
        <w:t>הגבהת קול בתפילת ראש השנה וכיפור</w:t>
      </w:r>
    </w:p>
    <w:p w14:paraId="3B5EE0C7" w14:textId="77777777" w:rsidR="007F3E09" w:rsidRPr="00B370D5" w:rsidRDefault="007F3E09" w:rsidP="007F3E09">
      <w:pPr>
        <w:rPr>
          <w:sz w:val="24"/>
          <w:szCs w:val="24"/>
        </w:rPr>
      </w:pPr>
      <w:r w:rsidRPr="00B370D5">
        <w:rPr>
          <w:rFonts w:hint="cs"/>
          <w:sz w:val="24"/>
          <w:szCs w:val="24"/>
          <w:rtl/>
        </w:rPr>
        <w:t>דין השו"ע כמובא במרדכי, אולם ספר הפליאה ותוספות כתבו לא להגביה כשאר השנה שיש בזה קטנות אמנה.</w:t>
      </w:r>
      <w:r>
        <w:rPr>
          <w:rFonts w:hint="cs"/>
          <w:sz w:val="24"/>
          <w:szCs w:val="24"/>
          <w:rtl/>
        </w:rPr>
        <w:t xml:space="preserve"> </w:t>
      </w:r>
    </w:p>
    <w:bookmarkEnd w:id="0"/>
    <w:p w14:paraId="41E1FD5F" w14:textId="77777777" w:rsidR="007F3E09" w:rsidRPr="00B370D5" w:rsidRDefault="007F3E09" w:rsidP="007F3E09">
      <w:pPr>
        <w:rPr>
          <w:sz w:val="24"/>
          <w:szCs w:val="24"/>
        </w:rPr>
      </w:pPr>
      <w:r w:rsidRPr="00B370D5">
        <w:rPr>
          <w:rFonts w:hint="cs"/>
          <w:sz w:val="24"/>
          <w:szCs w:val="24"/>
          <w:rtl/>
        </w:rPr>
        <w:t xml:space="preserve">רמ"א כתב לאחל כתיבה טובה, נחלקו עד מתי אפשר לברך, </w:t>
      </w:r>
      <w:r w:rsidRPr="00B370D5">
        <w:rPr>
          <w:rFonts w:hint="cs"/>
          <w:b/>
          <w:bCs/>
          <w:sz w:val="24"/>
          <w:szCs w:val="24"/>
          <w:rtl/>
        </w:rPr>
        <w:t>לבוש</w:t>
      </w:r>
      <w:r w:rsidRPr="00B370D5">
        <w:rPr>
          <w:rFonts w:hint="cs"/>
          <w:sz w:val="24"/>
          <w:szCs w:val="24"/>
          <w:rtl/>
        </w:rPr>
        <w:t xml:space="preserve"> עד ג' שעות, </w:t>
      </w:r>
      <w:proofErr w:type="spellStart"/>
      <w:r w:rsidRPr="00B370D5">
        <w:rPr>
          <w:rFonts w:hint="cs"/>
          <w:b/>
          <w:bCs/>
          <w:sz w:val="24"/>
          <w:szCs w:val="24"/>
          <w:rtl/>
        </w:rPr>
        <w:t>מג"א</w:t>
      </w:r>
      <w:proofErr w:type="spellEnd"/>
      <w:r w:rsidRPr="00B370D5">
        <w:rPr>
          <w:rFonts w:hint="cs"/>
          <w:sz w:val="24"/>
          <w:szCs w:val="24"/>
          <w:rtl/>
        </w:rPr>
        <w:t xml:space="preserve"> עד חצות, </w:t>
      </w:r>
      <w:r w:rsidRPr="00B370D5">
        <w:rPr>
          <w:rFonts w:hint="cs"/>
          <w:b/>
          <w:bCs/>
          <w:sz w:val="24"/>
          <w:szCs w:val="24"/>
          <w:rtl/>
        </w:rPr>
        <w:t>ט"ז</w:t>
      </w:r>
      <w:r w:rsidRPr="00B370D5">
        <w:rPr>
          <w:rFonts w:hint="cs"/>
          <w:sz w:val="24"/>
          <w:szCs w:val="24"/>
          <w:rtl/>
        </w:rPr>
        <w:t xml:space="preserve"> עד היום השני בחצות. נחלקו לעניין אמירת 'חתימה' בברכת חברו, </w:t>
      </w:r>
      <w:proofErr w:type="spellStart"/>
      <w:r w:rsidRPr="00B370D5">
        <w:rPr>
          <w:rFonts w:hint="cs"/>
          <w:b/>
          <w:bCs/>
          <w:sz w:val="24"/>
          <w:szCs w:val="24"/>
          <w:rtl/>
        </w:rPr>
        <w:t>מג"א</w:t>
      </w:r>
      <w:proofErr w:type="spellEnd"/>
      <w:r w:rsidRPr="00B370D5">
        <w:rPr>
          <w:rFonts w:hint="cs"/>
          <w:sz w:val="24"/>
          <w:szCs w:val="24"/>
          <w:rtl/>
        </w:rPr>
        <w:t xml:space="preserve"> אומרים שצדיקים נחתמים בר"ה, </w:t>
      </w:r>
      <w:proofErr w:type="spellStart"/>
      <w:r w:rsidRPr="00B370D5">
        <w:rPr>
          <w:rFonts w:hint="cs"/>
          <w:b/>
          <w:bCs/>
          <w:sz w:val="24"/>
          <w:szCs w:val="24"/>
          <w:rtl/>
        </w:rPr>
        <w:t>גר"א</w:t>
      </w:r>
      <w:proofErr w:type="spellEnd"/>
      <w:r w:rsidRPr="00B370D5">
        <w:rPr>
          <w:rFonts w:hint="cs"/>
          <w:sz w:val="24"/>
          <w:szCs w:val="24"/>
          <w:rtl/>
        </w:rPr>
        <w:t xml:space="preserve"> אין אומרים שרק בכיפור נחתמים.</w:t>
      </w:r>
      <w:r>
        <w:rPr>
          <w:rFonts w:hint="cs"/>
          <w:sz w:val="24"/>
          <w:szCs w:val="24"/>
          <w:rtl/>
        </w:rPr>
        <w:t xml:space="preserve"> </w:t>
      </w:r>
    </w:p>
    <w:p w14:paraId="15C1FF81" w14:textId="77777777" w:rsidR="007F3E09" w:rsidRPr="00B370D5" w:rsidRDefault="007F3E09" w:rsidP="007F3E09">
      <w:pPr>
        <w:pStyle w:val="1"/>
        <w:rPr>
          <w:rtl/>
        </w:rPr>
      </w:pPr>
      <w:r w:rsidRPr="00B370D5">
        <w:rPr>
          <w:rtl/>
        </w:rPr>
        <w:t xml:space="preserve">סימן </w:t>
      </w:r>
      <w:proofErr w:type="spellStart"/>
      <w:r w:rsidRPr="00B370D5">
        <w:rPr>
          <w:rtl/>
        </w:rPr>
        <w:t>תקפג</w:t>
      </w:r>
      <w:proofErr w:type="spellEnd"/>
      <w:r w:rsidRPr="00B370D5">
        <w:rPr>
          <w:rFonts w:hint="cs"/>
          <w:rtl/>
        </w:rPr>
        <w:t xml:space="preserve"> </w:t>
      </w:r>
      <w:r w:rsidRPr="00B370D5">
        <w:rPr>
          <w:rtl/>
        </w:rPr>
        <w:t>–</w:t>
      </w:r>
      <w:r w:rsidRPr="00B370D5">
        <w:rPr>
          <w:rFonts w:hint="cs"/>
          <w:rtl/>
        </w:rPr>
        <w:t xml:space="preserve"> </w:t>
      </w:r>
      <w:r w:rsidRPr="00B370D5">
        <w:rPr>
          <w:rtl/>
        </w:rPr>
        <w:t>דברים שנוהגים לאכול בליל ר"ה</w:t>
      </w:r>
    </w:p>
    <w:p w14:paraId="4E73B11C" w14:textId="77777777" w:rsidR="007F3E09" w:rsidRPr="00B370D5" w:rsidRDefault="007F3E09" w:rsidP="007F3E09">
      <w:pPr>
        <w:pStyle w:val="1"/>
        <w:rPr>
          <w:rtl/>
        </w:rPr>
      </w:pPr>
      <w:r w:rsidRPr="00B370D5">
        <w:rPr>
          <w:rtl/>
        </w:rPr>
        <w:t>סעיף א</w:t>
      </w:r>
    </w:p>
    <w:p w14:paraId="475E5052" w14:textId="77777777" w:rsidR="007F3E09" w:rsidRPr="00B370D5" w:rsidRDefault="007F3E09" w:rsidP="007F3E09">
      <w:pPr>
        <w:rPr>
          <w:rFonts w:cs="Guttman Rashi"/>
          <w:rtl/>
        </w:rPr>
      </w:pPr>
      <w:r w:rsidRPr="00B370D5">
        <w:rPr>
          <w:rFonts w:cs="Guttman Vilna"/>
          <w:sz w:val="24"/>
          <w:szCs w:val="24"/>
          <w:rtl/>
        </w:rPr>
        <w:t xml:space="preserve">יהא אדם רגיל לאכול בר"ה </w:t>
      </w:r>
      <w:proofErr w:type="spellStart"/>
      <w:r w:rsidRPr="00B370D5">
        <w:rPr>
          <w:rFonts w:cs="Guttman Vilna"/>
          <w:sz w:val="24"/>
          <w:szCs w:val="24"/>
          <w:rtl/>
        </w:rPr>
        <w:t>רוביא</w:t>
      </w:r>
      <w:proofErr w:type="spellEnd"/>
      <w:r w:rsidRPr="00B370D5">
        <w:rPr>
          <w:rFonts w:cs="Guttman Vilna"/>
          <w:sz w:val="24"/>
          <w:szCs w:val="24"/>
          <w:rtl/>
        </w:rPr>
        <w:t xml:space="preserve"> דהיינו תלתן, כרתי, </w:t>
      </w:r>
      <w:proofErr w:type="spellStart"/>
      <w:r w:rsidRPr="00B370D5">
        <w:rPr>
          <w:rFonts w:cs="Guttman Vilna"/>
          <w:sz w:val="24"/>
          <w:szCs w:val="24"/>
          <w:rtl/>
        </w:rPr>
        <w:t>סילקא</w:t>
      </w:r>
      <w:proofErr w:type="spellEnd"/>
      <w:r w:rsidRPr="00B370D5">
        <w:rPr>
          <w:rFonts w:cs="Guttman Vilna"/>
          <w:sz w:val="24"/>
          <w:szCs w:val="24"/>
          <w:rtl/>
        </w:rPr>
        <w:t xml:space="preserve">, תמרי, קרא. וכשיאכל </w:t>
      </w:r>
      <w:proofErr w:type="spellStart"/>
      <w:r w:rsidRPr="00B370D5">
        <w:rPr>
          <w:rFonts w:cs="Guttman Vilna"/>
          <w:sz w:val="24"/>
          <w:szCs w:val="24"/>
          <w:rtl/>
        </w:rPr>
        <w:t>רוביא</w:t>
      </w:r>
      <w:proofErr w:type="spellEnd"/>
      <w:r w:rsidRPr="00B370D5">
        <w:rPr>
          <w:rFonts w:cs="Guttman Vilna"/>
          <w:sz w:val="24"/>
          <w:szCs w:val="24"/>
          <w:rtl/>
        </w:rPr>
        <w:t xml:space="preserve"> יאמר: יה"ר שירבו זכיותינו. כרתי, יכרתו שונאינו. </w:t>
      </w:r>
      <w:proofErr w:type="spellStart"/>
      <w:r w:rsidRPr="00B370D5">
        <w:rPr>
          <w:rFonts w:cs="Guttman Vilna"/>
          <w:sz w:val="24"/>
          <w:szCs w:val="24"/>
          <w:rtl/>
        </w:rPr>
        <w:t>סלקא</w:t>
      </w:r>
      <w:proofErr w:type="spellEnd"/>
      <w:r w:rsidRPr="00B370D5">
        <w:rPr>
          <w:rFonts w:cs="Guttman Vilna"/>
          <w:sz w:val="24"/>
          <w:szCs w:val="24"/>
          <w:rtl/>
        </w:rPr>
        <w:t xml:space="preserve">, יסתלקו אויבינו. תמרי, יתמו שונאינו. קרא, יקרע גזר דיננו ויקראו לפניך זכיותינו. </w:t>
      </w:r>
      <w:r w:rsidRPr="00B370D5">
        <w:rPr>
          <w:rFonts w:cs="Guttman Rashi"/>
          <w:rtl/>
        </w:rPr>
        <w:t xml:space="preserve">הגה: ויש </w:t>
      </w:r>
      <w:proofErr w:type="spellStart"/>
      <w:r w:rsidRPr="00B370D5">
        <w:rPr>
          <w:rFonts w:cs="Guttman Rashi"/>
          <w:rtl/>
        </w:rPr>
        <w:t>נוהגין</w:t>
      </w:r>
      <w:proofErr w:type="spellEnd"/>
      <w:r w:rsidRPr="00B370D5">
        <w:rPr>
          <w:rFonts w:cs="Guttman Rashi"/>
          <w:rtl/>
        </w:rPr>
        <w:t xml:space="preserve"> לאכול תפוח מתוק בדבש </w:t>
      </w:r>
      <w:r w:rsidRPr="00321D3A">
        <w:rPr>
          <w:rFonts w:cs="Guttman Rashi"/>
          <w:rtl/>
        </w:rPr>
        <w:t>(טור)</w:t>
      </w:r>
      <w:r w:rsidRPr="00B370D5">
        <w:rPr>
          <w:rFonts w:cs="Guttman Rashi"/>
          <w:rtl/>
        </w:rPr>
        <w:t xml:space="preserve">, ואומרים: תתחדש עלינו שנה מתוקה </w:t>
      </w:r>
      <w:r w:rsidRPr="00321D3A">
        <w:rPr>
          <w:rFonts w:cs="Guttman Rashi"/>
          <w:rtl/>
        </w:rPr>
        <w:t>(</w:t>
      </w:r>
      <w:proofErr w:type="spellStart"/>
      <w:r w:rsidRPr="00321D3A">
        <w:rPr>
          <w:rFonts w:cs="Guttman Rashi"/>
          <w:rtl/>
        </w:rPr>
        <w:t>אבודרהם</w:t>
      </w:r>
      <w:proofErr w:type="spellEnd"/>
      <w:r w:rsidRPr="00321D3A">
        <w:rPr>
          <w:rFonts w:cs="Guttman Rashi"/>
          <w:rtl/>
        </w:rPr>
        <w:t>)</w:t>
      </w:r>
      <w:r w:rsidRPr="00B370D5">
        <w:rPr>
          <w:rFonts w:cs="Guttman Rashi"/>
          <w:rtl/>
        </w:rPr>
        <w:t xml:space="preserve">, וכן </w:t>
      </w:r>
      <w:proofErr w:type="spellStart"/>
      <w:r w:rsidRPr="00B370D5">
        <w:rPr>
          <w:rFonts w:cs="Guttman Rashi"/>
          <w:rtl/>
        </w:rPr>
        <w:t>נוהגין</w:t>
      </w:r>
      <w:proofErr w:type="spellEnd"/>
      <w:r w:rsidRPr="00B370D5">
        <w:rPr>
          <w:rFonts w:cs="Guttman Rashi"/>
          <w:rtl/>
        </w:rPr>
        <w:t xml:space="preserve">. ויש אוכלים </w:t>
      </w:r>
      <w:proofErr w:type="spellStart"/>
      <w:r w:rsidRPr="00B370D5">
        <w:rPr>
          <w:rFonts w:cs="Guttman Rashi"/>
          <w:rtl/>
        </w:rPr>
        <w:t>רמונים</w:t>
      </w:r>
      <w:proofErr w:type="spellEnd"/>
      <w:r w:rsidRPr="00B370D5">
        <w:rPr>
          <w:rFonts w:cs="Guttman Rashi"/>
          <w:rtl/>
        </w:rPr>
        <w:t xml:space="preserve"> ואומרים: נרבה זכיות כרמון. </w:t>
      </w:r>
      <w:proofErr w:type="spellStart"/>
      <w:r w:rsidRPr="00B370D5">
        <w:rPr>
          <w:rFonts w:cs="Guttman Rashi"/>
          <w:rtl/>
        </w:rPr>
        <w:t>ונוהגין</w:t>
      </w:r>
      <w:proofErr w:type="spellEnd"/>
      <w:r w:rsidRPr="00B370D5">
        <w:rPr>
          <w:rFonts w:cs="Guttman Rashi"/>
          <w:rtl/>
        </w:rPr>
        <w:t xml:space="preserve"> לאכול בשר שמן וכל מיני מתיקה </w:t>
      </w:r>
      <w:r w:rsidRPr="00321D3A">
        <w:rPr>
          <w:rFonts w:cs="Guttman Rashi"/>
          <w:rtl/>
        </w:rPr>
        <w:t>(מרדכי דיומא)</w:t>
      </w:r>
      <w:r w:rsidRPr="00B370D5">
        <w:rPr>
          <w:rFonts w:cs="Guttman Rashi"/>
          <w:rtl/>
        </w:rPr>
        <w:t xml:space="preserve">. </w:t>
      </w:r>
    </w:p>
    <w:p w14:paraId="083C28C4" w14:textId="77777777" w:rsidR="007F3E09" w:rsidRPr="00B370D5" w:rsidRDefault="007F3E09" w:rsidP="007F3E09">
      <w:pPr>
        <w:pStyle w:val="2"/>
        <w:rPr>
          <w:rtl/>
        </w:rPr>
      </w:pPr>
      <w:r w:rsidRPr="00B370D5">
        <w:rPr>
          <w:rFonts w:hint="cs"/>
          <w:rtl/>
        </w:rPr>
        <w:t>אכילת סימנים בראש השנה</w:t>
      </w:r>
    </w:p>
    <w:p w14:paraId="06F4ABEB" w14:textId="77777777" w:rsidR="007F3E09" w:rsidRPr="00B370D5" w:rsidRDefault="007F3E09" w:rsidP="007F3E09">
      <w:pPr>
        <w:rPr>
          <w:sz w:val="24"/>
          <w:szCs w:val="24"/>
          <w:rtl/>
        </w:rPr>
      </w:pPr>
      <w:r w:rsidRPr="00B370D5">
        <w:rPr>
          <w:rFonts w:hint="cs"/>
          <w:sz w:val="24"/>
          <w:szCs w:val="24"/>
          <w:rtl/>
        </w:rPr>
        <w:t xml:space="preserve">בגמרא כריתות מבואר סימן לידע את תימשך שנתו על ידי נר דלוק בעשרת ימי תשובה בביתו, אם מושך אורו סימן שישלים. </w:t>
      </w:r>
      <w:proofErr w:type="spellStart"/>
      <w:r w:rsidRPr="00B370D5">
        <w:rPr>
          <w:rFonts w:hint="cs"/>
          <w:sz w:val="24"/>
          <w:szCs w:val="24"/>
          <w:rtl/>
        </w:rPr>
        <w:t>ולסימנא</w:t>
      </w:r>
      <w:proofErr w:type="spellEnd"/>
      <w:r w:rsidRPr="00B370D5">
        <w:rPr>
          <w:rFonts w:hint="cs"/>
          <w:sz w:val="24"/>
          <w:szCs w:val="24"/>
          <w:rtl/>
        </w:rPr>
        <w:t xml:space="preserve"> מילתא יש להביא </w:t>
      </w:r>
      <w:r w:rsidRPr="00321D3A">
        <w:rPr>
          <w:rFonts w:hint="cs"/>
          <w:sz w:val="24"/>
          <w:rtl/>
        </w:rPr>
        <w:t>(ב"י גרס לראות ויש שגרסו לאכול)</w:t>
      </w:r>
      <w:r w:rsidRPr="00B370D5">
        <w:rPr>
          <w:rFonts w:hint="cs"/>
          <w:sz w:val="24"/>
          <w:szCs w:val="24"/>
          <w:rtl/>
        </w:rPr>
        <w:t xml:space="preserve"> קרא </w:t>
      </w:r>
      <w:proofErr w:type="spellStart"/>
      <w:r w:rsidRPr="00B370D5">
        <w:rPr>
          <w:rFonts w:hint="cs"/>
          <w:sz w:val="24"/>
          <w:szCs w:val="24"/>
          <w:rtl/>
        </w:rPr>
        <w:t>רוביא</w:t>
      </w:r>
      <w:proofErr w:type="spellEnd"/>
      <w:r w:rsidRPr="00B370D5">
        <w:rPr>
          <w:rFonts w:hint="cs"/>
          <w:sz w:val="24"/>
          <w:szCs w:val="24"/>
          <w:rtl/>
        </w:rPr>
        <w:t xml:space="preserve"> כרתי </w:t>
      </w:r>
      <w:proofErr w:type="spellStart"/>
      <w:r w:rsidRPr="00B370D5">
        <w:rPr>
          <w:rFonts w:hint="cs"/>
          <w:sz w:val="24"/>
          <w:szCs w:val="24"/>
          <w:rtl/>
        </w:rPr>
        <w:t>סילקא</w:t>
      </w:r>
      <w:proofErr w:type="spellEnd"/>
      <w:r w:rsidRPr="00B370D5">
        <w:rPr>
          <w:rFonts w:hint="cs"/>
          <w:sz w:val="24"/>
          <w:szCs w:val="24"/>
          <w:rtl/>
        </w:rPr>
        <w:t xml:space="preserve"> ותמרי, </w:t>
      </w:r>
      <w:r w:rsidRPr="00B370D5">
        <w:rPr>
          <w:rFonts w:hint="cs"/>
          <w:b/>
          <w:bCs/>
          <w:sz w:val="24"/>
          <w:szCs w:val="24"/>
          <w:rtl/>
        </w:rPr>
        <w:t xml:space="preserve">ר' האי </w:t>
      </w:r>
      <w:proofErr w:type="spellStart"/>
      <w:r w:rsidRPr="00B370D5">
        <w:rPr>
          <w:rFonts w:hint="cs"/>
          <w:b/>
          <w:bCs/>
          <w:sz w:val="24"/>
          <w:szCs w:val="24"/>
          <w:rtl/>
        </w:rPr>
        <w:t>ושו"ע</w:t>
      </w:r>
      <w:proofErr w:type="spellEnd"/>
      <w:r w:rsidRPr="00B370D5">
        <w:rPr>
          <w:rFonts w:hint="cs"/>
          <w:sz w:val="24"/>
          <w:szCs w:val="24"/>
          <w:rtl/>
        </w:rPr>
        <w:t xml:space="preserve"> יש להוסיף תפילה באכילה, </w:t>
      </w:r>
      <w:r w:rsidRPr="00B370D5">
        <w:rPr>
          <w:rFonts w:hint="cs"/>
          <w:b/>
          <w:bCs/>
          <w:sz w:val="24"/>
          <w:szCs w:val="24"/>
          <w:rtl/>
        </w:rPr>
        <w:t>טור</w:t>
      </w:r>
      <w:r w:rsidRPr="00B370D5">
        <w:rPr>
          <w:rFonts w:hint="cs"/>
          <w:sz w:val="24"/>
          <w:szCs w:val="24"/>
          <w:rtl/>
        </w:rPr>
        <w:t xml:space="preserve"> רק לאכול. רמ"א הביא המנהג לאכול תפוח בדבש, ויש </w:t>
      </w:r>
      <w:proofErr w:type="spellStart"/>
      <w:r w:rsidRPr="00B370D5">
        <w:rPr>
          <w:rFonts w:hint="cs"/>
          <w:sz w:val="24"/>
          <w:szCs w:val="24"/>
          <w:rtl/>
        </w:rPr>
        <w:t>אוכלין</w:t>
      </w:r>
      <w:proofErr w:type="spellEnd"/>
      <w:r w:rsidRPr="00B370D5">
        <w:rPr>
          <w:rFonts w:hint="cs"/>
          <w:sz w:val="24"/>
          <w:szCs w:val="24"/>
          <w:rtl/>
        </w:rPr>
        <w:t xml:space="preserve"> רימון, ונהגו לאכול בשר שמן ומיני מתיקה, יש נמנעים מלאכול חומץ. כתב מ"ב יזהר שלא יכעס בימים אלו. </w:t>
      </w:r>
    </w:p>
    <w:p w14:paraId="7373F923" w14:textId="77777777" w:rsidR="007F3E09" w:rsidRPr="00B370D5" w:rsidRDefault="007F3E09" w:rsidP="007F3E09">
      <w:pPr>
        <w:rPr>
          <w:sz w:val="24"/>
          <w:szCs w:val="24"/>
          <w:rtl/>
        </w:rPr>
      </w:pPr>
    </w:p>
    <w:p w14:paraId="43299858" w14:textId="77777777" w:rsidR="007F3E09" w:rsidRPr="00B370D5" w:rsidRDefault="007F3E09" w:rsidP="007F3E09">
      <w:pPr>
        <w:pStyle w:val="1"/>
        <w:rPr>
          <w:rtl/>
        </w:rPr>
      </w:pPr>
      <w:r w:rsidRPr="00B370D5">
        <w:rPr>
          <w:rtl/>
        </w:rPr>
        <w:t>סעיף ב</w:t>
      </w:r>
    </w:p>
    <w:p w14:paraId="2DC63FB6" w14:textId="77777777" w:rsidR="007F3E09" w:rsidRPr="00B370D5" w:rsidRDefault="007F3E09" w:rsidP="007F3E09">
      <w:pPr>
        <w:rPr>
          <w:rFonts w:cs="Guttman Rashi"/>
          <w:rtl/>
        </w:rPr>
      </w:pPr>
      <w:r w:rsidRPr="00B370D5">
        <w:rPr>
          <w:rFonts w:cs="Guttman Vilna"/>
          <w:sz w:val="24"/>
          <w:szCs w:val="24"/>
          <w:rtl/>
        </w:rPr>
        <w:t xml:space="preserve">אוכלים ראש כבש לומר: נהיה לראש ולא לזנב, וזכר לאילו של יצחק. </w:t>
      </w:r>
      <w:r w:rsidRPr="00B370D5">
        <w:rPr>
          <w:rFonts w:cs="Guttman Rashi"/>
          <w:rtl/>
        </w:rPr>
        <w:t xml:space="preserve">הגה: יש מדקדקים שלא לאכול אגוזים, שאגוז </w:t>
      </w:r>
      <w:proofErr w:type="spellStart"/>
      <w:r w:rsidRPr="00B370D5">
        <w:rPr>
          <w:rFonts w:cs="Guttman Rashi"/>
          <w:rtl/>
        </w:rPr>
        <w:t>בגימטריא</w:t>
      </w:r>
      <w:proofErr w:type="spellEnd"/>
      <w:r w:rsidRPr="00B370D5">
        <w:rPr>
          <w:rFonts w:cs="Guttman Rashi"/>
          <w:rtl/>
        </w:rPr>
        <w:t xml:space="preserve"> חטא, ועוד שהן מרבים כיחה וניעה ומבטלים התפלה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roofErr w:type="spellStart"/>
      <w:r w:rsidRPr="00B370D5">
        <w:rPr>
          <w:rFonts w:cs="Guttman Rashi"/>
          <w:rtl/>
        </w:rPr>
        <w:t>והולכין</w:t>
      </w:r>
      <w:proofErr w:type="spellEnd"/>
      <w:r w:rsidRPr="00B370D5">
        <w:rPr>
          <w:rFonts w:cs="Guttman Rashi"/>
          <w:rtl/>
        </w:rPr>
        <w:t xml:space="preserve"> אל הנהר לומר פסוק: ותשליך במצולות ים כל חטאתינו וגומר </w:t>
      </w:r>
      <w:r w:rsidRPr="00321D3A">
        <w:rPr>
          <w:rFonts w:cs="Guttman Rashi"/>
          <w:rtl/>
        </w:rPr>
        <w:t xml:space="preserve">(מיכה ז, </w:t>
      </w:r>
      <w:proofErr w:type="spellStart"/>
      <w:r w:rsidRPr="00321D3A">
        <w:rPr>
          <w:rFonts w:cs="Guttman Rashi"/>
          <w:rtl/>
        </w:rPr>
        <w:t>יט</w:t>
      </w:r>
      <w:proofErr w:type="spellEnd"/>
      <w:r w:rsidRPr="00321D3A">
        <w:rPr>
          <w:rFonts w:cs="Guttman Rashi"/>
          <w:rtl/>
        </w:rPr>
        <w:t>)</w:t>
      </w:r>
      <w:r w:rsidRPr="00B370D5">
        <w:rPr>
          <w:rFonts w:cs="Guttman Rashi"/>
          <w:rtl/>
        </w:rPr>
        <w:t xml:space="preserve"> </w:t>
      </w:r>
      <w:r w:rsidRPr="00321D3A">
        <w:rPr>
          <w:rFonts w:cs="Guttman Rashi"/>
          <w:rtl/>
        </w:rPr>
        <w:t>(מנהגים)</w:t>
      </w:r>
      <w:r w:rsidRPr="00B370D5">
        <w:rPr>
          <w:rFonts w:cs="Guttman Rashi"/>
          <w:rtl/>
        </w:rPr>
        <w:t xml:space="preserve">. וגם נוהגים שלא לישן ביום ראש השנה </w:t>
      </w:r>
      <w:r w:rsidRPr="00321D3A">
        <w:rPr>
          <w:rFonts w:cs="Guttman Rashi"/>
          <w:rtl/>
        </w:rPr>
        <w:t>(ירושלמי)</w:t>
      </w:r>
      <w:r w:rsidRPr="00B370D5">
        <w:rPr>
          <w:rFonts w:cs="Guttman Rashi"/>
          <w:rtl/>
        </w:rPr>
        <w:t>, ומנהג נכון הוא.</w:t>
      </w:r>
    </w:p>
    <w:p w14:paraId="2986F77E" w14:textId="77777777" w:rsidR="007F3E09" w:rsidRPr="00B370D5" w:rsidRDefault="007F3E09" w:rsidP="007F3E09">
      <w:pPr>
        <w:pStyle w:val="2"/>
        <w:rPr>
          <w:rtl/>
        </w:rPr>
      </w:pPr>
      <w:r w:rsidRPr="00B370D5">
        <w:rPr>
          <w:rFonts w:hint="cs"/>
          <w:rtl/>
        </w:rPr>
        <w:lastRenderedPageBreak/>
        <w:t>אכילת ראש כבש</w:t>
      </w:r>
    </w:p>
    <w:p w14:paraId="39D17677" w14:textId="77777777" w:rsidR="007F3E09" w:rsidRPr="00B370D5" w:rsidRDefault="007F3E09" w:rsidP="007F3E09">
      <w:pPr>
        <w:rPr>
          <w:sz w:val="24"/>
          <w:szCs w:val="24"/>
          <w:rtl/>
        </w:rPr>
      </w:pPr>
      <w:r w:rsidRPr="00B370D5">
        <w:rPr>
          <w:rFonts w:hint="cs"/>
          <w:sz w:val="24"/>
          <w:szCs w:val="24"/>
          <w:rtl/>
        </w:rPr>
        <w:t xml:space="preserve">דין השו"ע כמבואר בטור, וכתב מ"ב אין לו ראש כבש יאכל ראש אחר של בהמה או עוף. יש מדקדקים לא לאכול אגוזים שהוא גימטרייה חטא, ומרבים כיחה וניעה ומבטלים התפילה. </w:t>
      </w:r>
    </w:p>
    <w:p w14:paraId="33BA76F7"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מהרי"ל</w:t>
      </w:r>
      <w:proofErr w:type="spellEnd"/>
      <w:r w:rsidRPr="00B370D5">
        <w:rPr>
          <w:rFonts w:hint="cs"/>
          <w:sz w:val="24"/>
          <w:szCs w:val="24"/>
          <w:rtl/>
        </w:rPr>
        <w:t xml:space="preserve"> לומר תשליך להשליך העוונות, רמז לאברהם שעבר בנהר עד צווארו. וכתב מ"ב טוב שיהיה דגים רמז שלא תשלוט עין הרע. </w:t>
      </w:r>
    </w:p>
    <w:p w14:paraId="1372C35D" w14:textId="77777777" w:rsidR="007F3E09" w:rsidRPr="00B370D5" w:rsidRDefault="007F3E09" w:rsidP="007F3E09">
      <w:pPr>
        <w:rPr>
          <w:sz w:val="24"/>
          <w:szCs w:val="24"/>
          <w:rtl/>
        </w:rPr>
      </w:pPr>
      <w:r w:rsidRPr="00B370D5">
        <w:rPr>
          <w:rFonts w:hint="cs"/>
          <w:sz w:val="24"/>
          <w:szCs w:val="24"/>
          <w:rtl/>
        </w:rPr>
        <w:t xml:space="preserve">כתב רמ"א נהגו שלא לישון ביום ר"ה, האר"י היה ישן אחר חצות, בטל כישן, אחר האכילה יקבע עצמו ללימוד, אלא אם כבד עליו ישן מעט, יש נוהגים לומר </w:t>
      </w:r>
      <w:proofErr w:type="spellStart"/>
      <w:r w:rsidRPr="00B370D5">
        <w:rPr>
          <w:rFonts w:hint="cs"/>
          <w:sz w:val="24"/>
          <w:szCs w:val="24"/>
          <w:rtl/>
        </w:rPr>
        <w:t>התהילים</w:t>
      </w:r>
      <w:proofErr w:type="spellEnd"/>
      <w:r w:rsidRPr="00B370D5">
        <w:rPr>
          <w:rFonts w:hint="cs"/>
          <w:sz w:val="24"/>
          <w:szCs w:val="24"/>
          <w:rtl/>
        </w:rPr>
        <w:t xml:space="preserve">. </w:t>
      </w:r>
    </w:p>
    <w:p w14:paraId="34BD9443" w14:textId="77777777" w:rsidR="007F3E09" w:rsidRPr="00B370D5" w:rsidRDefault="007F3E09" w:rsidP="007F3E09">
      <w:pPr>
        <w:rPr>
          <w:sz w:val="24"/>
          <w:szCs w:val="24"/>
        </w:rPr>
      </w:pPr>
    </w:p>
    <w:p w14:paraId="67EDA122" w14:textId="77777777" w:rsidR="007F3E09" w:rsidRPr="00B370D5" w:rsidRDefault="007F3E09" w:rsidP="007F3E09">
      <w:pPr>
        <w:pStyle w:val="1"/>
        <w:rPr>
          <w:rtl/>
        </w:rPr>
      </w:pPr>
      <w:r w:rsidRPr="00B370D5">
        <w:rPr>
          <w:rtl/>
        </w:rPr>
        <w:t>סימן תקפד</w:t>
      </w:r>
      <w:r w:rsidRPr="00B370D5">
        <w:rPr>
          <w:rFonts w:hint="cs"/>
          <w:rtl/>
        </w:rPr>
        <w:t xml:space="preserve"> </w:t>
      </w:r>
      <w:r w:rsidRPr="00B370D5">
        <w:rPr>
          <w:rtl/>
        </w:rPr>
        <w:t>–</w:t>
      </w:r>
      <w:r w:rsidRPr="00B370D5">
        <w:rPr>
          <w:rFonts w:hint="cs"/>
          <w:rtl/>
        </w:rPr>
        <w:t xml:space="preserve"> </w:t>
      </w:r>
      <w:r w:rsidRPr="00B370D5">
        <w:rPr>
          <w:rtl/>
        </w:rPr>
        <w:t>סדר קריאת התורה בר"ה</w:t>
      </w:r>
    </w:p>
    <w:p w14:paraId="224B8A8B" w14:textId="77777777" w:rsidR="007F3E09" w:rsidRPr="00B370D5" w:rsidRDefault="007F3E09" w:rsidP="007F3E09">
      <w:pPr>
        <w:pStyle w:val="1"/>
        <w:rPr>
          <w:rtl/>
        </w:rPr>
      </w:pPr>
      <w:r w:rsidRPr="00B370D5">
        <w:rPr>
          <w:rtl/>
        </w:rPr>
        <w:t>סעיף א</w:t>
      </w:r>
    </w:p>
    <w:p w14:paraId="470EAD45" w14:textId="77777777" w:rsidR="007F3E09" w:rsidRPr="00B370D5" w:rsidRDefault="007F3E09" w:rsidP="007F3E09">
      <w:pPr>
        <w:rPr>
          <w:rFonts w:cs="Guttman Rashi"/>
          <w:rtl/>
        </w:rPr>
      </w:pPr>
      <w:r w:rsidRPr="00B370D5">
        <w:rPr>
          <w:rFonts w:cs="Guttman Vilna"/>
          <w:sz w:val="24"/>
          <w:szCs w:val="24"/>
          <w:rtl/>
        </w:rPr>
        <w:t xml:space="preserve">אין אומרים הלל בראש השנה ויום הכפורים. </w:t>
      </w:r>
      <w:r w:rsidRPr="00B370D5">
        <w:rPr>
          <w:rFonts w:cs="Guttman Rashi"/>
          <w:rtl/>
        </w:rPr>
        <w:t xml:space="preserve">הגה: </w:t>
      </w:r>
      <w:proofErr w:type="spellStart"/>
      <w:r w:rsidRPr="00B370D5">
        <w:rPr>
          <w:rFonts w:cs="Guttman Rashi"/>
          <w:rtl/>
        </w:rPr>
        <w:t>ונוהגין</w:t>
      </w:r>
      <w:proofErr w:type="spellEnd"/>
      <w:r w:rsidRPr="00B370D5">
        <w:rPr>
          <w:rFonts w:cs="Guttman Rashi"/>
          <w:rtl/>
        </w:rPr>
        <w:t xml:space="preserve"> לומר אבינו מלכנו על הסדר, ואם הוא שבת אין אומרים אותו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פ"ב </w:t>
      </w:r>
      <w:proofErr w:type="spellStart"/>
      <w:r w:rsidRPr="00321D3A">
        <w:rPr>
          <w:rFonts w:cs="Guttman Rashi"/>
          <w:rtl/>
        </w:rPr>
        <w:t>דר"ה</w:t>
      </w:r>
      <w:proofErr w:type="spellEnd"/>
      <w:r w:rsidRPr="00321D3A">
        <w:rPr>
          <w:rFonts w:cs="Guttman Rashi"/>
          <w:rtl/>
        </w:rPr>
        <w:t xml:space="preserve"> </w:t>
      </w:r>
      <w:proofErr w:type="spellStart"/>
      <w:r w:rsidRPr="00321D3A">
        <w:rPr>
          <w:rFonts w:cs="Guttman Rashi"/>
          <w:rtl/>
        </w:rPr>
        <w:t>וריב"ש</w:t>
      </w:r>
      <w:proofErr w:type="spellEnd"/>
      <w:r w:rsidRPr="00321D3A">
        <w:rPr>
          <w:rFonts w:cs="Guttman Rashi"/>
          <w:rtl/>
        </w:rPr>
        <w:t xml:space="preserve"> סימן תקי"ב)</w:t>
      </w:r>
      <w:r w:rsidRPr="00B370D5">
        <w:rPr>
          <w:rFonts w:cs="Guttman Rashi"/>
          <w:rtl/>
        </w:rPr>
        <w:t xml:space="preserve">. ומאריכים בפיוטים ותפלות עד חצות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
    <w:p w14:paraId="191A0171" w14:textId="77777777" w:rsidR="007F3E09" w:rsidRPr="00B370D5" w:rsidRDefault="007F3E09" w:rsidP="007F3E09">
      <w:pPr>
        <w:pStyle w:val="2"/>
        <w:rPr>
          <w:rtl/>
        </w:rPr>
      </w:pPr>
      <w:r w:rsidRPr="00B370D5">
        <w:rPr>
          <w:rFonts w:hint="cs"/>
          <w:rtl/>
        </w:rPr>
        <w:t>אין הלל בראש השנה וכיפור</w:t>
      </w:r>
    </w:p>
    <w:p w14:paraId="15B60992" w14:textId="77777777" w:rsidR="007F3E09" w:rsidRPr="00B370D5" w:rsidRDefault="007F3E09" w:rsidP="007F3E09">
      <w:pPr>
        <w:rPr>
          <w:sz w:val="24"/>
          <w:szCs w:val="24"/>
          <w:rtl/>
        </w:rPr>
      </w:pPr>
      <w:r w:rsidRPr="00B370D5">
        <w:rPr>
          <w:rFonts w:hint="cs"/>
          <w:sz w:val="24"/>
          <w:szCs w:val="24"/>
          <w:rtl/>
        </w:rPr>
        <w:t xml:space="preserve">דין השו"ע כמבואר בגמרא ראש השנה, משום שהמלך יושב בדין, ביאר </w:t>
      </w:r>
      <w:proofErr w:type="spellStart"/>
      <w:r w:rsidRPr="00B370D5">
        <w:rPr>
          <w:rFonts w:hint="cs"/>
          <w:sz w:val="24"/>
          <w:szCs w:val="24"/>
          <w:rtl/>
        </w:rPr>
        <w:t>המ"ב</w:t>
      </w:r>
      <w:proofErr w:type="spellEnd"/>
      <w:r w:rsidRPr="00B370D5">
        <w:rPr>
          <w:rFonts w:hint="cs"/>
          <w:sz w:val="24"/>
          <w:szCs w:val="24"/>
          <w:rtl/>
        </w:rPr>
        <w:t xml:space="preserve"> אף שאנו בטוחים שנא זכאים צריך להיות ירא ובזכות זה יצא זכאי. האומרים תהילים ופגעו בהלל מותר לאומרו שהוא דרך בקשה. </w:t>
      </w:r>
    </w:p>
    <w:p w14:paraId="0399DE64" w14:textId="77777777" w:rsidR="007F3E09" w:rsidRPr="00B370D5" w:rsidRDefault="007F3E09" w:rsidP="007F3E09">
      <w:pPr>
        <w:rPr>
          <w:sz w:val="24"/>
          <w:szCs w:val="24"/>
          <w:rtl/>
        </w:rPr>
      </w:pPr>
      <w:r w:rsidRPr="00B370D5">
        <w:rPr>
          <w:rFonts w:hint="cs"/>
          <w:sz w:val="24"/>
          <w:szCs w:val="24"/>
          <w:rtl/>
        </w:rPr>
        <w:t xml:space="preserve">כתב רמ"א </w:t>
      </w:r>
      <w:proofErr w:type="spellStart"/>
      <w:r w:rsidRPr="00B370D5">
        <w:rPr>
          <w:rFonts w:hint="cs"/>
          <w:sz w:val="24"/>
          <w:szCs w:val="24"/>
          <w:rtl/>
        </w:rPr>
        <w:t>מאריכין</w:t>
      </w:r>
      <w:proofErr w:type="spellEnd"/>
      <w:r w:rsidRPr="00B370D5">
        <w:rPr>
          <w:rFonts w:hint="cs"/>
          <w:sz w:val="24"/>
          <w:szCs w:val="24"/>
          <w:rtl/>
        </w:rPr>
        <w:t xml:space="preserve"> לפחות עד חצות בפיוטים אבל לא בניגונים, ובשבת יגמרו עד חצות. </w:t>
      </w:r>
    </w:p>
    <w:p w14:paraId="40F54638" w14:textId="77777777" w:rsidR="007F3E09" w:rsidRPr="00B370D5" w:rsidRDefault="007F3E09" w:rsidP="007F3E09">
      <w:pPr>
        <w:pStyle w:val="2"/>
        <w:rPr>
          <w:rtl/>
        </w:rPr>
      </w:pPr>
      <w:r w:rsidRPr="00B370D5">
        <w:rPr>
          <w:rFonts w:hint="cs"/>
          <w:rtl/>
        </w:rPr>
        <w:t>אמירת אבינו מלכנו</w:t>
      </w:r>
    </w:p>
    <w:p w14:paraId="1C93AC69" w14:textId="77777777" w:rsidR="007F3E09" w:rsidRPr="00B370D5" w:rsidRDefault="007F3E09" w:rsidP="007F3E09">
      <w:pPr>
        <w:rPr>
          <w:sz w:val="24"/>
          <w:szCs w:val="24"/>
          <w:rtl/>
        </w:rPr>
      </w:pPr>
      <w:r w:rsidRPr="00B370D5">
        <w:rPr>
          <w:rFonts w:hint="cs"/>
          <w:sz w:val="24"/>
          <w:szCs w:val="24"/>
          <w:rtl/>
        </w:rPr>
        <w:t xml:space="preserve">אבינו מלכנו, כתב </w:t>
      </w:r>
      <w:proofErr w:type="spellStart"/>
      <w:r w:rsidRPr="00B370D5">
        <w:rPr>
          <w:rFonts w:hint="cs"/>
          <w:sz w:val="24"/>
          <w:szCs w:val="24"/>
          <w:rtl/>
        </w:rPr>
        <w:t>הכל</w:t>
      </w:r>
      <w:proofErr w:type="spellEnd"/>
      <w:r w:rsidRPr="00B370D5">
        <w:rPr>
          <w:rFonts w:hint="cs"/>
          <w:sz w:val="24"/>
          <w:szCs w:val="24"/>
          <w:rtl/>
        </w:rPr>
        <w:t xml:space="preserve"> בו נהגו לאומרו בי' ימי תשובה כשראו הדור שנענע ר' עקיבא באמירתו על הגשמים והוסיפו לו בקשות. בראש השנה נחלקו אם אומרים לשון חטא, </w:t>
      </w:r>
      <w:r w:rsidRPr="00B370D5">
        <w:rPr>
          <w:rFonts w:hint="cs"/>
          <w:b/>
          <w:bCs/>
          <w:sz w:val="24"/>
          <w:szCs w:val="24"/>
          <w:rtl/>
        </w:rPr>
        <w:t>ב"י</w:t>
      </w:r>
      <w:r w:rsidRPr="00B370D5">
        <w:rPr>
          <w:rFonts w:hint="cs"/>
          <w:sz w:val="24"/>
          <w:szCs w:val="24"/>
          <w:rtl/>
        </w:rPr>
        <w:t xml:space="preserve"> לא אומרים כפי שלא אומרים ווידוי, ופסוקים שיש בהם חטא אין </w:t>
      </w:r>
      <w:proofErr w:type="spellStart"/>
      <w:r w:rsidRPr="00B370D5">
        <w:rPr>
          <w:rFonts w:hint="cs"/>
          <w:sz w:val="24"/>
          <w:szCs w:val="24"/>
          <w:rtl/>
        </w:rPr>
        <w:t>קפידא</w:t>
      </w:r>
      <w:proofErr w:type="spellEnd"/>
      <w:r w:rsidRPr="00B370D5">
        <w:rPr>
          <w:rFonts w:hint="cs"/>
          <w:sz w:val="24"/>
          <w:szCs w:val="24"/>
          <w:rtl/>
        </w:rPr>
        <w:t xml:space="preserve"> שאינם דרך ווידוי, </w:t>
      </w:r>
      <w:proofErr w:type="spellStart"/>
      <w:r w:rsidRPr="00B370D5">
        <w:rPr>
          <w:rFonts w:hint="cs"/>
          <w:b/>
          <w:bCs/>
          <w:sz w:val="24"/>
          <w:szCs w:val="24"/>
          <w:rtl/>
        </w:rPr>
        <w:t>ד"מ</w:t>
      </w:r>
      <w:proofErr w:type="spellEnd"/>
      <w:r w:rsidRPr="00B370D5">
        <w:rPr>
          <w:rFonts w:hint="cs"/>
          <w:b/>
          <w:bCs/>
          <w:sz w:val="24"/>
          <w:szCs w:val="24"/>
          <w:rtl/>
        </w:rPr>
        <w:t xml:space="preserve"> ומ"ב</w:t>
      </w:r>
      <w:r w:rsidRPr="00B370D5">
        <w:rPr>
          <w:rFonts w:hint="cs"/>
          <w:sz w:val="24"/>
          <w:szCs w:val="24"/>
          <w:rtl/>
        </w:rPr>
        <w:t xml:space="preserve"> אומרים. כשחל בשבת נחלקו אם לומר אבינו מלכנו, </w:t>
      </w:r>
      <w:proofErr w:type="spellStart"/>
      <w:r w:rsidRPr="00B370D5">
        <w:rPr>
          <w:rFonts w:hint="cs"/>
          <w:b/>
          <w:bCs/>
          <w:sz w:val="24"/>
          <w:szCs w:val="24"/>
          <w:rtl/>
        </w:rPr>
        <w:t>ריב"ש</w:t>
      </w:r>
      <w:proofErr w:type="spellEnd"/>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b/>
          <w:bCs/>
          <w:sz w:val="24"/>
          <w:szCs w:val="24"/>
          <w:rtl/>
        </w:rPr>
        <w:t xml:space="preserve"> ורמ"א</w:t>
      </w:r>
      <w:r w:rsidRPr="00B370D5">
        <w:rPr>
          <w:rFonts w:hint="cs"/>
          <w:sz w:val="24"/>
          <w:szCs w:val="24"/>
          <w:rtl/>
        </w:rPr>
        <w:t xml:space="preserve"> לא אומרים משום שאילת צרכיו, </w:t>
      </w:r>
      <w:proofErr w:type="spellStart"/>
      <w:r w:rsidRPr="00B370D5">
        <w:rPr>
          <w:rFonts w:hint="cs"/>
          <w:b/>
          <w:bCs/>
          <w:sz w:val="24"/>
          <w:szCs w:val="24"/>
          <w:rtl/>
        </w:rPr>
        <w:t>רשב"ץ</w:t>
      </w:r>
      <w:proofErr w:type="spellEnd"/>
      <w:r w:rsidRPr="00B370D5">
        <w:rPr>
          <w:rFonts w:hint="cs"/>
          <w:sz w:val="24"/>
          <w:szCs w:val="24"/>
          <w:rtl/>
        </w:rPr>
        <w:t xml:space="preserve"> אומרים וכן מנהג הספרדים. </w:t>
      </w:r>
    </w:p>
    <w:p w14:paraId="6849F85B" w14:textId="77777777" w:rsidR="007F3E09" w:rsidRPr="00B370D5" w:rsidRDefault="007F3E09" w:rsidP="007F3E09">
      <w:pPr>
        <w:rPr>
          <w:sz w:val="24"/>
          <w:szCs w:val="24"/>
          <w:rtl/>
        </w:rPr>
      </w:pPr>
    </w:p>
    <w:p w14:paraId="78C9AE72" w14:textId="77777777" w:rsidR="007F3E09" w:rsidRPr="00B370D5" w:rsidRDefault="007F3E09" w:rsidP="007F3E09">
      <w:pPr>
        <w:pStyle w:val="1"/>
        <w:rPr>
          <w:rtl/>
        </w:rPr>
      </w:pPr>
      <w:r w:rsidRPr="00B370D5">
        <w:rPr>
          <w:rtl/>
        </w:rPr>
        <w:t>סעיף ב</w:t>
      </w:r>
    </w:p>
    <w:p w14:paraId="6C364120" w14:textId="77777777" w:rsidR="007F3E09" w:rsidRPr="00B370D5" w:rsidRDefault="007F3E09" w:rsidP="007F3E09">
      <w:pPr>
        <w:rPr>
          <w:rFonts w:cs="Guttman Rashi"/>
          <w:rtl/>
        </w:rPr>
      </w:pPr>
      <w:proofErr w:type="spellStart"/>
      <w:r w:rsidRPr="00B370D5">
        <w:rPr>
          <w:rFonts w:cs="Guttman Vilna"/>
          <w:sz w:val="24"/>
          <w:szCs w:val="24"/>
          <w:rtl/>
        </w:rPr>
        <w:t>ומוציאין</w:t>
      </w:r>
      <w:proofErr w:type="spellEnd"/>
      <w:r w:rsidRPr="00B370D5">
        <w:rPr>
          <w:rFonts w:cs="Guttman Vilna"/>
          <w:sz w:val="24"/>
          <w:szCs w:val="24"/>
          <w:rtl/>
        </w:rPr>
        <w:t xml:space="preserve"> ב' ס"ת. באחד קורין ה' </w:t>
      </w:r>
      <w:proofErr w:type="spellStart"/>
      <w:r w:rsidRPr="00B370D5">
        <w:rPr>
          <w:rFonts w:cs="Guttman Vilna"/>
          <w:sz w:val="24"/>
          <w:szCs w:val="24"/>
          <w:rtl/>
        </w:rPr>
        <w:t>מוה</w:t>
      </w:r>
      <w:proofErr w:type="spellEnd"/>
      <w:r w:rsidRPr="00B370D5">
        <w:rPr>
          <w:rFonts w:cs="Guttman Vilna"/>
          <w:sz w:val="24"/>
          <w:szCs w:val="24"/>
          <w:rtl/>
        </w:rPr>
        <w:t xml:space="preserve">' פקד את שרה עד ויהי אחר הדברים האלה, ואם הוא שבת קורין בו ז', ומפטיר קורא בשני בפרשת פנחס: ובחדש השביעי, ומפטיר: ויהי איש אחד מן הרמתים, עד וירם קרן משיחו. </w:t>
      </w:r>
      <w:r w:rsidRPr="00B370D5">
        <w:rPr>
          <w:rFonts w:cs="Guttman Rashi"/>
          <w:rtl/>
        </w:rPr>
        <w:t xml:space="preserve">הגה: ויש מקומות שנוהגים לקרות התוקע ממנין החמשה העולים לספר תורה </w:t>
      </w:r>
      <w:r w:rsidRPr="00321D3A">
        <w:rPr>
          <w:rFonts w:cs="Guttman Rashi"/>
          <w:rtl/>
        </w:rPr>
        <w:t>(כל בו)</w:t>
      </w:r>
      <w:r w:rsidRPr="00B370D5">
        <w:rPr>
          <w:rFonts w:cs="Guttman Rashi"/>
          <w:rtl/>
        </w:rPr>
        <w:t xml:space="preserve">. </w:t>
      </w:r>
    </w:p>
    <w:p w14:paraId="786D503F" w14:textId="77777777" w:rsidR="007F3E09" w:rsidRPr="00B370D5" w:rsidRDefault="007F3E09" w:rsidP="007F3E09">
      <w:pPr>
        <w:pStyle w:val="2"/>
        <w:rPr>
          <w:rtl/>
        </w:rPr>
      </w:pPr>
      <w:r w:rsidRPr="00B370D5">
        <w:rPr>
          <w:rFonts w:hint="cs"/>
          <w:rtl/>
        </w:rPr>
        <w:t>קריאת התורה בראש השנה</w:t>
      </w:r>
    </w:p>
    <w:p w14:paraId="14AC892F" w14:textId="77777777" w:rsidR="007F3E09" w:rsidRPr="00B370D5" w:rsidRDefault="007F3E09" w:rsidP="007F3E09">
      <w:pPr>
        <w:rPr>
          <w:sz w:val="24"/>
          <w:szCs w:val="24"/>
          <w:rtl/>
        </w:rPr>
      </w:pPr>
      <w:r w:rsidRPr="00B370D5">
        <w:rPr>
          <w:rFonts w:hint="cs"/>
          <w:sz w:val="24"/>
          <w:szCs w:val="24"/>
          <w:rtl/>
        </w:rPr>
        <w:t xml:space="preserve">דין השו"ע כמובא בגמרא משום שנפקדו שרה רחל וחנה בראש השנה. טעה וקרא בראשון עקידה בשני יקרא מפקידת שרה עד הסוף, נזכר באמצע קריאתו יגלול ויחזור מתחילה. </w:t>
      </w:r>
    </w:p>
    <w:p w14:paraId="3A179323" w14:textId="77777777" w:rsidR="007F3E09" w:rsidRPr="00B370D5" w:rsidRDefault="007F3E09" w:rsidP="007F3E09">
      <w:pPr>
        <w:rPr>
          <w:sz w:val="24"/>
          <w:szCs w:val="24"/>
          <w:rtl/>
        </w:rPr>
      </w:pPr>
      <w:r w:rsidRPr="00B370D5">
        <w:rPr>
          <w:rFonts w:hint="cs"/>
          <w:sz w:val="24"/>
          <w:szCs w:val="24"/>
          <w:rtl/>
        </w:rPr>
        <w:lastRenderedPageBreak/>
        <w:t xml:space="preserve">כשהעלו ארבעה עולים במקום חמשה, </w:t>
      </w:r>
      <w:r w:rsidRPr="00B370D5">
        <w:rPr>
          <w:rFonts w:hint="cs"/>
          <w:b/>
          <w:bCs/>
          <w:sz w:val="24"/>
          <w:szCs w:val="24"/>
          <w:rtl/>
        </w:rPr>
        <w:t>שערי אפרים</w:t>
      </w:r>
      <w:r w:rsidRPr="00B370D5">
        <w:rPr>
          <w:rFonts w:hint="cs"/>
          <w:sz w:val="24"/>
          <w:szCs w:val="24"/>
          <w:rtl/>
        </w:rPr>
        <w:t xml:space="preserve"> אם לא אמר קדיש ימשיך עוד עולה בעקידה, אם אמר קדיש יסמוך על המפטיר לעולה חמישי, </w:t>
      </w:r>
      <w:proofErr w:type="spellStart"/>
      <w:r w:rsidRPr="00B370D5">
        <w:rPr>
          <w:rFonts w:hint="cs"/>
          <w:b/>
          <w:bCs/>
          <w:sz w:val="24"/>
          <w:szCs w:val="24"/>
          <w:rtl/>
        </w:rPr>
        <w:t>חת"ס</w:t>
      </w:r>
      <w:proofErr w:type="spellEnd"/>
      <w:r w:rsidRPr="00B370D5">
        <w:rPr>
          <w:rFonts w:hint="cs"/>
          <w:sz w:val="24"/>
          <w:szCs w:val="24"/>
          <w:rtl/>
        </w:rPr>
        <w:t xml:space="preserve"> יסמוך על המפטיר לחמישי ויאמר קדיש אחריו. </w:t>
      </w:r>
    </w:p>
    <w:p w14:paraId="35746EFF" w14:textId="77777777" w:rsidR="007F3E09" w:rsidRPr="00B370D5" w:rsidRDefault="007F3E09" w:rsidP="007F3E09">
      <w:pPr>
        <w:rPr>
          <w:sz w:val="24"/>
          <w:szCs w:val="24"/>
          <w:rtl/>
        </w:rPr>
      </w:pPr>
      <w:r w:rsidRPr="00B370D5">
        <w:rPr>
          <w:rFonts w:hint="cs"/>
          <w:sz w:val="24"/>
          <w:szCs w:val="24"/>
          <w:rtl/>
        </w:rPr>
        <w:t xml:space="preserve">כתב רמ"א יש מקומות </w:t>
      </w:r>
      <w:proofErr w:type="spellStart"/>
      <w:r w:rsidRPr="00B370D5">
        <w:rPr>
          <w:rFonts w:hint="cs"/>
          <w:sz w:val="24"/>
          <w:szCs w:val="24"/>
          <w:rtl/>
        </w:rPr>
        <w:t>שנוהגין</w:t>
      </w:r>
      <w:proofErr w:type="spellEnd"/>
      <w:r w:rsidRPr="00B370D5">
        <w:rPr>
          <w:rFonts w:hint="cs"/>
          <w:sz w:val="24"/>
          <w:szCs w:val="24"/>
          <w:rtl/>
        </w:rPr>
        <w:t xml:space="preserve"> לקרוא לתוקע ממניין ה' עולים, ומ"ב הוסיף שנהגו גם אותו שעולה מוסף, וכן בוים כיפור קוראים אותו, ואם מקבל שכר על התפילה אין </w:t>
      </w:r>
      <w:proofErr w:type="spellStart"/>
      <w:r w:rsidRPr="00B370D5">
        <w:rPr>
          <w:rFonts w:hint="cs"/>
          <w:sz w:val="24"/>
          <w:szCs w:val="24"/>
          <w:rtl/>
        </w:rPr>
        <w:t>נוהגין</w:t>
      </w:r>
      <w:proofErr w:type="spellEnd"/>
      <w:r w:rsidRPr="00B370D5">
        <w:rPr>
          <w:rFonts w:hint="cs"/>
          <w:sz w:val="24"/>
          <w:szCs w:val="24"/>
          <w:rtl/>
        </w:rPr>
        <w:t xml:space="preserve"> לקרוא.</w:t>
      </w:r>
    </w:p>
    <w:p w14:paraId="4ED2F8D7" w14:textId="77777777" w:rsidR="007F3E09" w:rsidRPr="00B370D5" w:rsidRDefault="007F3E09" w:rsidP="007F3E09">
      <w:pPr>
        <w:rPr>
          <w:sz w:val="24"/>
          <w:szCs w:val="24"/>
          <w:rtl/>
        </w:rPr>
      </w:pPr>
    </w:p>
    <w:p w14:paraId="0EA11F88" w14:textId="77777777" w:rsidR="007F3E09" w:rsidRPr="00B370D5" w:rsidRDefault="007F3E09" w:rsidP="007F3E09">
      <w:pPr>
        <w:pStyle w:val="1"/>
        <w:rPr>
          <w:rtl/>
        </w:rPr>
      </w:pPr>
      <w:r w:rsidRPr="00B370D5">
        <w:rPr>
          <w:rtl/>
        </w:rPr>
        <w:t>סעיף ג</w:t>
      </w:r>
    </w:p>
    <w:p w14:paraId="56436C90" w14:textId="77777777" w:rsidR="007F3E09" w:rsidRPr="00B370D5" w:rsidRDefault="007F3E09" w:rsidP="007F3E09">
      <w:pPr>
        <w:rPr>
          <w:rFonts w:cs="Guttman Vilna"/>
          <w:sz w:val="24"/>
          <w:szCs w:val="24"/>
          <w:rtl/>
        </w:rPr>
      </w:pPr>
      <w:r w:rsidRPr="00B370D5">
        <w:rPr>
          <w:rFonts w:cs="Guttman Vilna"/>
          <w:sz w:val="24"/>
          <w:szCs w:val="24"/>
          <w:rtl/>
        </w:rPr>
        <w:t xml:space="preserve">בני אדם החבושים בבית האסורים אין </w:t>
      </w:r>
      <w:proofErr w:type="spellStart"/>
      <w:r w:rsidRPr="00B370D5">
        <w:rPr>
          <w:rFonts w:cs="Guttman Vilna"/>
          <w:sz w:val="24"/>
          <w:szCs w:val="24"/>
          <w:rtl/>
        </w:rPr>
        <w:t>מביאין</w:t>
      </w:r>
      <w:proofErr w:type="spellEnd"/>
      <w:r w:rsidRPr="00B370D5">
        <w:rPr>
          <w:rFonts w:cs="Guttman Vilna"/>
          <w:sz w:val="24"/>
          <w:szCs w:val="24"/>
          <w:rtl/>
        </w:rPr>
        <w:t xml:space="preserve"> אצלם ס"ת, אפילו בר"ה ויום הכפורים </w:t>
      </w:r>
      <w:r w:rsidRPr="00321D3A">
        <w:rPr>
          <w:rFonts w:cs="Guttman Rashi"/>
          <w:rtl/>
        </w:rPr>
        <w:t>(</w:t>
      </w:r>
      <w:proofErr w:type="spellStart"/>
      <w:r w:rsidRPr="00321D3A">
        <w:rPr>
          <w:rFonts w:cs="Guttman Rashi"/>
          <w:rtl/>
        </w:rPr>
        <w:t>וע"ל</w:t>
      </w:r>
      <w:proofErr w:type="spellEnd"/>
      <w:r w:rsidRPr="00321D3A">
        <w:rPr>
          <w:rFonts w:cs="Guttman Rashi"/>
          <w:rtl/>
        </w:rPr>
        <w:t xml:space="preserve"> ס"ס קל"ה)</w:t>
      </w:r>
      <w:r w:rsidRPr="00B370D5">
        <w:rPr>
          <w:rFonts w:cs="Guttman Vilna"/>
          <w:sz w:val="24"/>
          <w:szCs w:val="24"/>
          <w:rtl/>
        </w:rPr>
        <w:t xml:space="preserve">. </w:t>
      </w:r>
    </w:p>
    <w:p w14:paraId="73A8A714" w14:textId="77777777" w:rsidR="007F3E09" w:rsidRPr="00B370D5" w:rsidRDefault="007F3E09" w:rsidP="007F3E09">
      <w:pPr>
        <w:pStyle w:val="2"/>
        <w:rPr>
          <w:rtl/>
        </w:rPr>
      </w:pPr>
      <w:r w:rsidRPr="00B370D5">
        <w:rPr>
          <w:rFonts w:hint="cs"/>
          <w:rtl/>
        </w:rPr>
        <w:t xml:space="preserve">לא </w:t>
      </w:r>
      <w:proofErr w:type="spellStart"/>
      <w:r w:rsidRPr="00B370D5">
        <w:rPr>
          <w:rFonts w:hint="cs"/>
          <w:rtl/>
        </w:rPr>
        <w:t>מביאין</w:t>
      </w:r>
      <w:proofErr w:type="spellEnd"/>
      <w:r w:rsidRPr="00B370D5">
        <w:rPr>
          <w:rFonts w:hint="cs"/>
          <w:rtl/>
        </w:rPr>
        <w:t xml:space="preserve"> ס"ת לחבוש בבית האסורים</w:t>
      </w:r>
    </w:p>
    <w:p w14:paraId="281E9125" w14:textId="77777777" w:rsidR="007F3E09" w:rsidRPr="00B370D5" w:rsidRDefault="007F3E09" w:rsidP="007F3E09">
      <w:pPr>
        <w:rPr>
          <w:sz w:val="24"/>
          <w:szCs w:val="24"/>
          <w:rtl/>
        </w:rPr>
      </w:pPr>
      <w:r w:rsidRPr="00B370D5">
        <w:rPr>
          <w:rFonts w:hint="cs"/>
          <w:sz w:val="24"/>
          <w:szCs w:val="24"/>
          <w:rtl/>
        </w:rPr>
        <w:t>דין השו"ע כמבואר במרדכי.</w:t>
      </w:r>
    </w:p>
    <w:p w14:paraId="37B2FB0E" w14:textId="77777777" w:rsidR="007F3E09" w:rsidRPr="00B370D5" w:rsidRDefault="007F3E09" w:rsidP="007F3E09">
      <w:pPr>
        <w:rPr>
          <w:sz w:val="24"/>
          <w:szCs w:val="24"/>
          <w:rtl/>
        </w:rPr>
      </w:pPr>
    </w:p>
    <w:p w14:paraId="68560DEB" w14:textId="77777777" w:rsidR="007F3E09" w:rsidRPr="00B370D5" w:rsidRDefault="007F3E09" w:rsidP="007F3E09">
      <w:pPr>
        <w:pStyle w:val="1"/>
        <w:rPr>
          <w:rtl/>
        </w:rPr>
      </w:pPr>
      <w:r w:rsidRPr="00B370D5">
        <w:rPr>
          <w:rtl/>
        </w:rPr>
        <w:t>סעיף ד</w:t>
      </w:r>
    </w:p>
    <w:p w14:paraId="4860D54D" w14:textId="77777777" w:rsidR="007F3E09" w:rsidRPr="00B370D5" w:rsidRDefault="007F3E09" w:rsidP="007F3E09">
      <w:pPr>
        <w:rPr>
          <w:rFonts w:cs="Guttman Vilna"/>
          <w:sz w:val="24"/>
          <w:szCs w:val="24"/>
          <w:rtl/>
        </w:rPr>
      </w:pPr>
      <w:r w:rsidRPr="00B370D5">
        <w:rPr>
          <w:rFonts w:cs="Guttman Vilna"/>
          <w:sz w:val="24"/>
          <w:szCs w:val="24"/>
          <w:rtl/>
        </w:rPr>
        <w:t>מלין בין קריאת התורה לתקיעת שופר.</w:t>
      </w:r>
    </w:p>
    <w:p w14:paraId="45E3B826" w14:textId="77777777" w:rsidR="007F3E09" w:rsidRPr="00B370D5" w:rsidRDefault="007F3E09" w:rsidP="007F3E09">
      <w:pPr>
        <w:pStyle w:val="2"/>
        <w:rPr>
          <w:rtl/>
        </w:rPr>
      </w:pPr>
      <w:r w:rsidRPr="00B370D5">
        <w:rPr>
          <w:rFonts w:hint="cs"/>
          <w:rtl/>
        </w:rPr>
        <w:t>ברית בראש השנה</w:t>
      </w:r>
    </w:p>
    <w:p w14:paraId="4C1C6717" w14:textId="77777777" w:rsidR="007F3E09" w:rsidRPr="00B370D5" w:rsidRDefault="007F3E09" w:rsidP="007F3E09">
      <w:pPr>
        <w:rPr>
          <w:sz w:val="24"/>
          <w:szCs w:val="24"/>
          <w:rtl/>
        </w:rPr>
      </w:pPr>
      <w:r w:rsidRPr="00B370D5">
        <w:rPr>
          <w:rFonts w:hint="cs"/>
          <w:sz w:val="24"/>
          <w:szCs w:val="24"/>
          <w:rtl/>
        </w:rPr>
        <w:t xml:space="preserve">מבואר </w:t>
      </w:r>
      <w:proofErr w:type="spellStart"/>
      <w:r w:rsidRPr="00B370D5">
        <w:rPr>
          <w:rFonts w:hint="cs"/>
          <w:sz w:val="24"/>
          <w:szCs w:val="24"/>
          <w:rtl/>
        </w:rPr>
        <w:t>באשירי</w:t>
      </w:r>
      <w:proofErr w:type="spellEnd"/>
      <w:r w:rsidRPr="00B370D5">
        <w:rPr>
          <w:rFonts w:hint="cs"/>
          <w:sz w:val="24"/>
          <w:szCs w:val="24"/>
          <w:rtl/>
        </w:rPr>
        <w:t xml:space="preserve"> לעשות הברית לפני מוסף, תרומת הדשן כי כך היה הסדר מילה ואז עקידה, רוקח השכינה </w:t>
      </w:r>
      <w:r w:rsidRPr="00321D3A">
        <w:rPr>
          <w:rFonts w:hint="cs"/>
          <w:sz w:val="24"/>
          <w:rtl/>
        </w:rPr>
        <w:t>(ברית המילה)</w:t>
      </w:r>
      <w:r w:rsidRPr="00B370D5">
        <w:rPr>
          <w:rFonts w:hint="cs"/>
          <w:sz w:val="24"/>
          <w:szCs w:val="24"/>
          <w:rtl/>
        </w:rPr>
        <w:t xml:space="preserve"> אצל התורה, </w:t>
      </w:r>
      <w:proofErr w:type="spellStart"/>
      <w:r w:rsidRPr="00B370D5">
        <w:rPr>
          <w:rFonts w:hint="cs"/>
          <w:sz w:val="24"/>
          <w:szCs w:val="24"/>
          <w:rtl/>
        </w:rPr>
        <w:t>גר"א</w:t>
      </w:r>
      <w:proofErr w:type="spellEnd"/>
      <w:r w:rsidRPr="00B370D5">
        <w:rPr>
          <w:rFonts w:hint="cs"/>
          <w:sz w:val="24"/>
          <w:szCs w:val="24"/>
          <w:rtl/>
        </w:rPr>
        <w:t xml:space="preserve"> ברית תדירה יותר מתקיעות, מטה אפרים שתהיה בידם זכות המילה. כשהברית בבית ימולו אחר התפילה ואם הבית קרוב ילכו ויחזרו. מ"ב כתב מנהג גדול שתקע בשופר עם דם המילה, ומיהו ינקה פיו מבחוץ וירחץ ידיו משום כבוד הברכה. </w:t>
      </w:r>
    </w:p>
    <w:p w14:paraId="78ABBCA9" w14:textId="77777777" w:rsidR="007F3E09" w:rsidRPr="00B370D5" w:rsidRDefault="007F3E09" w:rsidP="007F3E09">
      <w:pPr>
        <w:rPr>
          <w:sz w:val="24"/>
          <w:szCs w:val="24"/>
        </w:rPr>
      </w:pPr>
    </w:p>
    <w:p w14:paraId="6F71A164" w14:textId="77777777" w:rsidR="007F3E09" w:rsidRPr="00B370D5" w:rsidRDefault="007F3E09" w:rsidP="007F3E09">
      <w:pPr>
        <w:pStyle w:val="1"/>
        <w:rPr>
          <w:rtl/>
        </w:rPr>
      </w:pPr>
      <w:bookmarkStart w:id="1" w:name="_Hlk182799142"/>
      <w:r w:rsidRPr="00B370D5">
        <w:rPr>
          <w:rtl/>
        </w:rPr>
        <w:t>סימן תקפה</w:t>
      </w:r>
      <w:r w:rsidRPr="00B370D5">
        <w:rPr>
          <w:rFonts w:hint="cs"/>
          <w:rtl/>
        </w:rPr>
        <w:t xml:space="preserve"> </w:t>
      </w:r>
      <w:r w:rsidRPr="00B370D5">
        <w:rPr>
          <w:rtl/>
        </w:rPr>
        <w:t>–</w:t>
      </w:r>
      <w:r w:rsidRPr="00B370D5">
        <w:rPr>
          <w:rFonts w:hint="cs"/>
          <w:rtl/>
        </w:rPr>
        <w:t xml:space="preserve"> </w:t>
      </w:r>
      <w:r w:rsidRPr="00B370D5">
        <w:rPr>
          <w:rtl/>
        </w:rPr>
        <w:t>דין ברכת השופר</w:t>
      </w:r>
    </w:p>
    <w:p w14:paraId="75497F39" w14:textId="77777777" w:rsidR="007F3E09" w:rsidRPr="00B370D5" w:rsidRDefault="007F3E09" w:rsidP="007F3E09">
      <w:pPr>
        <w:pStyle w:val="1"/>
        <w:rPr>
          <w:rtl/>
        </w:rPr>
      </w:pPr>
      <w:r w:rsidRPr="00B370D5">
        <w:rPr>
          <w:rtl/>
        </w:rPr>
        <w:t>סעיף א</w:t>
      </w:r>
    </w:p>
    <w:p w14:paraId="1FA29E54" w14:textId="77777777" w:rsidR="007F3E09" w:rsidRPr="00B370D5" w:rsidRDefault="007F3E09" w:rsidP="007F3E09">
      <w:pPr>
        <w:rPr>
          <w:rFonts w:cs="Guttman Vilna"/>
          <w:sz w:val="24"/>
          <w:szCs w:val="24"/>
          <w:rtl/>
        </w:rPr>
      </w:pPr>
      <w:r w:rsidRPr="00B370D5">
        <w:rPr>
          <w:rFonts w:cs="Guttman Vilna"/>
          <w:sz w:val="24"/>
          <w:szCs w:val="24"/>
          <w:rtl/>
        </w:rPr>
        <w:t xml:space="preserve">צריך לתקוע מעומד. </w:t>
      </w:r>
      <w:r w:rsidRPr="00B370D5">
        <w:rPr>
          <w:rFonts w:cs="Guttman Rashi"/>
          <w:rtl/>
        </w:rPr>
        <w:t xml:space="preserve">הגה: </w:t>
      </w:r>
      <w:proofErr w:type="spellStart"/>
      <w:r w:rsidRPr="00B370D5">
        <w:rPr>
          <w:rFonts w:cs="Guttman Rashi"/>
          <w:rtl/>
        </w:rPr>
        <w:t>ונוהגין</w:t>
      </w:r>
      <w:proofErr w:type="spellEnd"/>
      <w:r w:rsidRPr="00B370D5">
        <w:rPr>
          <w:rFonts w:cs="Guttman Rashi"/>
          <w:rtl/>
        </w:rPr>
        <w:t xml:space="preserve"> לתקוע על הבימה במקום שקורין.</w:t>
      </w:r>
      <w:r w:rsidRPr="00B370D5">
        <w:rPr>
          <w:rFonts w:cs="Guttman Vilna"/>
          <w:sz w:val="24"/>
          <w:szCs w:val="24"/>
          <w:rtl/>
        </w:rPr>
        <w:t xml:space="preserve"> </w:t>
      </w:r>
    </w:p>
    <w:p w14:paraId="3CA0B04B" w14:textId="77777777" w:rsidR="007F3E09" w:rsidRPr="00B370D5" w:rsidRDefault="007F3E09" w:rsidP="007F3E09">
      <w:pPr>
        <w:pStyle w:val="2"/>
        <w:rPr>
          <w:rtl/>
        </w:rPr>
      </w:pPr>
      <w:r w:rsidRPr="00B370D5">
        <w:rPr>
          <w:rFonts w:hint="cs"/>
          <w:rtl/>
        </w:rPr>
        <w:t>תקיעה מעומד</w:t>
      </w:r>
    </w:p>
    <w:p w14:paraId="7B97F46D" w14:textId="77777777" w:rsidR="007F3E09" w:rsidRPr="00B370D5" w:rsidRDefault="007F3E09" w:rsidP="007F3E09">
      <w:pPr>
        <w:rPr>
          <w:sz w:val="24"/>
          <w:szCs w:val="24"/>
          <w:rtl/>
        </w:rPr>
      </w:pPr>
      <w:r w:rsidRPr="00B370D5">
        <w:rPr>
          <w:rFonts w:hint="cs"/>
          <w:sz w:val="24"/>
          <w:szCs w:val="24"/>
          <w:rtl/>
        </w:rPr>
        <w:t xml:space="preserve">דין השו"ע כמבואר במימוניות </w:t>
      </w:r>
      <w:proofErr w:type="spellStart"/>
      <w:r w:rsidRPr="00B370D5">
        <w:rPr>
          <w:rFonts w:hint="cs"/>
          <w:sz w:val="24"/>
          <w:szCs w:val="24"/>
          <w:rtl/>
        </w:rPr>
        <w:t>מדכתיב</w:t>
      </w:r>
      <w:proofErr w:type="spellEnd"/>
      <w:r w:rsidRPr="00B370D5">
        <w:rPr>
          <w:rFonts w:hint="cs"/>
          <w:sz w:val="24"/>
          <w:szCs w:val="24"/>
          <w:rtl/>
        </w:rPr>
        <w:t xml:space="preserve"> 'לכם' ג"ש מקרבן העומר שנאמר בו 'חרמש בקמה' דהיינו קומה. וכן הברכה, </w:t>
      </w:r>
      <w:proofErr w:type="spellStart"/>
      <w:r w:rsidRPr="00B370D5">
        <w:rPr>
          <w:rFonts w:hint="cs"/>
          <w:sz w:val="24"/>
          <w:szCs w:val="24"/>
          <w:rtl/>
        </w:rPr>
        <w:t>ודיעבד</w:t>
      </w:r>
      <w:proofErr w:type="spellEnd"/>
      <w:r w:rsidRPr="00B370D5">
        <w:rPr>
          <w:rFonts w:hint="cs"/>
          <w:sz w:val="24"/>
          <w:szCs w:val="24"/>
          <w:rtl/>
        </w:rPr>
        <w:t xml:space="preserve"> יצא בישיבה.</w:t>
      </w:r>
    </w:p>
    <w:p w14:paraId="0F88E8DF" w14:textId="77777777" w:rsidR="007F3E09" w:rsidRPr="00B370D5" w:rsidRDefault="007F3E09" w:rsidP="007F3E09">
      <w:pPr>
        <w:rPr>
          <w:sz w:val="24"/>
          <w:szCs w:val="24"/>
          <w:rtl/>
        </w:rPr>
      </w:pPr>
      <w:r w:rsidRPr="00B370D5">
        <w:rPr>
          <w:rFonts w:hint="cs"/>
          <w:sz w:val="24"/>
          <w:szCs w:val="24"/>
          <w:rtl/>
        </w:rPr>
        <w:t xml:space="preserve">בעת התקיעות, כתב </w:t>
      </w:r>
      <w:proofErr w:type="spellStart"/>
      <w:r w:rsidRPr="00B370D5">
        <w:rPr>
          <w:rFonts w:hint="cs"/>
          <w:sz w:val="24"/>
          <w:szCs w:val="24"/>
          <w:rtl/>
        </w:rPr>
        <w:t>המ"ב</w:t>
      </w:r>
      <w:proofErr w:type="spellEnd"/>
      <w:r w:rsidRPr="00B370D5">
        <w:rPr>
          <w:rFonts w:hint="cs"/>
          <w:sz w:val="24"/>
          <w:szCs w:val="24"/>
          <w:rtl/>
        </w:rPr>
        <w:t xml:space="preserve"> אין הציבור צריכים לעמוד לא הטריחום ועתידים לשמוע בעמידה במוסף, ונהגו כן לעמוד ובכל אופן נקראים תקיעות מיושב כי מותרים לשבת, והחזן עומד </w:t>
      </w:r>
      <w:r w:rsidRPr="00321D3A">
        <w:rPr>
          <w:rFonts w:hint="cs"/>
          <w:sz w:val="24"/>
          <w:rtl/>
        </w:rPr>
        <w:t>(מנהג הספרדים לשבת)</w:t>
      </w:r>
      <w:r w:rsidRPr="00B370D5">
        <w:rPr>
          <w:rFonts w:hint="cs"/>
          <w:sz w:val="24"/>
          <w:szCs w:val="24"/>
          <w:rtl/>
        </w:rPr>
        <w:t xml:space="preserve">. יחיד השומע תקיעות ל' קולות בלבד, יעמוד. </w:t>
      </w:r>
    </w:p>
    <w:p w14:paraId="125A5C73" w14:textId="77777777" w:rsidR="007F3E09" w:rsidRPr="00B370D5" w:rsidRDefault="007F3E09" w:rsidP="007F3E09">
      <w:pPr>
        <w:rPr>
          <w:sz w:val="24"/>
          <w:szCs w:val="24"/>
          <w:rtl/>
        </w:rPr>
      </w:pPr>
      <w:proofErr w:type="spellStart"/>
      <w:r w:rsidRPr="00B370D5">
        <w:rPr>
          <w:rFonts w:hint="cs"/>
          <w:sz w:val="24"/>
          <w:szCs w:val="24"/>
          <w:rtl/>
        </w:rPr>
        <w:t>נוהגין</w:t>
      </w:r>
      <w:proofErr w:type="spellEnd"/>
      <w:r w:rsidRPr="00B370D5">
        <w:rPr>
          <w:rFonts w:hint="cs"/>
          <w:sz w:val="24"/>
          <w:szCs w:val="24"/>
          <w:rtl/>
        </w:rPr>
        <w:t xml:space="preserve"> לתקוע על התיבה שזכות התורה יגן עלינו, וראוי ליתן לתוקע צדיק ובלבד שלא תהיה מחלוקת.</w:t>
      </w:r>
    </w:p>
    <w:p w14:paraId="2F996C6A" w14:textId="77777777" w:rsidR="007F3E09" w:rsidRPr="00B370D5" w:rsidRDefault="007F3E09" w:rsidP="007F3E09">
      <w:pPr>
        <w:rPr>
          <w:sz w:val="24"/>
          <w:szCs w:val="24"/>
          <w:rtl/>
        </w:rPr>
      </w:pPr>
    </w:p>
    <w:p w14:paraId="2BE0E0AC" w14:textId="77777777" w:rsidR="007F3E09" w:rsidRPr="00B370D5" w:rsidRDefault="007F3E09" w:rsidP="007F3E09">
      <w:pPr>
        <w:pStyle w:val="1"/>
        <w:rPr>
          <w:rtl/>
        </w:rPr>
      </w:pPr>
      <w:r w:rsidRPr="00B370D5">
        <w:rPr>
          <w:rtl/>
        </w:rPr>
        <w:lastRenderedPageBreak/>
        <w:t>סעיף ב</w:t>
      </w:r>
    </w:p>
    <w:p w14:paraId="6D17E8DE" w14:textId="77777777" w:rsidR="007F3E09" w:rsidRPr="00B370D5" w:rsidRDefault="007F3E09" w:rsidP="007F3E09">
      <w:pPr>
        <w:rPr>
          <w:rFonts w:cs="Guttman Rashi"/>
          <w:rtl/>
        </w:rPr>
      </w:pPr>
      <w:r w:rsidRPr="00B370D5">
        <w:rPr>
          <w:rFonts w:cs="Guttman Vilna"/>
          <w:sz w:val="24"/>
          <w:szCs w:val="24"/>
          <w:rtl/>
        </w:rPr>
        <w:t xml:space="preserve">קודם שיתקע יברך: לשמוע קול שופר, ויברך: שהחיינו. </w:t>
      </w:r>
      <w:r w:rsidRPr="00B370D5">
        <w:rPr>
          <w:rFonts w:cs="Guttman Rashi"/>
          <w:rtl/>
        </w:rPr>
        <w:t xml:space="preserve">הגה: ואין חילוק בין אם יברך לעצמו, או שכבר יצא ומברך להוציא אחרים, אפילו הכי מברך התוקע שתי ברכות הנזכרות </w:t>
      </w:r>
      <w:r w:rsidRPr="00321D3A">
        <w:rPr>
          <w:rFonts w:cs="Guttman Rashi"/>
          <w:rtl/>
        </w:rPr>
        <w:t xml:space="preserve">(ב"י </w:t>
      </w:r>
      <w:proofErr w:type="spellStart"/>
      <w:r w:rsidRPr="00321D3A">
        <w:rPr>
          <w:rFonts w:cs="Guttman Rashi"/>
          <w:rtl/>
        </w:rPr>
        <w:t>ותה"ד</w:t>
      </w:r>
      <w:proofErr w:type="spellEnd"/>
      <w:r w:rsidRPr="00321D3A">
        <w:rPr>
          <w:rFonts w:cs="Guttman Rashi"/>
          <w:rtl/>
        </w:rPr>
        <w:t>)</w:t>
      </w:r>
      <w:r w:rsidRPr="00B370D5">
        <w:rPr>
          <w:rFonts w:cs="Guttman Rashi"/>
          <w:rtl/>
        </w:rPr>
        <w:t>.</w:t>
      </w:r>
      <w:r w:rsidRPr="00B370D5">
        <w:rPr>
          <w:rFonts w:cs="Guttman Vilna"/>
          <w:sz w:val="24"/>
          <w:szCs w:val="24"/>
          <w:rtl/>
        </w:rPr>
        <w:t xml:space="preserve"> ויתקע </w:t>
      </w:r>
      <w:proofErr w:type="spellStart"/>
      <w:r w:rsidRPr="00B370D5">
        <w:rPr>
          <w:rFonts w:cs="Guttman Vilna"/>
          <w:sz w:val="24"/>
          <w:szCs w:val="24"/>
          <w:rtl/>
        </w:rPr>
        <w:t>תשר"ת</w:t>
      </w:r>
      <w:proofErr w:type="spellEnd"/>
      <w:r w:rsidRPr="00B370D5">
        <w:rPr>
          <w:rFonts w:cs="Guttman Vilna"/>
          <w:sz w:val="24"/>
          <w:szCs w:val="24"/>
          <w:rtl/>
        </w:rPr>
        <w:t xml:space="preserve"> ג' פעמים, </w:t>
      </w:r>
      <w:proofErr w:type="spellStart"/>
      <w:r w:rsidRPr="00B370D5">
        <w:rPr>
          <w:rFonts w:cs="Guttman Vilna"/>
          <w:sz w:val="24"/>
          <w:szCs w:val="24"/>
          <w:rtl/>
        </w:rPr>
        <w:t>ותש"ת</w:t>
      </w:r>
      <w:proofErr w:type="spellEnd"/>
      <w:r w:rsidRPr="00B370D5">
        <w:rPr>
          <w:rFonts w:cs="Guttman Vilna"/>
          <w:sz w:val="24"/>
          <w:szCs w:val="24"/>
          <w:rtl/>
        </w:rPr>
        <w:t xml:space="preserve"> ג' פעמים, </w:t>
      </w:r>
      <w:proofErr w:type="spellStart"/>
      <w:r w:rsidRPr="00B370D5">
        <w:rPr>
          <w:rFonts w:cs="Guttman Vilna"/>
          <w:sz w:val="24"/>
          <w:szCs w:val="24"/>
          <w:rtl/>
        </w:rPr>
        <w:t>ותר"ת</w:t>
      </w:r>
      <w:proofErr w:type="spellEnd"/>
      <w:r w:rsidRPr="00B370D5">
        <w:rPr>
          <w:rFonts w:cs="Guttman Vilna"/>
          <w:sz w:val="24"/>
          <w:szCs w:val="24"/>
          <w:rtl/>
        </w:rPr>
        <w:t xml:space="preserve"> ג' פעמים. </w:t>
      </w:r>
      <w:r w:rsidRPr="00B370D5">
        <w:rPr>
          <w:rFonts w:cs="Guttman Rashi"/>
          <w:rtl/>
        </w:rPr>
        <w:t xml:space="preserve">הגה: וטוב לתקוע בצד ימין, אם אפשר לתקוע בכך </w:t>
      </w:r>
      <w:r w:rsidRPr="00321D3A">
        <w:rPr>
          <w:rFonts w:cs="Guttman Rashi"/>
          <w:rtl/>
        </w:rPr>
        <w:t>(מנהגים)</w:t>
      </w:r>
      <w:r w:rsidRPr="00B370D5">
        <w:rPr>
          <w:rFonts w:cs="Guttman Rashi"/>
          <w:rtl/>
        </w:rPr>
        <w:t xml:space="preserve">, וכן יהפוך השופר למעלה, שנאמר: עלה </w:t>
      </w:r>
      <w:proofErr w:type="spellStart"/>
      <w:r w:rsidRPr="00B370D5">
        <w:rPr>
          <w:rFonts w:cs="Guttman Rashi"/>
          <w:rtl/>
        </w:rPr>
        <w:t>אלהים</w:t>
      </w:r>
      <w:proofErr w:type="spellEnd"/>
      <w:r w:rsidRPr="00B370D5">
        <w:rPr>
          <w:rFonts w:cs="Guttman Rashi"/>
          <w:rtl/>
        </w:rPr>
        <w:t xml:space="preserve"> בתרועה </w:t>
      </w:r>
      <w:r w:rsidRPr="00321D3A">
        <w:rPr>
          <w:rFonts w:cs="Guttman Rashi"/>
          <w:rtl/>
        </w:rPr>
        <w:t xml:space="preserve">(תהילים </w:t>
      </w:r>
      <w:proofErr w:type="spellStart"/>
      <w:r w:rsidRPr="00321D3A">
        <w:rPr>
          <w:rFonts w:cs="Guttman Rashi"/>
          <w:rtl/>
        </w:rPr>
        <w:t>מז</w:t>
      </w:r>
      <w:proofErr w:type="spellEnd"/>
      <w:r w:rsidRPr="00321D3A">
        <w:rPr>
          <w:rFonts w:cs="Guttman Rashi"/>
          <w:rtl/>
        </w:rPr>
        <w:t>, ו')</w:t>
      </w:r>
      <w:r w:rsidRPr="00B370D5">
        <w:rPr>
          <w:rFonts w:cs="Guttman Rashi"/>
          <w:rtl/>
        </w:rPr>
        <w:t xml:space="preserve"> </w:t>
      </w:r>
      <w:r w:rsidRPr="00321D3A">
        <w:rPr>
          <w:rFonts w:cs="Guttman Rashi"/>
          <w:rtl/>
        </w:rPr>
        <w:t xml:space="preserve">(רוקח </w:t>
      </w:r>
      <w:proofErr w:type="spellStart"/>
      <w:r w:rsidRPr="00321D3A">
        <w:rPr>
          <w:rFonts w:cs="Guttman Rashi"/>
          <w:rtl/>
        </w:rPr>
        <w:t>ומהרי"ל</w:t>
      </w:r>
      <w:proofErr w:type="spellEnd"/>
      <w:r w:rsidRPr="00321D3A">
        <w:rPr>
          <w:rFonts w:cs="Guttman Rashi"/>
          <w:rtl/>
        </w:rPr>
        <w:t>)</w:t>
      </w:r>
      <w:r w:rsidRPr="00B370D5">
        <w:rPr>
          <w:rFonts w:cs="Guttman Rashi"/>
          <w:rtl/>
        </w:rPr>
        <w:t xml:space="preserve">. </w:t>
      </w:r>
    </w:p>
    <w:p w14:paraId="494D8A4E" w14:textId="77777777" w:rsidR="007F3E09" w:rsidRPr="00B370D5" w:rsidRDefault="007F3E09" w:rsidP="007F3E09">
      <w:pPr>
        <w:pStyle w:val="2"/>
        <w:rPr>
          <w:rtl/>
        </w:rPr>
      </w:pPr>
      <w:r w:rsidRPr="00B370D5">
        <w:rPr>
          <w:rFonts w:hint="cs"/>
          <w:rtl/>
        </w:rPr>
        <w:t>ברכת השופר</w:t>
      </w:r>
    </w:p>
    <w:p w14:paraId="3EBF9D57" w14:textId="77777777" w:rsidR="007F3E09" w:rsidRPr="00B370D5" w:rsidRDefault="007F3E09" w:rsidP="007F3E09">
      <w:pPr>
        <w:rPr>
          <w:sz w:val="24"/>
          <w:szCs w:val="24"/>
          <w:rtl/>
        </w:rPr>
      </w:pPr>
      <w:r w:rsidRPr="00B370D5">
        <w:rPr>
          <w:rFonts w:hint="cs"/>
          <w:sz w:val="24"/>
          <w:szCs w:val="24"/>
          <w:rtl/>
        </w:rPr>
        <w:t xml:space="preserve">נחלקו מה הנוסח, </w:t>
      </w:r>
      <w:r w:rsidRPr="00B370D5">
        <w:rPr>
          <w:rFonts w:hint="cs"/>
          <w:b/>
          <w:bCs/>
          <w:sz w:val="24"/>
          <w:szCs w:val="24"/>
          <w:rtl/>
        </w:rPr>
        <w:t xml:space="preserve">ר"ת מחזור </w:t>
      </w:r>
      <w:proofErr w:type="spellStart"/>
      <w:r w:rsidRPr="00B370D5">
        <w:rPr>
          <w:rFonts w:hint="cs"/>
          <w:b/>
          <w:bCs/>
          <w:sz w:val="24"/>
          <w:szCs w:val="24"/>
          <w:rtl/>
        </w:rPr>
        <w:t>ויטרי</w:t>
      </w:r>
      <w:proofErr w:type="spellEnd"/>
      <w:r w:rsidRPr="00B370D5">
        <w:rPr>
          <w:rFonts w:hint="cs"/>
          <w:b/>
          <w:bCs/>
          <w:sz w:val="24"/>
          <w:szCs w:val="24"/>
          <w:rtl/>
        </w:rPr>
        <w:t xml:space="preserve"> </w:t>
      </w:r>
      <w:proofErr w:type="spellStart"/>
      <w:r w:rsidRPr="00B370D5">
        <w:rPr>
          <w:rFonts w:hint="cs"/>
          <w:b/>
          <w:bCs/>
          <w:sz w:val="24"/>
          <w:szCs w:val="24"/>
          <w:rtl/>
        </w:rPr>
        <w:t>וסמ"ג</w:t>
      </w:r>
      <w:proofErr w:type="spellEnd"/>
      <w:r w:rsidRPr="00B370D5">
        <w:rPr>
          <w:rFonts w:hint="cs"/>
          <w:sz w:val="24"/>
          <w:szCs w:val="24"/>
          <w:rtl/>
        </w:rPr>
        <w:t xml:space="preserve"> על תקיעת שופר, </w:t>
      </w:r>
      <w:proofErr w:type="spellStart"/>
      <w:r w:rsidRPr="00B370D5">
        <w:rPr>
          <w:rFonts w:hint="cs"/>
          <w:b/>
          <w:bCs/>
          <w:sz w:val="24"/>
          <w:szCs w:val="24"/>
          <w:rtl/>
        </w:rPr>
        <w:t>ראבי"ה</w:t>
      </w:r>
      <w:proofErr w:type="spellEnd"/>
      <w:r w:rsidRPr="00B370D5">
        <w:rPr>
          <w:rFonts w:hint="cs"/>
          <w:b/>
          <w:bCs/>
          <w:sz w:val="24"/>
          <w:szCs w:val="24"/>
          <w:rtl/>
        </w:rPr>
        <w:t xml:space="preserve"> </w:t>
      </w:r>
      <w:proofErr w:type="spellStart"/>
      <w:r w:rsidRPr="00B370D5">
        <w:rPr>
          <w:rFonts w:hint="cs"/>
          <w:b/>
          <w:bCs/>
          <w:sz w:val="24"/>
          <w:szCs w:val="24"/>
          <w:rtl/>
        </w:rPr>
        <w:t>ובה"ג</w:t>
      </w:r>
      <w:proofErr w:type="spellEnd"/>
      <w:r w:rsidRPr="00B370D5">
        <w:rPr>
          <w:rFonts w:hint="cs"/>
          <w:sz w:val="24"/>
          <w:szCs w:val="24"/>
          <w:rtl/>
        </w:rPr>
        <w:t xml:space="preserve"> לשמוע בקול שופר, </w:t>
      </w:r>
      <w:r w:rsidRPr="00B370D5">
        <w:rPr>
          <w:rFonts w:hint="cs"/>
          <w:b/>
          <w:bCs/>
          <w:sz w:val="24"/>
          <w:szCs w:val="24"/>
          <w:rtl/>
        </w:rPr>
        <w:t xml:space="preserve">רמב"ם </w:t>
      </w:r>
      <w:proofErr w:type="spellStart"/>
      <w:r w:rsidRPr="00B370D5">
        <w:rPr>
          <w:rFonts w:hint="cs"/>
          <w:b/>
          <w:bCs/>
          <w:sz w:val="24"/>
          <w:szCs w:val="24"/>
          <w:rtl/>
        </w:rPr>
        <w:t>רי"ו</w:t>
      </w:r>
      <w:proofErr w:type="spellEnd"/>
      <w:r w:rsidRPr="00B370D5">
        <w:rPr>
          <w:rFonts w:hint="cs"/>
          <w:b/>
          <w:bCs/>
          <w:sz w:val="24"/>
          <w:szCs w:val="24"/>
          <w:rtl/>
        </w:rPr>
        <w:t xml:space="preserve"> וכן פסק שו"ע</w:t>
      </w:r>
      <w:r w:rsidRPr="00B370D5">
        <w:rPr>
          <w:rFonts w:hint="cs"/>
          <w:sz w:val="24"/>
          <w:szCs w:val="24"/>
          <w:rtl/>
        </w:rPr>
        <w:t xml:space="preserve"> לשמוע קול שופר, </w:t>
      </w:r>
      <w:proofErr w:type="spellStart"/>
      <w:r w:rsidRPr="00B370D5">
        <w:rPr>
          <w:rFonts w:hint="cs"/>
          <w:sz w:val="24"/>
          <w:szCs w:val="24"/>
          <w:rtl/>
        </w:rPr>
        <w:t>דיעבד</w:t>
      </w:r>
      <w:proofErr w:type="spellEnd"/>
      <w:r w:rsidRPr="00B370D5">
        <w:rPr>
          <w:rFonts w:hint="cs"/>
          <w:sz w:val="24"/>
          <w:szCs w:val="24"/>
          <w:rtl/>
        </w:rPr>
        <w:t xml:space="preserve"> שבירך לתקוע או על תקיעת או לשמוע בקול, יצא. ויברך שהחיינו.</w:t>
      </w:r>
    </w:p>
    <w:p w14:paraId="5803E5A0" w14:textId="77777777" w:rsidR="007F3E09" w:rsidRPr="00B370D5" w:rsidRDefault="007F3E09" w:rsidP="007F3E09">
      <w:pPr>
        <w:rPr>
          <w:sz w:val="24"/>
          <w:szCs w:val="24"/>
          <w:rtl/>
        </w:rPr>
      </w:pPr>
      <w:r w:rsidRPr="00B370D5">
        <w:rPr>
          <w:rFonts w:hint="cs"/>
          <w:sz w:val="24"/>
          <w:szCs w:val="24"/>
          <w:rtl/>
        </w:rPr>
        <w:t xml:space="preserve">הביאו לו שופר אחר כשהתחיל בראשון, אינו מברך, ואם רק בירך ולא התחיל והחליפו לו שופר צריך לברך אם לא היה לפניו. </w:t>
      </w:r>
    </w:p>
    <w:p w14:paraId="288D0EDB" w14:textId="77777777" w:rsidR="007F3E09" w:rsidRPr="00B370D5" w:rsidRDefault="007F3E09" w:rsidP="007F3E09">
      <w:pPr>
        <w:rPr>
          <w:sz w:val="24"/>
          <w:szCs w:val="24"/>
          <w:rtl/>
        </w:rPr>
      </w:pPr>
      <w:r w:rsidRPr="00B370D5">
        <w:rPr>
          <w:rFonts w:hint="cs"/>
          <w:sz w:val="24"/>
          <w:szCs w:val="24"/>
          <w:rtl/>
        </w:rPr>
        <w:t xml:space="preserve">תוקע שיצא ובא לברך לאחרים, כתב רמ"א יברך להם ב' הברכות, ומ"ב כתב דווקא כשאינם יודעים לברך לעצמם, ומנהג העולם שמוציא אף כשיודעים לברך ואין למחות בהם כי כן הוא עיקר </w:t>
      </w:r>
      <w:proofErr w:type="spellStart"/>
      <w:r w:rsidRPr="00B370D5">
        <w:rPr>
          <w:rFonts w:hint="cs"/>
          <w:sz w:val="24"/>
          <w:szCs w:val="24"/>
          <w:rtl/>
        </w:rPr>
        <w:t>מדינא</w:t>
      </w:r>
      <w:proofErr w:type="spellEnd"/>
      <w:r w:rsidRPr="00B370D5">
        <w:rPr>
          <w:rFonts w:hint="cs"/>
          <w:sz w:val="24"/>
          <w:szCs w:val="24"/>
          <w:rtl/>
        </w:rPr>
        <w:t>.</w:t>
      </w:r>
    </w:p>
    <w:p w14:paraId="467FB855" w14:textId="77777777" w:rsidR="007F3E09" w:rsidRPr="00B370D5" w:rsidRDefault="007F3E09" w:rsidP="007F3E09">
      <w:pPr>
        <w:rPr>
          <w:sz w:val="24"/>
          <w:szCs w:val="24"/>
          <w:rtl/>
        </w:rPr>
      </w:pPr>
      <w:r w:rsidRPr="00B370D5">
        <w:rPr>
          <w:rFonts w:hint="cs"/>
          <w:sz w:val="24"/>
          <w:szCs w:val="24"/>
          <w:rtl/>
        </w:rPr>
        <w:t xml:space="preserve">מסופק אם שמע, ביום ראשון יתקע בלי ברכה וביום השני שחיובו מדרבנן ספק </w:t>
      </w:r>
      <w:proofErr w:type="spellStart"/>
      <w:r w:rsidRPr="00B370D5">
        <w:rPr>
          <w:rFonts w:hint="cs"/>
          <w:sz w:val="24"/>
          <w:szCs w:val="24"/>
          <w:rtl/>
        </w:rPr>
        <w:t>לקולא</w:t>
      </w:r>
      <w:proofErr w:type="spellEnd"/>
      <w:r w:rsidRPr="00B370D5">
        <w:rPr>
          <w:rFonts w:hint="cs"/>
          <w:sz w:val="24"/>
          <w:szCs w:val="24"/>
          <w:rtl/>
        </w:rPr>
        <w:t xml:space="preserve">. </w:t>
      </w:r>
    </w:p>
    <w:p w14:paraId="2CCF6760" w14:textId="77777777" w:rsidR="007F3E09" w:rsidRPr="00B370D5" w:rsidRDefault="007F3E09" w:rsidP="007F3E09">
      <w:pPr>
        <w:rPr>
          <w:sz w:val="24"/>
          <w:szCs w:val="24"/>
          <w:rtl/>
        </w:rPr>
      </w:pPr>
      <w:r w:rsidRPr="00B370D5">
        <w:rPr>
          <w:rFonts w:hint="cs"/>
          <w:sz w:val="24"/>
          <w:szCs w:val="24"/>
          <w:rtl/>
        </w:rPr>
        <w:t xml:space="preserve">תוקע לצד ימין </w:t>
      </w:r>
      <w:proofErr w:type="spellStart"/>
      <w:r w:rsidRPr="00B370D5">
        <w:rPr>
          <w:rFonts w:hint="cs"/>
          <w:sz w:val="24"/>
          <w:szCs w:val="24"/>
          <w:rtl/>
        </w:rPr>
        <w:t>דכתיב</w:t>
      </w:r>
      <w:proofErr w:type="spellEnd"/>
      <w:r w:rsidRPr="00B370D5">
        <w:rPr>
          <w:rFonts w:hint="cs"/>
          <w:sz w:val="24"/>
          <w:szCs w:val="24"/>
          <w:rtl/>
        </w:rPr>
        <w:t xml:space="preserve"> 'והשטן עומד על ימינו לשטנו', ועוד שבשמאל התפילין </w:t>
      </w:r>
      <w:proofErr w:type="spellStart"/>
      <w:r w:rsidRPr="00B370D5">
        <w:rPr>
          <w:rFonts w:hint="cs"/>
          <w:sz w:val="24"/>
          <w:szCs w:val="24"/>
          <w:rtl/>
        </w:rPr>
        <w:t>מגינין</w:t>
      </w:r>
      <w:proofErr w:type="spellEnd"/>
      <w:r w:rsidRPr="00B370D5">
        <w:rPr>
          <w:rFonts w:hint="cs"/>
          <w:sz w:val="24"/>
          <w:szCs w:val="24"/>
          <w:rtl/>
        </w:rPr>
        <w:t>. ויהפוך השופר למעלה ולא לצדדים.</w:t>
      </w:r>
    </w:p>
    <w:p w14:paraId="2BBDA731" w14:textId="77777777" w:rsidR="007F3E09" w:rsidRPr="00B370D5" w:rsidRDefault="007F3E09" w:rsidP="007F3E09">
      <w:pPr>
        <w:rPr>
          <w:sz w:val="24"/>
          <w:szCs w:val="24"/>
          <w:rtl/>
        </w:rPr>
      </w:pPr>
    </w:p>
    <w:p w14:paraId="25C3CA0F" w14:textId="77777777" w:rsidR="007F3E09" w:rsidRPr="00B370D5" w:rsidRDefault="007F3E09" w:rsidP="007F3E09">
      <w:pPr>
        <w:pStyle w:val="1"/>
        <w:rPr>
          <w:rtl/>
        </w:rPr>
      </w:pPr>
      <w:r w:rsidRPr="00B370D5">
        <w:rPr>
          <w:rtl/>
        </w:rPr>
        <w:t>סעיף ג</w:t>
      </w:r>
    </w:p>
    <w:p w14:paraId="632B7152" w14:textId="77777777" w:rsidR="007F3E09" w:rsidRPr="00B370D5" w:rsidRDefault="007F3E09" w:rsidP="007F3E09">
      <w:pPr>
        <w:rPr>
          <w:rFonts w:cs="Guttman Vilna"/>
          <w:sz w:val="24"/>
          <w:szCs w:val="24"/>
          <w:rtl/>
        </w:rPr>
      </w:pPr>
      <w:r w:rsidRPr="00B370D5">
        <w:rPr>
          <w:rFonts w:cs="Guttman Vilna"/>
          <w:sz w:val="24"/>
          <w:szCs w:val="24"/>
          <w:rtl/>
        </w:rPr>
        <w:t xml:space="preserve">אם התחיל לתקוע ולא יכול להשלים, ישלים אחר ואפילו ג' או ד'. ודי בברכה שבירך הראשון, והוא שיהיו שם התוקעים האחרונים בשעת ברכה. ואפילו אם בירך ולא יכול לתקוע כלל, השני תוקע בלא ברכה ולא </w:t>
      </w:r>
      <w:proofErr w:type="spellStart"/>
      <w:r w:rsidRPr="00B370D5">
        <w:rPr>
          <w:rFonts w:cs="Guttman Vilna"/>
          <w:sz w:val="24"/>
          <w:szCs w:val="24"/>
          <w:rtl/>
        </w:rPr>
        <w:t>הויא</w:t>
      </w:r>
      <w:proofErr w:type="spellEnd"/>
      <w:r w:rsidRPr="00B370D5">
        <w:rPr>
          <w:rFonts w:cs="Guttman Vilna"/>
          <w:sz w:val="24"/>
          <w:szCs w:val="24"/>
          <w:rtl/>
        </w:rPr>
        <w:t xml:space="preserve"> ברכה לבטלה. </w:t>
      </w:r>
    </w:p>
    <w:p w14:paraId="14A748C2" w14:textId="77777777" w:rsidR="007F3E09" w:rsidRPr="00B370D5" w:rsidRDefault="007F3E09" w:rsidP="007F3E09">
      <w:pPr>
        <w:pStyle w:val="2"/>
        <w:rPr>
          <w:rtl/>
        </w:rPr>
      </w:pPr>
      <w:r w:rsidRPr="00B370D5">
        <w:rPr>
          <w:rFonts w:hint="cs"/>
          <w:rtl/>
        </w:rPr>
        <w:t>נתקע באמצע התקיעות</w:t>
      </w:r>
    </w:p>
    <w:p w14:paraId="709EF884"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ברא"ש</w:t>
      </w:r>
      <w:proofErr w:type="spellEnd"/>
      <w:r w:rsidRPr="00B370D5">
        <w:rPr>
          <w:rFonts w:hint="cs"/>
          <w:sz w:val="24"/>
          <w:szCs w:val="24"/>
          <w:rtl/>
        </w:rPr>
        <w:t>, בירך ותקע ולא יכול להשלים או אפילו בירך ולא התחיל לתקוע ואינו יכול, תוקע אחר, ולא יברך השני אם שמע הברכה או שכבר יצא ידי חובתו קודם לכן.</w:t>
      </w:r>
    </w:p>
    <w:p w14:paraId="1DB0C914" w14:textId="77777777" w:rsidR="007F3E09" w:rsidRPr="00B370D5" w:rsidRDefault="007F3E09" w:rsidP="007F3E09">
      <w:pPr>
        <w:rPr>
          <w:sz w:val="24"/>
          <w:szCs w:val="24"/>
          <w:rtl/>
        </w:rPr>
      </w:pPr>
    </w:p>
    <w:p w14:paraId="221ED81D" w14:textId="77777777" w:rsidR="007F3E09" w:rsidRPr="00B370D5" w:rsidRDefault="007F3E09" w:rsidP="007F3E09">
      <w:pPr>
        <w:pStyle w:val="1"/>
        <w:rPr>
          <w:rtl/>
        </w:rPr>
      </w:pPr>
      <w:r w:rsidRPr="00B370D5">
        <w:rPr>
          <w:rtl/>
        </w:rPr>
        <w:t>סעיף ד</w:t>
      </w:r>
    </w:p>
    <w:p w14:paraId="14558DD4" w14:textId="77777777" w:rsidR="007F3E09" w:rsidRPr="00B370D5" w:rsidRDefault="007F3E09" w:rsidP="007F3E09">
      <w:pPr>
        <w:rPr>
          <w:rFonts w:cs="Guttman Vilna"/>
          <w:sz w:val="24"/>
          <w:szCs w:val="24"/>
          <w:rtl/>
        </w:rPr>
      </w:pPr>
      <w:r w:rsidRPr="00B370D5">
        <w:rPr>
          <w:rFonts w:cs="Guttman Vilna"/>
          <w:sz w:val="24"/>
          <w:szCs w:val="24"/>
          <w:rtl/>
        </w:rPr>
        <w:t xml:space="preserve">אחר תוקע ולא שליח ציבור, כדי שלא יתבלבל. ואם הוא מובטח שחוזר לתפלתו, רשאי לתקוע. </w:t>
      </w:r>
      <w:r w:rsidRPr="00B370D5">
        <w:rPr>
          <w:rFonts w:cs="Guttman Rashi"/>
          <w:rtl/>
        </w:rPr>
        <w:t xml:space="preserve">הגה: ודווקא תקיעות שעל סדר התפלה אסור לשליח צבור לתקוע. אבל תקיעות </w:t>
      </w:r>
      <w:proofErr w:type="spellStart"/>
      <w:r w:rsidRPr="00B370D5">
        <w:rPr>
          <w:rFonts w:cs="Guttman Rashi"/>
          <w:rtl/>
        </w:rPr>
        <w:t>שתוקעין</w:t>
      </w:r>
      <w:proofErr w:type="spellEnd"/>
      <w:r w:rsidRPr="00B370D5">
        <w:rPr>
          <w:rFonts w:cs="Guttman Rashi"/>
          <w:rtl/>
        </w:rPr>
        <w:t xml:space="preserve"> מיושב, דהיינו קודם </w:t>
      </w:r>
      <w:proofErr w:type="spellStart"/>
      <w:r w:rsidRPr="00B370D5">
        <w:rPr>
          <w:rFonts w:cs="Guttman Rashi"/>
          <w:rtl/>
        </w:rPr>
        <w:t>שמתפללין</w:t>
      </w:r>
      <w:proofErr w:type="spellEnd"/>
      <w:r w:rsidRPr="00B370D5">
        <w:rPr>
          <w:rFonts w:cs="Guttman Rashi"/>
          <w:rtl/>
        </w:rPr>
        <w:t xml:space="preserve"> מוסף, מותר לשליח צבור לתקוע </w:t>
      </w:r>
      <w:r w:rsidRPr="00321D3A">
        <w:rPr>
          <w:rFonts w:cs="Guttman Rashi"/>
          <w:rtl/>
        </w:rPr>
        <w:t>(כל בו)</w:t>
      </w:r>
      <w:r w:rsidRPr="00B370D5">
        <w:rPr>
          <w:rFonts w:cs="Guttman Rashi"/>
          <w:rtl/>
        </w:rPr>
        <w:t xml:space="preserve">. ואם אין השליח צבור תוקע מיושב, ראוי שאותו התוקע יתקע גם כן על סדר הברכות. כי המתחיל במצווה אומרים לו: גמור, </w:t>
      </w:r>
      <w:r w:rsidRPr="00321D3A">
        <w:rPr>
          <w:rFonts w:cs="Guttman Rashi"/>
          <w:rtl/>
        </w:rPr>
        <w:t xml:space="preserve">(רמב"ם </w:t>
      </w:r>
      <w:proofErr w:type="spellStart"/>
      <w:r w:rsidRPr="00321D3A">
        <w:rPr>
          <w:rFonts w:cs="Guttman Rashi"/>
          <w:rtl/>
        </w:rPr>
        <w:t>וא"ח</w:t>
      </w:r>
      <w:proofErr w:type="spellEnd"/>
      <w:r w:rsidRPr="00321D3A">
        <w:rPr>
          <w:rFonts w:cs="Guttman Rashi"/>
          <w:rtl/>
        </w:rPr>
        <w:t>)</w:t>
      </w:r>
      <w:r w:rsidRPr="00B370D5">
        <w:rPr>
          <w:rFonts w:cs="Guttman Rashi"/>
          <w:rtl/>
        </w:rPr>
        <w:t xml:space="preserve">. </w:t>
      </w:r>
      <w:proofErr w:type="spellStart"/>
      <w:r w:rsidRPr="00B370D5">
        <w:rPr>
          <w:rFonts w:cs="Guttman Rashi"/>
          <w:rtl/>
        </w:rPr>
        <w:t>נוהגין</w:t>
      </w:r>
      <w:proofErr w:type="spellEnd"/>
      <w:r w:rsidRPr="00B370D5">
        <w:rPr>
          <w:rFonts w:cs="Guttman Rashi"/>
          <w:rtl/>
        </w:rPr>
        <w:t xml:space="preserve"> להקרות לפני התוקע סדר התקיעות מלה במלה כדי שלא יטעה, ונכון הוא. </w:t>
      </w:r>
    </w:p>
    <w:p w14:paraId="312EC7D2" w14:textId="77777777" w:rsidR="007F3E09" w:rsidRPr="00B370D5" w:rsidRDefault="007F3E09" w:rsidP="007F3E09">
      <w:pPr>
        <w:pStyle w:val="2"/>
        <w:rPr>
          <w:rtl/>
        </w:rPr>
      </w:pPr>
      <w:r w:rsidRPr="00B370D5">
        <w:rPr>
          <w:rFonts w:hint="cs"/>
          <w:rtl/>
        </w:rPr>
        <w:lastRenderedPageBreak/>
        <w:t>תקיעה על ידי השליח ציבור</w:t>
      </w:r>
    </w:p>
    <w:p w14:paraId="6AB499E7" w14:textId="77777777" w:rsidR="007F3E09" w:rsidRPr="00B370D5" w:rsidRDefault="007F3E09" w:rsidP="007F3E09">
      <w:pPr>
        <w:rPr>
          <w:sz w:val="24"/>
          <w:szCs w:val="24"/>
          <w:rtl/>
        </w:rPr>
      </w:pPr>
      <w:r w:rsidRPr="00B370D5">
        <w:rPr>
          <w:rFonts w:hint="cs"/>
          <w:sz w:val="24"/>
          <w:szCs w:val="24"/>
          <w:rtl/>
        </w:rPr>
        <w:t xml:space="preserve">בגמרא מגילה מובא 'העובר לפני התיבה ביום טוב של ר"ה השני </w:t>
      </w:r>
      <w:proofErr w:type="spellStart"/>
      <w:r w:rsidRPr="00B370D5">
        <w:rPr>
          <w:rFonts w:hint="cs"/>
          <w:sz w:val="24"/>
          <w:szCs w:val="24"/>
          <w:rtl/>
        </w:rPr>
        <w:t>מתקיע</w:t>
      </w:r>
      <w:proofErr w:type="spellEnd"/>
      <w:r w:rsidRPr="00B370D5">
        <w:rPr>
          <w:rFonts w:hint="cs"/>
          <w:sz w:val="24"/>
          <w:szCs w:val="24"/>
          <w:rtl/>
        </w:rPr>
        <w:t xml:space="preserve">', משמע שלא יתקע הש"ץ, ביאר </w:t>
      </w:r>
      <w:proofErr w:type="spellStart"/>
      <w:r w:rsidRPr="00B370D5">
        <w:rPr>
          <w:rFonts w:hint="cs"/>
          <w:sz w:val="24"/>
          <w:szCs w:val="24"/>
          <w:rtl/>
        </w:rPr>
        <w:t>הרא"ש</w:t>
      </w:r>
      <w:proofErr w:type="spellEnd"/>
      <w:r w:rsidRPr="00B370D5">
        <w:rPr>
          <w:rFonts w:hint="cs"/>
          <w:sz w:val="24"/>
          <w:szCs w:val="24"/>
          <w:rtl/>
        </w:rPr>
        <w:t xml:space="preserve"> שלא יתבלבל ועל פי זה כתב אם מובטח שחוזר לתפילה מותר, ומ"ב הוסיף שאם יש לו מחזור דינו כמובטח. כתב רמ"א תקיעות </w:t>
      </w:r>
      <w:proofErr w:type="spellStart"/>
      <w:r w:rsidRPr="00B370D5">
        <w:rPr>
          <w:rFonts w:hint="cs"/>
          <w:sz w:val="24"/>
          <w:szCs w:val="24"/>
          <w:rtl/>
        </w:rPr>
        <w:t>דמיושב</w:t>
      </w:r>
      <w:proofErr w:type="spellEnd"/>
      <w:r w:rsidRPr="00B370D5">
        <w:rPr>
          <w:rFonts w:hint="cs"/>
          <w:sz w:val="24"/>
          <w:szCs w:val="24"/>
          <w:rtl/>
        </w:rPr>
        <w:t xml:space="preserve"> מותר, ומי שתוקע מיושב יתקע גם מעומד משום מתחיל במצווה אומרים לו גמור. במ"ב כתב מקום שנהגו לחלק התקיעות ימשיכו במנהגם, שעושים לחבב המצוות.</w:t>
      </w:r>
    </w:p>
    <w:p w14:paraId="2D813239" w14:textId="77777777" w:rsidR="007F3E09" w:rsidRPr="00B370D5" w:rsidRDefault="007F3E09" w:rsidP="007F3E09">
      <w:pPr>
        <w:rPr>
          <w:sz w:val="24"/>
          <w:szCs w:val="24"/>
          <w:rtl/>
        </w:rPr>
      </w:pPr>
      <w:proofErr w:type="spellStart"/>
      <w:r w:rsidRPr="00B370D5">
        <w:rPr>
          <w:rFonts w:hint="cs"/>
          <w:sz w:val="24"/>
          <w:szCs w:val="24"/>
          <w:rtl/>
        </w:rPr>
        <w:t>נוהגין</w:t>
      </w:r>
      <w:proofErr w:type="spellEnd"/>
      <w:r w:rsidRPr="00B370D5">
        <w:rPr>
          <w:rFonts w:hint="cs"/>
          <w:sz w:val="24"/>
          <w:szCs w:val="24"/>
          <w:rtl/>
        </w:rPr>
        <w:t xml:space="preserve"> להקרות לבעל תוקע סדר התקיעות שלא יטעה, וראוי לתוקע לדעת ההלכות היטב. תוקע שהחליף השופר, אם היה לפניו אינו צריך לברך עליו, ואם לא היה ועוד לא התחיל לתקוע בראשון מברך עליו. </w:t>
      </w:r>
    </w:p>
    <w:p w14:paraId="50707F7C" w14:textId="77777777" w:rsidR="007F3E09" w:rsidRPr="00B370D5" w:rsidRDefault="007F3E09" w:rsidP="007F3E09">
      <w:pPr>
        <w:rPr>
          <w:sz w:val="24"/>
          <w:szCs w:val="24"/>
          <w:rtl/>
        </w:rPr>
      </w:pPr>
    </w:p>
    <w:p w14:paraId="06D79C88" w14:textId="77777777" w:rsidR="007F3E09" w:rsidRPr="00B370D5" w:rsidRDefault="007F3E09" w:rsidP="007F3E09">
      <w:pPr>
        <w:pStyle w:val="1"/>
        <w:rPr>
          <w:rtl/>
        </w:rPr>
      </w:pPr>
      <w:r w:rsidRPr="00B370D5">
        <w:rPr>
          <w:rtl/>
        </w:rPr>
        <w:t>סעיף ה</w:t>
      </w:r>
    </w:p>
    <w:p w14:paraId="189CB0C6" w14:textId="77777777" w:rsidR="007F3E09" w:rsidRPr="00B370D5" w:rsidRDefault="007F3E09" w:rsidP="007F3E09">
      <w:pPr>
        <w:rPr>
          <w:rFonts w:cs="Guttman Vilna"/>
          <w:sz w:val="24"/>
          <w:szCs w:val="24"/>
          <w:rtl/>
        </w:rPr>
      </w:pPr>
      <w:r w:rsidRPr="00B370D5">
        <w:rPr>
          <w:rFonts w:cs="Guttman Vilna"/>
          <w:sz w:val="24"/>
          <w:szCs w:val="24"/>
          <w:rtl/>
        </w:rPr>
        <w:t>הנוטל שכר לתקוע שופר בר"ה, או כדי להתפלל או לתרגם בשבתות וי"ט, אינו רואה מאותו שכר סימן ברכה.</w:t>
      </w:r>
    </w:p>
    <w:p w14:paraId="4E366B94" w14:textId="77777777" w:rsidR="007F3E09" w:rsidRPr="00B370D5" w:rsidRDefault="007F3E09" w:rsidP="007F3E09">
      <w:pPr>
        <w:pStyle w:val="2"/>
        <w:rPr>
          <w:rtl/>
        </w:rPr>
      </w:pPr>
      <w:r w:rsidRPr="00B370D5">
        <w:rPr>
          <w:rFonts w:hint="cs"/>
          <w:rtl/>
        </w:rPr>
        <w:t>נטילת שכר על התקיעות</w:t>
      </w:r>
    </w:p>
    <w:p w14:paraId="18C9E9D4" w14:textId="77777777" w:rsidR="007F3E09" w:rsidRPr="00B370D5" w:rsidRDefault="007F3E09" w:rsidP="007F3E09">
      <w:pPr>
        <w:rPr>
          <w:sz w:val="24"/>
          <w:szCs w:val="24"/>
          <w:rtl/>
        </w:rPr>
      </w:pPr>
      <w:r w:rsidRPr="00B370D5">
        <w:rPr>
          <w:rFonts w:hint="cs"/>
          <w:sz w:val="24"/>
          <w:szCs w:val="24"/>
          <w:rtl/>
        </w:rPr>
        <w:t xml:space="preserve">בגמרא פסחים מבואר שאינו רואה סימן ברכה, נחלקו אם מותר לקבל שכר על התקיעות, </w:t>
      </w:r>
      <w:r w:rsidRPr="00B370D5">
        <w:rPr>
          <w:rFonts w:hint="cs"/>
          <w:b/>
          <w:bCs/>
          <w:sz w:val="24"/>
          <w:szCs w:val="24"/>
          <w:rtl/>
        </w:rPr>
        <w:t>ר' ברוך וטור</w:t>
      </w:r>
      <w:r w:rsidRPr="00B370D5">
        <w:rPr>
          <w:rFonts w:hint="cs"/>
          <w:sz w:val="24"/>
          <w:szCs w:val="24"/>
          <w:rtl/>
        </w:rPr>
        <w:t xml:space="preserve"> אסור, </w:t>
      </w:r>
      <w:r w:rsidRPr="00B370D5">
        <w:rPr>
          <w:rFonts w:hint="cs"/>
          <w:b/>
          <w:bCs/>
          <w:sz w:val="24"/>
          <w:szCs w:val="24"/>
          <w:rtl/>
        </w:rPr>
        <w:t>ר' שמואל</w:t>
      </w:r>
      <w:r w:rsidRPr="00B370D5">
        <w:rPr>
          <w:rFonts w:hint="cs"/>
          <w:sz w:val="24"/>
          <w:szCs w:val="24"/>
          <w:rtl/>
        </w:rPr>
        <w:t xml:space="preserve"> מותר, ביאר הבית יוסף שזה בהבלעה ולצורך מצווה. שו"ע כתב רק אינו רואה סימן ברכה משמע שמותר, מ"ב הוסיף שנהגו להקל והחושש </w:t>
      </w:r>
      <w:proofErr w:type="spellStart"/>
      <w:r w:rsidRPr="00B370D5">
        <w:rPr>
          <w:rFonts w:hint="cs"/>
          <w:sz w:val="24"/>
          <w:szCs w:val="24"/>
          <w:rtl/>
        </w:rPr>
        <w:t>לאוסרין</w:t>
      </w:r>
      <w:proofErr w:type="spellEnd"/>
      <w:r w:rsidRPr="00B370D5">
        <w:rPr>
          <w:rFonts w:hint="cs"/>
          <w:sz w:val="24"/>
          <w:szCs w:val="24"/>
          <w:rtl/>
        </w:rPr>
        <w:t xml:space="preserve"> לא יקצוב ומה שלקוח אחר כך ייחשב מתנה.</w:t>
      </w:r>
      <w:r>
        <w:rPr>
          <w:rFonts w:hint="cs"/>
          <w:sz w:val="24"/>
          <w:szCs w:val="24"/>
          <w:rtl/>
        </w:rPr>
        <w:t xml:space="preserve"> </w:t>
      </w:r>
    </w:p>
    <w:bookmarkEnd w:id="1"/>
    <w:p w14:paraId="151C346C" w14:textId="77777777" w:rsidR="007F3E09" w:rsidRPr="00B370D5" w:rsidRDefault="007F3E09" w:rsidP="007F3E09">
      <w:pPr>
        <w:rPr>
          <w:sz w:val="24"/>
          <w:szCs w:val="24"/>
        </w:rPr>
      </w:pPr>
    </w:p>
    <w:p w14:paraId="7613D4DE" w14:textId="77777777" w:rsidR="007F3E09" w:rsidRPr="00B370D5" w:rsidRDefault="007F3E09" w:rsidP="007F3E09">
      <w:pPr>
        <w:pStyle w:val="1"/>
        <w:rPr>
          <w:rtl/>
        </w:rPr>
      </w:pPr>
      <w:r w:rsidRPr="00B370D5">
        <w:rPr>
          <w:rtl/>
        </w:rPr>
        <w:t>סימן תקפו</w:t>
      </w:r>
      <w:r w:rsidRPr="00B370D5">
        <w:rPr>
          <w:rFonts w:hint="cs"/>
          <w:rtl/>
        </w:rPr>
        <w:t xml:space="preserve"> </w:t>
      </w:r>
      <w:r w:rsidRPr="00B370D5">
        <w:rPr>
          <w:rtl/>
        </w:rPr>
        <w:t>–</w:t>
      </w:r>
      <w:r w:rsidRPr="00B370D5">
        <w:rPr>
          <w:rFonts w:hint="cs"/>
          <w:rtl/>
        </w:rPr>
        <w:t xml:space="preserve"> </w:t>
      </w:r>
      <w:r w:rsidRPr="00B370D5">
        <w:rPr>
          <w:rtl/>
        </w:rPr>
        <w:t>דיני שופר של ראש השנה</w:t>
      </w:r>
    </w:p>
    <w:p w14:paraId="71DA4D58" w14:textId="77777777" w:rsidR="007F3E09" w:rsidRPr="00B370D5" w:rsidRDefault="007F3E09" w:rsidP="007F3E09">
      <w:pPr>
        <w:pStyle w:val="1"/>
        <w:rPr>
          <w:rtl/>
        </w:rPr>
      </w:pPr>
      <w:r w:rsidRPr="00B370D5">
        <w:rPr>
          <w:rtl/>
        </w:rPr>
        <w:t>סעיף א</w:t>
      </w:r>
    </w:p>
    <w:p w14:paraId="5ED61D2E" w14:textId="77777777" w:rsidR="007F3E09" w:rsidRPr="00B370D5" w:rsidRDefault="007F3E09" w:rsidP="007F3E09">
      <w:pPr>
        <w:rPr>
          <w:rFonts w:cs="Guttman Rashi"/>
          <w:rtl/>
        </w:rPr>
      </w:pPr>
      <w:r w:rsidRPr="00B370D5">
        <w:rPr>
          <w:rFonts w:cs="Guttman Vilna"/>
          <w:sz w:val="24"/>
          <w:szCs w:val="24"/>
          <w:rtl/>
        </w:rPr>
        <w:t>שופר של ראש השנה מצ</w:t>
      </w:r>
      <w:r w:rsidRPr="00B370D5">
        <w:rPr>
          <w:rFonts w:cs="Guttman Vilna" w:hint="cs"/>
          <w:sz w:val="24"/>
          <w:szCs w:val="24"/>
          <w:rtl/>
        </w:rPr>
        <w:t>ו</w:t>
      </w:r>
      <w:r w:rsidRPr="00B370D5">
        <w:rPr>
          <w:rFonts w:cs="Guttman Vilna"/>
          <w:sz w:val="24"/>
          <w:szCs w:val="24"/>
          <w:rtl/>
        </w:rPr>
        <w:t xml:space="preserve">ותו בשל איל וכפוף. ובדיעבד, כל השופרות כשרים, בין פשוטים בין כפופים, ומצווה בכפופים יותר </w:t>
      </w:r>
      <w:proofErr w:type="spellStart"/>
      <w:r w:rsidRPr="00B370D5">
        <w:rPr>
          <w:rFonts w:cs="Guttman Vilna"/>
          <w:sz w:val="24"/>
          <w:szCs w:val="24"/>
          <w:rtl/>
        </w:rPr>
        <w:t>מבפשוטים</w:t>
      </w:r>
      <w:proofErr w:type="spellEnd"/>
      <w:r w:rsidRPr="00B370D5">
        <w:rPr>
          <w:rFonts w:cs="Guttman Vilna"/>
          <w:sz w:val="24"/>
          <w:szCs w:val="24"/>
          <w:rtl/>
        </w:rPr>
        <w:t xml:space="preserve">. ושל פרה פסול בכל </w:t>
      </w:r>
      <w:proofErr w:type="spellStart"/>
      <w:r w:rsidRPr="00B370D5">
        <w:rPr>
          <w:rFonts w:cs="Guttman Vilna"/>
          <w:sz w:val="24"/>
          <w:szCs w:val="24"/>
          <w:rtl/>
        </w:rPr>
        <w:t>גוונא</w:t>
      </w:r>
      <w:proofErr w:type="spellEnd"/>
      <w:r w:rsidRPr="00B370D5">
        <w:rPr>
          <w:rFonts w:cs="Guttman Vilna"/>
          <w:sz w:val="24"/>
          <w:szCs w:val="24"/>
          <w:rtl/>
        </w:rPr>
        <w:t xml:space="preserve">. וכן קרני רוב החיות שהם עצם אחד ואין להם מבפנים זכרות, פסולים. </w:t>
      </w:r>
      <w:r w:rsidRPr="00321D3A">
        <w:rPr>
          <w:rFonts w:cs="Guttman Rashi" w:hint="cs"/>
          <w:rtl/>
        </w:rPr>
        <w:t>(</w:t>
      </w:r>
      <w:r w:rsidRPr="00321D3A">
        <w:rPr>
          <w:rFonts w:cs="Guttman Rashi"/>
          <w:rtl/>
        </w:rPr>
        <w:t>וכן שופר מבהמה טמאה, פסול</w:t>
      </w:r>
      <w:r w:rsidRPr="00321D3A">
        <w:rPr>
          <w:rFonts w:cs="Guttman Rashi" w:hint="cs"/>
          <w:rtl/>
        </w:rPr>
        <w:t>)</w:t>
      </w:r>
      <w:r w:rsidRPr="00B370D5">
        <w:rPr>
          <w:rFonts w:cs="Guttman Rashi"/>
          <w:rtl/>
        </w:rPr>
        <w:t xml:space="preserve">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פ"ד </w:t>
      </w:r>
      <w:proofErr w:type="spellStart"/>
      <w:r w:rsidRPr="00321D3A">
        <w:rPr>
          <w:rFonts w:cs="Guttman Rashi"/>
          <w:rtl/>
        </w:rPr>
        <w:t>דר"ה</w:t>
      </w:r>
      <w:proofErr w:type="spellEnd"/>
      <w:r w:rsidRPr="00321D3A">
        <w:rPr>
          <w:rFonts w:cs="Guttman Rashi"/>
          <w:rtl/>
        </w:rPr>
        <w:t>)</w:t>
      </w:r>
      <w:r w:rsidRPr="00B370D5">
        <w:rPr>
          <w:rFonts w:cs="Guttman Rashi"/>
          <w:rtl/>
        </w:rPr>
        <w:t xml:space="preserve">. </w:t>
      </w:r>
    </w:p>
    <w:p w14:paraId="572A636C" w14:textId="77777777" w:rsidR="007F3E09" w:rsidRPr="00B370D5" w:rsidRDefault="007F3E09" w:rsidP="007F3E09">
      <w:pPr>
        <w:pStyle w:val="2"/>
        <w:rPr>
          <w:rtl/>
        </w:rPr>
      </w:pPr>
      <w:r w:rsidRPr="00B370D5">
        <w:rPr>
          <w:rFonts w:hint="cs"/>
          <w:rtl/>
        </w:rPr>
        <w:t>סוג השופר הכשר</w:t>
      </w:r>
    </w:p>
    <w:p w14:paraId="10350DCA"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ראש השנה </w:t>
      </w:r>
      <w:r w:rsidRPr="00321D3A">
        <w:rPr>
          <w:rFonts w:hint="cs"/>
          <w:sz w:val="24"/>
          <w:rtl/>
        </w:rPr>
        <w:t>(</w:t>
      </w:r>
      <w:proofErr w:type="spellStart"/>
      <w:r w:rsidRPr="00321D3A">
        <w:rPr>
          <w:rFonts w:hint="cs"/>
          <w:sz w:val="24"/>
          <w:rtl/>
        </w:rPr>
        <w:t>טז</w:t>
      </w:r>
      <w:proofErr w:type="spellEnd"/>
      <w:r w:rsidRPr="00321D3A">
        <w:rPr>
          <w:rFonts w:hint="cs"/>
          <w:sz w:val="24"/>
          <w:rtl/>
        </w:rPr>
        <w:t>.)</w:t>
      </w:r>
      <w:r w:rsidRPr="00B370D5">
        <w:rPr>
          <w:rFonts w:hint="cs"/>
          <w:sz w:val="24"/>
          <w:szCs w:val="24"/>
          <w:rtl/>
        </w:rPr>
        <w:t xml:space="preserve"> </w:t>
      </w:r>
      <w:proofErr w:type="spellStart"/>
      <w:r w:rsidRPr="00B370D5">
        <w:rPr>
          <w:rFonts w:hint="cs"/>
          <w:sz w:val="24"/>
          <w:szCs w:val="24"/>
          <w:rtl/>
        </w:rPr>
        <w:t>תוקעין</w:t>
      </w:r>
      <w:proofErr w:type="spellEnd"/>
      <w:r w:rsidRPr="00B370D5">
        <w:rPr>
          <w:rFonts w:hint="cs"/>
          <w:sz w:val="24"/>
          <w:szCs w:val="24"/>
          <w:rtl/>
        </w:rPr>
        <w:t xml:space="preserve"> בשופר של </w:t>
      </w:r>
      <w:r w:rsidRPr="00B370D5">
        <w:rPr>
          <w:rFonts w:hint="cs"/>
          <w:sz w:val="24"/>
          <w:szCs w:val="24"/>
          <w:u w:val="single"/>
          <w:rtl/>
        </w:rPr>
        <w:t>איל</w:t>
      </w:r>
      <w:r w:rsidRPr="00B370D5">
        <w:rPr>
          <w:rFonts w:hint="cs"/>
          <w:sz w:val="24"/>
          <w:szCs w:val="24"/>
          <w:rtl/>
        </w:rPr>
        <w:t xml:space="preserve"> שיזכור לנו עקידת יצחק, </w:t>
      </w:r>
      <w:r w:rsidRPr="00B370D5">
        <w:rPr>
          <w:rFonts w:hint="cs"/>
          <w:b/>
          <w:bCs/>
          <w:sz w:val="24"/>
          <w:szCs w:val="24"/>
          <w:rtl/>
        </w:rPr>
        <w:t>ושם</w:t>
      </w:r>
      <w:r w:rsidRPr="00B370D5">
        <w:rPr>
          <w:rFonts w:hint="cs"/>
          <w:sz w:val="24"/>
          <w:szCs w:val="24"/>
          <w:rtl/>
        </w:rPr>
        <w:t xml:space="preserve"> </w:t>
      </w:r>
      <w:r w:rsidRPr="00321D3A">
        <w:rPr>
          <w:rFonts w:hint="cs"/>
          <w:sz w:val="24"/>
          <w:rtl/>
        </w:rPr>
        <w:t>(</w:t>
      </w:r>
      <w:proofErr w:type="spellStart"/>
      <w:r w:rsidRPr="00321D3A">
        <w:rPr>
          <w:rFonts w:hint="cs"/>
          <w:sz w:val="24"/>
          <w:rtl/>
        </w:rPr>
        <w:t>כו</w:t>
      </w:r>
      <w:proofErr w:type="spellEnd"/>
      <w:r w:rsidRPr="00321D3A">
        <w:rPr>
          <w:rFonts w:hint="cs"/>
          <w:sz w:val="24"/>
          <w:rtl/>
        </w:rPr>
        <w:t>.)</w:t>
      </w:r>
      <w:r w:rsidRPr="00B370D5">
        <w:rPr>
          <w:rFonts w:hint="cs"/>
          <w:sz w:val="24"/>
          <w:szCs w:val="24"/>
          <w:rtl/>
        </w:rPr>
        <w:t xml:space="preserve"> משנה </w:t>
      </w:r>
      <w:r w:rsidRPr="00B370D5">
        <w:rPr>
          <w:rFonts w:hint="cs"/>
          <w:sz w:val="24"/>
          <w:szCs w:val="24"/>
          <w:u w:val="single"/>
          <w:rtl/>
        </w:rPr>
        <w:t>ת"ק אסר</w:t>
      </w:r>
      <w:r w:rsidRPr="00B370D5">
        <w:rPr>
          <w:rFonts w:hint="cs"/>
          <w:sz w:val="24"/>
          <w:szCs w:val="24"/>
          <w:rtl/>
        </w:rPr>
        <w:t xml:space="preserve"> שופר של </w:t>
      </w:r>
      <w:r w:rsidRPr="00B370D5">
        <w:rPr>
          <w:rFonts w:hint="cs"/>
          <w:sz w:val="24"/>
          <w:szCs w:val="24"/>
          <w:u w:val="single"/>
          <w:rtl/>
        </w:rPr>
        <w:t>פרה</w:t>
      </w:r>
      <w:r w:rsidRPr="00B370D5">
        <w:rPr>
          <w:rFonts w:hint="cs"/>
          <w:sz w:val="24"/>
          <w:szCs w:val="24"/>
          <w:rtl/>
        </w:rPr>
        <w:t xml:space="preserve"> מפני שנקרא קרן או משום שמזכיר חטא העגל, </w:t>
      </w:r>
      <w:r w:rsidRPr="00B370D5">
        <w:rPr>
          <w:rFonts w:hint="cs"/>
          <w:sz w:val="24"/>
          <w:szCs w:val="24"/>
          <w:u w:val="single"/>
          <w:rtl/>
        </w:rPr>
        <w:t>ר' יוסי</w:t>
      </w:r>
      <w:r w:rsidRPr="00B370D5">
        <w:rPr>
          <w:rFonts w:hint="cs"/>
          <w:sz w:val="24"/>
          <w:szCs w:val="24"/>
          <w:rtl/>
        </w:rPr>
        <w:t xml:space="preserve"> התיר מפני שכל השופרות נקראו קרן. </w:t>
      </w:r>
      <w:r w:rsidRPr="00B370D5">
        <w:rPr>
          <w:rFonts w:hint="cs"/>
          <w:b/>
          <w:bCs/>
          <w:sz w:val="24"/>
          <w:szCs w:val="24"/>
          <w:rtl/>
        </w:rPr>
        <w:t>ושם</w:t>
      </w:r>
      <w:r w:rsidRPr="00B370D5">
        <w:rPr>
          <w:rFonts w:hint="cs"/>
          <w:sz w:val="24"/>
          <w:szCs w:val="24"/>
          <w:rtl/>
        </w:rPr>
        <w:t xml:space="preserve"> </w:t>
      </w:r>
      <w:r w:rsidRPr="00321D3A">
        <w:rPr>
          <w:rFonts w:hint="cs"/>
          <w:sz w:val="24"/>
          <w:rtl/>
        </w:rPr>
        <w:t>(</w:t>
      </w:r>
      <w:proofErr w:type="spellStart"/>
      <w:r w:rsidRPr="00321D3A">
        <w:rPr>
          <w:rFonts w:hint="cs"/>
          <w:sz w:val="24"/>
          <w:rtl/>
        </w:rPr>
        <w:t>כו</w:t>
      </w:r>
      <w:proofErr w:type="spellEnd"/>
      <w:r w:rsidRPr="00321D3A">
        <w:rPr>
          <w:rFonts w:hint="cs"/>
          <w:sz w:val="24"/>
          <w:rtl/>
        </w:rPr>
        <w:t>:)</w:t>
      </w:r>
      <w:r w:rsidRPr="00B370D5">
        <w:rPr>
          <w:rFonts w:hint="cs"/>
          <w:sz w:val="24"/>
          <w:rtl/>
        </w:rPr>
        <w:t xml:space="preserve"> </w:t>
      </w:r>
      <w:r w:rsidRPr="00B370D5">
        <w:rPr>
          <w:rFonts w:hint="cs"/>
          <w:sz w:val="24"/>
          <w:szCs w:val="24"/>
          <w:rtl/>
        </w:rPr>
        <w:t xml:space="preserve">משנה </w:t>
      </w:r>
      <w:r w:rsidRPr="00B370D5">
        <w:rPr>
          <w:rFonts w:hint="cs"/>
          <w:sz w:val="24"/>
          <w:szCs w:val="24"/>
          <w:u w:val="single"/>
          <w:rtl/>
        </w:rPr>
        <w:t>ת"ק</w:t>
      </w:r>
      <w:r w:rsidRPr="00B370D5">
        <w:rPr>
          <w:rFonts w:hint="cs"/>
          <w:sz w:val="24"/>
          <w:szCs w:val="24"/>
          <w:rtl/>
        </w:rPr>
        <w:t xml:space="preserve"> ר"ה וכיפור יעל פשוט </w:t>
      </w:r>
      <w:r w:rsidRPr="00321D3A">
        <w:rPr>
          <w:rFonts w:hint="cs"/>
          <w:sz w:val="24"/>
          <w:rtl/>
        </w:rPr>
        <w:t>(הכוונה היא שאינו מפותל אבל הוא כן מעוגל לפי צורתו)</w:t>
      </w:r>
      <w:r w:rsidRPr="00B370D5">
        <w:rPr>
          <w:rFonts w:hint="cs"/>
          <w:sz w:val="24"/>
          <w:szCs w:val="24"/>
          <w:rtl/>
        </w:rPr>
        <w:t xml:space="preserve">, תעניות איל כפוף. </w:t>
      </w:r>
      <w:r w:rsidRPr="00B370D5">
        <w:rPr>
          <w:rFonts w:hint="cs"/>
          <w:sz w:val="24"/>
          <w:szCs w:val="24"/>
          <w:u w:val="single"/>
          <w:rtl/>
        </w:rPr>
        <w:t>ר' יהודה</w:t>
      </w:r>
      <w:r w:rsidRPr="00B370D5">
        <w:rPr>
          <w:rFonts w:hint="cs"/>
          <w:sz w:val="24"/>
          <w:szCs w:val="24"/>
          <w:rtl/>
        </w:rPr>
        <w:t xml:space="preserve"> ר"ה איל כפוף, כיפור יעל פשוט </w:t>
      </w:r>
      <w:r w:rsidRPr="00321D3A">
        <w:rPr>
          <w:rFonts w:hint="cs"/>
          <w:sz w:val="24"/>
          <w:rtl/>
        </w:rPr>
        <w:t>(לא דיבר על תעניות)</w:t>
      </w:r>
      <w:r w:rsidRPr="00B370D5">
        <w:rPr>
          <w:rFonts w:hint="cs"/>
          <w:sz w:val="24"/>
          <w:szCs w:val="24"/>
          <w:rtl/>
        </w:rPr>
        <w:t xml:space="preserve">. </w:t>
      </w:r>
      <w:r w:rsidRPr="00B370D5">
        <w:rPr>
          <w:rFonts w:hint="cs"/>
          <w:sz w:val="24"/>
          <w:szCs w:val="24"/>
          <w:u w:val="single"/>
          <w:rtl/>
        </w:rPr>
        <w:t>ר' לוי</w:t>
      </w:r>
      <w:r w:rsidRPr="00B370D5">
        <w:rPr>
          <w:rFonts w:hint="cs"/>
          <w:sz w:val="24"/>
          <w:szCs w:val="24"/>
          <w:rtl/>
        </w:rPr>
        <w:t xml:space="preserve"> ראש השנה וכיפור איל כפוף תעניות פשוט </w:t>
      </w:r>
      <w:r w:rsidRPr="00321D3A">
        <w:rPr>
          <w:rFonts w:hint="cs"/>
          <w:sz w:val="24"/>
          <w:rtl/>
        </w:rPr>
        <w:t>(איל או יעל)</w:t>
      </w:r>
      <w:r w:rsidRPr="00B370D5">
        <w:rPr>
          <w:rFonts w:hint="cs"/>
          <w:sz w:val="24"/>
          <w:szCs w:val="24"/>
          <w:rtl/>
        </w:rPr>
        <w:t xml:space="preserve">. </w:t>
      </w:r>
    </w:p>
    <w:p w14:paraId="5E5EB2E8" w14:textId="77777777" w:rsidR="007F3E09" w:rsidRPr="00B370D5" w:rsidRDefault="007F3E09" w:rsidP="007F3E09">
      <w:pPr>
        <w:spacing w:after="0"/>
        <w:rPr>
          <w:b/>
          <w:bCs/>
          <w:sz w:val="24"/>
          <w:szCs w:val="24"/>
          <w:rtl/>
        </w:rPr>
      </w:pPr>
      <w:r w:rsidRPr="00B370D5">
        <w:rPr>
          <w:rFonts w:hint="cs"/>
          <w:sz w:val="24"/>
          <w:szCs w:val="24"/>
          <w:rtl/>
        </w:rPr>
        <w:t xml:space="preserve">להלכה איזה שופר כשר לראש השנה: </w:t>
      </w:r>
    </w:p>
    <w:p w14:paraId="720254C8" w14:textId="77777777" w:rsidR="007F3E09" w:rsidRPr="00B370D5" w:rsidRDefault="007F3E09" w:rsidP="007F3E09">
      <w:pPr>
        <w:pStyle w:val="a0"/>
        <w:numPr>
          <w:ilvl w:val="0"/>
          <w:numId w:val="8"/>
        </w:numPr>
        <w:ind w:left="360"/>
        <w:rPr>
          <w:sz w:val="24"/>
          <w:szCs w:val="24"/>
        </w:rPr>
      </w:pPr>
      <w:r w:rsidRPr="00B370D5">
        <w:rPr>
          <w:rFonts w:hint="cs"/>
          <w:b/>
          <w:bCs/>
          <w:sz w:val="24"/>
          <w:szCs w:val="24"/>
          <w:rtl/>
        </w:rPr>
        <w:t>רמב"ם</w:t>
      </w:r>
      <w:r w:rsidRPr="00B370D5">
        <w:rPr>
          <w:rFonts w:hint="cs"/>
          <w:sz w:val="24"/>
          <w:szCs w:val="24"/>
          <w:rtl/>
        </w:rPr>
        <w:t xml:space="preserve"> הלכה כלוי רק </w:t>
      </w:r>
      <w:r w:rsidRPr="00B370D5">
        <w:rPr>
          <w:rFonts w:hint="cs"/>
          <w:sz w:val="24"/>
          <w:szCs w:val="24"/>
          <w:u w:val="single"/>
          <w:rtl/>
        </w:rPr>
        <w:t>כבש כפוף</w:t>
      </w:r>
      <w:r w:rsidRPr="00B370D5">
        <w:rPr>
          <w:rFonts w:hint="cs"/>
          <w:sz w:val="24"/>
          <w:szCs w:val="24"/>
          <w:rtl/>
        </w:rPr>
        <w:t xml:space="preserve"> </w:t>
      </w:r>
      <w:r w:rsidRPr="00321D3A">
        <w:rPr>
          <w:rFonts w:hint="cs"/>
          <w:rtl/>
        </w:rPr>
        <w:t xml:space="preserve">(נחלקו ברמב"ם, </w:t>
      </w:r>
      <w:r w:rsidRPr="00321D3A">
        <w:rPr>
          <w:rFonts w:hint="cs"/>
          <w:b/>
          <w:bCs/>
          <w:rtl/>
        </w:rPr>
        <w:t>מגיד משנה וכסף משנה</w:t>
      </w:r>
      <w:r w:rsidRPr="00321D3A">
        <w:rPr>
          <w:rFonts w:hint="cs"/>
          <w:rtl/>
        </w:rPr>
        <w:t xml:space="preserve"> אף בדיעבד פסול בשאר, </w:t>
      </w:r>
      <w:r w:rsidRPr="00321D3A">
        <w:rPr>
          <w:rFonts w:hint="cs"/>
          <w:b/>
          <w:bCs/>
          <w:rtl/>
        </w:rPr>
        <w:t xml:space="preserve">כל בו </w:t>
      </w:r>
      <w:proofErr w:type="spellStart"/>
      <w:r w:rsidRPr="00321D3A">
        <w:rPr>
          <w:rFonts w:hint="cs"/>
          <w:b/>
          <w:bCs/>
          <w:rtl/>
        </w:rPr>
        <w:t>וארחות</w:t>
      </w:r>
      <w:proofErr w:type="spellEnd"/>
      <w:r w:rsidRPr="00321D3A">
        <w:rPr>
          <w:rFonts w:hint="cs"/>
          <w:b/>
          <w:bCs/>
          <w:rtl/>
        </w:rPr>
        <w:t xml:space="preserve"> חיים</w:t>
      </w:r>
      <w:r w:rsidRPr="00321D3A">
        <w:rPr>
          <w:rFonts w:hint="cs"/>
          <w:rtl/>
        </w:rPr>
        <w:t xml:space="preserve"> כוונתו לפסול רק קרן פרה וכשר בכל קרן כפופה)</w:t>
      </w:r>
      <w:r w:rsidRPr="00B370D5">
        <w:rPr>
          <w:rFonts w:hint="cs"/>
          <w:sz w:val="24"/>
          <w:szCs w:val="24"/>
          <w:rtl/>
        </w:rPr>
        <w:t xml:space="preserve">. </w:t>
      </w:r>
    </w:p>
    <w:p w14:paraId="5E7B6913" w14:textId="77777777" w:rsidR="007F3E09" w:rsidRPr="00B370D5" w:rsidRDefault="007F3E09" w:rsidP="007F3E09">
      <w:pPr>
        <w:pStyle w:val="a0"/>
        <w:numPr>
          <w:ilvl w:val="0"/>
          <w:numId w:val="8"/>
        </w:numPr>
        <w:ind w:left="360"/>
        <w:rPr>
          <w:sz w:val="24"/>
          <w:szCs w:val="24"/>
        </w:rPr>
      </w:pPr>
      <w:proofErr w:type="spellStart"/>
      <w:r w:rsidRPr="00B370D5">
        <w:rPr>
          <w:rFonts w:hint="cs"/>
          <w:b/>
          <w:bCs/>
          <w:sz w:val="24"/>
          <w:szCs w:val="24"/>
          <w:rtl/>
        </w:rPr>
        <w:lastRenderedPageBreak/>
        <w:t>ראב"ד</w:t>
      </w:r>
      <w:proofErr w:type="spellEnd"/>
      <w:r w:rsidRPr="00B370D5">
        <w:rPr>
          <w:rFonts w:hint="cs"/>
          <w:b/>
          <w:bCs/>
          <w:sz w:val="24"/>
          <w:szCs w:val="24"/>
          <w:rtl/>
        </w:rPr>
        <w:t xml:space="preserve"> רמב"ן </w:t>
      </w: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פרה פסול </w:t>
      </w:r>
      <w:r w:rsidRPr="00321D3A">
        <w:rPr>
          <w:rFonts w:hint="cs"/>
          <w:sz w:val="24"/>
          <w:rtl/>
        </w:rPr>
        <w:t>(</w:t>
      </w:r>
      <w:proofErr w:type="spellStart"/>
      <w:r w:rsidRPr="00321D3A">
        <w:rPr>
          <w:rFonts w:hint="cs"/>
          <w:sz w:val="24"/>
          <w:rtl/>
        </w:rPr>
        <w:t>כת"ק</w:t>
      </w:r>
      <w:proofErr w:type="spellEnd"/>
      <w:r w:rsidRPr="00321D3A">
        <w:rPr>
          <w:rFonts w:hint="cs"/>
          <w:sz w:val="24"/>
          <w:rtl/>
        </w:rPr>
        <w:t xml:space="preserve"> במשנה הראשונה)</w:t>
      </w:r>
      <w:r w:rsidRPr="00B370D5">
        <w:rPr>
          <w:rFonts w:hint="cs"/>
          <w:sz w:val="24"/>
          <w:szCs w:val="24"/>
          <w:rtl/>
        </w:rPr>
        <w:t xml:space="preserve"> לכתחילה איל כפוף </w:t>
      </w:r>
      <w:proofErr w:type="spellStart"/>
      <w:r w:rsidRPr="00B370D5">
        <w:rPr>
          <w:rFonts w:hint="cs"/>
          <w:sz w:val="24"/>
          <w:szCs w:val="24"/>
          <w:rtl/>
        </w:rPr>
        <w:t>דיעבד</w:t>
      </w:r>
      <w:proofErr w:type="spellEnd"/>
      <w:r w:rsidRPr="00B370D5">
        <w:rPr>
          <w:rFonts w:hint="cs"/>
          <w:sz w:val="24"/>
          <w:szCs w:val="24"/>
          <w:rtl/>
        </w:rPr>
        <w:t xml:space="preserve"> שאר שופרות שאינם פרה </w:t>
      </w:r>
      <w:r w:rsidRPr="00321D3A">
        <w:rPr>
          <w:rFonts w:hint="cs"/>
          <w:sz w:val="24"/>
          <w:rtl/>
        </w:rPr>
        <w:t>(</w:t>
      </w:r>
      <w:proofErr w:type="spellStart"/>
      <w:r w:rsidRPr="00321D3A">
        <w:rPr>
          <w:rFonts w:hint="cs"/>
          <w:sz w:val="24"/>
          <w:rtl/>
        </w:rPr>
        <w:t>שת"ק</w:t>
      </w:r>
      <w:proofErr w:type="spellEnd"/>
      <w:r w:rsidRPr="00321D3A">
        <w:rPr>
          <w:rFonts w:hint="cs"/>
          <w:sz w:val="24"/>
          <w:rtl/>
        </w:rPr>
        <w:t xml:space="preserve"> במשנה השנייה דיבר </w:t>
      </w:r>
      <w:proofErr w:type="spellStart"/>
      <w:r w:rsidRPr="00321D3A">
        <w:rPr>
          <w:rFonts w:hint="cs"/>
          <w:sz w:val="24"/>
          <w:rtl/>
        </w:rPr>
        <w:t>בלכתחילה</w:t>
      </w:r>
      <w:proofErr w:type="spellEnd"/>
      <w:r w:rsidRPr="00321D3A">
        <w:rPr>
          <w:rFonts w:hint="cs"/>
          <w:sz w:val="24"/>
          <w:rtl/>
        </w:rPr>
        <w:t>)</w:t>
      </w:r>
      <w:r w:rsidRPr="00B370D5">
        <w:rPr>
          <w:rFonts w:hint="cs"/>
          <w:sz w:val="24"/>
          <w:szCs w:val="24"/>
          <w:rtl/>
        </w:rPr>
        <w:t>.</w:t>
      </w:r>
    </w:p>
    <w:p w14:paraId="3F7AF7D0" w14:textId="77777777" w:rsidR="007F3E09" w:rsidRPr="00B370D5" w:rsidRDefault="007F3E09" w:rsidP="007F3E09">
      <w:pPr>
        <w:pStyle w:val="a0"/>
        <w:numPr>
          <w:ilvl w:val="0"/>
          <w:numId w:val="8"/>
        </w:numPr>
        <w:ind w:left="360"/>
        <w:rPr>
          <w:sz w:val="24"/>
          <w:szCs w:val="24"/>
        </w:rPr>
      </w:pPr>
      <w:r w:rsidRPr="00B370D5">
        <w:rPr>
          <w:rFonts w:hint="cs"/>
          <w:b/>
          <w:bCs/>
          <w:sz w:val="24"/>
          <w:szCs w:val="24"/>
          <w:rtl/>
        </w:rPr>
        <w:t>טור</w:t>
      </w:r>
      <w:r w:rsidRPr="00B370D5">
        <w:rPr>
          <w:rFonts w:hint="cs"/>
          <w:sz w:val="24"/>
          <w:szCs w:val="24"/>
          <w:rtl/>
        </w:rPr>
        <w:t xml:space="preserve"> ד' חילוקים להבנתו בראשונים פרה פסול וכן שופר שאין בו זכרות, שאר שופרות שאינם כפופים אך חלולים שיש בהם זכרות כשר בדיעבד </w:t>
      </w:r>
      <w:r w:rsidRPr="00321D3A">
        <w:rPr>
          <w:rFonts w:hint="cs"/>
          <w:rtl/>
        </w:rPr>
        <w:t xml:space="preserve">(כגון יעל ועז </w:t>
      </w:r>
      <w:proofErr w:type="spellStart"/>
      <w:r w:rsidRPr="00321D3A">
        <w:rPr>
          <w:rFonts w:hint="cs"/>
          <w:rtl/>
        </w:rPr>
        <w:t>לאפוקי</w:t>
      </w:r>
      <w:proofErr w:type="spellEnd"/>
      <w:r w:rsidRPr="00321D3A">
        <w:rPr>
          <w:rFonts w:hint="cs"/>
          <w:rtl/>
        </w:rPr>
        <w:t xml:space="preserve"> ראם וצבי)</w:t>
      </w:r>
      <w:r w:rsidRPr="00B370D5">
        <w:rPr>
          <w:rFonts w:hint="cs"/>
          <w:sz w:val="24"/>
          <w:szCs w:val="24"/>
          <w:rtl/>
        </w:rPr>
        <w:t>, שאר שופרות שהם כפופים לכתחילה, של איל כפוף מצווה מן המובחר.</w:t>
      </w:r>
    </w:p>
    <w:p w14:paraId="6B81AE57" w14:textId="77777777" w:rsidR="007F3E09" w:rsidRPr="00B370D5" w:rsidRDefault="007F3E09" w:rsidP="007F3E09">
      <w:pPr>
        <w:rPr>
          <w:sz w:val="24"/>
          <w:szCs w:val="24"/>
          <w:rtl/>
        </w:rPr>
      </w:pPr>
      <w:r w:rsidRPr="00B370D5">
        <w:rPr>
          <w:rFonts w:hint="cs"/>
          <w:b/>
          <w:bCs/>
          <w:sz w:val="24"/>
          <w:szCs w:val="24"/>
          <w:rtl/>
        </w:rPr>
        <w:t xml:space="preserve">פסק שו"ע </w:t>
      </w:r>
      <w:r w:rsidRPr="00B370D5">
        <w:rPr>
          <w:rFonts w:hint="cs"/>
          <w:sz w:val="24"/>
          <w:szCs w:val="24"/>
          <w:rtl/>
        </w:rPr>
        <w:t xml:space="preserve">ד' חילוקים בדומה לטור, פרה ושופר שאין בו זכרות פסול, שאר שופרות חלולים בדיעבד כשר ומצווה בכפופים, לכתחילה של איל כפוף </w:t>
      </w:r>
      <w:r w:rsidRPr="00321D3A">
        <w:rPr>
          <w:rFonts w:hint="cs"/>
          <w:sz w:val="24"/>
          <w:rtl/>
        </w:rPr>
        <w:t>(שונה מהטור בשאר שופרות כפופים שהכשיר רק בדיעבד)</w:t>
      </w:r>
      <w:r w:rsidRPr="00B370D5">
        <w:rPr>
          <w:rFonts w:hint="cs"/>
          <w:sz w:val="24"/>
          <w:szCs w:val="24"/>
          <w:rtl/>
        </w:rPr>
        <w:t xml:space="preserve">. וכתב מ"ב עדיף איל זכר כעין של יצחק אך גם נקבה הוא לכתחילה. </w:t>
      </w:r>
    </w:p>
    <w:p w14:paraId="690A4041"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מוסיף עד שליש להידור שופר של איל, תיש ועז קודם ליעלים ושאר חיות, שקרוב יותר לשה עזים. מעלת כפוף עדיף ממעלת איל, ולכן עדיף כפוף של יעל מאיל פשוט. </w:t>
      </w:r>
    </w:p>
    <w:p w14:paraId="494FF92B" w14:textId="77777777" w:rsidR="007F3E09" w:rsidRPr="00B370D5" w:rsidRDefault="007F3E09" w:rsidP="007F3E09">
      <w:pPr>
        <w:pStyle w:val="2"/>
        <w:rPr>
          <w:rtl/>
        </w:rPr>
      </w:pPr>
      <w:r w:rsidRPr="00B370D5">
        <w:rPr>
          <w:rFonts w:hint="cs"/>
          <w:rtl/>
        </w:rPr>
        <w:t>שופר חיה טמאה</w:t>
      </w:r>
    </w:p>
    <w:p w14:paraId="1C16D49E" w14:textId="77777777" w:rsidR="007F3E09" w:rsidRPr="00B370D5" w:rsidRDefault="007F3E09" w:rsidP="007F3E09">
      <w:pPr>
        <w:rPr>
          <w:sz w:val="24"/>
          <w:szCs w:val="24"/>
          <w:rtl/>
        </w:rPr>
      </w:pPr>
      <w:proofErr w:type="spellStart"/>
      <w:r w:rsidRPr="00B370D5">
        <w:rPr>
          <w:rFonts w:hint="cs"/>
          <w:b/>
          <w:bCs/>
          <w:sz w:val="24"/>
          <w:szCs w:val="24"/>
          <w:rtl/>
        </w:rPr>
        <w:t>הר"ן</w:t>
      </w:r>
      <w:proofErr w:type="spellEnd"/>
      <w:r w:rsidRPr="00B370D5">
        <w:rPr>
          <w:rFonts w:hint="cs"/>
          <w:b/>
          <w:bCs/>
          <w:sz w:val="24"/>
          <w:szCs w:val="24"/>
          <w:rtl/>
        </w:rPr>
        <w:t xml:space="preserve"> </w:t>
      </w:r>
      <w:r w:rsidRPr="00B370D5">
        <w:rPr>
          <w:rFonts w:hint="cs"/>
          <w:sz w:val="24"/>
          <w:szCs w:val="24"/>
          <w:rtl/>
        </w:rPr>
        <w:t xml:space="preserve">הניח </w:t>
      </w:r>
      <w:proofErr w:type="spellStart"/>
      <w:r w:rsidRPr="00B370D5">
        <w:rPr>
          <w:rFonts w:hint="cs"/>
          <w:sz w:val="24"/>
          <w:szCs w:val="24"/>
          <w:rtl/>
        </w:rPr>
        <w:t>בצ"ע</w:t>
      </w:r>
      <w:proofErr w:type="spellEnd"/>
      <w:r w:rsidRPr="00B370D5">
        <w:rPr>
          <w:rFonts w:hint="cs"/>
          <w:sz w:val="24"/>
          <w:szCs w:val="24"/>
          <w:rtl/>
        </w:rPr>
        <w:t xml:space="preserve"> אם מותר, </w:t>
      </w:r>
      <w:r w:rsidRPr="00B370D5">
        <w:rPr>
          <w:rFonts w:hint="cs"/>
          <w:b/>
          <w:bCs/>
          <w:sz w:val="24"/>
          <w:szCs w:val="24"/>
          <w:rtl/>
        </w:rPr>
        <w:t>רמ"א</w:t>
      </w:r>
      <w:r w:rsidRPr="00B370D5">
        <w:rPr>
          <w:rFonts w:hint="cs"/>
          <w:sz w:val="24"/>
          <w:szCs w:val="24"/>
          <w:rtl/>
        </w:rPr>
        <w:t xml:space="preserve"> פסול, </w:t>
      </w:r>
      <w:r w:rsidRPr="00B370D5">
        <w:rPr>
          <w:rFonts w:hint="cs"/>
          <w:b/>
          <w:bCs/>
          <w:sz w:val="24"/>
          <w:szCs w:val="24"/>
          <w:rtl/>
        </w:rPr>
        <w:t>מ"ב</w:t>
      </w:r>
      <w:r w:rsidRPr="00B370D5">
        <w:rPr>
          <w:rFonts w:hint="cs"/>
          <w:sz w:val="24"/>
          <w:szCs w:val="24"/>
          <w:rtl/>
        </w:rPr>
        <w:t xml:space="preserve"> אם אין לו אחר יתקע בו בלא ברכה, ואם הזדמן לו אחר </w:t>
      </w:r>
      <w:proofErr w:type="spellStart"/>
      <w:r w:rsidRPr="00B370D5">
        <w:rPr>
          <w:rFonts w:hint="cs"/>
          <w:sz w:val="24"/>
          <w:szCs w:val="24"/>
          <w:rtl/>
        </w:rPr>
        <w:t>אחר</w:t>
      </w:r>
      <w:proofErr w:type="spellEnd"/>
      <w:r w:rsidRPr="00B370D5">
        <w:rPr>
          <w:rFonts w:hint="cs"/>
          <w:sz w:val="24"/>
          <w:szCs w:val="24"/>
          <w:rtl/>
        </w:rPr>
        <w:t xml:space="preserve"> שתקע בו יתקע בלי ברכה שמא יצא בראשון. </w:t>
      </w:r>
    </w:p>
    <w:p w14:paraId="32E77DC0" w14:textId="77777777" w:rsidR="007F3E09" w:rsidRPr="00B370D5" w:rsidRDefault="007F3E09" w:rsidP="007F3E09">
      <w:pPr>
        <w:rPr>
          <w:sz w:val="24"/>
          <w:szCs w:val="24"/>
          <w:rtl/>
        </w:rPr>
      </w:pPr>
    </w:p>
    <w:p w14:paraId="75D00C1C" w14:textId="77777777" w:rsidR="007F3E09" w:rsidRPr="00B370D5" w:rsidRDefault="007F3E09" w:rsidP="007F3E09">
      <w:pPr>
        <w:pStyle w:val="1"/>
        <w:rPr>
          <w:rtl/>
        </w:rPr>
      </w:pPr>
      <w:r w:rsidRPr="00B370D5">
        <w:rPr>
          <w:rtl/>
        </w:rPr>
        <w:t>סעיף ב</w:t>
      </w:r>
    </w:p>
    <w:p w14:paraId="496D7473" w14:textId="77777777" w:rsidR="007F3E09" w:rsidRPr="00B370D5" w:rsidRDefault="007F3E09" w:rsidP="007F3E09">
      <w:pPr>
        <w:rPr>
          <w:rFonts w:cs="Guttman Vilna"/>
          <w:sz w:val="24"/>
          <w:szCs w:val="24"/>
          <w:rtl/>
        </w:rPr>
      </w:pPr>
      <w:r w:rsidRPr="00B370D5">
        <w:rPr>
          <w:rFonts w:cs="Guttman Vilna"/>
          <w:sz w:val="24"/>
          <w:szCs w:val="24"/>
          <w:rtl/>
        </w:rPr>
        <w:t xml:space="preserve">הגוזל שופר ותקע בו, יצא אפילו לא </w:t>
      </w:r>
      <w:proofErr w:type="spellStart"/>
      <w:r w:rsidRPr="00B370D5">
        <w:rPr>
          <w:rFonts w:cs="Guttman Vilna"/>
          <w:sz w:val="24"/>
          <w:szCs w:val="24"/>
          <w:rtl/>
        </w:rPr>
        <w:t>נתייאשו</w:t>
      </w:r>
      <w:proofErr w:type="spellEnd"/>
      <w:r w:rsidRPr="00B370D5">
        <w:rPr>
          <w:rFonts w:cs="Guttman Vilna"/>
          <w:sz w:val="24"/>
          <w:szCs w:val="24"/>
          <w:rtl/>
        </w:rPr>
        <w:t xml:space="preserve"> הבעלים ממנו. </w:t>
      </w:r>
    </w:p>
    <w:p w14:paraId="0719375F" w14:textId="77777777" w:rsidR="007F3E09" w:rsidRPr="00B370D5" w:rsidRDefault="007F3E09" w:rsidP="007F3E09">
      <w:pPr>
        <w:pStyle w:val="2"/>
        <w:rPr>
          <w:rtl/>
        </w:rPr>
      </w:pPr>
      <w:r w:rsidRPr="00B370D5">
        <w:rPr>
          <w:rFonts w:hint="cs"/>
          <w:rtl/>
        </w:rPr>
        <w:t>שופר גזול</w:t>
      </w:r>
    </w:p>
    <w:p w14:paraId="6D6DF7F3" w14:textId="77777777" w:rsidR="007F3E09" w:rsidRPr="00B370D5" w:rsidRDefault="007F3E09" w:rsidP="007F3E09">
      <w:pPr>
        <w:spacing w:after="0"/>
        <w:rPr>
          <w:b/>
          <w:bCs/>
          <w:sz w:val="24"/>
          <w:szCs w:val="24"/>
          <w:rtl/>
        </w:rPr>
      </w:pPr>
      <w:r w:rsidRPr="00B370D5">
        <w:rPr>
          <w:rFonts w:hint="cs"/>
          <w:b/>
          <w:bCs/>
          <w:sz w:val="24"/>
          <w:szCs w:val="24"/>
          <w:rtl/>
        </w:rPr>
        <w:t>שופר</w:t>
      </w:r>
      <w:r>
        <w:rPr>
          <w:rFonts w:hint="cs"/>
          <w:b/>
          <w:bCs/>
          <w:sz w:val="24"/>
          <w:szCs w:val="24"/>
          <w:rtl/>
        </w:rPr>
        <w:t xml:space="preserve"> </w:t>
      </w:r>
      <w:r w:rsidRPr="00B370D5">
        <w:rPr>
          <w:rFonts w:hint="cs"/>
          <w:sz w:val="24"/>
          <w:szCs w:val="24"/>
          <w:rtl/>
        </w:rPr>
        <w:t xml:space="preserve">גזול לא הובא בבבלי, ובירושלמי משמע ששווה לפסול עיר </w:t>
      </w:r>
      <w:proofErr w:type="spellStart"/>
      <w:r w:rsidRPr="00B370D5">
        <w:rPr>
          <w:rFonts w:hint="cs"/>
          <w:sz w:val="24"/>
          <w:szCs w:val="24"/>
          <w:rtl/>
        </w:rPr>
        <w:t>הנדחת</w:t>
      </w:r>
      <w:proofErr w:type="spellEnd"/>
      <w:r w:rsidRPr="00B370D5">
        <w:rPr>
          <w:rFonts w:hint="cs"/>
          <w:sz w:val="24"/>
          <w:szCs w:val="24"/>
          <w:rtl/>
        </w:rPr>
        <w:t xml:space="preserve">, כדלהלן: </w:t>
      </w:r>
      <w:r w:rsidRPr="00B370D5">
        <w:rPr>
          <w:rFonts w:hint="cs"/>
          <w:b/>
          <w:bCs/>
          <w:sz w:val="24"/>
          <w:szCs w:val="24"/>
          <w:rtl/>
        </w:rPr>
        <w:t>בגמרא</w:t>
      </w:r>
      <w:r w:rsidRPr="00B370D5">
        <w:rPr>
          <w:rFonts w:hint="cs"/>
          <w:sz w:val="24"/>
          <w:szCs w:val="24"/>
          <w:rtl/>
        </w:rPr>
        <w:t xml:space="preserve"> ר"ה </w:t>
      </w:r>
      <w:r w:rsidRPr="00321D3A">
        <w:rPr>
          <w:rFonts w:hint="cs"/>
          <w:sz w:val="24"/>
          <w:rtl/>
        </w:rPr>
        <w:t>(</w:t>
      </w:r>
      <w:proofErr w:type="spellStart"/>
      <w:r w:rsidRPr="00321D3A">
        <w:rPr>
          <w:rFonts w:hint="cs"/>
          <w:sz w:val="24"/>
          <w:rtl/>
        </w:rPr>
        <w:t>כח</w:t>
      </w:r>
      <w:proofErr w:type="spellEnd"/>
      <w:r w:rsidRPr="00321D3A">
        <w:rPr>
          <w:rFonts w:hint="cs"/>
          <w:sz w:val="24"/>
          <w:rtl/>
        </w:rPr>
        <w:t>.)</w:t>
      </w:r>
      <w:r w:rsidRPr="00B370D5">
        <w:rPr>
          <w:rFonts w:hint="cs"/>
          <w:sz w:val="24"/>
          <w:szCs w:val="24"/>
          <w:rtl/>
        </w:rPr>
        <w:t xml:space="preserve"> שופר של עבודה זרה כשר מצוות לאו ליהנות ניתנו של עיר </w:t>
      </w:r>
      <w:proofErr w:type="spellStart"/>
      <w:r w:rsidRPr="00B370D5">
        <w:rPr>
          <w:rFonts w:hint="cs"/>
          <w:sz w:val="24"/>
          <w:szCs w:val="24"/>
          <w:rtl/>
        </w:rPr>
        <w:t>הנדחת</w:t>
      </w:r>
      <w:proofErr w:type="spellEnd"/>
      <w:r w:rsidRPr="00B370D5">
        <w:rPr>
          <w:rFonts w:hint="cs"/>
          <w:sz w:val="24"/>
          <w:szCs w:val="24"/>
          <w:rtl/>
        </w:rPr>
        <w:t xml:space="preserve"> </w:t>
      </w:r>
      <w:r w:rsidRPr="00B370D5">
        <w:rPr>
          <w:rFonts w:hint="cs"/>
          <w:sz w:val="24"/>
          <w:szCs w:val="24"/>
          <w:u w:val="single"/>
          <w:rtl/>
        </w:rPr>
        <w:t>פסול</w:t>
      </w:r>
      <w:r w:rsidRPr="00B370D5">
        <w:rPr>
          <w:rFonts w:hint="cs"/>
          <w:sz w:val="24"/>
          <w:szCs w:val="24"/>
          <w:rtl/>
        </w:rPr>
        <w:t xml:space="preserve"> מכתת שיעוריה. </w:t>
      </w:r>
      <w:r w:rsidRPr="00B370D5">
        <w:rPr>
          <w:rFonts w:hint="cs"/>
          <w:b/>
          <w:bCs/>
          <w:sz w:val="24"/>
          <w:szCs w:val="24"/>
          <w:rtl/>
        </w:rPr>
        <w:t>בירושלמי</w:t>
      </w:r>
      <w:r w:rsidRPr="00B370D5">
        <w:rPr>
          <w:rFonts w:hint="cs"/>
          <w:sz w:val="24"/>
          <w:szCs w:val="24"/>
          <w:rtl/>
        </w:rPr>
        <w:t xml:space="preserve"> נחלקו בשופר של עבודה זרה ועיר </w:t>
      </w:r>
      <w:proofErr w:type="spellStart"/>
      <w:r w:rsidRPr="00B370D5">
        <w:rPr>
          <w:rFonts w:hint="cs"/>
          <w:sz w:val="24"/>
          <w:szCs w:val="24"/>
          <w:rtl/>
        </w:rPr>
        <w:t>הנדחת</w:t>
      </w:r>
      <w:proofErr w:type="spellEnd"/>
      <w:r w:rsidRPr="00B370D5">
        <w:rPr>
          <w:rFonts w:hint="cs"/>
          <w:sz w:val="24"/>
          <w:szCs w:val="24"/>
          <w:rtl/>
        </w:rPr>
        <w:t xml:space="preserve"> וכללה הגמרא גם גזול במחלוקת, רוב האמוראים התירו שאין חיוב לכם בשופר וכן הנאתו היא מקול השופר ולא משופר עצמו, ויש שאסרו. </w:t>
      </w:r>
    </w:p>
    <w:p w14:paraId="2ECE0736" w14:textId="77777777" w:rsidR="007F3E09" w:rsidRPr="00B370D5" w:rsidRDefault="007F3E09" w:rsidP="007F3E09">
      <w:pPr>
        <w:pStyle w:val="a0"/>
        <w:numPr>
          <w:ilvl w:val="0"/>
          <w:numId w:val="9"/>
        </w:numPr>
        <w:rPr>
          <w:sz w:val="24"/>
          <w:szCs w:val="24"/>
          <w:rtl/>
        </w:rPr>
      </w:pPr>
      <w:r w:rsidRPr="00B370D5">
        <w:rPr>
          <w:rFonts w:hint="cs"/>
          <w:b/>
          <w:bCs/>
          <w:sz w:val="24"/>
          <w:szCs w:val="24"/>
          <w:rtl/>
        </w:rPr>
        <w:t xml:space="preserve">רמב"ם רא"ש וטור </w:t>
      </w:r>
      <w:r w:rsidRPr="00B370D5">
        <w:rPr>
          <w:rFonts w:hint="cs"/>
          <w:sz w:val="24"/>
          <w:szCs w:val="24"/>
          <w:u w:val="single"/>
          <w:rtl/>
        </w:rPr>
        <w:t>מותר</w:t>
      </w:r>
      <w:r w:rsidRPr="00B370D5">
        <w:rPr>
          <w:rFonts w:hint="cs"/>
          <w:sz w:val="24"/>
          <w:szCs w:val="24"/>
          <w:rtl/>
        </w:rPr>
        <w:t xml:space="preserve"> בגזול, ואין לדמות לפסול עיר </w:t>
      </w:r>
      <w:proofErr w:type="spellStart"/>
      <w:r w:rsidRPr="00B370D5">
        <w:rPr>
          <w:rFonts w:hint="cs"/>
          <w:sz w:val="24"/>
          <w:szCs w:val="24"/>
          <w:rtl/>
        </w:rPr>
        <w:t>הנדחת</w:t>
      </w:r>
      <w:proofErr w:type="spellEnd"/>
      <w:r w:rsidRPr="00B370D5">
        <w:rPr>
          <w:rFonts w:hint="cs"/>
          <w:sz w:val="24"/>
          <w:szCs w:val="24"/>
          <w:rtl/>
        </w:rPr>
        <w:t xml:space="preserve"> ששם הוא משום מכתת שיעוריה. </w:t>
      </w:r>
    </w:p>
    <w:p w14:paraId="30F765AE" w14:textId="77777777" w:rsidR="007F3E09" w:rsidRPr="00B370D5" w:rsidRDefault="007F3E09" w:rsidP="007F3E09">
      <w:pPr>
        <w:pStyle w:val="a0"/>
        <w:numPr>
          <w:ilvl w:val="0"/>
          <w:numId w:val="9"/>
        </w:numPr>
        <w:rPr>
          <w:sz w:val="24"/>
          <w:szCs w:val="24"/>
          <w:rtl/>
        </w:rPr>
      </w:pPr>
      <w:r w:rsidRPr="00B370D5">
        <w:rPr>
          <w:rFonts w:hint="cs"/>
          <w:b/>
          <w:bCs/>
          <w:sz w:val="24"/>
          <w:szCs w:val="24"/>
          <w:rtl/>
        </w:rPr>
        <w:t>אור זרוע</w:t>
      </w:r>
      <w:r w:rsidRPr="00B370D5">
        <w:rPr>
          <w:rFonts w:hint="cs"/>
          <w:sz w:val="24"/>
          <w:szCs w:val="24"/>
          <w:rtl/>
        </w:rPr>
        <w:t xml:space="preserve"> </w:t>
      </w:r>
      <w:r w:rsidRPr="00B370D5">
        <w:rPr>
          <w:rFonts w:hint="cs"/>
          <w:sz w:val="24"/>
          <w:szCs w:val="24"/>
          <w:u w:val="single"/>
          <w:rtl/>
        </w:rPr>
        <w:t>פסול</w:t>
      </w:r>
      <w:r w:rsidRPr="00B370D5">
        <w:rPr>
          <w:rFonts w:hint="cs"/>
          <w:sz w:val="24"/>
          <w:szCs w:val="24"/>
          <w:rtl/>
        </w:rPr>
        <w:t xml:space="preserve"> שבירושלמי השוו לפסול עיר </w:t>
      </w:r>
      <w:proofErr w:type="spellStart"/>
      <w:r w:rsidRPr="00B370D5">
        <w:rPr>
          <w:rFonts w:hint="cs"/>
          <w:sz w:val="24"/>
          <w:szCs w:val="24"/>
          <w:rtl/>
        </w:rPr>
        <w:t>הנדחת</w:t>
      </w:r>
      <w:proofErr w:type="spellEnd"/>
      <w:r w:rsidRPr="00B370D5">
        <w:rPr>
          <w:rFonts w:hint="cs"/>
          <w:sz w:val="24"/>
          <w:szCs w:val="24"/>
          <w:rtl/>
        </w:rPr>
        <w:t xml:space="preserve">, ורואים שבבלי לעניין עיר </w:t>
      </w:r>
      <w:proofErr w:type="spellStart"/>
      <w:r w:rsidRPr="00B370D5">
        <w:rPr>
          <w:rFonts w:hint="cs"/>
          <w:sz w:val="24"/>
          <w:szCs w:val="24"/>
          <w:rtl/>
        </w:rPr>
        <w:t>הנדחת</w:t>
      </w:r>
      <w:proofErr w:type="spellEnd"/>
      <w:r w:rsidRPr="00B370D5">
        <w:rPr>
          <w:rFonts w:hint="cs"/>
          <w:sz w:val="24"/>
          <w:szCs w:val="24"/>
          <w:rtl/>
        </w:rPr>
        <w:t xml:space="preserve"> פסלו. ומיהו אם עשה בו שינוי קנה בשינוי כמפורש בירושלמי.</w:t>
      </w:r>
      <w:r>
        <w:rPr>
          <w:rFonts w:hint="cs"/>
          <w:sz w:val="24"/>
          <w:szCs w:val="24"/>
          <w:rtl/>
        </w:rPr>
        <w:t xml:space="preserve"> </w:t>
      </w:r>
    </w:p>
    <w:p w14:paraId="1E048D7E" w14:textId="77777777" w:rsidR="007F3E09" w:rsidRPr="00B370D5" w:rsidRDefault="007F3E09" w:rsidP="007F3E09">
      <w:pPr>
        <w:rPr>
          <w:sz w:val="24"/>
          <w:szCs w:val="24"/>
          <w:rtl/>
        </w:rPr>
      </w:pPr>
      <w:r w:rsidRPr="00B370D5">
        <w:rPr>
          <w:rFonts w:hint="cs"/>
          <w:b/>
          <w:bCs/>
          <w:sz w:val="24"/>
          <w:szCs w:val="24"/>
          <w:rtl/>
        </w:rPr>
        <w:t xml:space="preserve">פסק שו"ע </w:t>
      </w:r>
      <w:r w:rsidRPr="00B370D5">
        <w:rPr>
          <w:rFonts w:hint="cs"/>
          <w:sz w:val="24"/>
          <w:szCs w:val="24"/>
          <w:rtl/>
        </w:rPr>
        <w:t xml:space="preserve">יצא אף אם לא התייאשו ממנו, ויכול לברך עליו. </w:t>
      </w:r>
      <w:r w:rsidRPr="00B370D5">
        <w:rPr>
          <w:rFonts w:hint="cs"/>
          <w:b/>
          <w:bCs/>
          <w:sz w:val="24"/>
          <w:szCs w:val="24"/>
          <w:rtl/>
        </w:rPr>
        <w:t>מ"ב</w:t>
      </w:r>
      <w:r w:rsidRPr="00B370D5">
        <w:rPr>
          <w:rFonts w:hint="cs"/>
          <w:sz w:val="24"/>
          <w:szCs w:val="24"/>
          <w:rtl/>
        </w:rPr>
        <w:t xml:space="preserve"> לכתחילה לא יתקע, ואף בדיעבד לא יברך.</w:t>
      </w:r>
    </w:p>
    <w:p w14:paraId="2FB4E6FA" w14:textId="77777777" w:rsidR="007F3E09" w:rsidRPr="00B370D5" w:rsidRDefault="007F3E09" w:rsidP="007F3E09">
      <w:pPr>
        <w:rPr>
          <w:sz w:val="24"/>
          <w:szCs w:val="24"/>
          <w:rtl/>
        </w:rPr>
      </w:pPr>
      <w:r w:rsidRPr="00B370D5">
        <w:rPr>
          <w:rFonts w:hint="cs"/>
          <w:sz w:val="24"/>
          <w:szCs w:val="24"/>
          <w:rtl/>
        </w:rPr>
        <w:t xml:space="preserve">לתקוע ללא ידיעת חברו מותר </w:t>
      </w:r>
      <w:proofErr w:type="spellStart"/>
      <w:r w:rsidRPr="00B370D5">
        <w:rPr>
          <w:rFonts w:hint="cs"/>
          <w:sz w:val="24"/>
          <w:szCs w:val="24"/>
          <w:rtl/>
        </w:rPr>
        <w:t>דניחא</w:t>
      </w:r>
      <w:proofErr w:type="spellEnd"/>
      <w:r w:rsidRPr="00B370D5">
        <w:rPr>
          <w:rFonts w:hint="cs"/>
          <w:sz w:val="24"/>
          <w:szCs w:val="24"/>
          <w:rtl/>
        </w:rPr>
        <w:t xml:space="preserve"> ליה </w:t>
      </w:r>
      <w:proofErr w:type="spellStart"/>
      <w:r w:rsidRPr="00B370D5">
        <w:rPr>
          <w:rFonts w:hint="cs"/>
          <w:sz w:val="24"/>
          <w:szCs w:val="24"/>
          <w:rtl/>
        </w:rPr>
        <w:t>לאיניש</w:t>
      </w:r>
      <w:proofErr w:type="spellEnd"/>
      <w:r w:rsidRPr="00B370D5">
        <w:rPr>
          <w:rFonts w:hint="cs"/>
          <w:sz w:val="24"/>
          <w:szCs w:val="24"/>
          <w:rtl/>
        </w:rPr>
        <w:t xml:space="preserve"> משום מצווה, ואפילו כל המאה קולות. </w:t>
      </w:r>
    </w:p>
    <w:p w14:paraId="4A0DD43E" w14:textId="77777777" w:rsidR="007F3E09" w:rsidRPr="00B370D5" w:rsidRDefault="007F3E09" w:rsidP="007F3E09">
      <w:pPr>
        <w:rPr>
          <w:sz w:val="24"/>
          <w:szCs w:val="24"/>
          <w:rtl/>
        </w:rPr>
      </w:pPr>
    </w:p>
    <w:p w14:paraId="0F943D0C" w14:textId="77777777" w:rsidR="007F3E09" w:rsidRPr="00B370D5" w:rsidRDefault="007F3E09" w:rsidP="007F3E09">
      <w:pPr>
        <w:pStyle w:val="1"/>
        <w:rPr>
          <w:rtl/>
        </w:rPr>
      </w:pPr>
      <w:r w:rsidRPr="00B370D5">
        <w:rPr>
          <w:rtl/>
        </w:rPr>
        <w:t>סעיף ג</w:t>
      </w:r>
    </w:p>
    <w:p w14:paraId="44F6A5C3" w14:textId="77777777" w:rsidR="007F3E09" w:rsidRPr="00B370D5" w:rsidRDefault="007F3E09" w:rsidP="007F3E09">
      <w:pPr>
        <w:rPr>
          <w:rFonts w:cs="Guttman Vilna"/>
          <w:sz w:val="24"/>
          <w:szCs w:val="24"/>
          <w:rtl/>
        </w:rPr>
      </w:pPr>
      <w:r w:rsidRPr="00B370D5">
        <w:rPr>
          <w:rFonts w:cs="Guttman Vilna"/>
          <w:sz w:val="24"/>
          <w:szCs w:val="24"/>
          <w:rtl/>
        </w:rPr>
        <w:t xml:space="preserve">תקע בשופר של עבודת כוכבים של ישראל, לא יצא. שאינה בטלה עולמית וכתותי </w:t>
      </w:r>
      <w:proofErr w:type="spellStart"/>
      <w:r w:rsidRPr="00B370D5">
        <w:rPr>
          <w:rFonts w:cs="Guttman Vilna"/>
          <w:sz w:val="24"/>
          <w:szCs w:val="24"/>
          <w:rtl/>
        </w:rPr>
        <w:t>מיכתת</w:t>
      </w:r>
      <w:proofErr w:type="spellEnd"/>
      <w:r w:rsidRPr="00B370D5">
        <w:rPr>
          <w:rFonts w:cs="Guttman Vilna"/>
          <w:sz w:val="24"/>
          <w:szCs w:val="24"/>
          <w:rtl/>
        </w:rPr>
        <w:t xml:space="preserve"> שעוריה. אבל בשל עבודת כוכבים של עובד כוכבים, וכן במשמשי עבודת כוכבים של עובד כוכבים, לא יתקע. ואם תקע בו, יצא והוא שלא נתכו</w:t>
      </w:r>
      <w:r w:rsidRPr="00B370D5">
        <w:rPr>
          <w:rFonts w:cs="Guttman Vilna" w:hint="cs"/>
          <w:sz w:val="24"/>
          <w:szCs w:val="24"/>
          <w:rtl/>
        </w:rPr>
        <w:t>ו</w:t>
      </w:r>
      <w:r w:rsidRPr="00B370D5">
        <w:rPr>
          <w:rFonts w:cs="Guttman Vilna"/>
          <w:sz w:val="24"/>
          <w:szCs w:val="24"/>
          <w:rtl/>
        </w:rPr>
        <w:t>ן לזכות בו. אבל אם נתכו</w:t>
      </w:r>
      <w:r w:rsidRPr="00B370D5">
        <w:rPr>
          <w:rFonts w:cs="Guttman Vilna" w:hint="cs"/>
          <w:sz w:val="24"/>
          <w:szCs w:val="24"/>
          <w:rtl/>
        </w:rPr>
        <w:t>ו</w:t>
      </w:r>
      <w:r w:rsidRPr="00B370D5">
        <w:rPr>
          <w:rFonts w:cs="Guttman Vilna"/>
          <w:sz w:val="24"/>
          <w:szCs w:val="24"/>
          <w:rtl/>
        </w:rPr>
        <w:t xml:space="preserve">ן </w:t>
      </w:r>
      <w:r w:rsidRPr="00B370D5">
        <w:rPr>
          <w:rFonts w:cs="Guttman Vilna"/>
          <w:sz w:val="24"/>
          <w:szCs w:val="24"/>
          <w:rtl/>
        </w:rPr>
        <w:lastRenderedPageBreak/>
        <w:t xml:space="preserve">לזכות בו, לא יצא דהוה ליה עבודת כוכבים של ישראל </w:t>
      </w:r>
      <w:r w:rsidRPr="00321D3A">
        <w:rPr>
          <w:rFonts w:cs="Guttman Rashi" w:hint="cs"/>
          <w:rtl/>
        </w:rPr>
        <w:t>(</w:t>
      </w:r>
      <w:r w:rsidRPr="00321D3A">
        <w:rPr>
          <w:rFonts w:cs="Guttman Rashi"/>
          <w:rtl/>
        </w:rPr>
        <w:t xml:space="preserve">ויש </w:t>
      </w:r>
      <w:proofErr w:type="spellStart"/>
      <w:r w:rsidRPr="00321D3A">
        <w:rPr>
          <w:rFonts w:cs="Guttman Rashi"/>
          <w:rtl/>
        </w:rPr>
        <w:t>מחמירין</w:t>
      </w:r>
      <w:proofErr w:type="spellEnd"/>
      <w:r w:rsidRPr="00321D3A">
        <w:rPr>
          <w:rFonts w:cs="Guttman Rashi"/>
          <w:rtl/>
        </w:rPr>
        <w:t xml:space="preserve"> </w:t>
      </w:r>
      <w:proofErr w:type="spellStart"/>
      <w:r w:rsidRPr="00321D3A">
        <w:rPr>
          <w:rFonts w:cs="Guttman Rashi"/>
          <w:rtl/>
        </w:rPr>
        <w:t>דאפילו</w:t>
      </w:r>
      <w:proofErr w:type="spellEnd"/>
      <w:r w:rsidRPr="00321D3A">
        <w:rPr>
          <w:rFonts w:cs="Guttman Rashi"/>
          <w:rtl/>
        </w:rPr>
        <w:t xml:space="preserve"> בשל עובד כוכבים אינו יוצא אלא </w:t>
      </w:r>
      <w:proofErr w:type="spellStart"/>
      <w:r w:rsidRPr="00321D3A">
        <w:rPr>
          <w:rFonts w:cs="Guttman Rashi"/>
          <w:rtl/>
        </w:rPr>
        <w:t>בנתבטל</w:t>
      </w:r>
      <w:proofErr w:type="spellEnd"/>
      <w:r w:rsidRPr="00321D3A">
        <w:rPr>
          <w:rFonts w:cs="Guttman Rashi"/>
          <w:rtl/>
        </w:rPr>
        <w:t xml:space="preserve"> בערב יום טוב</w:t>
      </w:r>
      <w:r w:rsidRPr="00321D3A">
        <w:rPr>
          <w:rFonts w:cs="Guttman Rashi" w:hint="cs"/>
          <w:rtl/>
        </w:rPr>
        <w:t>)</w:t>
      </w:r>
      <w:r w:rsidRPr="00B370D5">
        <w:rPr>
          <w:rFonts w:cs="Guttman Rashi"/>
          <w:rtl/>
        </w:rPr>
        <w:t xml:space="preserve"> </w:t>
      </w:r>
      <w:r w:rsidRPr="00321D3A">
        <w:rPr>
          <w:rFonts w:cs="Guttman Rashi"/>
          <w:rtl/>
        </w:rPr>
        <w:t>(מרדכי)</w:t>
      </w:r>
      <w:r w:rsidRPr="00B370D5">
        <w:rPr>
          <w:rFonts w:cs="Guttman Rashi"/>
          <w:rtl/>
        </w:rPr>
        <w:t xml:space="preserve"> </w:t>
      </w:r>
      <w:r w:rsidRPr="00321D3A">
        <w:rPr>
          <w:rFonts w:cs="Guttman Rashi"/>
          <w:rtl/>
        </w:rPr>
        <w:t>(</w:t>
      </w:r>
      <w:proofErr w:type="spellStart"/>
      <w:r w:rsidRPr="00321D3A">
        <w:rPr>
          <w:rFonts w:cs="Guttman Rashi"/>
          <w:rtl/>
        </w:rPr>
        <w:t>וע"ל</w:t>
      </w:r>
      <w:proofErr w:type="spellEnd"/>
      <w:r w:rsidRPr="00321D3A">
        <w:rPr>
          <w:rFonts w:cs="Guttman Rashi"/>
          <w:rtl/>
        </w:rPr>
        <w:t xml:space="preserve"> סי' תרמ"ט סעיף ג')</w:t>
      </w:r>
      <w:r w:rsidRPr="00B370D5">
        <w:rPr>
          <w:rFonts w:cs="Guttman Rashi"/>
          <w:rtl/>
        </w:rPr>
        <w:t xml:space="preserve">. </w:t>
      </w:r>
    </w:p>
    <w:p w14:paraId="454210B7" w14:textId="77777777" w:rsidR="007F3E09" w:rsidRPr="00B370D5" w:rsidRDefault="007F3E09" w:rsidP="007F3E09">
      <w:pPr>
        <w:pStyle w:val="2"/>
        <w:rPr>
          <w:rtl/>
        </w:rPr>
      </w:pPr>
      <w:r w:rsidRPr="00B370D5">
        <w:rPr>
          <w:rFonts w:hint="cs"/>
          <w:rtl/>
        </w:rPr>
        <w:t>שופר עבודה זרה</w:t>
      </w:r>
    </w:p>
    <w:p w14:paraId="12882562" w14:textId="77777777" w:rsidR="007F3E09" w:rsidRPr="00B370D5" w:rsidRDefault="007F3E09" w:rsidP="007F3E09">
      <w:pPr>
        <w:spacing w:after="0"/>
        <w:rPr>
          <w:sz w:val="24"/>
          <w:szCs w:val="24"/>
          <w:rtl/>
        </w:rPr>
      </w:pPr>
      <w:r w:rsidRPr="00B370D5">
        <w:rPr>
          <w:rFonts w:hint="cs"/>
          <w:b/>
          <w:bCs/>
          <w:sz w:val="24"/>
          <w:szCs w:val="24"/>
          <w:rtl/>
        </w:rPr>
        <w:t>בגמרא</w:t>
      </w:r>
      <w:r w:rsidRPr="00B370D5">
        <w:rPr>
          <w:rFonts w:hint="cs"/>
          <w:sz w:val="24"/>
          <w:szCs w:val="24"/>
          <w:rtl/>
        </w:rPr>
        <w:t xml:space="preserve"> ראש השנה לעיל עיר </w:t>
      </w:r>
      <w:proofErr w:type="spellStart"/>
      <w:r w:rsidRPr="00B370D5">
        <w:rPr>
          <w:rFonts w:hint="cs"/>
          <w:sz w:val="24"/>
          <w:szCs w:val="24"/>
          <w:rtl/>
        </w:rPr>
        <w:t>הנדחת</w:t>
      </w:r>
      <w:proofErr w:type="spellEnd"/>
      <w:r w:rsidRPr="00B370D5">
        <w:rPr>
          <w:rFonts w:hint="cs"/>
          <w:sz w:val="24"/>
          <w:szCs w:val="24"/>
          <w:rtl/>
        </w:rPr>
        <w:t xml:space="preserve"> פסול משום מכתת שיעוריה, אך של עבודה זרה משמע שמותר. </w:t>
      </w:r>
      <w:r w:rsidRPr="00B370D5">
        <w:rPr>
          <w:rFonts w:hint="cs"/>
          <w:b/>
          <w:bCs/>
          <w:sz w:val="24"/>
          <w:szCs w:val="24"/>
          <w:rtl/>
        </w:rPr>
        <w:t xml:space="preserve">בגמרא </w:t>
      </w:r>
      <w:r w:rsidRPr="00B370D5">
        <w:rPr>
          <w:rFonts w:hint="cs"/>
          <w:sz w:val="24"/>
          <w:szCs w:val="24"/>
          <w:rtl/>
        </w:rPr>
        <w:t xml:space="preserve">חולין משמע שגם על שופר עבודה זרה מכתת שיעוריה. </w:t>
      </w:r>
    </w:p>
    <w:p w14:paraId="0C0EDF78" w14:textId="77777777" w:rsidR="007F3E09" w:rsidRPr="00B370D5" w:rsidRDefault="007F3E09" w:rsidP="007F3E09">
      <w:pPr>
        <w:pStyle w:val="a0"/>
        <w:numPr>
          <w:ilvl w:val="0"/>
          <w:numId w:val="10"/>
        </w:numPr>
        <w:rPr>
          <w:sz w:val="24"/>
          <w:szCs w:val="24"/>
          <w:rtl/>
        </w:rPr>
      </w:pPr>
      <w:r w:rsidRPr="00B370D5">
        <w:rPr>
          <w:rFonts w:hint="cs"/>
          <w:sz w:val="24"/>
          <w:szCs w:val="24"/>
          <w:rtl/>
        </w:rPr>
        <w:t xml:space="preserve">נחלקו באיזה עבודה זרה </w:t>
      </w:r>
      <w:r w:rsidRPr="00B370D5">
        <w:rPr>
          <w:rFonts w:hint="cs"/>
          <w:sz w:val="24"/>
          <w:szCs w:val="24"/>
          <w:u w:val="single"/>
          <w:rtl/>
        </w:rPr>
        <w:t>אסרה</w:t>
      </w:r>
      <w:r w:rsidRPr="00B370D5">
        <w:rPr>
          <w:rFonts w:hint="cs"/>
          <w:sz w:val="24"/>
          <w:szCs w:val="24"/>
          <w:rtl/>
        </w:rPr>
        <w:t xml:space="preserve"> הגמרא בחולין, </w:t>
      </w:r>
      <w:r w:rsidRPr="00B370D5">
        <w:rPr>
          <w:rFonts w:hint="cs"/>
          <w:b/>
          <w:bCs/>
          <w:sz w:val="24"/>
          <w:szCs w:val="24"/>
          <w:rtl/>
        </w:rPr>
        <w:t xml:space="preserve">תוספות רא"ש </w:t>
      </w:r>
      <w:proofErr w:type="spellStart"/>
      <w:r w:rsidRPr="00B370D5">
        <w:rPr>
          <w:rFonts w:hint="cs"/>
          <w:b/>
          <w:bCs/>
          <w:sz w:val="24"/>
          <w:szCs w:val="24"/>
          <w:rtl/>
        </w:rPr>
        <w:t>רשב"א</w:t>
      </w:r>
      <w:proofErr w:type="spellEnd"/>
      <w:r w:rsidRPr="00B370D5">
        <w:rPr>
          <w:rFonts w:hint="cs"/>
          <w:b/>
          <w:bCs/>
          <w:sz w:val="24"/>
          <w:szCs w:val="24"/>
          <w:rtl/>
        </w:rPr>
        <w:t xml:space="preserve"> וטור </w:t>
      </w:r>
      <w:r w:rsidRPr="00B370D5">
        <w:rPr>
          <w:rFonts w:hint="cs"/>
          <w:sz w:val="24"/>
          <w:szCs w:val="24"/>
          <w:rtl/>
        </w:rPr>
        <w:t xml:space="preserve">בעבודה זרה של ישראל שאי אפשר לבטל, אך גוי שאפשר לבטל לא שייך מכתת שיעוריה. </w:t>
      </w:r>
      <w:r w:rsidRPr="00B370D5">
        <w:rPr>
          <w:rFonts w:hint="cs"/>
          <w:b/>
          <w:bCs/>
          <w:sz w:val="24"/>
          <w:szCs w:val="24"/>
          <w:rtl/>
        </w:rPr>
        <w:t>וכן פסק שו"ע</w:t>
      </w:r>
      <w:r w:rsidRPr="00B370D5">
        <w:rPr>
          <w:rFonts w:hint="cs"/>
          <w:sz w:val="24"/>
          <w:szCs w:val="24"/>
          <w:rtl/>
        </w:rPr>
        <w:t xml:space="preserve"> לכתחילה לא יתקע משום מאוס מעיקר הדין כשר בשל גוי אפילו לא ביטלו, ודווקא שלא התכוון לזכות בשופר שאם התכוון נעשה של ישראל. וכן הכריע </w:t>
      </w:r>
      <w:proofErr w:type="spellStart"/>
      <w:r w:rsidRPr="00B370D5">
        <w:rPr>
          <w:rFonts w:hint="cs"/>
          <w:sz w:val="24"/>
          <w:szCs w:val="24"/>
          <w:rtl/>
        </w:rPr>
        <w:t>המ"ב</w:t>
      </w:r>
      <w:proofErr w:type="spellEnd"/>
      <w:r w:rsidRPr="00B370D5">
        <w:rPr>
          <w:rFonts w:hint="cs"/>
          <w:sz w:val="24"/>
          <w:szCs w:val="24"/>
          <w:rtl/>
        </w:rPr>
        <w:t>, והוסיף שיחזור לתקוע בלי ברכה כשיזדמן לו אחר.</w:t>
      </w:r>
    </w:p>
    <w:p w14:paraId="319FC148" w14:textId="77777777" w:rsidR="007F3E09" w:rsidRPr="00B370D5" w:rsidRDefault="007F3E09" w:rsidP="007F3E09">
      <w:pPr>
        <w:pStyle w:val="a0"/>
        <w:numPr>
          <w:ilvl w:val="0"/>
          <w:numId w:val="10"/>
        </w:numPr>
        <w:rPr>
          <w:sz w:val="24"/>
          <w:szCs w:val="24"/>
          <w:rtl/>
        </w:rPr>
      </w:pPr>
      <w:r w:rsidRPr="00B370D5">
        <w:rPr>
          <w:rFonts w:hint="cs"/>
          <w:b/>
          <w:bCs/>
          <w:sz w:val="24"/>
          <w:szCs w:val="24"/>
          <w:rtl/>
        </w:rPr>
        <w:t>ר"ת</w:t>
      </w:r>
      <w:r w:rsidRPr="00B370D5">
        <w:rPr>
          <w:rFonts w:hint="cs"/>
          <w:sz w:val="24"/>
          <w:szCs w:val="24"/>
          <w:rtl/>
        </w:rPr>
        <w:t xml:space="preserve"> גם שופר של עבודה זרה של גוי כל שעדיין לא ביטלו. </w:t>
      </w:r>
      <w:r w:rsidRPr="00B370D5">
        <w:rPr>
          <w:rFonts w:hint="cs"/>
          <w:b/>
          <w:bCs/>
          <w:sz w:val="24"/>
          <w:szCs w:val="24"/>
          <w:rtl/>
        </w:rPr>
        <w:t>וכן פסק רמ"א</w:t>
      </w:r>
      <w:r w:rsidRPr="00B370D5">
        <w:rPr>
          <w:rFonts w:hint="cs"/>
          <w:sz w:val="24"/>
          <w:szCs w:val="24"/>
          <w:rtl/>
        </w:rPr>
        <w:t xml:space="preserve"> כל שעוד לא ביטל לא יוצא בשל גוי.</w:t>
      </w:r>
    </w:p>
    <w:p w14:paraId="58C6B3F5" w14:textId="77777777" w:rsidR="007F3E09" w:rsidRPr="00B370D5" w:rsidRDefault="007F3E09" w:rsidP="007F3E09">
      <w:pPr>
        <w:rPr>
          <w:sz w:val="24"/>
          <w:szCs w:val="24"/>
          <w:rtl/>
        </w:rPr>
      </w:pPr>
    </w:p>
    <w:p w14:paraId="59F29ECF" w14:textId="77777777" w:rsidR="007F3E09" w:rsidRPr="00B370D5" w:rsidRDefault="007F3E09" w:rsidP="007F3E09">
      <w:pPr>
        <w:pStyle w:val="1"/>
        <w:rPr>
          <w:rtl/>
        </w:rPr>
      </w:pPr>
      <w:r w:rsidRPr="00B370D5">
        <w:rPr>
          <w:rtl/>
        </w:rPr>
        <w:t>סעיף ד</w:t>
      </w:r>
    </w:p>
    <w:p w14:paraId="4BC35F1D" w14:textId="77777777" w:rsidR="007F3E09" w:rsidRPr="00B370D5" w:rsidRDefault="007F3E09" w:rsidP="007F3E09">
      <w:pPr>
        <w:rPr>
          <w:rFonts w:cs="Guttman Vilna"/>
          <w:sz w:val="24"/>
          <w:szCs w:val="24"/>
          <w:rtl/>
        </w:rPr>
      </w:pPr>
      <w:r w:rsidRPr="00B370D5">
        <w:rPr>
          <w:rFonts w:cs="Guttman Vilna"/>
          <w:sz w:val="24"/>
          <w:szCs w:val="24"/>
          <w:rtl/>
        </w:rPr>
        <w:t>שופר של תקרובת עבודת כוכבים, אפי</w:t>
      </w:r>
      <w:r w:rsidRPr="00B370D5">
        <w:rPr>
          <w:rFonts w:cs="Guttman Vilna" w:hint="cs"/>
          <w:sz w:val="24"/>
          <w:szCs w:val="24"/>
          <w:rtl/>
        </w:rPr>
        <w:t>לו</w:t>
      </w:r>
      <w:r w:rsidRPr="00B370D5">
        <w:rPr>
          <w:rFonts w:cs="Guttman Vilna"/>
          <w:sz w:val="24"/>
          <w:szCs w:val="24"/>
          <w:rtl/>
        </w:rPr>
        <w:t xml:space="preserve"> היה של עובד כוכבים, שתקע בו, לא יצא משום דאינה בטלה עולמית. </w:t>
      </w:r>
    </w:p>
    <w:p w14:paraId="2124B54D" w14:textId="77777777" w:rsidR="007F3E09" w:rsidRPr="00B370D5" w:rsidRDefault="007F3E09" w:rsidP="007F3E09">
      <w:pPr>
        <w:pStyle w:val="2"/>
        <w:rPr>
          <w:rtl/>
        </w:rPr>
      </w:pPr>
      <w:r w:rsidRPr="00B370D5">
        <w:rPr>
          <w:rFonts w:hint="cs"/>
          <w:rtl/>
        </w:rPr>
        <w:t>שופר תקרובת עבודת כוכבים</w:t>
      </w:r>
    </w:p>
    <w:p w14:paraId="184C15AE"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בר"ן</w:t>
      </w:r>
      <w:proofErr w:type="spellEnd"/>
      <w:r w:rsidRPr="00B370D5">
        <w:rPr>
          <w:rFonts w:hint="cs"/>
          <w:sz w:val="24"/>
          <w:szCs w:val="24"/>
          <w:rtl/>
        </w:rPr>
        <w:t>.</w:t>
      </w:r>
    </w:p>
    <w:p w14:paraId="39E86B5C" w14:textId="77777777" w:rsidR="007F3E09" w:rsidRPr="00B370D5" w:rsidRDefault="007F3E09" w:rsidP="007F3E09">
      <w:pPr>
        <w:rPr>
          <w:sz w:val="24"/>
          <w:szCs w:val="24"/>
          <w:rtl/>
        </w:rPr>
      </w:pPr>
    </w:p>
    <w:p w14:paraId="246B7646" w14:textId="77777777" w:rsidR="007F3E09" w:rsidRPr="00B370D5" w:rsidRDefault="007F3E09" w:rsidP="007F3E09">
      <w:pPr>
        <w:pStyle w:val="1"/>
        <w:rPr>
          <w:rtl/>
        </w:rPr>
      </w:pPr>
      <w:r w:rsidRPr="00B370D5">
        <w:rPr>
          <w:rtl/>
        </w:rPr>
        <w:t>סעיף ה</w:t>
      </w:r>
    </w:p>
    <w:p w14:paraId="49A52AB4" w14:textId="77777777" w:rsidR="007F3E09" w:rsidRPr="00B370D5" w:rsidRDefault="007F3E09" w:rsidP="007F3E09">
      <w:pPr>
        <w:rPr>
          <w:rFonts w:cs="Guttman Vilna"/>
          <w:sz w:val="24"/>
          <w:szCs w:val="24"/>
          <w:rtl/>
        </w:rPr>
      </w:pPr>
      <w:r w:rsidRPr="00B370D5">
        <w:rPr>
          <w:rFonts w:cs="Guttman Vilna"/>
          <w:sz w:val="24"/>
          <w:szCs w:val="24"/>
          <w:rtl/>
        </w:rPr>
        <w:t>המודר הנאה משופר, אדם אחר תוקע בו וזה יוצא י</w:t>
      </w:r>
      <w:r w:rsidRPr="00B370D5">
        <w:rPr>
          <w:rFonts w:cs="Guttman Vilna" w:hint="cs"/>
          <w:sz w:val="24"/>
          <w:szCs w:val="24"/>
          <w:rtl/>
        </w:rPr>
        <w:t>די חובה</w:t>
      </w:r>
      <w:r w:rsidRPr="00B370D5">
        <w:rPr>
          <w:rFonts w:cs="Guttman Vilna"/>
          <w:sz w:val="24"/>
          <w:szCs w:val="24"/>
          <w:rtl/>
        </w:rPr>
        <w:t>. אבל אם אמר: קונם לתקיעתו עלי, אסור לתקוע בו אפי</w:t>
      </w:r>
      <w:r w:rsidRPr="00B370D5">
        <w:rPr>
          <w:rFonts w:cs="Guttman Vilna" w:hint="cs"/>
          <w:sz w:val="24"/>
          <w:szCs w:val="24"/>
          <w:rtl/>
        </w:rPr>
        <w:t>לו</w:t>
      </w:r>
      <w:r w:rsidRPr="00B370D5">
        <w:rPr>
          <w:rFonts w:cs="Guttman Vilna"/>
          <w:sz w:val="24"/>
          <w:szCs w:val="24"/>
          <w:rtl/>
        </w:rPr>
        <w:t xml:space="preserve"> תקיעה של מצווה. </w:t>
      </w:r>
    </w:p>
    <w:p w14:paraId="60641BF9" w14:textId="77777777" w:rsidR="007F3E09" w:rsidRPr="00B370D5" w:rsidRDefault="007F3E09" w:rsidP="007F3E09">
      <w:pPr>
        <w:pStyle w:val="2"/>
        <w:rPr>
          <w:rtl/>
        </w:rPr>
      </w:pPr>
      <w:r w:rsidRPr="00B370D5">
        <w:rPr>
          <w:rFonts w:hint="cs"/>
          <w:rtl/>
        </w:rPr>
        <w:t>מודר הנאה משופר</w:t>
      </w:r>
    </w:p>
    <w:p w14:paraId="7B91FE76"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ראש השנה </w:t>
      </w:r>
      <w:r w:rsidRPr="00321D3A">
        <w:rPr>
          <w:rFonts w:hint="cs"/>
          <w:sz w:val="24"/>
          <w:rtl/>
        </w:rPr>
        <w:t>(</w:t>
      </w:r>
      <w:proofErr w:type="spellStart"/>
      <w:r w:rsidRPr="00321D3A">
        <w:rPr>
          <w:rFonts w:hint="cs"/>
          <w:sz w:val="24"/>
          <w:rtl/>
        </w:rPr>
        <w:t>כח</w:t>
      </w:r>
      <w:proofErr w:type="spellEnd"/>
      <w:r w:rsidRPr="00321D3A">
        <w:rPr>
          <w:rFonts w:hint="cs"/>
          <w:sz w:val="24"/>
          <w:rtl/>
        </w:rPr>
        <w:t>.)</w:t>
      </w:r>
      <w:r w:rsidRPr="00B370D5">
        <w:rPr>
          <w:rFonts w:hint="cs"/>
          <w:sz w:val="24"/>
          <w:szCs w:val="24"/>
          <w:rtl/>
        </w:rPr>
        <w:t xml:space="preserve"> 'המודר הנאה משופר מותר לתקוע לו/בו תקיעה של מצווה'. </w:t>
      </w:r>
      <w:r w:rsidRPr="00B370D5">
        <w:rPr>
          <w:rFonts w:hint="cs"/>
          <w:b/>
          <w:bCs/>
          <w:sz w:val="24"/>
          <w:szCs w:val="24"/>
          <w:rtl/>
        </w:rPr>
        <w:t>נחלקו</w:t>
      </w:r>
      <w:r w:rsidRPr="00B370D5">
        <w:rPr>
          <w:rFonts w:hint="cs"/>
          <w:sz w:val="24"/>
          <w:szCs w:val="24"/>
          <w:rtl/>
        </w:rPr>
        <w:t xml:space="preserve"> מה </w:t>
      </w:r>
      <w:proofErr w:type="spellStart"/>
      <w:r w:rsidRPr="00B370D5">
        <w:rPr>
          <w:rFonts w:hint="cs"/>
          <w:sz w:val="24"/>
          <w:szCs w:val="24"/>
          <w:rtl/>
        </w:rPr>
        <w:t>הגירסא</w:t>
      </w:r>
      <w:proofErr w:type="spellEnd"/>
      <w:r w:rsidRPr="00B370D5">
        <w:rPr>
          <w:rFonts w:hint="cs"/>
          <w:sz w:val="24"/>
          <w:szCs w:val="24"/>
          <w:rtl/>
        </w:rPr>
        <w:t xml:space="preserve"> ונפקא מינה אם מותר לתקוע הוא </w:t>
      </w:r>
      <w:r w:rsidRPr="00B370D5">
        <w:rPr>
          <w:rFonts w:hint="cs"/>
          <w:sz w:val="24"/>
          <w:szCs w:val="24"/>
          <w:u w:val="single"/>
          <w:rtl/>
        </w:rPr>
        <w:t>עצמו</w:t>
      </w:r>
      <w:r w:rsidRPr="00B370D5">
        <w:rPr>
          <w:rFonts w:hint="cs"/>
          <w:sz w:val="24"/>
          <w:szCs w:val="24"/>
          <w:rtl/>
        </w:rPr>
        <w:t xml:space="preserve">, </w:t>
      </w:r>
      <w:r w:rsidRPr="00B370D5">
        <w:rPr>
          <w:rFonts w:hint="cs"/>
          <w:b/>
          <w:bCs/>
          <w:sz w:val="24"/>
          <w:szCs w:val="24"/>
          <w:rtl/>
        </w:rPr>
        <w:t>רמב"ם רא"ש וכן פסק פרי חדש</w:t>
      </w:r>
      <w:r w:rsidRPr="00B370D5">
        <w:rPr>
          <w:rFonts w:hint="cs"/>
          <w:sz w:val="24"/>
          <w:szCs w:val="24"/>
          <w:rtl/>
        </w:rPr>
        <w:t xml:space="preserve"> </w:t>
      </w:r>
      <w:r w:rsidRPr="00B370D5">
        <w:rPr>
          <w:rFonts w:hint="cs"/>
          <w:sz w:val="24"/>
          <w:szCs w:val="24"/>
          <w:u w:val="single"/>
          <w:rtl/>
        </w:rPr>
        <w:t>מותר</w:t>
      </w:r>
      <w:r w:rsidRPr="00B370D5">
        <w:rPr>
          <w:rFonts w:hint="cs"/>
          <w:sz w:val="24"/>
          <w:szCs w:val="24"/>
          <w:rtl/>
        </w:rPr>
        <w:t xml:space="preserve"> שגורסים לתקוע בו, </w:t>
      </w:r>
      <w:r w:rsidRPr="00B370D5">
        <w:rPr>
          <w:rFonts w:hint="cs"/>
          <w:b/>
          <w:bCs/>
          <w:sz w:val="24"/>
          <w:szCs w:val="24"/>
          <w:rtl/>
        </w:rPr>
        <w:t>כל בו וכן פסק שו"ע</w:t>
      </w:r>
      <w:r w:rsidRPr="00B370D5">
        <w:rPr>
          <w:rFonts w:hint="cs"/>
          <w:sz w:val="24"/>
          <w:szCs w:val="24"/>
          <w:rtl/>
        </w:rPr>
        <w:t xml:space="preserve"> </w:t>
      </w:r>
      <w:r w:rsidRPr="00B370D5">
        <w:rPr>
          <w:rFonts w:hint="cs"/>
          <w:sz w:val="24"/>
          <w:szCs w:val="24"/>
          <w:u w:val="single"/>
          <w:rtl/>
        </w:rPr>
        <w:t>אסור</w:t>
      </w:r>
      <w:r w:rsidRPr="00B370D5">
        <w:rPr>
          <w:rFonts w:hint="cs"/>
          <w:sz w:val="24"/>
          <w:szCs w:val="24"/>
          <w:rtl/>
        </w:rPr>
        <w:t xml:space="preserve"> שגורסים לתקוע לו. </w:t>
      </w:r>
      <w:r w:rsidRPr="00B370D5">
        <w:rPr>
          <w:rFonts w:hint="cs"/>
          <w:b/>
          <w:bCs/>
          <w:sz w:val="24"/>
          <w:szCs w:val="24"/>
          <w:rtl/>
        </w:rPr>
        <w:t>מ"ב</w:t>
      </w:r>
      <w:r w:rsidRPr="00B370D5">
        <w:rPr>
          <w:rFonts w:hint="cs"/>
          <w:sz w:val="24"/>
          <w:szCs w:val="24"/>
          <w:rtl/>
        </w:rPr>
        <w:t xml:space="preserve"> בשעת הדחק מותר לתקוע הוא עצמו ורק י' קולות דהיינו עיקר הדין </w:t>
      </w:r>
      <w:r w:rsidRPr="00321D3A">
        <w:rPr>
          <w:rFonts w:hint="cs"/>
          <w:sz w:val="24"/>
          <w:rtl/>
        </w:rPr>
        <w:t xml:space="preserve">(הכוונה </w:t>
      </w:r>
      <w:proofErr w:type="spellStart"/>
      <w:r w:rsidRPr="00321D3A">
        <w:rPr>
          <w:rFonts w:hint="cs"/>
          <w:sz w:val="24"/>
          <w:rtl/>
        </w:rPr>
        <w:t>תשר"ת</w:t>
      </w:r>
      <w:proofErr w:type="spellEnd"/>
      <w:r w:rsidRPr="00321D3A">
        <w:rPr>
          <w:rFonts w:hint="cs"/>
          <w:sz w:val="24"/>
          <w:rtl/>
        </w:rPr>
        <w:t xml:space="preserve"> </w:t>
      </w:r>
      <w:proofErr w:type="spellStart"/>
      <w:r w:rsidRPr="00321D3A">
        <w:rPr>
          <w:rFonts w:hint="cs"/>
          <w:sz w:val="24"/>
          <w:rtl/>
        </w:rPr>
        <w:t>תש"ת</w:t>
      </w:r>
      <w:proofErr w:type="spellEnd"/>
      <w:r w:rsidRPr="00321D3A">
        <w:rPr>
          <w:rFonts w:hint="cs"/>
          <w:sz w:val="24"/>
          <w:rtl/>
        </w:rPr>
        <w:t xml:space="preserve"> </w:t>
      </w:r>
      <w:proofErr w:type="spellStart"/>
      <w:r w:rsidRPr="00321D3A">
        <w:rPr>
          <w:rFonts w:hint="cs"/>
          <w:sz w:val="24"/>
          <w:rtl/>
        </w:rPr>
        <w:t>תר"ת</w:t>
      </w:r>
      <w:proofErr w:type="spellEnd"/>
      <w:r w:rsidRPr="00321D3A">
        <w:rPr>
          <w:rFonts w:hint="cs"/>
          <w:sz w:val="24"/>
          <w:rtl/>
        </w:rPr>
        <w:t xml:space="preserve"> ג' פעמים שהם ל' קולות, כן ביארו האחרונים)</w:t>
      </w:r>
      <w:r w:rsidRPr="00B370D5">
        <w:rPr>
          <w:rFonts w:hint="cs"/>
          <w:sz w:val="24"/>
          <w:szCs w:val="24"/>
          <w:rtl/>
        </w:rPr>
        <w:t>.</w:t>
      </w:r>
      <w:r>
        <w:rPr>
          <w:rFonts w:hint="cs"/>
          <w:sz w:val="24"/>
          <w:szCs w:val="24"/>
          <w:rtl/>
        </w:rPr>
        <w:t xml:space="preserve"> </w:t>
      </w:r>
    </w:p>
    <w:p w14:paraId="2ADC015C" w14:textId="77777777" w:rsidR="007F3E09" w:rsidRPr="00B370D5" w:rsidRDefault="007F3E09" w:rsidP="007F3E09">
      <w:pPr>
        <w:rPr>
          <w:sz w:val="24"/>
          <w:szCs w:val="24"/>
          <w:rtl/>
        </w:rPr>
      </w:pPr>
      <w:r w:rsidRPr="00B370D5">
        <w:rPr>
          <w:rFonts w:hint="cs"/>
          <w:sz w:val="24"/>
          <w:szCs w:val="24"/>
          <w:rtl/>
        </w:rPr>
        <w:t xml:space="preserve">דין השו"ע כמבואר בגמרא ובראשונים הואיל ומצוות לאו ליהנות ניתנו, הנודר </w:t>
      </w:r>
      <w:r w:rsidRPr="00B370D5">
        <w:rPr>
          <w:rFonts w:hint="cs"/>
          <w:sz w:val="24"/>
          <w:szCs w:val="24"/>
          <w:u w:val="single"/>
          <w:rtl/>
        </w:rPr>
        <w:t>משופר</w:t>
      </w:r>
      <w:r w:rsidRPr="00B370D5">
        <w:rPr>
          <w:rFonts w:hint="cs"/>
          <w:sz w:val="24"/>
          <w:szCs w:val="24"/>
          <w:rtl/>
        </w:rPr>
        <w:t xml:space="preserve"> מותר לשמוע, ואם אסר על עצמו עצם </w:t>
      </w:r>
      <w:r w:rsidRPr="00B370D5">
        <w:rPr>
          <w:rFonts w:hint="cs"/>
          <w:sz w:val="24"/>
          <w:szCs w:val="24"/>
          <w:u w:val="single"/>
          <w:rtl/>
        </w:rPr>
        <w:t>התקיעה</w:t>
      </w:r>
      <w:r w:rsidRPr="00B370D5">
        <w:rPr>
          <w:rFonts w:hint="cs"/>
          <w:sz w:val="24"/>
          <w:szCs w:val="24"/>
          <w:rtl/>
        </w:rPr>
        <w:t xml:space="preserve"> אסור. כתב מ"ב אמר סתם קונם </w:t>
      </w:r>
      <w:r w:rsidRPr="00B370D5">
        <w:rPr>
          <w:rFonts w:hint="cs"/>
          <w:sz w:val="24"/>
          <w:szCs w:val="24"/>
          <w:u w:val="single"/>
          <w:rtl/>
        </w:rPr>
        <w:t>שופר</w:t>
      </w:r>
      <w:r w:rsidRPr="00B370D5">
        <w:rPr>
          <w:rFonts w:hint="cs"/>
          <w:sz w:val="24"/>
          <w:szCs w:val="24"/>
          <w:rtl/>
        </w:rPr>
        <w:t xml:space="preserve"> מותר לשמוע שלא הדיר עצמו מהתקיעה, ואם נשבע על </w:t>
      </w:r>
      <w:r w:rsidRPr="00B370D5">
        <w:rPr>
          <w:rFonts w:hint="cs"/>
          <w:sz w:val="24"/>
          <w:szCs w:val="24"/>
          <w:u w:val="single"/>
          <w:rtl/>
        </w:rPr>
        <w:t>המצווה</w:t>
      </w:r>
      <w:r w:rsidRPr="00B370D5">
        <w:rPr>
          <w:rFonts w:hint="cs"/>
          <w:sz w:val="24"/>
          <w:szCs w:val="24"/>
          <w:rtl/>
        </w:rPr>
        <w:t xml:space="preserve"> שלא ישמע קול שופר, שבועתו לבטלה ולוקה ושומע שאין נשבעים לעבור על המצוות. </w:t>
      </w:r>
    </w:p>
    <w:p w14:paraId="552CF013" w14:textId="77777777" w:rsidR="007F3E09" w:rsidRPr="00B370D5" w:rsidRDefault="007F3E09" w:rsidP="007F3E09">
      <w:pPr>
        <w:rPr>
          <w:sz w:val="24"/>
          <w:szCs w:val="24"/>
          <w:rtl/>
        </w:rPr>
      </w:pPr>
    </w:p>
    <w:p w14:paraId="3802F7F2" w14:textId="77777777" w:rsidR="007F3E09" w:rsidRPr="00B370D5" w:rsidRDefault="007F3E09" w:rsidP="007F3E09">
      <w:pPr>
        <w:pStyle w:val="1"/>
        <w:rPr>
          <w:rtl/>
        </w:rPr>
      </w:pPr>
      <w:r w:rsidRPr="00B370D5">
        <w:rPr>
          <w:rtl/>
        </w:rPr>
        <w:t>סעיף ו</w:t>
      </w:r>
    </w:p>
    <w:p w14:paraId="64EEE018"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היה קולו עב מאד או דק מאד, כשר, שכל הקולות כשרים בשופר. </w:t>
      </w:r>
    </w:p>
    <w:p w14:paraId="3B17E91D" w14:textId="77777777" w:rsidR="007F3E09" w:rsidRPr="00B370D5" w:rsidRDefault="007F3E09" w:rsidP="007F3E09">
      <w:pPr>
        <w:pStyle w:val="2"/>
        <w:rPr>
          <w:rtl/>
        </w:rPr>
      </w:pPr>
      <w:r w:rsidRPr="00B370D5">
        <w:rPr>
          <w:rFonts w:hint="cs"/>
          <w:rtl/>
        </w:rPr>
        <w:t>קול עבה או דק</w:t>
      </w:r>
    </w:p>
    <w:p w14:paraId="1F56C2B2" w14:textId="77777777" w:rsidR="007F3E09" w:rsidRPr="00B370D5" w:rsidRDefault="007F3E09" w:rsidP="007F3E09">
      <w:pPr>
        <w:rPr>
          <w:sz w:val="24"/>
          <w:szCs w:val="24"/>
          <w:rtl/>
        </w:rPr>
      </w:pPr>
      <w:r w:rsidRPr="00B370D5">
        <w:rPr>
          <w:rFonts w:hint="cs"/>
          <w:sz w:val="24"/>
          <w:szCs w:val="24"/>
          <w:rtl/>
        </w:rPr>
        <w:t>דין השו"ע כמבואר בגמרא, והוא הדין אם היה צרוד ויבש.</w:t>
      </w:r>
    </w:p>
    <w:p w14:paraId="5E77F33D" w14:textId="77777777" w:rsidR="007F3E09" w:rsidRPr="00B370D5" w:rsidRDefault="007F3E09" w:rsidP="007F3E09">
      <w:pPr>
        <w:rPr>
          <w:sz w:val="24"/>
          <w:szCs w:val="24"/>
          <w:rtl/>
        </w:rPr>
      </w:pPr>
    </w:p>
    <w:p w14:paraId="3ABB5D6D" w14:textId="77777777" w:rsidR="007F3E09" w:rsidRPr="00B370D5" w:rsidRDefault="007F3E09" w:rsidP="007F3E09">
      <w:pPr>
        <w:pStyle w:val="1"/>
        <w:rPr>
          <w:rtl/>
        </w:rPr>
      </w:pPr>
      <w:r w:rsidRPr="00B370D5">
        <w:rPr>
          <w:rtl/>
        </w:rPr>
        <w:t>סעיף ז</w:t>
      </w:r>
    </w:p>
    <w:p w14:paraId="40FBF883" w14:textId="77777777" w:rsidR="007F3E09" w:rsidRPr="00B370D5" w:rsidRDefault="007F3E09" w:rsidP="007F3E09">
      <w:pPr>
        <w:rPr>
          <w:rFonts w:cs="Guttman Vilna"/>
          <w:sz w:val="24"/>
          <w:szCs w:val="24"/>
          <w:rtl/>
        </w:rPr>
      </w:pPr>
      <w:r w:rsidRPr="00B370D5">
        <w:rPr>
          <w:rFonts w:cs="Guttman Vilna"/>
          <w:sz w:val="24"/>
          <w:szCs w:val="24"/>
          <w:rtl/>
        </w:rPr>
        <w:t xml:space="preserve">אם ניקב, אם לא סתמו אף על פי שנשתנה קולו, כשר </w:t>
      </w:r>
      <w:r w:rsidRPr="00321D3A">
        <w:rPr>
          <w:rFonts w:cs="Guttman Rashi"/>
          <w:rtl/>
        </w:rPr>
        <w:t>(מיהו אם יש שופר אחר אין לתקוע בזה, כי יש אומרים שאין לתקוע בשופר נקוב)</w:t>
      </w:r>
      <w:r w:rsidRPr="00B370D5">
        <w:rPr>
          <w:rFonts w:cs="Guttman Rashi"/>
          <w:rtl/>
        </w:rPr>
        <w:t xml:space="preserve"> </w:t>
      </w:r>
      <w:r w:rsidRPr="00321D3A">
        <w:rPr>
          <w:rFonts w:cs="Guttman Rashi"/>
          <w:rtl/>
        </w:rPr>
        <w:t xml:space="preserve">(כל בו ותשובת </w:t>
      </w:r>
      <w:proofErr w:type="spellStart"/>
      <w:r w:rsidRPr="00321D3A">
        <w:rPr>
          <w:rFonts w:cs="Guttman Rashi"/>
          <w:rtl/>
        </w:rPr>
        <w:t>הרא"ש</w:t>
      </w:r>
      <w:proofErr w:type="spellEnd"/>
      <w:r w:rsidRPr="00321D3A">
        <w:rPr>
          <w:rFonts w:cs="Guttman Rashi"/>
          <w:rtl/>
        </w:rPr>
        <w:t>)</w:t>
      </w:r>
      <w:r w:rsidRPr="00B370D5">
        <w:rPr>
          <w:rFonts w:cs="Guttman Vilna"/>
          <w:sz w:val="24"/>
          <w:szCs w:val="24"/>
          <w:rtl/>
        </w:rPr>
        <w:t xml:space="preserve">. ואם סתמו שלא במינו, אף על פי שאינו מעכב את התקיעה לאחר סתימה, שחזר קולו לכמות שהיה </w:t>
      </w:r>
      <w:r w:rsidRPr="00B370D5">
        <w:rPr>
          <w:rFonts w:cs="Guttman Vilna" w:hint="cs"/>
          <w:sz w:val="24"/>
          <w:szCs w:val="24"/>
          <w:rtl/>
        </w:rPr>
        <w:t>בתחילה</w:t>
      </w:r>
      <w:r w:rsidRPr="00B370D5">
        <w:rPr>
          <w:rFonts w:cs="Guttman Vilna"/>
          <w:sz w:val="24"/>
          <w:szCs w:val="24"/>
          <w:rtl/>
        </w:rPr>
        <w:t xml:space="preserve">, פסול אפילו נשתייר בו רובו. ואם סתמו במינו, אם נשתייר רובו שלם ולא עכבו הנקבים שנסתמו את התקיעה, אלא חזר קולו לכמות שהיה קודם שניקב, כשר, ואם חסר אחת משלש אלה, פסול. ואם הוא שעת הדחק, שאין שופר אחר מצוי, יש להכשיר בסתמו במינו אם נשתייר רובו, אפילו לא חזר קולו לכמות שהיה. וכן יש להכשיר בסתמו שלא במינו, אם נשתייר רובו וחזר קולו לכמות שהיה </w:t>
      </w:r>
      <w:r w:rsidRPr="00B370D5">
        <w:rPr>
          <w:rFonts w:cs="Guttman Vilna" w:hint="cs"/>
          <w:sz w:val="24"/>
          <w:szCs w:val="24"/>
          <w:rtl/>
        </w:rPr>
        <w:t>בתחילה</w:t>
      </w:r>
      <w:r w:rsidRPr="00B370D5">
        <w:rPr>
          <w:rFonts w:cs="Guttman Vilna"/>
          <w:sz w:val="24"/>
          <w:szCs w:val="24"/>
          <w:rtl/>
        </w:rPr>
        <w:t xml:space="preserve"> קודם שניקב. </w:t>
      </w:r>
    </w:p>
    <w:p w14:paraId="1D79923C" w14:textId="77777777" w:rsidR="007F3E09" w:rsidRPr="00B370D5" w:rsidRDefault="007F3E09" w:rsidP="007F3E09">
      <w:pPr>
        <w:pStyle w:val="2"/>
        <w:rPr>
          <w:rtl/>
        </w:rPr>
      </w:pPr>
      <w:r w:rsidRPr="00B370D5">
        <w:rPr>
          <w:rFonts w:hint="cs"/>
          <w:rtl/>
        </w:rPr>
        <w:t>שופר שהיה בו נקב</w:t>
      </w:r>
    </w:p>
    <w:p w14:paraId="5BEBB6B3"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בר"ה ניקב </w:t>
      </w:r>
      <w:r w:rsidRPr="00B370D5">
        <w:rPr>
          <w:rFonts w:hint="cs"/>
          <w:sz w:val="24"/>
          <w:szCs w:val="24"/>
          <w:u w:val="single"/>
          <w:rtl/>
        </w:rPr>
        <w:t>וסתמו</w:t>
      </w:r>
      <w:r w:rsidRPr="00B370D5">
        <w:rPr>
          <w:rFonts w:hint="cs"/>
          <w:sz w:val="24"/>
          <w:szCs w:val="24"/>
          <w:rtl/>
        </w:rPr>
        <w:t xml:space="preserve"> אם עיכב התקיעה פסול ואם לא כשר. </w:t>
      </w:r>
      <w:r w:rsidRPr="00B370D5">
        <w:rPr>
          <w:rFonts w:hint="cs"/>
          <w:b/>
          <w:bCs/>
          <w:sz w:val="24"/>
          <w:szCs w:val="24"/>
          <w:rtl/>
        </w:rPr>
        <w:t>בירושלמי</w:t>
      </w:r>
      <w:r w:rsidRPr="00B370D5">
        <w:rPr>
          <w:rFonts w:hint="cs"/>
          <w:sz w:val="24"/>
          <w:szCs w:val="24"/>
          <w:rtl/>
        </w:rPr>
        <w:t xml:space="preserve"> אם </w:t>
      </w:r>
      <w:r w:rsidRPr="00B370D5">
        <w:rPr>
          <w:rFonts w:hint="cs"/>
          <w:sz w:val="24"/>
          <w:szCs w:val="24"/>
          <w:u w:val="single"/>
          <w:rtl/>
        </w:rPr>
        <w:t>לא סתמו</w:t>
      </w:r>
      <w:r w:rsidRPr="00B370D5">
        <w:rPr>
          <w:rFonts w:hint="cs"/>
          <w:sz w:val="24"/>
          <w:szCs w:val="24"/>
          <w:rtl/>
        </w:rPr>
        <w:t xml:space="preserve"> כשר. </w:t>
      </w:r>
    </w:p>
    <w:p w14:paraId="7CCCE5FD" w14:textId="77777777" w:rsidR="007F3E09" w:rsidRPr="00B370D5" w:rsidRDefault="007F3E09" w:rsidP="007F3E09">
      <w:pPr>
        <w:spacing w:after="0"/>
        <w:rPr>
          <w:sz w:val="24"/>
          <w:szCs w:val="24"/>
          <w:rtl/>
        </w:rPr>
      </w:pPr>
      <w:r w:rsidRPr="00B370D5">
        <w:rPr>
          <w:rFonts w:hint="cs"/>
          <w:b/>
          <w:bCs/>
          <w:sz w:val="24"/>
          <w:szCs w:val="24"/>
          <w:rtl/>
        </w:rPr>
        <w:t>נקב שלא סתמו</w:t>
      </w:r>
      <w:r w:rsidRPr="00B370D5">
        <w:rPr>
          <w:rFonts w:hint="cs"/>
          <w:sz w:val="24"/>
          <w:szCs w:val="24"/>
          <w:rtl/>
        </w:rPr>
        <w:t xml:space="preserve"> נחלקו אם כשר: </w:t>
      </w:r>
    </w:p>
    <w:p w14:paraId="5BA00981" w14:textId="77777777" w:rsidR="007F3E09" w:rsidRPr="00B370D5" w:rsidRDefault="007F3E09" w:rsidP="007F3E09">
      <w:pPr>
        <w:pStyle w:val="a0"/>
        <w:numPr>
          <w:ilvl w:val="0"/>
          <w:numId w:val="12"/>
        </w:numPr>
        <w:rPr>
          <w:b/>
          <w:bCs/>
          <w:sz w:val="24"/>
          <w:szCs w:val="24"/>
          <w:rtl/>
        </w:rPr>
      </w:pPr>
      <w:r w:rsidRPr="00B370D5">
        <w:rPr>
          <w:rFonts w:hint="cs"/>
          <w:b/>
          <w:bCs/>
          <w:sz w:val="24"/>
          <w:szCs w:val="24"/>
          <w:rtl/>
        </w:rPr>
        <w:t>תוספות רמב"ן ועוד</w:t>
      </w:r>
      <w:r w:rsidRPr="00B370D5">
        <w:rPr>
          <w:rFonts w:hint="cs"/>
          <w:sz w:val="24"/>
          <w:szCs w:val="24"/>
          <w:rtl/>
        </w:rPr>
        <w:t xml:space="preserve"> </w:t>
      </w:r>
      <w:r w:rsidRPr="00B370D5">
        <w:rPr>
          <w:rFonts w:hint="cs"/>
          <w:sz w:val="24"/>
          <w:szCs w:val="24"/>
          <w:u w:val="single"/>
          <w:rtl/>
        </w:rPr>
        <w:t>כשר</w:t>
      </w:r>
      <w:r w:rsidRPr="00B370D5">
        <w:rPr>
          <w:rFonts w:hint="cs"/>
          <w:sz w:val="24"/>
          <w:szCs w:val="24"/>
          <w:rtl/>
        </w:rPr>
        <w:t xml:space="preserve"> כירושלמי.</w:t>
      </w:r>
    </w:p>
    <w:p w14:paraId="2599779A" w14:textId="77777777" w:rsidR="007F3E09" w:rsidRPr="00B370D5" w:rsidRDefault="007F3E09" w:rsidP="007F3E09">
      <w:pPr>
        <w:pStyle w:val="a0"/>
        <w:numPr>
          <w:ilvl w:val="0"/>
          <w:numId w:val="12"/>
        </w:numPr>
        <w:rPr>
          <w:sz w:val="24"/>
          <w:szCs w:val="24"/>
          <w:rtl/>
        </w:rPr>
      </w:pPr>
      <w:r w:rsidRPr="00B370D5">
        <w:rPr>
          <w:rFonts w:hint="cs"/>
          <w:b/>
          <w:bCs/>
          <w:sz w:val="24"/>
          <w:szCs w:val="24"/>
          <w:rtl/>
        </w:rPr>
        <w:t>יש אומרים בכל בו</w:t>
      </w:r>
      <w:r w:rsidRPr="00B370D5">
        <w:rPr>
          <w:rFonts w:hint="cs"/>
          <w:sz w:val="24"/>
          <w:szCs w:val="24"/>
          <w:rtl/>
        </w:rPr>
        <w:t xml:space="preserve"> תלוי </w:t>
      </w:r>
      <w:r w:rsidRPr="00B370D5">
        <w:rPr>
          <w:rFonts w:hint="cs"/>
          <w:sz w:val="24"/>
          <w:szCs w:val="24"/>
          <w:u w:val="single"/>
          <w:rtl/>
        </w:rPr>
        <w:t>אם ניכר</w:t>
      </w:r>
      <w:r w:rsidRPr="00B370D5">
        <w:rPr>
          <w:rFonts w:hint="cs"/>
          <w:sz w:val="24"/>
          <w:szCs w:val="24"/>
          <w:rtl/>
        </w:rPr>
        <w:t xml:space="preserve"> בקול השופר. </w:t>
      </w:r>
    </w:p>
    <w:p w14:paraId="0B8E0B57" w14:textId="77777777" w:rsidR="007F3E09" w:rsidRPr="00B370D5" w:rsidRDefault="007F3E09" w:rsidP="007F3E09">
      <w:pPr>
        <w:pStyle w:val="a0"/>
        <w:numPr>
          <w:ilvl w:val="0"/>
          <w:numId w:val="12"/>
        </w:numPr>
        <w:rPr>
          <w:sz w:val="24"/>
          <w:szCs w:val="24"/>
          <w:rtl/>
        </w:rPr>
      </w:pPr>
      <w:r w:rsidRPr="00B370D5">
        <w:rPr>
          <w:rFonts w:hint="cs"/>
          <w:b/>
          <w:bCs/>
          <w:sz w:val="24"/>
          <w:szCs w:val="24"/>
          <w:rtl/>
        </w:rPr>
        <w:t xml:space="preserve">רא"ש רמב"ם </w:t>
      </w:r>
      <w:proofErr w:type="spellStart"/>
      <w:r w:rsidRPr="00B370D5">
        <w:rPr>
          <w:rFonts w:hint="cs"/>
          <w:b/>
          <w:bCs/>
          <w:sz w:val="24"/>
          <w:szCs w:val="24"/>
          <w:rtl/>
        </w:rPr>
        <w:t>וריטב"א</w:t>
      </w:r>
      <w:proofErr w:type="spellEnd"/>
      <w:r w:rsidRPr="00B370D5">
        <w:rPr>
          <w:rFonts w:hint="cs"/>
          <w:sz w:val="24"/>
          <w:szCs w:val="24"/>
          <w:rtl/>
        </w:rPr>
        <w:t xml:space="preserve"> </w:t>
      </w:r>
      <w:r w:rsidRPr="00B370D5">
        <w:rPr>
          <w:rFonts w:hint="cs"/>
          <w:sz w:val="24"/>
          <w:szCs w:val="24"/>
          <w:u w:val="single"/>
          <w:rtl/>
        </w:rPr>
        <w:t>אין לתקוע</w:t>
      </w:r>
      <w:r w:rsidRPr="00B370D5">
        <w:rPr>
          <w:rFonts w:hint="cs"/>
          <w:sz w:val="24"/>
          <w:szCs w:val="24"/>
          <w:rtl/>
        </w:rPr>
        <w:t xml:space="preserve"> בו כשלא סתמו, וגם אם סתמו צריך שלא יעכב.</w:t>
      </w:r>
      <w:r>
        <w:rPr>
          <w:rFonts w:hint="cs"/>
          <w:sz w:val="24"/>
          <w:szCs w:val="24"/>
          <w:rtl/>
        </w:rPr>
        <w:t xml:space="preserve"> </w:t>
      </w:r>
    </w:p>
    <w:p w14:paraId="6355CB84" w14:textId="77777777" w:rsidR="007F3E09" w:rsidRPr="00B370D5" w:rsidRDefault="007F3E09" w:rsidP="007F3E09">
      <w:pPr>
        <w:spacing w:after="0"/>
        <w:rPr>
          <w:sz w:val="24"/>
          <w:szCs w:val="24"/>
          <w:rtl/>
        </w:rPr>
      </w:pPr>
      <w:r w:rsidRPr="00B370D5">
        <w:rPr>
          <w:rFonts w:hint="cs"/>
          <w:sz w:val="24"/>
          <w:szCs w:val="24"/>
          <w:rtl/>
        </w:rPr>
        <w:t>להלכה:</w:t>
      </w:r>
    </w:p>
    <w:p w14:paraId="6D6D68A8" w14:textId="77777777" w:rsidR="007F3E09" w:rsidRPr="00B370D5" w:rsidRDefault="007F3E09" w:rsidP="007F3E09">
      <w:pPr>
        <w:pStyle w:val="a0"/>
        <w:numPr>
          <w:ilvl w:val="0"/>
          <w:numId w:val="11"/>
        </w:numPr>
        <w:rPr>
          <w:sz w:val="24"/>
          <w:szCs w:val="24"/>
          <w:rtl/>
        </w:rPr>
      </w:pPr>
      <w:r w:rsidRPr="00B370D5">
        <w:rPr>
          <w:rFonts w:hint="cs"/>
          <w:b/>
          <w:bCs/>
          <w:sz w:val="24"/>
          <w:szCs w:val="24"/>
          <w:rtl/>
        </w:rPr>
        <w:t>שו"ע</w:t>
      </w:r>
      <w:r w:rsidRPr="00B370D5">
        <w:rPr>
          <w:rFonts w:hint="cs"/>
          <w:sz w:val="24"/>
          <w:szCs w:val="24"/>
          <w:rtl/>
        </w:rPr>
        <w:t xml:space="preserve"> כירושלמי </w:t>
      </w:r>
      <w:r w:rsidRPr="00B370D5">
        <w:rPr>
          <w:rFonts w:hint="cs"/>
          <w:sz w:val="24"/>
          <w:szCs w:val="24"/>
          <w:u w:val="single"/>
          <w:rtl/>
        </w:rPr>
        <w:t>כשר</w:t>
      </w:r>
      <w:r w:rsidRPr="00B370D5">
        <w:rPr>
          <w:rFonts w:hint="cs"/>
          <w:sz w:val="24"/>
          <w:szCs w:val="24"/>
          <w:rtl/>
        </w:rPr>
        <w:t xml:space="preserve">, כתב מ"ב הוא הדין אם לא נשאר </w:t>
      </w:r>
      <w:r w:rsidRPr="00B370D5">
        <w:rPr>
          <w:rFonts w:hint="cs"/>
          <w:sz w:val="24"/>
          <w:szCs w:val="24"/>
          <w:u w:val="single"/>
          <w:rtl/>
        </w:rPr>
        <w:t>שיעור תקיעה</w:t>
      </w:r>
      <w:r w:rsidRPr="00B370D5">
        <w:rPr>
          <w:rFonts w:hint="cs"/>
          <w:sz w:val="24"/>
          <w:szCs w:val="24"/>
          <w:rtl/>
        </w:rPr>
        <w:t xml:space="preserve"> טפח שלם כשר, אם היה </w:t>
      </w:r>
      <w:r w:rsidRPr="00B370D5">
        <w:rPr>
          <w:rFonts w:hint="cs"/>
          <w:sz w:val="24"/>
          <w:szCs w:val="24"/>
          <w:u w:val="single"/>
          <w:rtl/>
        </w:rPr>
        <w:t>רובו</w:t>
      </w:r>
      <w:r w:rsidRPr="00B370D5">
        <w:rPr>
          <w:rFonts w:hint="cs"/>
          <w:sz w:val="24"/>
          <w:szCs w:val="24"/>
          <w:rtl/>
        </w:rPr>
        <w:t xml:space="preserve"> נקוב פסול. </w:t>
      </w:r>
    </w:p>
    <w:p w14:paraId="1954EFD7" w14:textId="77777777" w:rsidR="007F3E09" w:rsidRPr="00B370D5" w:rsidRDefault="007F3E09" w:rsidP="007F3E09">
      <w:pPr>
        <w:pStyle w:val="a0"/>
        <w:numPr>
          <w:ilvl w:val="0"/>
          <w:numId w:val="11"/>
        </w:numPr>
        <w:rPr>
          <w:sz w:val="24"/>
          <w:szCs w:val="24"/>
          <w:rtl/>
        </w:rPr>
      </w:pPr>
      <w:r w:rsidRPr="00B370D5">
        <w:rPr>
          <w:rFonts w:hint="cs"/>
          <w:b/>
          <w:bCs/>
          <w:sz w:val="24"/>
          <w:szCs w:val="24"/>
          <w:rtl/>
        </w:rPr>
        <w:t>רמ"א</w:t>
      </w:r>
      <w:r w:rsidRPr="00B370D5">
        <w:rPr>
          <w:rFonts w:hint="cs"/>
          <w:sz w:val="24"/>
          <w:szCs w:val="24"/>
          <w:rtl/>
        </w:rPr>
        <w:t xml:space="preserve"> חשש </w:t>
      </w:r>
      <w:proofErr w:type="spellStart"/>
      <w:r w:rsidRPr="00B370D5">
        <w:rPr>
          <w:rFonts w:hint="cs"/>
          <w:sz w:val="24"/>
          <w:szCs w:val="24"/>
          <w:rtl/>
        </w:rPr>
        <w:t>לרא"ש</w:t>
      </w:r>
      <w:proofErr w:type="spellEnd"/>
      <w:r w:rsidRPr="00B370D5">
        <w:rPr>
          <w:rFonts w:hint="cs"/>
          <w:sz w:val="24"/>
          <w:szCs w:val="24"/>
          <w:rtl/>
        </w:rPr>
        <w:t xml:space="preserve"> אם יש לו שופר אחר </w:t>
      </w:r>
      <w:r w:rsidRPr="00B370D5">
        <w:rPr>
          <w:rFonts w:hint="cs"/>
          <w:sz w:val="24"/>
          <w:szCs w:val="24"/>
          <w:u w:val="single"/>
          <w:rtl/>
        </w:rPr>
        <w:t>לא יתקע</w:t>
      </w:r>
      <w:r w:rsidRPr="00B370D5">
        <w:rPr>
          <w:rFonts w:hint="cs"/>
          <w:sz w:val="24"/>
          <w:szCs w:val="24"/>
          <w:rtl/>
        </w:rPr>
        <w:t xml:space="preserve"> אף שיש בו שיעור שופר בלא נקב. וכתב מ"ב דווקא </w:t>
      </w:r>
      <w:r w:rsidRPr="00B370D5">
        <w:rPr>
          <w:rFonts w:hint="cs"/>
          <w:sz w:val="24"/>
          <w:szCs w:val="24"/>
          <w:u w:val="single"/>
          <w:rtl/>
        </w:rPr>
        <w:t>שהשתנה</w:t>
      </w:r>
      <w:r w:rsidRPr="00B370D5">
        <w:rPr>
          <w:rFonts w:hint="cs"/>
          <w:sz w:val="24"/>
          <w:szCs w:val="24"/>
          <w:rtl/>
        </w:rPr>
        <w:t xml:space="preserve"> קולו על ידי זה. </w:t>
      </w:r>
    </w:p>
    <w:p w14:paraId="6A81D9DA" w14:textId="77777777" w:rsidR="007F3E09" w:rsidRPr="00B370D5" w:rsidRDefault="007F3E09" w:rsidP="007F3E09">
      <w:pPr>
        <w:spacing w:after="0"/>
        <w:rPr>
          <w:sz w:val="24"/>
          <w:szCs w:val="24"/>
          <w:rtl/>
        </w:rPr>
      </w:pPr>
      <w:r w:rsidRPr="00B370D5">
        <w:rPr>
          <w:rFonts w:hint="cs"/>
          <w:b/>
          <w:bCs/>
          <w:sz w:val="24"/>
          <w:szCs w:val="24"/>
          <w:rtl/>
        </w:rPr>
        <w:t>נקב שסתמו</w:t>
      </w:r>
      <w:r w:rsidRPr="00B370D5">
        <w:rPr>
          <w:rFonts w:hint="cs"/>
          <w:sz w:val="24"/>
          <w:szCs w:val="24"/>
          <w:rtl/>
        </w:rPr>
        <w:t xml:space="preserve"> </w:t>
      </w:r>
      <w:r w:rsidRPr="00B370D5">
        <w:rPr>
          <w:rFonts w:hint="cs"/>
          <w:b/>
          <w:bCs/>
          <w:sz w:val="24"/>
          <w:szCs w:val="24"/>
          <w:rtl/>
        </w:rPr>
        <w:t>במינו</w:t>
      </w:r>
      <w:r w:rsidRPr="00B370D5">
        <w:rPr>
          <w:rFonts w:hint="cs"/>
          <w:sz w:val="24"/>
          <w:szCs w:val="24"/>
          <w:rtl/>
        </w:rPr>
        <w:t>:</w:t>
      </w:r>
    </w:p>
    <w:p w14:paraId="128F7CBB"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מבואר שתלוי אם מעכב קול השופר, </w:t>
      </w:r>
      <w:proofErr w:type="spellStart"/>
      <w:r w:rsidRPr="00B370D5">
        <w:rPr>
          <w:rFonts w:hint="cs"/>
          <w:b/>
          <w:bCs/>
          <w:sz w:val="24"/>
          <w:szCs w:val="24"/>
          <w:rtl/>
        </w:rPr>
        <w:t>בבריתא</w:t>
      </w:r>
      <w:proofErr w:type="spellEnd"/>
      <w:r w:rsidRPr="00B370D5">
        <w:rPr>
          <w:rFonts w:hint="cs"/>
          <w:b/>
          <w:bCs/>
          <w:sz w:val="24"/>
          <w:szCs w:val="24"/>
          <w:rtl/>
        </w:rPr>
        <w:t xml:space="preserve"> ת"ק</w:t>
      </w:r>
      <w:r w:rsidRPr="00B370D5">
        <w:rPr>
          <w:rFonts w:hint="cs"/>
          <w:sz w:val="24"/>
          <w:szCs w:val="24"/>
          <w:rtl/>
        </w:rPr>
        <w:t xml:space="preserve"> בין במינו בין שלא במינו פסול, </w:t>
      </w:r>
      <w:r w:rsidRPr="00B370D5">
        <w:rPr>
          <w:rFonts w:hint="cs"/>
          <w:b/>
          <w:bCs/>
          <w:sz w:val="24"/>
          <w:szCs w:val="24"/>
          <w:rtl/>
        </w:rPr>
        <w:t xml:space="preserve">ר' נתן </w:t>
      </w:r>
      <w:proofErr w:type="spellStart"/>
      <w:r w:rsidRPr="00B370D5">
        <w:rPr>
          <w:rFonts w:hint="cs"/>
          <w:b/>
          <w:bCs/>
          <w:sz w:val="24"/>
          <w:szCs w:val="24"/>
          <w:rtl/>
        </w:rPr>
        <w:t>בבריתא</w:t>
      </w:r>
      <w:proofErr w:type="spellEnd"/>
      <w:r w:rsidRPr="00B370D5">
        <w:rPr>
          <w:rFonts w:hint="cs"/>
          <w:sz w:val="24"/>
          <w:szCs w:val="24"/>
          <w:rtl/>
        </w:rPr>
        <w:t xml:space="preserve"> מינו כשר שאינו מינו פסול, ונחלקו לשיטתו מתי הכשיר האם בעינן גם רוב שלא ניקב וגם סתם במינו או מספיק </w:t>
      </w:r>
      <w:proofErr w:type="spellStart"/>
      <w:r w:rsidRPr="00B370D5">
        <w:rPr>
          <w:rFonts w:hint="cs"/>
          <w:sz w:val="24"/>
          <w:szCs w:val="24"/>
          <w:rtl/>
        </w:rPr>
        <w:t>חדא</w:t>
      </w:r>
      <w:proofErr w:type="spellEnd"/>
      <w:r w:rsidRPr="00B370D5">
        <w:rPr>
          <w:rFonts w:hint="cs"/>
          <w:sz w:val="24"/>
          <w:szCs w:val="24"/>
          <w:rtl/>
        </w:rPr>
        <w:t xml:space="preserve">, </w:t>
      </w:r>
      <w:r w:rsidRPr="00B370D5">
        <w:rPr>
          <w:rFonts w:hint="cs"/>
          <w:b/>
          <w:bCs/>
          <w:sz w:val="24"/>
          <w:szCs w:val="24"/>
          <w:rtl/>
        </w:rPr>
        <w:t xml:space="preserve">ר' יוחנן </w:t>
      </w:r>
      <w:proofErr w:type="spellStart"/>
      <w:r w:rsidRPr="00B370D5">
        <w:rPr>
          <w:rFonts w:hint="cs"/>
          <w:b/>
          <w:bCs/>
          <w:sz w:val="24"/>
          <w:szCs w:val="24"/>
          <w:rtl/>
        </w:rPr>
        <w:t>בלישנא</w:t>
      </w:r>
      <w:proofErr w:type="spellEnd"/>
      <w:r w:rsidRPr="00B370D5">
        <w:rPr>
          <w:rFonts w:hint="cs"/>
          <w:b/>
          <w:bCs/>
          <w:sz w:val="24"/>
          <w:szCs w:val="24"/>
          <w:rtl/>
        </w:rPr>
        <w:t xml:space="preserve"> קמא</w:t>
      </w:r>
      <w:r w:rsidRPr="00B370D5">
        <w:rPr>
          <w:rFonts w:hint="cs"/>
          <w:sz w:val="24"/>
          <w:szCs w:val="24"/>
          <w:rtl/>
        </w:rPr>
        <w:t xml:space="preserve"> </w:t>
      </w:r>
      <w:r w:rsidRPr="00B370D5">
        <w:rPr>
          <w:rFonts w:hint="cs"/>
          <w:b/>
          <w:bCs/>
          <w:sz w:val="24"/>
          <w:szCs w:val="24"/>
          <w:rtl/>
        </w:rPr>
        <w:t xml:space="preserve">רוב הראשונים </w:t>
      </w:r>
      <w:proofErr w:type="spellStart"/>
      <w:r w:rsidRPr="00B370D5">
        <w:rPr>
          <w:rFonts w:hint="cs"/>
          <w:b/>
          <w:bCs/>
          <w:sz w:val="24"/>
          <w:szCs w:val="24"/>
          <w:rtl/>
        </w:rPr>
        <w:t>ושו"ע</w:t>
      </w:r>
      <w:proofErr w:type="spellEnd"/>
      <w:r w:rsidRPr="00B370D5">
        <w:rPr>
          <w:rFonts w:hint="cs"/>
          <w:sz w:val="24"/>
          <w:szCs w:val="24"/>
          <w:rtl/>
        </w:rPr>
        <w:t xml:space="preserve"> גם רוב וגם מינו, </w:t>
      </w:r>
      <w:proofErr w:type="spellStart"/>
      <w:r w:rsidRPr="00B370D5">
        <w:rPr>
          <w:rFonts w:hint="cs"/>
          <w:b/>
          <w:bCs/>
          <w:sz w:val="24"/>
          <w:szCs w:val="24"/>
          <w:rtl/>
        </w:rPr>
        <w:t>בלישנא</w:t>
      </w:r>
      <w:proofErr w:type="spellEnd"/>
      <w:r w:rsidRPr="00B370D5">
        <w:rPr>
          <w:rFonts w:hint="cs"/>
          <w:b/>
          <w:bCs/>
          <w:sz w:val="24"/>
          <w:szCs w:val="24"/>
          <w:rtl/>
        </w:rPr>
        <w:t xml:space="preserve"> </w:t>
      </w:r>
      <w:proofErr w:type="spellStart"/>
      <w:r w:rsidRPr="00B370D5">
        <w:rPr>
          <w:rFonts w:hint="cs"/>
          <w:b/>
          <w:bCs/>
          <w:sz w:val="24"/>
          <w:szCs w:val="24"/>
          <w:rtl/>
        </w:rPr>
        <w:t>בתרא</w:t>
      </w:r>
      <w:proofErr w:type="spellEnd"/>
      <w:r w:rsidRPr="00B370D5">
        <w:rPr>
          <w:rFonts w:hint="cs"/>
          <w:b/>
          <w:bCs/>
          <w:sz w:val="24"/>
          <w:szCs w:val="24"/>
          <w:rtl/>
        </w:rPr>
        <w:t xml:space="preserve">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או רוב או סתמו במינו. </w:t>
      </w:r>
    </w:p>
    <w:p w14:paraId="25B0C111" w14:textId="77777777" w:rsidR="007F3E09" w:rsidRPr="00B370D5" w:rsidRDefault="007F3E09" w:rsidP="007F3E09">
      <w:pPr>
        <w:spacing w:after="0"/>
        <w:rPr>
          <w:sz w:val="24"/>
          <w:szCs w:val="24"/>
          <w:rtl/>
        </w:rPr>
      </w:pPr>
      <w:r w:rsidRPr="00B370D5">
        <w:rPr>
          <w:rFonts w:hint="cs"/>
          <w:sz w:val="24"/>
          <w:szCs w:val="24"/>
          <w:rtl/>
        </w:rPr>
        <w:t xml:space="preserve">להלכה: </w:t>
      </w:r>
    </w:p>
    <w:p w14:paraId="08EB6652" w14:textId="77777777" w:rsidR="007F3E09" w:rsidRPr="00B370D5" w:rsidRDefault="007F3E09" w:rsidP="007F3E09">
      <w:pPr>
        <w:rPr>
          <w:sz w:val="24"/>
          <w:szCs w:val="24"/>
          <w:rtl/>
        </w:rPr>
      </w:pPr>
      <w:r w:rsidRPr="00B370D5">
        <w:rPr>
          <w:rFonts w:hint="cs"/>
          <w:b/>
          <w:bCs/>
          <w:sz w:val="24"/>
          <w:szCs w:val="24"/>
          <w:rtl/>
        </w:rPr>
        <w:t xml:space="preserve">גאונים רמב"ם </w:t>
      </w: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כר' נתן </w:t>
      </w:r>
      <w:proofErr w:type="spellStart"/>
      <w:r w:rsidRPr="00B370D5">
        <w:rPr>
          <w:rFonts w:hint="cs"/>
          <w:sz w:val="24"/>
          <w:szCs w:val="24"/>
          <w:rtl/>
        </w:rPr>
        <w:t>בלישנא</w:t>
      </w:r>
      <w:proofErr w:type="spellEnd"/>
      <w:r w:rsidRPr="00B370D5">
        <w:rPr>
          <w:rFonts w:hint="cs"/>
          <w:sz w:val="24"/>
          <w:szCs w:val="24"/>
          <w:rtl/>
        </w:rPr>
        <w:t xml:space="preserve"> קמא וכדברי המשנה, ג' תנאים מינו רובו ולא השתנה קולו, </w:t>
      </w:r>
      <w:r w:rsidRPr="00B370D5">
        <w:rPr>
          <w:rFonts w:hint="cs"/>
          <w:b/>
          <w:bCs/>
          <w:sz w:val="24"/>
          <w:szCs w:val="24"/>
          <w:rtl/>
        </w:rPr>
        <w:t xml:space="preserve">ר"י </w:t>
      </w:r>
      <w:proofErr w:type="spellStart"/>
      <w:r w:rsidRPr="00B370D5">
        <w:rPr>
          <w:rFonts w:hint="cs"/>
          <w:b/>
          <w:bCs/>
          <w:sz w:val="24"/>
          <w:szCs w:val="24"/>
          <w:rtl/>
        </w:rPr>
        <w:t>ורא"ש</w:t>
      </w:r>
      <w:proofErr w:type="spellEnd"/>
      <w:r w:rsidRPr="00B370D5">
        <w:rPr>
          <w:rFonts w:hint="cs"/>
          <w:sz w:val="24"/>
          <w:szCs w:val="24"/>
          <w:rtl/>
        </w:rPr>
        <w:t xml:space="preserve"> רובו ואחד מב' התנאים או מינו או שלא השתנה קולו, </w:t>
      </w:r>
      <w:r w:rsidRPr="00B370D5">
        <w:rPr>
          <w:rFonts w:hint="cs"/>
          <w:b/>
          <w:bCs/>
          <w:sz w:val="24"/>
          <w:szCs w:val="24"/>
          <w:rtl/>
        </w:rPr>
        <w:t>ר' ירוחם</w:t>
      </w:r>
      <w:r w:rsidRPr="00B370D5">
        <w:rPr>
          <w:rFonts w:hint="cs"/>
          <w:sz w:val="24"/>
          <w:szCs w:val="24"/>
          <w:rtl/>
        </w:rPr>
        <w:t xml:space="preserve"> לא השתנה קולו כשר כמשנה, השתנה קולו כר' יוחנן </w:t>
      </w:r>
      <w:proofErr w:type="spellStart"/>
      <w:r w:rsidRPr="00B370D5">
        <w:rPr>
          <w:rFonts w:hint="cs"/>
          <w:sz w:val="24"/>
          <w:szCs w:val="24"/>
          <w:rtl/>
        </w:rPr>
        <w:t>בלישנא</w:t>
      </w:r>
      <w:proofErr w:type="spellEnd"/>
      <w:r w:rsidRPr="00B370D5">
        <w:rPr>
          <w:rFonts w:hint="cs"/>
          <w:sz w:val="24"/>
          <w:szCs w:val="24"/>
          <w:rtl/>
        </w:rPr>
        <w:t xml:space="preserve"> קמא רובו ומינו. </w:t>
      </w:r>
    </w:p>
    <w:p w14:paraId="49C113A8" w14:textId="77777777" w:rsidR="007F3E09" w:rsidRPr="00B370D5" w:rsidRDefault="007F3E09" w:rsidP="007F3E09">
      <w:pPr>
        <w:rPr>
          <w:sz w:val="24"/>
          <w:szCs w:val="24"/>
          <w:rtl/>
        </w:rPr>
      </w:pPr>
      <w:r w:rsidRPr="00B370D5">
        <w:rPr>
          <w:rFonts w:hint="cs"/>
          <w:b/>
          <w:bCs/>
          <w:sz w:val="24"/>
          <w:szCs w:val="24"/>
          <w:rtl/>
        </w:rPr>
        <w:lastRenderedPageBreak/>
        <w:t>שו"ע</w:t>
      </w:r>
      <w:r w:rsidRPr="00B370D5">
        <w:rPr>
          <w:rFonts w:hint="cs"/>
          <w:sz w:val="24"/>
          <w:szCs w:val="24"/>
          <w:rtl/>
        </w:rPr>
        <w:t xml:space="preserve"> לכתחילה ג' תנאים כגאונים, שעת הדחק מינו ורובו אף שהשתנה קולו, או רובו שלא מינו שלא השתנה קולו, אך אם ניקב רובו פסול אף כשסתם במינו וחזר קולו </w:t>
      </w:r>
      <w:r w:rsidRPr="00321D3A">
        <w:rPr>
          <w:rFonts w:hint="cs"/>
          <w:sz w:val="24"/>
          <w:rtl/>
        </w:rPr>
        <w:t>(מ"ב)</w:t>
      </w:r>
      <w:r w:rsidRPr="00B370D5">
        <w:rPr>
          <w:rFonts w:hint="cs"/>
          <w:sz w:val="24"/>
          <w:szCs w:val="24"/>
          <w:rtl/>
        </w:rPr>
        <w:t xml:space="preserve">. כתב מ"ב תקע בשעת הדחק והזדמן לו שופר אחר יחזור בלי ברכה. </w:t>
      </w:r>
    </w:p>
    <w:p w14:paraId="0F1BF2E5" w14:textId="77777777" w:rsidR="007F3E09" w:rsidRPr="00B370D5" w:rsidRDefault="007F3E09" w:rsidP="007F3E09">
      <w:pPr>
        <w:rPr>
          <w:sz w:val="24"/>
          <w:szCs w:val="24"/>
          <w:rtl/>
        </w:rPr>
      </w:pPr>
    </w:p>
    <w:p w14:paraId="3E41ED05" w14:textId="77777777" w:rsidR="007F3E09" w:rsidRPr="00B370D5" w:rsidRDefault="007F3E09" w:rsidP="007F3E09">
      <w:pPr>
        <w:pStyle w:val="1"/>
        <w:rPr>
          <w:rtl/>
        </w:rPr>
      </w:pPr>
      <w:r w:rsidRPr="00B370D5">
        <w:rPr>
          <w:rtl/>
        </w:rPr>
        <w:t>סעיף ח</w:t>
      </w:r>
    </w:p>
    <w:p w14:paraId="022EAAA4" w14:textId="77777777" w:rsidR="007F3E09" w:rsidRPr="00B370D5" w:rsidRDefault="007F3E09" w:rsidP="007F3E09">
      <w:pPr>
        <w:rPr>
          <w:rFonts w:cs="Guttman Vilna"/>
          <w:sz w:val="24"/>
          <w:szCs w:val="24"/>
          <w:rtl/>
        </w:rPr>
      </w:pPr>
      <w:r w:rsidRPr="00B370D5">
        <w:rPr>
          <w:rFonts w:cs="Guttman Vilna"/>
          <w:sz w:val="24"/>
          <w:szCs w:val="24"/>
          <w:rtl/>
        </w:rPr>
        <w:t xml:space="preserve">נסדק </w:t>
      </w:r>
      <w:proofErr w:type="spellStart"/>
      <w:r w:rsidRPr="00B370D5">
        <w:rPr>
          <w:rFonts w:cs="Guttman Vilna"/>
          <w:sz w:val="24"/>
          <w:szCs w:val="24"/>
          <w:rtl/>
        </w:rPr>
        <w:t>לארכו</w:t>
      </w:r>
      <w:proofErr w:type="spellEnd"/>
      <w:r w:rsidRPr="00B370D5">
        <w:rPr>
          <w:rFonts w:cs="Guttman Vilna"/>
          <w:sz w:val="24"/>
          <w:szCs w:val="24"/>
          <w:rtl/>
        </w:rPr>
        <w:t>, פסול. י</w:t>
      </w:r>
      <w:r w:rsidRPr="00B370D5">
        <w:rPr>
          <w:rFonts w:cs="Guttman Vilna" w:hint="cs"/>
          <w:sz w:val="24"/>
          <w:szCs w:val="24"/>
          <w:rtl/>
        </w:rPr>
        <w:t>ש אומרים</w:t>
      </w:r>
      <w:r w:rsidRPr="00B370D5">
        <w:rPr>
          <w:rFonts w:cs="Guttman Vilna"/>
          <w:sz w:val="24"/>
          <w:szCs w:val="24"/>
          <w:rtl/>
        </w:rPr>
        <w:t xml:space="preserve"> אפילו בכל שהוא פסול, א</w:t>
      </w:r>
      <w:r w:rsidRPr="00B370D5">
        <w:rPr>
          <w:rFonts w:cs="Guttman Vilna" w:hint="cs"/>
          <w:sz w:val="24"/>
          <w:szCs w:val="24"/>
          <w:rtl/>
        </w:rPr>
        <w:t>לא אם כן</w:t>
      </w:r>
      <w:r w:rsidRPr="00B370D5">
        <w:rPr>
          <w:rFonts w:cs="Guttman Vilna"/>
          <w:sz w:val="24"/>
          <w:szCs w:val="24"/>
          <w:rtl/>
        </w:rPr>
        <w:t xml:space="preserve"> הדקו הרבה בחוט או במשיחה </w:t>
      </w:r>
      <w:r w:rsidRPr="00321D3A">
        <w:rPr>
          <w:rFonts w:cs="Guttman Rashi"/>
          <w:rtl/>
        </w:rPr>
        <w:t>(ונשתייר שיעור התקיעה ממקום הקשירה ולמעלה לצד הפה)</w:t>
      </w:r>
      <w:r w:rsidRPr="00B370D5">
        <w:rPr>
          <w:rFonts w:cs="Guttman Rashi"/>
          <w:rtl/>
        </w:rPr>
        <w:t xml:space="preserve"> </w:t>
      </w:r>
      <w:r w:rsidRPr="00321D3A">
        <w:rPr>
          <w:rFonts w:cs="Guttman Rashi"/>
          <w:rtl/>
        </w:rPr>
        <w:t>(כל בו)</w:t>
      </w:r>
      <w:r w:rsidRPr="00B370D5">
        <w:rPr>
          <w:rFonts w:cs="Guttman Vilna"/>
          <w:sz w:val="24"/>
          <w:szCs w:val="24"/>
          <w:rtl/>
        </w:rPr>
        <w:t>, וי</w:t>
      </w:r>
      <w:r w:rsidRPr="00B370D5">
        <w:rPr>
          <w:rFonts w:cs="Guttman Vilna" w:hint="cs"/>
          <w:sz w:val="24"/>
          <w:szCs w:val="24"/>
          <w:rtl/>
        </w:rPr>
        <w:t>ש אומרים</w:t>
      </w:r>
      <w:r w:rsidRPr="00B370D5">
        <w:rPr>
          <w:rFonts w:cs="Guttman Vilna"/>
          <w:sz w:val="24"/>
          <w:szCs w:val="24"/>
          <w:rtl/>
        </w:rPr>
        <w:t xml:space="preserve"> דווקא ברובו. ואם דבקו, כשר אפילו אם דבקו בדבק. ויש מי שאומר שאינו כשר אלא כשדבקו בעצמו, שחיממו באור עד שנפשר וחבר קצותיו זה עם זה. ואם נסדק כולו, אפילו מצד אחד, פסול אפילו חממו באור וחיבר סדקיו זה עם זה. </w:t>
      </w:r>
    </w:p>
    <w:p w14:paraId="5355168A" w14:textId="77777777" w:rsidR="007F3E09" w:rsidRPr="00B370D5" w:rsidRDefault="007F3E09" w:rsidP="007F3E09">
      <w:pPr>
        <w:pStyle w:val="2"/>
        <w:rPr>
          <w:rtl/>
        </w:rPr>
      </w:pPr>
      <w:r w:rsidRPr="00B370D5">
        <w:rPr>
          <w:rFonts w:hint="cs"/>
          <w:rtl/>
        </w:rPr>
        <w:t>נסדק לאורכו</w:t>
      </w:r>
    </w:p>
    <w:p w14:paraId="024E987C" w14:textId="77777777" w:rsidR="007F3E09" w:rsidRPr="00B370D5" w:rsidRDefault="007F3E09" w:rsidP="007F3E09">
      <w:pPr>
        <w:spacing w:after="0"/>
        <w:rPr>
          <w:sz w:val="24"/>
          <w:szCs w:val="24"/>
          <w:rtl/>
        </w:rPr>
      </w:pPr>
      <w:r w:rsidRPr="00B370D5">
        <w:rPr>
          <w:rFonts w:hint="cs"/>
          <w:b/>
          <w:bCs/>
          <w:sz w:val="24"/>
          <w:szCs w:val="24"/>
          <w:rtl/>
        </w:rPr>
        <w:t>במשנה</w:t>
      </w:r>
      <w:r w:rsidRPr="00B370D5">
        <w:rPr>
          <w:rFonts w:hint="cs"/>
          <w:sz w:val="24"/>
          <w:szCs w:val="24"/>
          <w:rtl/>
        </w:rPr>
        <w:t xml:space="preserve"> ר"ה נסדק לאורכו פסול, </w:t>
      </w:r>
      <w:r w:rsidRPr="00B370D5">
        <w:rPr>
          <w:rFonts w:hint="cs"/>
          <w:b/>
          <w:bCs/>
          <w:sz w:val="24"/>
          <w:szCs w:val="24"/>
          <w:rtl/>
        </w:rPr>
        <w:t>שיעור סדק הפוסל</w:t>
      </w:r>
      <w:r w:rsidRPr="00B370D5">
        <w:rPr>
          <w:rFonts w:hint="cs"/>
          <w:sz w:val="24"/>
          <w:szCs w:val="24"/>
          <w:rtl/>
        </w:rPr>
        <w:t>:</w:t>
      </w:r>
    </w:p>
    <w:p w14:paraId="1C3C8A31" w14:textId="77777777" w:rsidR="007F3E09" w:rsidRPr="00B370D5" w:rsidRDefault="007F3E09" w:rsidP="007F3E09">
      <w:pPr>
        <w:pStyle w:val="a0"/>
        <w:numPr>
          <w:ilvl w:val="0"/>
          <w:numId w:val="13"/>
        </w:numPr>
        <w:rPr>
          <w:sz w:val="24"/>
          <w:szCs w:val="24"/>
          <w:rtl/>
        </w:rPr>
      </w:pPr>
      <w:r w:rsidRPr="00B370D5">
        <w:rPr>
          <w:rFonts w:hint="cs"/>
          <w:b/>
          <w:bCs/>
          <w:sz w:val="24"/>
          <w:szCs w:val="24"/>
          <w:rtl/>
        </w:rPr>
        <w:t>רש"י תוספות ועוד</w:t>
      </w:r>
      <w:r w:rsidRPr="00B370D5">
        <w:rPr>
          <w:rFonts w:hint="cs"/>
          <w:sz w:val="24"/>
          <w:szCs w:val="24"/>
          <w:rtl/>
        </w:rPr>
        <w:t xml:space="preserve"> נסדק </w:t>
      </w:r>
      <w:r w:rsidRPr="00B370D5">
        <w:rPr>
          <w:rFonts w:hint="cs"/>
          <w:sz w:val="24"/>
          <w:szCs w:val="24"/>
          <w:u w:val="single"/>
          <w:rtl/>
        </w:rPr>
        <w:t>כולו</w:t>
      </w:r>
      <w:r w:rsidRPr="00B370D5">
        <w:rPr>
          <w:rFonts w:hint="cs"/>
          <w:sz w:val="24"/>
          <w:szCs w:val="24"/>
          <w:rtl/>
        </w:rPr>
        <w:t xml:space="preserve">. </w:t>
      </w:r>
    </w:p>
    <w:p w14:paraId="598E35AB" w14:textId="77777777" w:rsidR="007F3E09" w:rsidRPr="00B370D5" w:rsidRDefault="007F3E09" w:rsidP="007F3E09">
      <w:pPr>
        <w:pStyle w:val="a0"/>
        <w:numPr>
          <w:ilvl w:val="0"/>
          <w:numId w:val="13"/>
        </w:numPr>
        <w:rPr>
          <w:sz w:val="24"/>
          <w:szCs w:val="24"/>
          <w:rtl/>
        </w:rPr>
      </w:pPr>
      <w:r w:rsidRPr="00B370D5">
        <w:rPr>
          <w:rFonts w:hint="cs"/>
          <w:b/>
          <w:bCs/>
          <w:sz w:val="24"/>
          <w:szCs w:val="24"/>
          <w:rtl/>
        </w:rPr>
        <w:t>רא"ש</w:t>
      </w:r>
      <w:r w:rsidRPr="00B370D5">
        <w:rPr>
          <w:rFonts w:hint="cs"/>
          <w:sz w:val="24"/>
          <w:szCs w:val="24"/>
          <w:rtl/>
        </w:rPr>
        <w:t xml:space="preserve"> אפילו </w:t>
      </w:r>
      <w:r w:rsidRPr="00B370D5">
        <w:rPr>
          <w:rFonts w:hint="cs"/>
          <w:sz w:val="24"/>
          <w:szCs w:val="24"/>
          <w:u w:val="single"/>
          <w:rtl/>
        </w:rPr>
        <w:t>מיעוט</w:t>
      </w:r>
      <w:r w:rsidRPr="00B370D5">
        <w:rPr>
          <w:rFonts w:hint="cs"/>
          <w:sz w:val="24"/>
          <w:szCs w:val="24"/>
          <w:rtl/>
        </w:rPr>
        <w:t xml:space="preserve"> הואיל ועל ידי התקיעה הולך ונפתח עוד. כתבו הראשונים יועיל לקשור וצריך שיהיה שיעור שופר מהפה עד מקום הסדק. </w:t>
      </w:r>
    </w:p>
    <w:p w14:paraId="3FADD6FC" w14:textId="77777777" w:rsidR="007F3E09" w:rsidRPr="00B370D5" w:rsidRDefault="007F3E09" w:rsidP="007F3E09">
      <w:pPr>
        <w:pStyle w:val="a0"/>
        <w:numPr>
          <w:ilvl w:val="0"/>
          <w:numId w:val="13"/>
        </w:numPr>
        <w:rPr>
          <w:sz w:val="24"/>
          <w:szCs w:val="24"/>
          <w:rtl/>
        </w:rPr>
      </w:pPr>
      <w:r w:rsidRPr="00B370D5">
        <w:rPr>
          <w:rFonts w:hint="cs"/>
          <w:b/>
          <w:bCs/>
          <w:sz w:val="24"/>
          <w:szCs w:val="24"/>
          <w:rtl/>
        </w:rPr>
        <w:t>הרב המגיד</w:t>
      </w:r>
      <w:r w:rsidRPr="00B370D5">
        <w:rPr>
          <w:rFonts w:hint="cs"/>
          <w:sz w:val="24"/>
          <w:szCs w:val="24"/>
          <w:rtl/>
        </w:rPr>
        <w:t xml:space="preserve"> מעיקר הדין דווקא </w:t>
      </w:r>
      <w:r w:rsidRPr="00B370D5">
        <w:rPr>
          <w:rFonts w:hint="cs"/>
          <w:sz w:val="24"/>
          <w:szCs w:val="24"/>
          <w:u w:val="single"/>
          <w:rtl/>
        </w:rPr>
        <w:t>רובו</w:t>
      </w:r>
      <w:r w:rsidRPr="00B370D5">
        <w:rPr>
          <w:rFonts w:hint="cs"/>
          <w:sz w:val="24"/>
          <w:szCs w:val="24"/>
          <w:rtl/>
        </w:rPr>
        <w:t xml:space="preserve"> או כולו אך יש להחמיר אף בנסדק קצת. </w:t>
      </w:r>
    </w:p>
    <w:p w14:paraId="0B1D50AD" w14:textId="77777777" w:rsidR="007F3E09" w:rsidRPr="00B370D5" w:rsidRDefault="007F3E09" w:rsidP="007F3E09">
      <w:pPr>
        <w:spacing w:after="0"/>
        <w:rPr>
          <w:sz w:val="24"/>
          <w:szCs w:val="24"/>
          <w:rtl/>
        </w:rPr>
      </w:pPr>
      <w:r w:rsidRPr="00B370D5">
        <w:rPr>
          <w:rFonts w:hint="cs"/>
          <w:b/>
          <w:bCs/>
          <w:sz w:val="24"/>
          <w:szCs w:val="24"/>
          <w:rtl/>
        </w:rPr>
        <w:t>להלכה:</w:t>
      </w:r>
    </w:p>
    <w:p w14:paraId="7EACA920" w14:textId="77777777" w:rsidR="007F3E09" w:rsidRPr="00B370D5" w:rsidRDefault="007F3E09" w:rsidP="007F3E09">
      <w:pPr>
        <w:rPr>
          <w:sz w:val="24"/>
          <w:szCs w:val="24"/>
          <w:rtl/>
        </w:rPr>
      </w:pPr>
      <w:r w:rsidRPr="00B370D5">
        <w:rPr>
          <w:rFonts w:hint="cs"/>
          <w:sz w:val="24"/>
          <w:szCs w:val="24"/>
          <w:rtl/>
        </w:rPr>
        <w:t xml:space="preserve">פסק שו"ע דעה ראשונה </w:t>
      </w:r>
      <w:proofErr w:type="spellStart"/>
      <w:r w:rsidRPr="00B370D5">
        <w:rPr>
          <w:rFonts w:hint="cs"/>
          <w:sz w:val="24"/>
          <w:szCs w:val="24"/>
          <w:rtl/>
        </w:rPr>
        <w:t>כרא"ש</w:t>
      </w:r>
      <w:proofErr w:type="spellEnd"/>
      <w:r w:rsidRPr="00B370D5">
        <w:rPr>
          <w:rFonts w:hint="cs"/>
          <w:sz w:val="24"/>
          <w:szCs w:val="24"/>
          <w:rtl/>
        </w:rPr>
        <w:t xml:space="preserve"> אפילו מעט, ומועיל לקשור הוסיף רמ"א שיהיה שיעור מהסדק לפה השופר. ודעה שניה כרב המגיד רובו, וכתב מ"ב לסמוך על דעה זו, ואם נסדק מיעוט כשר אף שאין שיעור שופר שם </w:t>
      </w:r>
      <w:r w:rsidRPr="00321D3A">
        <w:rPr>
          <w:rFonts w:hint="cs"/>
          <w:sz w:val="24"/>
          <w:rtl/>
        </w:rPr>
        <w:t>(מ"ב)</w:t>
      </w:r>
      <w:r w:rsidRPr="00B370D5">
        <w:rPr>
          <w:rFonts w:hint="cs"/>
          <w:sz w:val="24"/>
          <w:szCs w:val="24"/>
          <w:rtl/>
        </w:rPr>
        <w:t xml:space="preserve">. </w:t>
      </w:r>
    </w:p>
    <w:p w14:paraId="40E13E3D" w14:textId="77777777" w:rsidR="007F3E09" w:rsidRPr="00B370D5" w:rsidRDefault="007F3E09" w:rsidP="007F3E09">
      <w:pPr>
        <w:rPr>
          <w:sz w:val="24"/>
          <w:szCs w:val="24"/>
          <w:rtl/>
        </w:rPr>
      </w:pPr>
      <w:r w:rsidRPr="00B370D5">
        <w:rPr>
          <w:rFonts w:hint="cs"/>
          <w:sz w:val="24"/>
          <w:szCs w:val="24"/>
          <w:rtl/>
        </w:rPr>
        <w:t xml:space="preserve">נסדק כולו כתב השו"ע לאסור לכולי עלמא, שאין עליו שם שופר שפופרת שהיא חלולה. </w:t>
      </w:r>
    </w:p>
    <w:p w14:paraId="1C1D8FB1" w14:textId="77777777" w:rsidR="007F3E09" w:rsidRPr="00B370D5" w:rsidRDefault="007F3E09" w:rsidP="007F3E09">
      <w:pPr>
        <w:pStyle w:val="2"/>
        <w:rPr>
          <w:rtl/>
        </w:rPr>
      </w:pPr>
      <w:r w:rsidRPr="00B370D5">
        <w:rPr>
          <w:rFonts w:hint="cs"/>
          <w:rtl/>
        </w:rPr>
        <w:t>דיבוק חלקי השופר</w:t>
      </w:r>
    </w:p>
    <w:p w14:paraId="351E317F" w14:textId="77777777" w:rsidR="007F3E09" w:rsidRPr="00B370D5" w:rsidRDefault="007F3E09" w:rsidP="007F3E09">
      <w:pPr>
        <w:rPr>
          <w:sz w:val="24"/>
          <w:szCs w:val="24"/>
          <w:rtl/>
        </w:rPr>
      </w:pPr>
      <w:r w:rsidRPr="00B370D5">
        <w:rPr>
          <w:rFonts w:hint="cs"/>
          <w:sz w:val="24"/>
          <w:szCs w:val="24"/>
          <w:rtl/>
        </w:rPr>
        <w:t xml:space="preserve">במשנה ר"ה שופר שנסדק ונדבק פסול וכן </w:t>
      </w:r>
      <w:proofErr w:type="spellStart"/>
      <w:r w:rsidRPr="00B370D5">
        <w:rPr>
          <w:rFonts w:hint="cs"/>
          <w:sz w:val="24"/>
          <w:szCs w:val="24"/>
          <w:rtl/>
        </w:rPr>
        <w:t>דיבק</w:t>
      </w:r>
      <w:proofErr w:type="spellEnd"/>
      <w:r w:rsidRPr="00B370D5">
        <w:rPr>
          <w:rFonts w:hint="cs"/>
          <w:sz w:val="24"/>
          <w:szCs w:val="24"/>
          <w:rtl/>
        </w:rPr>
        <w:t xml:space="preserve"> שברי שופרות ותקע. </w:t>
      </w:r>
      <w:r w:rsidRPr="00B370D5">
        <w:rPr>
          <w:rFonts w:hint="cs"/>
          <w:b/>
          <w:bCs/>
          <w:sz w:val="24"/>
          <w:szCs w:val="24"/>
          <w:rtl/>
        </w:rPr>
        <w:t>רש"י</w:t>
      </w:r>
      <w:r w:rsidRPr="00B370D5">
        <w:rPr>
          <w:rFonts w:hint="cs"/>
          <w:sz w:val="24"/>
          <w:szCs w:val="24"/>
          <w:rtl/>
        </w:rPr>
        <w:t xml:space="preserve"> מדובר שנסדק לגמרי לשתי חתיכות, </w:t>
      </w:r>
      <w:r w:rsidRPr="00B370D5">
        <w:rPr>
          <w:rFonts w:hint="cs"/>
          <w:b/>
          <w:bCs/>
          <w:sz w:val="24"/>
          <w:szCs w:val="24"/>
          <w:rtl/>
        </w:rPr>
        <w:t>תוספות</w:t>
      </w:r>
      <w:r w:rsidRPr="00B370D5">
        <w:rPr>
          <w:rFonts w:hint="cs"/>
          <w:sz w:val="24"/>
          <w:szCs w:val="24"/>
          <w:rtl/>
        </w:rPr>
        <w:t xml:space="preserve"> נסדק לאורכו בצד אחד. </w:t>
      </w:r>
    </w:p>
    <w:p w14:paraId="625DB7D1" w14:textId="77777777" w:rsidR="007F3E09" w:rsidRPr="00B370D5" w:rsidRDefault="007F3E09" w:rsidP="007F3E09">
      <w:pPr>
        <w:rPr>
          <w:sz w:val="24"/>
          <w:szCs w:val="24"/>
          <w:rtl/>
        </w:rPr>
      </w:pPr>
      <w:r w:rsidRPr="00B370D5">
        <w:rPr>
          <w:rFonts w:hint="cs"/>
          <w:sz w:val="24"/>
          <w:szCs w:val="24"/>
          <w:rtl/>
        </w:rPr>
        <w:t xml:space="preserve">להדביק בדבק כשנסדק רובו, </w:t>
      </w:r>
      <w:r w:rsidRPr="00B370D5">
        <w:rPr>
          <w:rFonts w:hint="cs"/>
          <w:b/>
          <w:bCs/>
          <w:sz w:val="24"/>
          <w:szCs w:val="24"/>
          <w:rtl/>
        </w:rPr>
        <w:t xml:space="preserve">רש"י </w:t>
      </w:r>
      <w:proofErr w:type="spellStart"/>
      <w:r w:rsidRPr="00B370D5">
        <w:rPr>
          <w:rFonts w:hint="cs"/>
          <w:b/>
          <w:bCs/>
          <w:sz w:val="24"/>
          <w:szCs w:val="24"/>
          <w:rtl/>
        </w:rPr>
        <w:t>ורא"ש</w:t>
      </w:r>
      <w:proofErr w:type="spellEnd"/>
      <w:r w:rsidRPr="00B370D5">
        <w:rPr>
          <w:rFonts w:hint="cs"/>
          <w:sz w:val="24"/>
          <w:szCs w:val="24"/>
          <w:rtl/>
        </w:rPr>
        <w:t xml:space="preserve"> מותר שאין הדבק ניכר, </w:t>
      </w:r>
      <w:r w:rsidRPr="00B370D5">
        <w:rPr>
          <w:rFonts w:hint="cs"/>
          <w:b/>
          <w:bCs/>
          <w:sz w:val="24"/>
          <w:szCs w:val="24"/>
          <w:rtl/>
        </w:rPr>
        <w:t>רמב"ן</w:t>
      </w:r>
      <w:r w:rsidRPr="00B370D5">
        <w:rPr>
          <w:rFonts w:hint="cs"/>
          <w:sz w:val="24"/>
          <w:szCs w:val="24"/>
          <w:rtl/>
        </w:rPr>
        <w:t xml:space="preserve"> דווקא על ידי חימום שמחבר חלקיו. </w:t>
      </w:r>
      <w:r w:rsidRPr="00B370D5">
        <w:rPr>
          <w:rFonts w:hint="cs"/>
          <w:b/>
          <w:bCs/>
          <w:sz w:val="24"/>
          <w:szCs w:val="24"/>
          <w:rtl/>
        </w:rPr>
        <w:t>שו"ע</w:t>
      </w:r>
      <w:r w:rsidRPr="00B370D5">
        <w:rPr>
          <w:rFonts w:hint="cs"/>
          <w:sz w:val="24"/>
          <w:szCs w:val="24"/>
          <w:rtl/>
        </w:rPr>
        <w:t xml:space="preserve"> בסתם כרש"י וביש כרמב"ן. כתב מ"ב העיקר להתיר אם נשתנה קולו יש להחמיר כשאפשר לתקוע באחר בלי ברכה.</w:t>
      </w:r>
    </w:p>
    <w:p w14:paraId="4061AF3B" w14:textId="77777777" w:rsidR="007F3E09" w:rsidRPr="00B370D5" w:rsidRDefault="007F3E09" w:rsidP="007F3E09">
      <w:pPr>
        <w:rPr>
          <w:b/>
          <w:bCs/>
          <w:sz w:val="24"/>
          <w:szCs w:val="24"/>
          <w:rtl/>
        </w:rPr>
      </w:pPr>
    </w:p>
    <w:p w14:paraId="7E8C5042" w14:textId="77777777" w:rsidR="007F3E09" w:rsidRPr="00B370D5" w:rsidRDefault="007F3E09" w:rsidP="007F3E09">
      <w:pPr>
        <w:pStyle w:val="1"/>
        <w:rPr>
          <w:rtl/>
        </w:rPr>
      </w:pPr>
      <w:r w:rsidRPr="00B370D5">
        <w:rPr>
          <w:rtl/>
        </w:rPr>
        <w:t>סעיף ט</w:t>
      </w:r>
    </w:p>
    <w:p w14:paraId="67EFEE68" w14:textId="77777777" w:rsidR="007F3E09" w:rsidRPr="00B370D5" w:rsidRDefault="007F3E09" w:rsidP="007F3E09">
      <w:pPr>
        <w:rPr>
          <w:rFonts w:cs="Guttman Vilna"/>
          <w:sz w:val="24"/>
          <w:szCs w:val="24"/>
          <w:rtl/>
        </w:rPr>
      </w:pPr>
      <w:r w:rsidRPr="00B370D5">
        <w:rPr>
          <w:rFonts w:cs="Guttman Vilna"/>
          <w:sz w:val="24"/>
          <w:szCs w:val="24"/>
          <w:rtl/>
        </w:rPr>
        <w:t xml:space="preserve">נסדק </w:t>
      </w:r>
      <w:proofErr w:type="spellStart"/>
      <w:r w:rsidRPr="00B370D5">
        <w:rPr>
          <w:rFonts w:cs="Guttman Vilna"/>
          <w:sz w:val="24"/>
          <w:szCs w:val="24"/>
          <w:rtl/>
        </w:rPr>
        <w:t>לרחבו</w:t>
      </w:r>
      <w:proofErr w:type="spellEnd"/>
      <w:r w:rsidRPr="00B370D5">
        <w:rPr>
          <w:rFonts w:cs="Guttman Vilna"/>
          <w:sz w:val="24"/>
          <w:szCs w:val="24"/>
          <w:rtl/>
        </w:rPr>
        <w:t xml:space="preserve"> במיעוטו, כשר. ברובו, פסול אלא אם כן נשאר מהסדק לצד פיו שיעור תקיעה, דהיינו ארבעה </w:t>
      </w:r>
      <w:proofErr w:type="spellStart"/>
      <w:r w:rsidRPr="00B370D5">
        <w:rPr>
          <w:rFonts w:cs="Guttman Vilna"/>
          <w:sz w:val="24"/>
          <w:szCs w:val="24"/>
          <w:rtl/>
        </w:rPr>
        <w:t>גודלים</w:t>
      </w:r>
      <w:proofErr w:type="spellEnd"/>
      <w:r w:rsidRPr="00B370D5">
        <w:rPr>
          <w:rFonts w:cs="Guttman Vilna"/>
          <w:sz w:val="24"/>
          <w:szCs w:val="24"/>
          <w:rtl/>
        </w:rPr>
        <w:t>, וכשנשתייר בו כך כשר אפי</w:t>
      </w:r>
      <w:r w:rsidRPr="00B370D5">
        <w:rPr>
          <w:rFonts w:cs="Guttman Vilna" w:hint="cs"/>
          <w:sz w:val="24"/>
          <w:szCs w:val="24"/>
          <w:rtl/>
        </w:rPr>
        <w:t>לו</w:t>
      </w:r>
      <w:r w:rsidRPr="00B370D5">
        <w:rPr>
          <w:rFonts w:cs="Guttman Vilna"/>
          <w:sz w:val="24"/>
          <w:szCs w:val="24"/>
          <w:rtl/>
        </w:rPr>
        <w:t xml:space="preserve"> אם מעכב את התקיעה. ויש מכשירים </w:t>
      </w:r>
      <w:proofErr w:type="spellStart"/>
      <w:r w:rsidRPr="00B370D5">
        <w:rPr>
          <w:rFonts w:cs="Guttman Vilna"/>
          <w:sz w:val="24"/>
          <w:szCs w:val="24"/>
          <w:rtl/>
        </w:rPr>
        <w:t>בנשתייר</w:t>
      </w:r>
      <w:proofErr w:type="spellEnd"/>
      <w:r w:rsidRPr="00B370D5">
        <w:rPr>
          <w:rFonts w:cs="Guttman Vilna"/>
          <w:sz w:val="24"/>
          <w:szCs w:val="24"/>
          <w:rtl/>
        </w:rPr>
        <w:t xml:space="preserve"> אפילו שלא לצד פיו.</w:t>
      </w:r>
    </w:p>
    <w:p w14:paraId="7A9A047D" w14:textId="77777777" w:rsidR="007F3E09" w:rsidRPr="00B370D5" w:rsidRDefault="007F3E09" w:rsidP="007F3E09">
      <w:pPr>
        <w:pStyle w:val="2"/>
        <w:rPr>
          <w:rtl/>
        </w:rPr>
      </w:pPr>
      <w:r w:rsidRPr="00B370D5">
        <w:rPr>
          <w:rFonts w:hint="cs"/>
          <w:rtl/>
        </w:rPr>
        <w:lastRenderedPageBreak/>
        <w:t>שופר שנסדק לרוחבו</w:t>
      </w:r>
    </w:p>
    <w:p w14:paraId="01AB2128" w14:textId="77777777" w:rsidR="007F3E09" w:rsidRPr="00B370D5" w:rsidRDefault="007F3E09" w:rsidP="007F3E09">
      <w:pPr>
        <w:rPr>
          <w:sz w:val="24"/>
          <w:szCs w:val="24"/>
          <w:rtl/>
        </w:rPr>
      </w:pPr>
      <w:r w:rsidRPr="00B370D5">
        <w:rPr>
          <w:rFonts w:hint="cs"/>
          <w:sz w:val="24"/>
          <w:szCs w:val="24"/>
          <w:rtl/>
        </w:rPr>
        <w:t xml:space="preserve">מבואר במשנה נסדק לרוחבו צריך שיישאר שיעור תקיעה, ושיעורו שיאחזנו בידו ויראה לכאן ולכאן שהוא ד' </w:t>
      </w:r>
      <w:proofErr w:type="spellStart"/>
      <w:r w:rsidRPr="00B370D5">
        <w:rPr>
          <w:rFonts w:hint="cs"/>
          <w:sz w:val="24"/>
          <w:szCs w:val="24"/>
          <w:rtl/>
        </w:rPr>
        <w:t>גודלים</w:t>
      </w:r>
      <w:proofErr w:type="spellEnd"/>
      <w:r w:rsidRPr="00B370D5">
        <w:rPr>
          <w:rFonts w:hint="cs"/>
          <w:sz w:val="24"/>
          <w:szCs w:val="24"/>
          <w:rtl/>
        </w:rPr>
        <w:t xml:space="preserve">. וכתב </w:t>
      </w:r>
      <w:proofErr w:type="spellStart"/>
      <w:r w:rsidRPr="00B370D5">
        <w:rPr>
          <w:rFonts w:hint="cs"/>
          <w:sz w:val="24"/>
          <w:szCs w:val="24"/>
          <w:rtl/>
        </w:rPr>
        <w:t>הרא"ש</w:t>
      </w:r>
      <w:proofErr w:type="spellEnd"/>
      <w:r w:rsidRPr="00B370D5">
        <w:rPr>
          <w:rFonts w:hint="cs"/>
          <w:sz w:val="24"/>
          <w:szCs w:val="24"/>
          <w:rtl/>
        </w:rPr>
        <w:t xml:space="preserve"> וכן פסק שו"ע שאם היה רק במיעוטו נחשב כנקב ומותר. נחלקו כשנשאר שיעור ד' </w:t>
      </w:r>
      <w:proofErr w:type="spellStart"/>
      <w:r w:rsidRPr="00B370D5">
        <w:rPr>
          <w:rFonts w:hint="cs"/>
          <w:sz w:val="24"/>
          <w:szCs w:val="24"/>
          <w:rtl/>
        </w:rPr>
        <w:t>גודלים</w:t>
      </w:r>
      <w:proofErr w:type="spellEnd"/>
      <w:r w:rsidRPr="00B370D5">
        <w:rPr>
          <w:rFonts w:hint="cs"/>
          <w:sz w:val="24"/>
          <w:szCs w:val="24"/>
          <w:rtl/>
        </w:rPr>
        <w:t xml:space="preserve"> לאיזה צד, </w:t>
      </w:r>
      <w:r w:rsidRPr="00B370D5">
        <w:rPr>
          <w:rFonts w:hint="cs"/>
          <w:b/>
          <w:bCs/>
          <w:sz w:val="24"/>
          <w:szCs w:val="24"/>
          <w:rtl/>
        </w:rPr>
        <w:t xml:space="preserve">רמב"ם רא"ש ועוד </w:t>
      </w:r>
      <w:proofErr w:type="spellStart"/>
      <w:r w:rsidRPr="00B370D5">
        <w:rPr>
          <w:rFonts w:hint="cs"/>
          <w:b/>
          <w:bCs/>
          <w:sz w:val="24"/>
          <w:szCs w:val="24"/>
          <w:rtl/>
        </w:rPr>
        <w:t>ושו"ע</w:t>
      </w:r>
      <w:proofErr w:type="spellEnd"/>
      <w:r w:rsidRPr="00B370D5">
        <w:rPr>
          <w:rFonts w:hint="cs"/>
          <w:b/>
          <w:bCs/>
          <w:sz w:val="24"/>
          <w:szCs w:val="24"/>
          <w:rtl/>
        </w:rPr>
        <w:t xml:space="preserve"> בסתם</w:t>
      </w:r>
      <w:r w:rsidRPr="00B370D5">
        <w:rPr>
          <w:rFonts w:hint="cs"/>
          <w:sz w:val="24"/>
          <w:szCs w:val="24"/>
          <w:rtl/>
        </w:rPr>
        <w:t xml:space="preserve"> דווקא סמוך לפיו, </w:t>
      </w:r>
      <w:r w:rsidRPr="00B370D5">
        <w:rPr>
          <w:rFonts w:hint="cs"/>
          <w:b/>
          <w:bCs/>
          <w:sz w:val="24"/>
          <w:szCs w:val="24"/>
          <w:rtl/>
        </w:rPr>
        <w:t xml:space="preserve">בעל העיטור </w:t>
      </w:r>
      <w:proofErr w:type="spellStart"/>
      <w:r w:rsidRPr="00B370D5">
        <w:rPr>
          <w:rFonts w:hint="cs"/>
          <w:b/>
          <w:bCs/>
          <w:sz w:val="24"/>
          <w:szCs w:val="24"/>
          <w:rtl/>
        </w:rPr>
        <w:t>ורי"ץ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b/>
          <w:bCs/>
          <w:sz w:val="24"/>
          <w:szCs w:val="24"/>
          <w:rtl/>
        </w:rPr>
        <w:t xml:space="preserve"> ביש אומרים</w:t>
      </w:r>
      <w:r w:rsidRPr="00B370D5">
        <w:rPr>
          <w:rFonts w:hint="cs"/>
          <w:sz w:val="24"/>
          <w:szCs w:val="24"/>
          <w:rtl/>
        </w:rPr>
        <w:t xml:space="preserve"> אף </w:t>
      </w:r>
      <w:r>
        <w:rPr>
          <w:rFonts w:hint="cs"/>
          <w:sz w:val="24"/>
          <w:szCs w:val="24"/>
          <w:rtl/>
        </w:rPr>
        <w:t xml:space="preserve">שלא </w:t>
      </w:r>
      <w:r w:rsidRPr="00B370D5">
        <w:rPr>
          <w:rFonts w:hint="cs"/>
          <w:sz w:val="24"/>
          <w:szCs w:val="24"/>
          <w:rtl/>
        </w:rPr>
        <w:t xml:space="preserve">לצד פיו. </w:t>
      </w:r>
      <w:r w:rsidRPr="00B370D5">
        <w:rPr>
          <w:rFonts w:hint="cs"/>
          <w:b/>
          <w:bCs/>
          <w:sz w:val="24"/>
          <w:szCs w:val="24"/>
          <w:rtl/>
        </w:rPr>
        <w:t>מ"ב</w:t>
      </w:r>
      <w:r w:rsidRPr="00B370D5">
        <w:rPr>
          <w:rFonts w:hint="cs"/>
          <w:sz w:val="24"/>
          <w:szCs w:val="24"/>
          <w:rtl/>
        </w:rPr>
        <w:t xml:space="preserve"> סמך בשעת הדחק על בעל העיטור, וכתב עוד שמועיל להדביק בדבק.</w:t>
      </w:r>
    </w:p>
    <w:p w14:paraId="1D23A4D2" w14:textId="77777777" w:rsidR="007F3E09" w:rsidRPr="00B370D5" w:rsidRDefault="007F3E09" w:rsidP="007F3E09">
      <w:pPr>
        <w:rPr>
          <w:sz w:val="24"/>
          <w:szCs w:val="24"/>
          <w:rtl/>
        </w:rPr>
      </w:pPr>
      <w:r w:rsidRPr="00B370D5">
        <w:rPr>
          <w:rFonts w:hint="cs"/>
          <w:sz w:val="24"/>
          <w:szCs w:val="24"/>
          <w:rtl/>
        </w:rPr>
        <w:t xml:space="preserve">בגמרא נידה שיעור שופר טפח שיאחזנו בידו ויראה לכאן ולכאן, נחלקו הראשונים </w:t>
      </w:r>
      <w:r w:rsidRPr="00B370D5">
        <w:rPr>
          <w:rFonts w:hint="cs"/>
          <w:b/>
          <w:bCs/>
          <w:sz w:val="24"/>
          <w:szCs w:val="24"/>
          <w:rtl/>
        </w:rPr>
        <w:t xml:space="preserve">רא"ש </w:t>
      </w:r>
      <w:proofErr w:type="spellStart"/>
      <w:r w:rsidRPr="00B370D5">
        <w:rPr>
          <w:rFonts w:hint="cs"/>
          <w:b/>
          <w:bCs/>
          <w:sz w:val="24"/>
          <w:szCs w:val="24"/>
          <w:rtl/>
        </w:rPr>
        <w:t>ר"ן</w:t>
      </w:r>
      <w:proofErr w:type="spellEnd"/>
      <w:r w:rsidRPr="00B370D5">
        <w:rPr>
          <w:rFonts w:hint="cs"/>
          <w:b/>
          <w:bCs/>
          <w:sz w:val="24"/>
          <w:szCs w:val="24"/>
          <w:rtl/>
        </w:rPr>
        <w:t xml:space="preserve"> וטור וכן פסק שו"ע</w:t>
      </w:r>
      <w:r w:rsidRPr="00B370D5">
        <w:rPr>
          <w:rFonts w:hint="cs"/>
          <w:sz w:val="24"/>
          <w:szCs w:val="24"/>
          <w:rtl/>
        </w:rPr>
        <w:t xml:space="preserve"> שיעורו טפח וצריך שיראה מהצדדים שלא יאמרו תוקע לתוך ידו,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ור"ח</w:t>
      </w:r>
      <w:r w:rsidRPr="00B370D5">
        <w:rPr>
          <w:rFonts w:hint="cs"/>
          <w:sz w:val="24"/>
          <w:szCs w:val="24"/>
          <w:rtl/>
        </w:rPr>
        <w:t xml:space="preserve"> טפח שוחק, </w:t>
      </w:r>
      <w:r w:rsidRPr="00B370D5">
        <w:rPr>
          <w:rFonts w:hint="cs"/>
          <w:b/>
          <w:bCs/>
          <w:sz w:val="24"/>
          <w:szCs w:val="24"/>
          <w:rtl/>
        </w:rPr>
        <w:t>רבינו גרשום</w:t>
      </w:r>
      <w:r w:rsidRPr="00B370D5">
        <w:rPr>
          <w:rFonts w:hint="cs"/>
          <w:sz w:val="24"/>
          <w:szCs w:val="24"/>
          <w:rtl/>
        </w:rPr>
        <w:t xml:space="preserve"> ג' טפחים. אדם עם יד גדולה, </w:t>
      </w:r>
      <w:r w:rsidRPr="00B370D5">
        <w:rPr>
          <w:rFonts w:hint="cs"/>
          <w:b/>
          <w:bCs/>
          <w:sz w:val="24"/>
          <w:szCs w:val="24"/>
          <w:rtl/>
        </w:rPr>
        <w:t xml:space="preserve">טור </w:t>
      </w:r>
      <w:proofErr w:type="spellStart"/>
      <w:r w:rsidRPr="00B370D5">
        <w:rPr>
          <w:rFonts w:hint="cs"/>
          <w:b/>
          <w:bCs/>
          <w:sz w:val="24"/>
          <w:szCs w:val="24"/>
          <w:rtl/>
        </w:rPr>
        <w:t>ור"ן</w:t>
      </w:r>
      <w:proofErr w:type="spellEnd"/>
      <w:r w:rsidRPr="00B370D5">
        <w:rPr>
          <w:rFonts w:hint="cs"/>
          <w:sz w:val="24"/>
          <w:szCs w:val="24"/>
          <w:rtl/>
        </w:rPr>
        <w:t xml:space="preserve"> כתבו שמספיק טפח אדם בינוני, </w:t>
      </w:r>
      <w:proofErr w:type="spellStart"/>
      <w:r w:rsidRPr="00B370D5">
        <w:rPr>
          <w:rFonts w:hint="cs"/>
          <w:b/>
          <w:bCs/>
          <w:sz w:val="24"/>
          <w:szCs w:val="24"/>
          <w:rtl/>
        </w:rPr>
        <w:t>ריטב"א</w:t>
      </w:r>
      <w:proofErr w:type="spellEnd"/>
      <w:r w:rsidRPr="00B370D5">
        <w:rPr>
          <w:rFonts w:hint="cs"/>
          <w:sz w:val="24"/>
          <w:szCs w:val="24"/>
          <w:rtl/>
        </w:rPr>
        <w:t xml:space="preserve"> הצריך לפי שיעור האדם.</w:t>
      </w:r>
    </w:p>
    <w:p w14:paraId="7B76C2FC" w14:textId="77777777" w:rsidR="007F3E09" w:rsidRPr="00B370D5" w:rsidRDefault="007F3E09" w:rsidP="007F3E09">
      <w:pPr>
        <w:rPr>
          <w:sz w:val="24"/>
          <w:szCs w:val="24"/>
          <w:rtl/>
        </w:rPr>
      </w:pPr>
    </w:p>
    <w:p w14:paraId="16234552" w14:textId="77777777" w:rsidR="007F3E09" w:rsidRPr="00B370D5" w:rsidRDefault="007F3E09" w:rsidP="007F3E09">
      <w:pPr>
        <w:pStyle w:val="1"/>
        <w:rPr>
          <w:rtl/>
        </w:rPr>
      </w:pPr>
      <w:r w:rsidRPr="00B370D5">
        <w:rPr>
          <w:rtl/>
        </w:rPr>
        <w:t>סעיף י</w:t>
      </w:r>
    </w:p>
    <w:p w14:paraId="6227135C" w14:textId="77777777" w:rsidR="007F3E09" w:rsidRPr="00B370D5" w:rsidRDefault="007F3E09" w:rsidP="007F3E09">
      <w:pPr>
        <w:rPr>
          <w:rFonts w:cs="Guttman Vilna"/>
          <w:sz w:val="24"/>
          <w:szCs w:val="24"/>
          <w:rtl/>
        </w:rPr>
      </w:pPr>
      <w:proofErr w:type="spellStart"/>
      <w:r w:rsidRPr="00B370D5">
        <w:rPr>
          <w:rFonts w:cs="Guttman Vilna"/>
          <w:sz w:val="24"/>
          <w:szCs w:val="24"/>
          <w:rtl/>
        </w:rPr>
        <w:t>דיבק</w:t>
      </w:r>
      <w:proofErr w:type="spellEnd"/>
      <w:r w:rsidRPr="00B370D5">
        <w:rPr>
          <w:rFonts w:cs="Guttman Vilna"/>
          <w:sz w:val="24"/>
          <w:szCs w:val="24"/>
          <w:rtl/>
        </w:rPr>
        <w:t xml:space="preserve"> שברי שופרות זה עם זה ועשה מהם שופר, פסול אפילו אם יש בשבר שכנגד פיו שיעור שופר. </w:t>
      </w:r>
    </w:p>
    <w:p w14:paraId="101E8F96" w14:textId="77777777" w:rsidR="007F3E09" w:rsidRPr="00B370D5" w:rsidRDefault="007F3E09" w:rsidP="007F3E09">
      <w:pPr>
        <w:pStyle w:val="2"/>
        <w:rPr>
          <w:rtl/>
        </w:rPr>
      </w:pPr>
      <w:proofErr w:type="spellStart"/>
      <w:r w:rsidRPr="00B370D5">
        <w:rPr>
          <w:rFonts w:hint="cs"/>
          <w:rtl/>
        </w:rPr>
        <w:t>דיבק</w:t>
      </w:r>
      <w:proofErr w:type="spellEnd"/>
      <w:r w:rsidRPr="00B370D5">
        <w:rPr>
          <w:rFonts w:hint="cs"/>
          <w:rtl/>
        </w:rPr>
        <w:t xml:space="preserve"> שברי שופרות</w:t>
      </w:r>
    </w:p>
    <w:p w14:paraId="7F7714D3" w14:textId="77777777" w:rsidR="007F3E09" w:rsidRPr="00B370D5" w:rsidRDefault="007F3E09" w:rsidP="007F3E09">
      <w:pPr>
        <w:rPr>
          <w:sz w:val="24"/>
          <w:szCs w:val="24"/>
          <w:rtl/>
        </w:rPr>
      </w:pPr>
      <w:r w:rsidRPr="00B370D5">
        <w:rPr>
          <w:rFonts w:hint="cs"/>
          <w:sz w:val="24"/>
          <w:szCs w:val="24"/>
          <w:rtl/>
        </w:rPr>
        <w:t xml:space="preserve">דין השו"ע כמבואר במשנה, והוסיף על פי רוב הראשונים אף שיש באחד מהם שיעור שופר, </w:t>
      </w:r>
      <w:proofErr w:type="spellStart"/>
      <w:r w:rsidRPr="00B370D5">
        <w:rPr>
          <w:rFonts w:hint="cs"/>
          <w:sz w:val="24"/>
          <w:szCs w:val="24"/>
          <w:rtl/>
        </w:rPr>
        <w:t>דשופר</w:t>
      </w:r>
      <w:proofErr w:type="spellEnd"/>
      <w:r w:rsidRPr="00B370D5">
        <w:rPr>
          <w:rFonts w:hint="cs"/>
          <w:sz w:val="24"/>
          <w:szCs w:val="24"/>
          <w:rtl/>
        </w:rPr>
        <w:t xml:space="preserve"> אחד אמר רחמנא. </w:t>
      </w:r>
    </w:p>
    <w:p w14:paraId="1666F0B8" w14:textId="77777777" w:rsidR="007F3E09" w:rsidRPr="00B370D5" w:rsidRDefault="007F3E09" w:rsidP="007F3E09">
      <w:pPr>
        <w:rPr>
          <w:sz w:val="24"/>
          <w:szCs w:val="24"/>
          <w:rtl/>
        </w:rPr>
      </w:pPr>
    </w:p>
    <w:p w14:paraId="062D854F" w14:textId="77777777" w:rsidR="007F3E09" w:rsidRPr="00B370D5" w:rsidRDefault="007F3E09" w:rsidP="007F3E09">
      <w:pPr>
        <w:pStyle w:val="1"/>
        <w:rPr>
          <w:rtl/>
        </w:rPr>
      </w:pPr>
      <w:r w:rsidRPr="00B370D5">
        <w:rPr>
          <w:rtl/>
        </w:rPr>
        <w:t>סעיף יא</w:t>
      </w:r>
    </w:p>
    <w:p w14:paraId="1B5FDF99" w14:textId="77777777" w:rsidR="007F3E09" w:rsidRPr="00B370D5" w:rsidRDefault="007F3E09" w:rsidP="007F3E09">
      <w:pPr>
        <w:rPr>
          <w:rFonts w:cs="Guttman Vilna"/>
          <w:sz w:val="24"/>
          <w:szCs w:val="24"/>
          <w:rtl/>
        </w:rPr>
      </w:pPr>
      <w:r w:rsidRPr="00B370D5">
        <w:rPr>
          <w:rFonts w:cs="Guttman Vilna"/>
          <w:sz w:val="24"/>
          <w:szCs w:val="24"/>
          <w:rtl/>
        </w:rPr>
        <w:t xml:space="preserve">הוסיף עליו כל שהוא, בין במינו בין שלא במינו, פסול אפילו היה בו מתחילה שיעור שופר. </w:t>
      </w:r>
    </w:p>
    <w:p w14:paraId="4811B764" w14:textId="77777777" w:rsidR="007F3E09" w:rsidRPr="00B370D5" w:rsidRDefault="007F3E09" w:rsidP="007F3E09">
      <w:pPr>
        <w:pStyle w:val="2"/>
        <w:rPr>
          <w:rtl/>
        </w:rPr>
      </w:pPr>
      <w:r w:rsidRPr="00B370D5">
        <w:rPr>
          <w:rFonts w:hint="cs"/>
          <w:rtl/>
        </w:rPr>
        <w:t>הוסיף על השופר</w:t>
      </w:r>
    </w:p>
    <w:p w14:paraId="6AB543C1" w14:textId="77777777" w:rsidR="007F3E09" w:rsidRPr="00B370D5" w:rsidRDefault="007F3E09" w:rsidP="007F3E09">
      <w:pPr>
        <w:rPr>
          <w:sz w:val="24"/>
          <w:szCs w:val="24"/>
          <w:rtl/>
        </w:rPr>
      </w:pPr>
      <w:r w:rsidRPr="00B370D5">
        <w:rPr>
          <w:rFonts w:hint="cs"/>
          <w:sz w:val="24"/>
          <w:szCs w:val="24"/>
          <w:rtl/>
        </w:rPr>
        <w:t>דין השו"ע כמבואר בגמרא, ופסק השו"ע כרוב הראשונים שלא מועיל אף שיש שיעור שופר, ולא כיש אומרים שהביא הארחות חיים שמועיל.</w:t>
      </w:r>
    </w:p>
    <w:p w14:paraId="46F52771" w14:textId="77777777" w:rsidR="007F3E09" w:rsidRPr="00B370D5" w:rsidRDefault="007F3E09" w:rsidP="007F3E09">
      <w:pPr>
        <w:rPr>
          <w:sz w:val="24"/>
          <w:szCs w:val="24"/>
          <w:rtl/>
        </w:rPr>
      </w:pPr>
    </w:p>
    <w:p w14:paraId="45F6FC35" w14:textId="77777777" w:rsidR="007F3E09" w:rsidRPr="00B370D5" w:rsidRDefault="007F3E09" w:rsidP="007F3E09">
      <w:pPr>
        <w:pStyle w:val="1"/>
        <w:rPr>
          <w:rtl/>
        </w:rPr>
      </w:pPr>
      <w:r w:rsidRPr="00B370D5">
        <w:rPr>
          <w:rtl/>
        </w:rPr>
        <w:t xml:space="preserve">סעיף </w:t>
      </w:r>
      <w:proofErr w:type="spellStart"/>
      <w:r w:rsidRPr="00B370D5">
        <w:rPr>
          <w:rtl/>
        </w:rPr>
        <w:t>יב</w:t>
      </w:r>
      <w:proofErr w:type="spellEnd"/>
    </w:p>
    <w:p w14:paraId="2F365525" w14:textId="77777777" w:rsidR="007F3E09" w:rsidRPr="00B370D5" w:rsidRDefault="007F3E09" w:rsidP="007F3E09">
      <w:pPr>
        <w:rPr>
          <w:rFonts w:cs="Guttman Vilna"/>
          <w:sz w:val="24"/>
          <w:szCs w:val="24"/>
          <w:rtl/>
        </w:rPr>
      </w:pPr>
      <w:r w:rsidRPr="00B370D5">
        <w:rPr>
          <w:rFonts w:cs="Guttman Vilna"/>
          <w:sz w:val="24"/>
          <w:szCs w:val="24"/>
          <w:rtl/>
        </w:rPr>
        <w:t xml:space="preserve">הפכו ותקע בו, לא יצא. בין הפכו כדרך שהופכים החלוק שהחזיר פנימי לחיצון, בין שהניחו כמו שהיה אלא שהרחיב את הקצר וקיצר את הרחב </w:t>
      </w:r>
      <w:r w:rsidRPr="00321D3A">
        <w:rPr>
          <w:rFonts w:cs="Guttman Rashi"/>
          <w:rtl/>
        </w:rPr>
        <w:t>(והוא הדין אם תקע במקום הרחב פסול)</w:t>
      </w:r>
      <w:r w:rsidRPr="00B370D5">
        <w:rPr>
          <w:rFonts w:cs="Guttman Rashi"/>
          <w:rtl/>
        </w:rPr>
        <w:t xml:space="preserve">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פ"ב </w:t>
      </w:r>
      <w:proofErr w:type="spellStart"/>
      <w:r w:rsidRPr="00321D3A">
        <w:rPr>
          <w:rFonts w:cs="Guttman Rashi"/>
          <w:rtl/>
        </w:rPr>
        <w:t>דר"ה</w:t>
      </w:r>
      <w:proofErr w:type="spellEnd"/>
      <w:r w:rsidRPr="00321D3A">
        <w:rPr>
          <w:rFonts w:cs="Guttman Rashi"/>
          <w:rtl/>
        </w:rPr>
        <w:t>)</w:t>
      </w:r>
      <w:r w:rsidRPr="00B370D5">
        <w:rPr>
          <w:rFonts w:cs="Guttman Vilna"/>
          <w:sz w:val="24"/>
          <w:szCs w:val="24"/>
          <w:rtl/>
        </w:rPr>
        <w:t xml:space="preserve">. </w:t>
      </w:r>
    </w:p>
    <w:p w14:paraId="526D48C1" w14:textId="77777777" w:rsidR="007F3E09" w:rsidRPr="00B370D5" w:rsidRDefault="007F3E09" w:rsidP="007F3E09">
      <w:pPr>
        <w:pStyle w:val="2"/>
        <w:rPr>
          <w:rtl/>
        </w:rPr>
      </w:pPr>
      <w:r w:rsidRPr="00B370D5">
        <w:rPr>
          <w:rFonts w:hint="cs"/>
          <w:rtl/>
        </w:rPr>
        <w:t>הפכו ותקע בו</w:t>
      </w:r>
    </w:p>
    <w:p w14:paraId="458CE58F" w14:textId="77777777" w:rsidR="007F3E09" w:rsidRPr="00B370D5" w:rsidRDefault="007F3E09" w:rsidP="007F3E09">
      <w:pPr>
        <w:rPr>
          <w:sz w:val="24"/>
          <w:szCs w:val="24"/>
          <w:rtl/>
        </w:rPr>
      </w:pPr>
      <w:r w:rsidRPr="00B370D5">
        <w:rPr>
          <w:rFonts w:hint="cs"/>
          <w:sz w:val="24"/>
          <w:szCs w:val="24"/>
          <w:rtl/>
        </w:rPr>
        <w:t>דין השו"ע כמבואר בגמרא שבעינן דרך העברתו ולכן לא מועיל אם קיצר הרחב ולהיפך. עוד פסק השו"ע שלא מועיל כשהפכו כמו חלוק,</w:t>
      </w:r>
      <w:r>
        <w:rPr>
          <w:sz w:val="24"/>
          <w:szCs w:val="24"/>
          <w:rtl/>
        </w:rPr>
        <w:t xml:space="preserve"> </w:t>
      </w:r>
      <w:r w:rsidRPr="00B370D5">
        <w:rPr>
          <w:rFonts w:hint="cs"/>
          <w:sz w:val="24"/>
          <w:szCs w:val="24"/>
          <w:rtl/>
        </w:rPr>
        <w:t xml:space="preserve">כשירושלמי רא"ש </w:t>
      </w:r>
      <w:proofErr w:type="spellStart"/>
      <w:r w:rsidRPr="00B370D5">
        <w:rPr>
          <w:rFonts w:hint="cs"/>
          <w:sz w:val="24"/>
          <w:szCs w:val="24"/>
          <w:rtl/>
        </w:rPr>
        <w:t>ור"ן</w:t>
      </w:r>
      <w:proofErr w:type="spellEnd"/>
      <w:r w:rsidRPr="00B370D5">
        <w:rPr>
          <w:rFonts w:hint="cs"/>
          <w:sz w:val="24"/>
          <w:szCs w:val="24"/>
          <w:rtl/>
        </w:rPr>
        <w:t xml:space="preserve"> ולא כיש אומרים </w:t>
      </w:r>
      <w:proofErr w:type="spellStart"/>
      <w:r w:rsidRPr="00B370D5">
        <w:rPr>
          <w:rFonts w:hint="cs"/>
          <w:sz w:val="24"/>
          <w:szCs w:val="24"/>
          <w:rtl/>
        </w:rPr>
        <w:t>ברא"ש</w:t>
      </w:r>
      <w:proofErr w:type="spellEnd"/>
      <w:r w:rsidRPr="00B370D5">
        <w:rPr>
          <w:rFonts w:hint="cs"/>
          <w:sz w:val="24"/>
          <w:szCs w:val="24"/>
          <w:rtl/>
        </w:rPr>
        <w:t xml:space="preserve"> שהתירו. </w:t>
      </w:r>
    </w:p>
    <w:p w14:paraId="494F89CC" w14:textId="77777777" w:rsidR="007F3E09" w:rsidRPr="00B370D5" w:rsidRDefault="007F3E09" w:rsidP="007F3E09">
      <w:pPr>
        <w:rPr>
          <w:sz w:val="24"/>
          <w:szCs w:val="24"/>
          <w:rtl/>
        </w:rPr>
      </w:pPr>
    </w:p>
    <w:p w14:paraId="0B6631B4" w14:textId="77777777" w:rsidR="007F3E09" w:rsidRPr="00B370D5" w:rsidRDefault="007F3E09" w:rsidP="007F3E09">
      <w:pPr>
        <w:pStyle w:val="1"/>
        <w:rPr>
          <w:rtl/>
        </w:rPr>
      </w:pPr>
      <w:r w:rsidRPr="00B370D5">
        <w:rPr>
          <w:rtl/>
        </w:rPr>
        <w:lastRenderedPageBreak/>
        <w:t xml:space="preserve">סעיף </w:t>
      </w:r>
      <w:proofErr w:type="spellStart"/>
      <w:r w:rsidRPr="00B370D5">
        <w:rPr>
          <w:rtl/>
        </w:rPr>
        <w:t>יג</w:t>
      </w:r>
      <w:proofErr w:type="spellEnd"/>
    </w:p>
    <w:p w14:paraId="6A8D6AA7" w14:textId="77777777" w:rsidR="007F3E09" w:rsidRPr="00B370D5" w:rsidRDefault="007F3E09" w:rsidP="007F3E09">
      <w:pPr>
        <w:rPr>
          <w:rFonts w:cs="Guttman Vilna"/>
          <w:sz w:val="24"/>
          <w:szCs w:val="24"/>
          <w:rtl/>
        </w:rPr>
      </w:pPr>
      <w:r w:rsidRPr="00B370D5">
        <w:rPr>
          <w:rFonts w:cs="Guttman Vilna"/>
          <w:sz w:val="24"/>
          <w:szCs w:val="24"/>
          <w:rtl/>
        </w:rPr>
        <w:t xml:space="preserve">היה ארוך וקצרו, אם נשאר בו שיעור תקיעה, כשר. </w:t>
      </w:r>
    </w:p>
    <w:p w14:paraId="4E418593" w14:textId="77777777" w:rsidR="007F3E09" w:rsidRPr="00B370D5" w:rsidRDefault="007F3E09" w:rsidP="007F3E09">
      <w:pPr>
        <w:pStyle w:val="2"/>
        <w:rPr>
          <w:rtl/>
        </w:rPr>
      </w:pPr>
      <w:r w:rsidRPr="00B370D5">
        <w:rPr>
          <w:rFonts w:hint="cs"/>
          <w:rtl/>
        </w:rPr>
        <w:t>קיצר השופר</w:t>
      </w:r>
    </w:p>
    <w:p w14:paraId="42AE2A60" w14:textId="77777777" w:rsidR="007F3E09" w:rsidRPr="00B370D5" w:rsidRDefault="007F3E09" w:rsidP="007F3E09">
      <w:pPr>
        <w:rPr>
          <w:sz w:val="24"/>
          <w:szCs w:val="24"/>
          <w:rtl/>
        </w:rPr>
      </w:pPr>
      <w:r w:rsidRPr="00B370D5">
        <w:rPr>
          <w:rFonts w:hint="cs"/>
          <w:sz w:val="24"/>
          <w:szCs w:val="24"/>
          <w:rtl/>
        </w:rPr>
        <w:t>דין השו"ע כמבואר בגמרא.</w:t>
      </w:r>
    </w:p>
    <w:p w14:paraId="2E9C73C7" w14:textId="77777777" w:rsidR="007F3E09" w:rsidRPr="00B370D5" w:rsidRDefault="007F3E09" w:rsidP="007F3E09">
      <w:pPr>
        <w:rPr>
          <w:sz w:val="24"/>
          <w:szCs w:val="24"/>
          <w:rtl/>
        </w:rPr>
      </w:pPr>
    </w:p>
    <w:p w14:paraId="43125709" w14:textId="77777777" w:rsidR="007F3E09" w:rsidRPr="00B370D5" w:rsidRDefault="007F3E09" w:rsidP="007F3E09">
      <w:pPr>
        <w:pStyle w:val="1"/>
        <w:rPr>
          <w:rtl/>
        </w:rPr>
      </w:pPr>
      <w:r w:rsidRPr="00B370D5">
        <w:rPr>
          <w:rtl/>
        </w:rPr>
        <w:t>סעיף יד</w:t>
      </w:r>
    </w:p>
    <w:p w14:paraId="31A1C186" w14:textId="77777777" w:rsidR="007F3E09" w:rsidRPr="00B370D5" w:rsidRDefault="007F3E09" w:rsidP="007F3E09">
      <w:pPr>
        <w:rPr>
          <w:rFonts w:cs="Guttman Vilna"/>
          <w:sz w:val="24"/>
          <w:szCs w:val="24"/>
          <w:rtl/>
        </w:rPr>
      </w:pPr>
      <w:r w:rsidRPr="00B370D5">
        <w:rPr>
          <w:rFonts w:cs="Guttman Vilna"/>
          <w:sz w:val="24"/>
          <w:szCs w:val="24"/>
          <w:rtl/>
        </w:rPr>
        <w:t xml:space="preserve">גרדו מבפנים או מבחוץ עד </w:t>
      </w:r>
      <w:proofErr w:type="spellStart"/>
      <w:r w:rsidRPr="00B370D5">
        <w:rPr>
          <w:rFonts w:cs="Guttman Vilna"/>
          <w:sz w:val="24"/>
          <w:szCs w:val="24"/>
          <w:rtl/>
        </w:rPr>
        <w:t>שעשאו</w:t>
      </w:r>
      <w:proofErr w:type="spellEnd"/>
      <w:r w:rsidRPr="00B370D5">
        <w:rPr>
          <w:rFonts w:cs="Guttman Vilna"/>
          <w:sz w:val="24"/>
          <w:szCs w:val="24"/>
          <w:rtl/>
        </w:rPr>
        <w:t xml:space="preserve"> דק מאד כמו גלד, כשר. </w:t>
      </w:r>
    </w:p>
    <w:p w14:paraId="2589EF93" w14:textId="77777777" w:rsidR="007F3E09" w:rsidRPr="00B370D5" w:rsidRDefault="007F3E09" w:rsidP="007F3E09">
      <w:pPr>
        <w:pStyle w:val="2"/>
        <w:rPr>
          <w:rtl/>
        </w:rPr>
      </w:pPr>
      <w:proofErr w:type="spellStart"/>
      <w:r w:rsidRPr="00B370D5">
        <w:rPr>
          <w:rFonts w:hint="cs"/>
          <w:rtl/>
        </w:rPr>
        <w:t>עשאו</w:t>
      </w:r>
      <w:proofErr w:type="spellEnd"/>
      <w:r w:rsidRPr="00B370D5">
        <w:rPr>
          <w:rFonts w:hint="cs"/>
          <w:rtl/>
        </w:rPr>
        <w:t xml:space="preserve"> כמין גלד</w:t>
      </w:r>
    </w:p>
    <w:p w14:paraId="37B88F3A" w14:textId="77777777" w:rsidR="007F3E09" w:rsidRPr="00B370D5" w:rsidRDefault="007F3E09" w:rsidP="007F3E09">
      <w:pPr>
        <w:rPr>
          <w:sz w:val="24"/>
          <w:szCs w:val="24"/>
          <w:rtl/>
        </w:rPr>
      </w:pPr>
      <w:r w:rsidRPr="00B370D5">
        <w:rPr>
          <w:rFonts w:hint="cs"/>
          <w:sz w:val="24"/>
          <w:szCs w:val="24"/>
          <w:rtl/>
        </w:rPr>
        <w:t xml:space="preserve">דין השו"ע כמבואר בגמרא, שהשינוי אינו מחמת דבר אחר אלא מחמת השופר. </w:t>
      </w:r>
    </w:p>
    <w:p w14:paraId="3E5B8015" w14:textId="77777777" w:rsidR="007F3E09" w:rsidRPr="00B370D5" w:rsidRDefault="007F3E09" w:rsidP="007F3E09">
      <w:pPr>
        <w:rPr>
          <w:sz w:val="24"/>
          <w:szCs w:val="24"/>
          <w:rtl/>
        </w:rPr>
      </w:pPr>
    </w:p>
    <w:p w14:paraId="574D8191" w14:textId="77777777" w:rsidR="007F3E09" w:rsidRPr="00B370D5" w:rsidRDefault="007F3E09" w:rsidP="007F3E09">
      <w:pPr>
        <w:pStyle w:val="1"/>
        <w:rPr>
          <w:rtl/>
        </w:rPr>
      </w:pPr>
      <w:r w:rsidRPr="00B370D5">
        <w:rPr>
          <w:rtl/>
        </w:rPr>
        <w:t>סעיף טו</w:t>
      </w:r>
    </w:p>
    <w:p w14:paraId="53706CA5" w14:textId="77777777" w:rsidR="007F3E09" w:rsidRPr="00B370D5" w:rsidRDefault="007F3E09" w:rsidP="007F3E09">
      <w:pPr>
        <w:rPr>
          <w:rFonts w:cs="Guttman Vilna"/>
          <w:sz w:val="24"/>
          <w:szCs w:val="24"/>
          <w:rtl/>
        </w:rPr>
      </w:pPr>
      <w:r w:rsidRPr="00B370D5">
        <w:rPr>
          <w:rFonts w:cs="Guttman Vilna"/>
          <w:sz w:val="24"/>
          <w:szCs w:val="24"/>
          <w:rtl/>
        </w:rPr>
        <w:t xml:space="preserve">לא הוציא זכרותו אלא נקב בו, כשר. אבל אם הוציא הזכרות ועשה ממנו שופר, כגון שנקב בו, פסול. </w:t>
      </w:r>
    </w:p>
    <w:p w14:paraId="1B04CF09" w14:textId="77777777" w:rsidR="007F3E09" w:rsidRPr="00B370D5" w:rsidRDefault="007F3E09" w:rsidP="007F3E09">
      <w:pPr>
        <w:pStyle w:val="2"/>
        <w:rPr>
          <w:rtl/>
        </w:rPr>
      </w:pPr>
      <w:r w:rsidRPr="00B370D5">
        <w:rPr>
          <w:rFonts w:hint="cs"/>
          <w:rtl/>
        </w:rPr>
        <w:t>ניקב במקום זכרותו</w:t>
      </w:r>
    </w:p>
    <w:p w14:paraId="22873EA0" w14:textId="77777777" w:rsidR="007F3E09" w:rsidRPr="00B370D5" w:rsidRDefault="007F3E09" w:rsidP="007F3E09">
      <w:pPr>
        <w:rPr>
          <w:sz w:val="24"/>
          <w:szCs w:val="24"/>
          <w:rtl/>
        </w:rPr>
      </w:pPr>
      <w:r w:rsidRPr="00B370D5">
        <w:rPr>
          <w:rFonts w:hint="cs"/>
          <w:sz w:val="24"/>
          <w:szCs w:val="24"/>
          <w:rtl/>
        </w:rPr>
        <w:t>דין השו"ע כמבואר בגמרא ראש השנה.</w:t>
      </w:r>
    </w:p>
    <w:p w14:paraId="397A3600" w14:textId="77777777" w:rsidR="007F3E09" w:rsidRPr="00B370D5" w:rsidRDefault="007F3E09" w:rsidP="007F3E09">
      <w:pPr>
        <w:rPr>
          <w:sz w:val="24"/>
          <w:szCs w:val="24"/>
          <w:rtl/>
        </w:rPr>
      </w:pPr>
    </w:p>
    <w:p w14:paraId="2076687B" w14:textId="77777777" w:rsidR="007F3E09" w:rsidRPr="00B370D5" w:rsidRDefault="007F3E09" w:rsidP="007F3E09">
      <w:pPr>
        <w:pStyle w:val="1"/>
        <w:rPr>
          <w:rtl/>
        </w:rPr>
      </w:pPr>
      <w:r w:rsidRPr="00B370D5">
        <w:rPr>
          <w:rtl/>
        </w:rPr>
        <w:t xml:space="preserve">סעיף </w:t>
      </w:r>
      <w:proofErr w:type="spellStart"/>
      <w:r w:rsidRPr="00B370D5">
        <w:rPr>
          <w:rtl/>
        </w:rPr>
        <w:t>טז</w:t>
      </w:r>
      <w:proofErr w:type="spellEnd"/>
    </w:p>
    <w:p w14:paraId="7992FF49" w14:textId="77777777" w:rsidR="007F3E09" w:rsidRPr="00B370D5" w:rsidRDefault="007F3E09" w:rsidP="007F3E09">
      <w:pPr>
        <w:rPr>
          <w:rFonts w:cs="Guttman Vilna"/>
          <w:sz w:val="24"/>
          <w:szCs w:val="24"/>
          <w:rtl/>
        </w:rPr>
      </w:pPr>
      <w:r w:rsidRPr="00B370D5">
        <w:rPr>
          <w:rFonts w:cs="Guttman Vilna"/>
          <w:sz w:val="24"/>
          <w:szCs w:val="24"/>
          <w:rtl/>
        </w:rPr>
        <w:t xml:space="preserve">צפהו זהב במקום הנחת פה, פסול. שלא במקום הנחת פה, כשר. צפהו זהב מבפנים, פסול. מבחוץ, אם נשתנה קולו מכמות שהיה, פסול, ואם לאו כשר. יש מפרשים מקום הנחת פה היינו עובי השופר לצד פנימי שמניח שם פיו, והצד החיצון מן העובי עצמו קרי שלא במקום הנחת פה. ויש מפרשים </w:t>
      </w:r>
      <w:proofErr w:type="spellStart"/>
      <w:r w:rsidRPr="00B370D5">
        <w:rPr>
          <w:rFonts w:cs="Guttman Vilna"/>
          <w:sz w:val="24"/>
          <w:szCs w:val="24"/>
          <w:rtl/>
        </w:rPr>
        <w:t>דעביו</w:t>
      </w:r>
      <w:proofErr w:type="spellEnd"/>
      <w:r w:rsidRPr="00B370D5">
        <w:rPr>
          <w:rFonts w:cs="Guttman Vilna"/>
          <w:sz w:val="24"/>
          <w:szCs w:val="24"/>
          <w:rtl/>
        </w:rPr>
        <w:t xml:space="preserve"> במקום הקצר הוא מקום הנחת פה, ושלא במקום הנחת פה היינו כל אורך השופר מצד הקצר עד צד הרחב. </w:t>
      </w:r>
    </w:p>
    <w:p w14:paraId="17589419" w14:textId="77777777" w:rsidR="007F3E09" w:rsidRPr="00B370D5" w:rsidRDefault="007F3E09" w:rsidP="007F3E09">
      <w:pPr>
        <w:pStyle w:val="2"/>
        <w:rPr>
          <w:rtl/>
        </w:rPr>
      </w:pPr>
      <w:r w:rsidRPr="00B370D5">
        <w:rPr>
          <w:rFonts w:hint="cs"/>
          <w:rtl/>
        </w:rPr>
        <w:t>ציפה השופר בזהב</w:t>
      </w:r>
    </w:p>
    <w:p w14:paraId="3C36513C" w14:textId="77777777" w:rsidR="007F3E09" w:rsidRPr="00B370D5" w:rsidRDefault="007F3E09" w:rsidP="007F3E09">
      <w:pPr>
        <w:rPr>
          <w:sz w:val="24"/>
          <w:szCs w:val="24"/>
          <w:rtl/>
        </w:rPr>
      </w:pPr>
      <w:r w:rsidRPr="00B370D5">
        <w:rPr>
          <w:rFonts w:hint="cs"/>
          <w:sz w:val="24"/>
          <w:szCs w:val="24"/>
          <w:rtl/>
        </w:rPr>
        <w:t xml:space="preserve">במקום הנחת פה פסול, שלא במקום הפה פסול, ציפהו זהב בפנים פסול, מבחוץ אם נשתנה קולו פסול אם לא כשר. נחלקו מהו מקום הנחת פה: </w:t>
      </w:r>
      <w:proofErr w:type="spellStart"/>
      <w:r w:rsidRPr="00B370D5">
        <w:rPr>
          <w:rFonts w:hint="cs"/>
          <w:b/>
          <w:bCs/>
          <w:sz w:val="24"/>
          <w:szCs w:val="24"/>
          <w:rtl/>
        </w:rPr>
        <w:t>ר"ן</w:t>
      </w:r>
      <w:proofErr w:type="spellEnd"/>
      <w:r w:rsidRPr="00B370D5">
        <w:rPr>
          <w:rFonts w:hint="cs"/>
          <w:sz w:val="24"/>
          <w:szCs w:val="24"/>
          <w:rtl/>
        </w:rPr>
        <w:t xml:space="preserve"> צד הפנימי פסול בחוץ כשר, </w:t>
      </w:r>
      <w:r w:rsidRPr="00B370D5">
        <w:rPr>
          <w:rFonts w:hint="cs"/>
          <w:b/>
          <w:bCs/>
          <w:sz w:val="24"/>
          <w:szCs w:val="24"/>
          <w:rtl/>
        </w:rPr>
        <w:t>רא"ש וטור</w:t>
      </w:r>
      <w:r w:rsidRPr="00B370D5">
        <w:rPr>
          <w:rFonts w:hint="cs"/>
          <w:sz w:val="24"/>
          <w:szCs w:val="24"/>
          <w:rtl/>
        </w:rPr>
        <w:t xml:space="preserve"> העיגול שעליו מניח הפח </w:t>
      </w:r>
      <w:r w:rsidRPr="00321D3A">
        <w:rPr>
          <w:rFonts w:hint="cs"/>
          <w:sz w:val="24"/>
          <w:rtl/>
        </w:rPr>
        <w:t>(אף הצד החיצון)</w:t>
      </w:r>
      <w:r w:rsidRPr="00B370D5">
        <w:rPr>
          <w:rFonts w:hint="cs"/>
          <w:sz w:val="24"/>
          <w:szCs w:val="24"/>
          <w:rtl/>
        </w:rPr>
        <w:t xml:space="preserve"> פסול ומעליו כלפי המשך השופר כשר. יוצא </w:t>
      </w:r>
      <w:proofErr w:type="spellStart"/>
      <w:r w:rsidRPr="00B370D5">
        <w:rPr>
          <w:rFonts w:hint="cs"/>
          <w:sz w:val="24"/>
          <w:szCs w:val="24"/>
          <w:rtl/>
        </w:rPr>
        <w:t>שלרא"ש</w:t>
      </w:r>
      <w:proofErr w:type="spellEnd"/>
      <w:r w:rsidRPr="00B370D5">
        <w:rPr>
          <w:rFonts w:hint="cs"/>
          <w:sz w:val="24"/>
          <w:szCs w:val="24"/>
          <w:rtl/>
        </w:rPr>
        <w:t xml:space="preserve"> גם בחוץ אם הוא בסמוך להנחת הפה פסול, </w:t>
      </w:r>
      <w:proofErr w:type="spellStart"/>
      <w:r w:rsidRPr="00B370D5">
        <w:rPr>
          <w:rFonts w:hint="cs"/>
          <w:sz w:val="24"/>
          <w:szCs w:val="24"/>
          <w:rtl/>
        </w:rPr>
        <w:t>ולר"ן</w:t>
      </w:r>
      <w:proofErr w:type="spellEnd"/>
      <w:r w:rsidRPr="00B370D5">
        <w:rPr>
          <w:rFonts w:hint="cs"/>
          <w:sz w:val="24"/>
          <w:szCs w:val="24"/>
          <w:rtl/>
        </w:rPr>
        <w:t xml:space="preserve"> כשר. וכן ציפה מבחוץ סמוך להנחת פיו מלמעלה </w:t>
      </w:r>
      <w:proofErr w:type="spellStart"/>
      <w:r w:rsidRPr="00B370D5">
        <w:rPr>
          <w:rFonts w:hint="cs"/>
          <w:sz w:val="24"/>
          <w:szCs w:val="24"/>
          <w:rtl/>
        </w:rPr>
        <w:t>לרא"ש</w:t>
      </w:r>
      <w:proofErr w:type="spellEnd"/>
      <w:r w:rsidRPr="00B370D5">
        <w:rPr>
          <w:rFonts w:hint="cs"/>
          <w:sz w:val="24"/>
          <w:szCs w:val="24"/>
          <w:rtl/>
        </w:rPr>
        <w:t xml:space="preserve"> כשר </w:t>
      </w:r>
      <w:proofErr w:type="spellStart"/>
      <w:r w:rsidRPr="00B370D5">
        <w:rPr>
          <w:rFonts w:hint="cs"/>
          <w:sz w:val="24"/>
          <w:szCs w:val="24"/>
          <w:rtl/>
        </w:rPr>
        <w:t>ולר"ן</w:t>
      </w:r>
      <w:proofErr w:type="spellEnd"/>
      <w:r w:rsidRPr="00B370D5">
        <w:rPr>
          <w:rFonts w:hint="cs"/>
          <w:sz w:val="24"/>
          <w:szCs w:val="24"/>
          <w:rtl/>
        </w:rPr>
        <w:t xml:space="preserve"> תלוי אם השתנה קולו. שו"ע הביא ב' הפירושים, וביש </w:t>
      </w:r>
      <w:proofErr w:type="spellStart"/>
      <w:r w:rsidRPr="00B370D5">
        <w:rPr>
          <w:rFonts w:hint="cs"/>
          <w:sz w:val="24"/>
          <w:szCs w:val="24"/>
          <w:rtl/>
        </w:rPr>
        <w:t>בתרא</w:t>
      </w:r>
      <w:proofErr w:type="spellEnd"/>
      <w:r w:rsidRPr="00B370D5">
        <w:rPr>
          <w:rFonts w:hint="cs"/>
          <w:sz w:val="24"/>
          <w:szCs w:val="24"/>
          <w:rtl/>
        </w:rPr>
        <w:t xml:space="preserve"> הביא פירוש </w:t>
      </w:r>
      <w:proofErr w:type="spellStart"/>
      <w:r w:rsidRPr="00B370D5">
        <w:rPr>
          <w:rFonts w:hint="cs"/>
          <w:sz w:val="24"/>
          <w:szCs w:val="24"/>
          <w:rtl/>
        </w:rPr>
        <w:t>הרא"ש</w:t>
      </w:r>
      <w:proofErr w:type="spellEnd"/>
      <w:r w:rsidRPr="00B370D5">
        <w:rPr>
          <w:rFonts w:hint="cs"/>
          <w:sz w:val="24"/>
          <w:szCs w:val="24"/>
          <w:rtl/>
        </w:rPr>
        <w:t xml:space="preserve">. </w:t>
      </w:r>
    </w:p>
    <w:p w14:paraId="0AD72F96" w14:textId="77777777" w:rsidR="007F3E09" w:rsidRPr="00B370D5" w:rsidRDefault="007F3E09" w:rsidP="007F3E09">
      <w:pPr>
        <w:rPr>
          <w:sz w:val="24"/>
          <w:szCs w:val="24"/>
          <w:rtl/>
        </w:rPr>
      </w:pPr>
    </w:p>
    <w:p w14:paraId="7C493739" w14:textId="77777777" w:rsidR="007F3E09" w:rsidRPr="00B370D5" w:rsidRDefault="007F3E09" w:rsidP="007F3E09">
      <w:pPr>
        <w:pStyle w:val="1"/>
        <w:rPr>
          <w:rtl/>
        </w:rPr>
      </w:pPr>
      <w:r w:rsidRPr="00B370D5">
        <w:rPr>
          <w:rtl/>
        </w:rPr>
        <w:t xml:space="preserve">סעיף </w:t>
      </w:r>
      <w:proofErr w:type="spellStart"/>
      <w:r w:rsidRPr="00B370D5">
        <w:rPr>
          <w:rtl/>
        </w:rPr>
        <w:t>יז</w:t>
      </w:r>
      <w:proofErr w:type="spellEnd"/>
    </w:p>
    <w:p w14:paraId="1FD88C95"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המציירים בשופר צורות במיני צבעונים כדי </w:t>
      </w:r>
      <w:proofErr w:type="spellStart"/>
      <w:r w:rsidRPr="00B370D5">
        <w:rPr>
          <w:rFonts w:cs="Guttman Vilna"/>
          <w:sz w:val="24"/>
          <w:szCs w:val="24"/>
          <w:rtl/>
        </w:rPr>
        <w:t>לנאותו</w:t>
      </w:r>
      <w:proofErr w:type="spellEnd"/>
      <w:r w:rsidRPr="00B370D5">
        <w:rPr>
          <w:rFonts w:cs="Guttman Vilna"/>
          <w:sz w:val="24"/>
          <w:szCs w:val="24"/>
          <w:rtl/>
        </w:rPr>
        <w:t xml:space="preserve">, לא יפה הם עושים. </w:t>
      </w:r>
      <w:r w:rsidRPr="00321D3A">
        <w:rPr>
          <w:rFonts w:cs="Guttman Rashi"/>
          <w:rtl/>
        </w:rPr>
        <w:t xml:space="preserve">(אבל מותר לחקוק בשופר עצמו צורות כדי </w:t>
      </w:r>
      <w:proofErr w:type="spellStart"/>
      <w:r w:rsidRPr="00321D3A">
        <w:rPr>
          <w:rFonts w:cs="Guttman Rashi"/>
          <w:rtl/>
        </w:rPr>
        <w:t>לנאותו</w:t>
      </w:r>
      <w:proofErr w:type="spellEnd"/>
      <w:r w:rsidRPr="00321D3A">
        <w:rPr>
          <w:rFonts w:cs="Guttman Rashi"/>
          <w:rtl/>
        </w:rPr>
        <w:t>)</w:t>
      </w:r>
      <w:r w:rsidRPr="00B370D5">
        <w:rPr>
          <w:rFonts w:cs="Guttman Rashi"/>
          <w:rtl/>
        </w:rPr>
        <w:t xml:space="preserve"> </w:t>
      </w:r>
      <w:r w:rsidRPr="00321D3A">
        <w:rPr>
          <w:rFonts w:cs="Guttman Rashi"/>
          <w:rtl/>
        </w:rPr>
        <w:t>(ב"י)</w:t>
      </w:r>
      <w:r w:rsidRPr="00B370D5">
        <w:rPr>
          <w:rFonts w:cs="Guttman Vilna"/>
          <w:sz w:val="24"/>
          <w:szCs w:val="24"/>
          <w:rtl/>
        </w:rPr>
        <w:t xml:space="preserve">. </w:t>
      </w:r>
    </w:p>
    <w:p w14:paraId="5195E1CE" w14:textId="77777777" w:rsidR="007F3E09" w:rsidRPr="00B370D5" w:rsidRDefault="007F3E09" w:rsidP="007F3E09">
      <w:pPr>
        <w:pStyle w:val="2"/>
        <w:rPr>
          <w:rtl/>
        </w:rPr>
      </w:pPr>
      <w:r w:rsidRPr="00B370D5">
        <w:rPr>
          <w:rFonts w:hint="cs"/>
          <w:rtl/>
        </w:rPr>
        <w:t>ציור על שופר</w:t>
      </w:r>
    </w:p>
    <w:p w14:paraId="7E048615" w14:textId="77777777" w:rsidR="007F3E09" w:rsidRPr="00B370D5" w:rsidRDefault="007F3E09" w:rsidP="007F3E09">
      <w:pPr>
        <w:rPr>
          <w:sz w:val="24"/>
          <w:szCs w:val="24"/>
          <w:rtl/>
        </w:rPr>
      </w:pPr>
      <w:r w:rsidRPr="00B370D5">
        <w:rPr>
          <w:rFonts w:hint="cs"/>
          <w:sz w:val="24"/>
          <w:szCs w:val="24"/>
          <w:rtl/>
        </w:rPr>
        <w:t xml:space="preserve">דין השו"ע כמבואר ברמב"ן, ודברי </w:t>
      </w:r>
      <w:proofErr w:type="spellStart"/>
      <w:r w:rsidRPr="00B370D5">
        <w:rPr>
          <w:rFonts w:hint="cs"/>
          <w:sz w:val="24"/>
          <w:szCs w:val="24"/>
          <w:rtl/>
        </w:rPr>
        <w:t>הרמ"א</w:t>
      </w:r>
      <w:proofErr w:type="spellEnd"/>
      <w:r w:rsidRPr="00B370D5">
        <w:rPr>
          <w:rFonts w:hint="cs"/>
          <w:sz w:val="24"/>
          <w:szCs w:val="24"/>
          <w:rtl/>
        </w:rPr>
        <w:t xml:space="preserve"> כמבואר בבית יוסף.</w:t>
      </w:r>
    </w:p>
    <w:p w14:paraId="0E98C333" w14:textId="77777777" w:rsidR="007F3E09" w:rsidRPr="00B370D5" w:rsidRDefault="007F3E09" w:rsidP="007F3E09">
      <w:pPr>
        <w:rPr>
          <w:sz w:val="24"/>
          <w:szCs w:val="24"/>
          <w:rtl/>
        </w:rPr>
      </w:pPr>
    </w:p>
    <w:p w14:paraId="158540D7" w14:textId="77777777" w:rsidR="007F3E09" w:rsidRPr="00B370D5" w:rsidRDefault="007F3E09" w:rsidP="007F3E09">
      <w:pPr>
        <w:pStyle w:val="1"/>
        <w:rPr>
          <w:rtl/>
        </w:rPr>
      </w:pPr>
      <w:r w:rsidRPr="00B370D5">
        <w:rPr>
          <w:rtl/>
        </w:rPr>
        <w:t xml:space="preserve">סעיף </w:t>
      </w:r>
      <w:proofErr w:type="spellStart"/>
      <w:r w:rsidRPr="00B370D5">
        <w:rPr>
          <w:rtl/>
        </w:rPr>
        <w:t>יח</w:t>
      </w:r>
      <w:proofErr w:type="spellEnd"/>
    </w:p>
    <w:p w14:paraId="34152C42" w14:textId="77777777" w:rsidR="007F3E09" w:rsidRPr="00B370D5" w:rsidRDefault="007F3E09" w:rsidP="007F3E09">
      <w:pPr>
        <w:rPr>
          <w:rFonts w:cs="Guttman Vilna"/>
          <w:sz w:val="24"/>
          <w:szCs w:val="24"/>
          <w:rtl/>
        </w:rPr>
      </w:pPr>
      <w:r w:rsidRPr="00B370D5">
        <w:rPr>
          <w:rFonts w:cs="Guttman Vilna"/>
          <w:sz w:val="24"/>
          <w:szCs w:val="24"/>
          <w:rtl/>
        </w:rPr>
        <w:t xml:space="preserve">אם נתן זהב על עובי השופר בצד הרחב, היינו הוסיף עליו כל שהוא ופסול. </w:t>
      </w:r>
    </w:p>
    <w:p w14:paraId="2B4FA3A3" w14:textId="77777777" w:rsidR="007F3E09" w:rsidRPr="00B370D5" w:rsidRDefault="007F3E09" w:rsidP="007F3E09">
      <w:pPr>
        <w:pStyle w:val="2"/>
        <w:rPr>
          <w:rtl/>
        </w:rPr>
      </w:pPr>
      <w:r w:rsidRPr="00B370D5">
        <w:rPr>
          <w:rFonts w:hint="cs"/>
          <w:rtl/>
        </w:rPr>
        <w:t>הוסיף זהב לשופר</w:t>
      </w:r>
    </w:p>
    <w:p w14:paraId="29457EE1"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ברא"ש</w:t>
      </w:r>
      <w:proofErr w:type="spellEnd"/>
      <w:r w:rsidRPr="00B370D5">
        <w:rPr>
          <w:rFonts w:hint="cs"/>
          <w:sz w:val="24"/>
          <w:szCs w:val="24"/>
          <w:rtl/>
        </w:rPr>
        <w:t>.</w:t>
      </w:r>
    </w:p>
    <w:p w14:paraId="6A214F55" w14:textId="77777777" w:rsidR="007F3E09" w:rsidRPr="00B370D5" w:rsidRDefault="007F3E09" w:rsidP="007F3E09">
      <w:pPr>
        <w:rPr>
          <w:sz w:val="24"/>
          <w:szCs w:val="24"/>
          <w:rtl/>
        </w:rPr>
      </w:pPr>
    </w:p>
    <w:p w14:paraId="1AED68AA" w14:textId="77777777" w:rsidR="007F3E09" w:rsidRPr="00B370D5" w:rsidRDefault="007F3E09" w:rsidP="007F3E09">
      <w:pPr>
        <w:pStyle w:val="1"/>
        <w:rPr>
          <w:rtl/>
        </w:rPr>
      </w:pPr>
      <w:r w:rsidRPr="00B370D5">
        <w:rPr>
          <w:rtl/>
        </w:rPr>
        <w:t xml:space="preserve">סעיף </w:t>
      </w:r>
      <w:proofErr w:type="spellStart"/>
      <w:r w:rsidRPr="00B370D5">
        <w:rPr>
          <w:rtl/>
        </w:rPr>
        <w:t>יט</w:t>
      </w:r>
      <w:proofErr w:type="spellEnd"/>
    </w:p>
    <w:p w14:paraId="20D5141B" w14:textId="77777777" w:rsidR="007F3E09" w:rsidRPr="00B370D5" w:rsidRDefault="007F3E09" w:rsidP="007F3E09">
      <w:pPr>
        <w:rPr>
          <w:rFonts w:cs="Guttman Vilna"/>
          <w:sz w:val="24"/>
          <w:szCs w:val="24"/>
          <w:rtl/>
        </w:rPr>
      </w:pPr>
      <w:r w:rsidRPr="00B370D5">
        <w:rPr>
          <w:rFonts w:cs="Guttman Vilna"/>
          <w:sz w:val="24"/>
          <w:szCs w:val="24"/>
          <w:rtl/>
        </w:rPr>
        <w:t xml:space="preserve">הרחיק את השופר ונפח בו ותקע בו, פסול. </w:t>
      </w:r>
    </w:p>
    <w:p w14:paraId="29711B30" w14:textId="77777777" w:rsidR="007F3E09" w:rsidRPr="00B370D5" w:rsidRDefault="007F3E09" w:rsidP="007F3E09">
      <w:pPr>
        <w:pStyle w:val="2"/>
        <w:rPr>
          <w:rtl/>
        </w:rPr>
      </w:pPr>
      <w:r w:rsidRPr="00B370D5">
        <w:rPr>
          <w:rFonts w:hint="cs"/>
          <w:rtl/>
        </w:rPr>
        <w:t>הרחיק ותקע</w:t>
      </w:r>
    </w:p>
    <w:p w14:paraId="732CCFEF" w14:textId="77777777" w:rsidR="007F3E09" w:rsidRPr="00B370D5" w:rsidRDefault="007F3E09" w:rsidP="007F3E09">
      <w:pPr>
        <w:rPr>
          <w:sz w:val="24"/>
          <w:szCs w:val="24"/>
          <w:rtl/>
        </w:rPr>
      </w:pPr>
      <w:r w:rsidRPr="00B370D5">
        <w:rPr>
          <w:rFonts w:hint="cs"/>
          <w:sz w:val="24"/>
          <w:szCs w:val="24"/>
          <w:rtl/>
        </w:rPr>
        <w:t>דין השו"ע כמבואר ברמב"ן, וכתב מ"ב יחזור ויתקע בלי ברכה שאין דין זה ברור.</w:t>
      </w:r>
    </w:p>
    <w:p w14:paraId="1931F951" w14:textId="77777777" w:rsidR="007F3E09" w:rsidRPr="00B370D5" w:rsidRDefault="007F3E09" w:rsidP="007F3E09">
      <w:pPr>
        <w:rPr>
          <w:sz w:val="24"/>
          <w:szCs w:val="24"/>
          <w:rtl/>
        </w:rPr>
      </w:pPr>
    </w:p>
    <w:p w14:paraId="2D3644B6" w14:textId="77777777" w:rsidR="007F3E09" w:rsidRPr="00B370D5" w:rsidRDefault="007F3E09" w:rsidP="007F3E09">
      <w:pPr>
        <w:pStyle w:val="1"/>
        <w:rPr>
          <w:rtl/>
        </w:rPr>
      </w:pPr>
      <w:r w:rsidRPr="00B370D5">
        <w:rPr>
          <w:rtl/>
        </w:rPr>
        <w:t>סעיף כ</w:t>
      </w:r>
    </w:p>
    <w:p w14:paraId="15F6BB02" w14:textId="77777777" w:rsidR="007F3E09" w:rsidRPr="00B370D5" w:rsidRDefault="007F3E09" w:rsidP="007F3E09">
      <w:pPr>
        <w:rPr>
          <w:rFonts w:cs="Guttman Vilna"/>
          <w:sz w:val="24"/>
          <w:szCs w:val="24"/>
          <w:rtl/>
        </w:rPr>
      </w:pPr>
      <w:r w:rsidRPr="00B370D5">
        <w:rPr>
          <w:rFonts w:cs="Guttman Vilna"/>
          <w:sz w:val="24"/>
          <w:szCs w:val="24"/>
          <w:rtl/>
        </w:rPr>
        <w:t xml:space="preserve">נתן שופר לתוך שופר, אם הפנימי עודף על החיצון משני צדדיו ונתן הפנימי בפיו ותקע בו, כשר. </w:t>
      </w:r>
      <w:r w:rsidRPr="00B370D5">
        <w:rPr>
          <w:rFonts w:cs="Guttman Rashi"/>
          <w:rtl/>
        </w:rPr>
        <w:t xml:space="preserve">הגה: ולי נראה </w:t>
      </w:r>
      <w:proofErr w:type="spellStart"/>
      <w:r w:rsidRPr="00B370D5">
        <w:rPr>
          <w:rFonts w:cs="Guttman Rashi"/>
          <w:rtl/>
        </w:rPr>
        <w:t>דאפילו</w:t>
      </w:r>
      <w:proofErr w:type="spellEnd"/>
      <w:r w:rsidRPr="00B370D5">
        <w:rPr>
          <w:rFonts w:cs="Guttman Rashi"/>
          <w:rtl/>
        </w:rPr>
        <w:t xml:space="preserve"> אינו בולט בצד הרחב רק שו</w:t>
      </w:r>
      <w:r w:rsidRPr="00B370D5">
        <w:rPr>
          <w:rFonts w:cs="Guttman Rashi" w:hint="cs"/>
          <w:rtl/>
        </w:rPr>
        <w:t>ו</w:t>
      </w:r>
      <w:r w:rsidRPr="00B370D5">
        <w:rPr>
          <w:rFonts w:cs="Guttman Rashi"/>
          <w:rtl/>
        </w:rPr>
        <w:t xml:space="preserve">ה לחיצון, הואיל ובולט לצד הפה ותקע בפנימי יצא, כן נ"ל </w:t>
      </w:r>
      <w:r w:rsidRPr="00321D3A">
        <w:rPr>
          <w:rFonts w:cs="Guttman Rashi"/>
          <w:rtl/>
        </w:rPr>
        <w:t xml:space="preserve">(כן מובא מלשון </w:t>
      </w:r>
      <w:proofErr w:type="spellStart"/>
      <w:r w:rsidRPr="00321D3A">
        <w:rPr>
          <w:rFonts w:cs="Guttman Rashi"/>
          <w:rtl/>
        </w:rPr>
        <w:t>הרא"ש</w:t>
      </w:r>
      <w:proofErr w:type="spellEnd"/>
      <w:r w:rsidRPr="00321D3A">
        <w:rPr>
          <w:rFonts w:cs="Guttman Rashi"/>
          <w:rtl/>
        </w:rPr>
        <w:t>)</w:t>
      </w:r>
      <w:r w:rsidRPr="00B370D5">
        <w:rPr>
          <w:rFonts w:cs="Guttman Vilna"/>
          <w:sz w:val="24"/>
          <w:szCs w:val="24"/>
          <w:rtl/>
        </w:rPr>
        <w:t xml:space="preserve">. והוא שלא ישנה קולו במה שהוא נתון בתוך החיצון. ואם לאו, פסול. </w:t>
      </w:r>
    </w:p>
    <w:p w14:paraId="3570FABE" w14:textId="77777777" w:rsidR="007F3E09" w:rsidRPr="00B370D5" w:rsidRDefault="007F3E09" w:rsidP="007F3E09">
      <w:pPr>
        <w:pStyle w:val="2"/>
        <w:rPr>
          <w:rtl/>
        </w:rPr>
      </w:pPr>
      <w:r w:rsidRPr="00B370D5">
        <w:rPr>
          <w:rFonts w:hint="cs"/>
          <w:rtl/>
        </w:rPr>
        <w:t>נתן שופר לתוך שופר</w:t>
      </w:r>
    </w:p>
    <w:p w14:paraId="4A501BA5" w14:textId="77777777" w:rsidR="007F3E09" w:rsidRPr="00B370D5" w:rsidRDefault="007F3E09" w:rsidP="007F3E09">
      <w:pPr>
        <w:rPr>
          <w:sz w:val="24"/>
          <w:szCs w:val="24"/>
          <w:rtl/>
        </w:rPr>
      </w:pPr>
      <w:r w:rsidRPr="00B370D5">
        <w:rPr>
          <w:rFonts w:hint="cs"/>
          <w:sz w:val="24"/>
          <w:szCs w:val="24"/>
          <w:rtl/>
        </w:rPr>
        <w:t xml:space="preserve">מבואר בגמרא תלוי אם שמע את קול הפנימי יצא ואם את החיצון לא יצא, ודוגמא להכשיר אם היה בולט הפנימי לחוץ. </w:t>
      </w:r>
      <w:r w:rsidRPr="00B370D5">
        <w:rPr>
          <w:rFonts w:hint="cs"/>
          <w:b/>
          <w:bCs/>
          <w:sz w:val="24"/>
          <w:szCs w:val="24"/>
          <w:rtl/>
        </w:rPr>
        <w:t xml:space="preserve">רא"ש </w:t>
      </w:r>
      <w:proofErr w:type="spellStart"/>
      <w:r w:rsidRPr="00B370D5">
        <w:rPr>
          <w:rFonts w:hint="cs"/>
          <w:b/>
          <w:bCs/>
          <w:sz w:val="24"/>
          <w:szCs w:val="24"/>
          <w:rtl/>
        </w:rPr>
        <w:t>ר"ן</w:t>
      </w:r>
      <w:proofErr w:type="spellEnd"/>
      <w:r w:rsidRPr="00B370D5">
        <w:rPr>
          <w:rFonts w:hint="cs"/>
          <w:b/>
          <w:bCs/>
          <w:sz w:val="24"/>
          <w:szCs w:val="24"/>
          <w:rtl/>
        </w:rPr>
        <w:t xml:space="preserve"> טור </w:t>
      </w:r>
      <w:proofErr w:type="spellStart"/>
      <w:r w:rsidRPr="00B370D5">
        <w:rPr>
          <w:rFonts w:hint="cs"/>
          <w:b/>
          <w:bCs/>
          <w:sz w:val="24"/>
          <w:szCs w:val="24"/>
          <w:rtl/>
        </w:rPr>
        <w:t>ושו"ע</w:t>
      </w:r>
      <w:proofErr w:type="spellEnd"/>
      <w:r w:rsidRPr="00B370D5">
        <w:rPr>
          <w:rFonts w:hint="cs"/>
          <w:sz w:val="24"/>
          <w:szCs w:val="24"/>
          <w:rtl/>
        </w:rPr>
        <w:t xml:space="preserve"> כל שנשתנה קול השופר הפנימי פסול, </w:t>
      </w:r>
      <w:r w:rsidRPr="00B370D5">
        <w:rPr>
          <w:rFonts w:hint="cs"/>
          <w:b/>
          <w:bCs/>
          <w:sz w:val="24"/>
          <w:szCs w:val="24"/>
          <w:rtl/>
        </w:rPr>
        <w:t xml:space="preserve">יש אומרים </w:t>
      </w:r>
      <w:proofErr w:type="spellStart"/>
      <w:r w:rsidRPr="00B370D5">
        <w:rPr>
          <w:rFonts w:hint="cs"/>
          <w:b/>
          <w:bCs/>
          <w:sz w:val="24"/>
          <w:szCs w:val="24"/>
          <w:rtl/>
        </w:rPr>
        <w:t>ברי"ו</w:t>
      </w:r>
      <w:proofErr w:type="spellEnd"/>
      <w:r w:rsidRPr="00B370D5">
        <w:rPr>
          <w:rFonts w:hint="cs"/>
          <w:sz w:val="24"/>
          <w:szCs w:val="24"/>
          <w:rtl/>
        </w:rPr>
        <w:t xml:space="preserve"> אם שמע את הפנימי אפילו שהשתנה קולו מחמת החיצון יצא. </w:t>
      </w:r>
      <w:proofErr w:type="spellStart"/>
      <w:r w:rsidRPr="00B370D5">
        <w:rPr>
          <w:rFonts w:hint="cs"/>
          <w:sz w:val="24"/>
          <w:szCs w:val="24"/>
          <w:rtl/>
        </w:rPr>
        <w:t>בשו"ע</w:t>
      </w:r>
      <w:proofErr w:type="spellEnd"/>
      <w:r w:rsidRPr="00B370D5">
        <w:rPr>
          <w:rFonts w:hint="cs"/>
          <w:sz w:val="24"/>
          <w:szCs w:val="24"/>
          <w:rtl/>
        </w:rPr>
        <w:t xml:space="preserve"> נקט להכשיר כשבולט ורמ"א כתב אפילו ששווה. </w:t>
      </w:r>
    </w:p>
    <w:p w14:paraId="7E4173DC" w14:textId="77777777" w:rsidR="007F3E09" w:rsidRPr="00B370D5" w:rsidRDefault="007F3E09" w:rsidP="007F3E09">
      <w:pPr>
        <w:rPr>
          <w:sz w:val="24"/>
          <w:szCs w:val="24"/>
          <w:rtl/>
        </w:rPr>
      </w:pPr>
    </w:p>
    <w:p w14:paraId="3006C6D8" w14:textId="77777777" w:rsidR="007F3E09" w:rsidRPr="00B370D5" w:rsidRDefault="007F3E09" w:rsidP="007F3E09">
      <w:pPr>
        <w:pStyle w:val="1"/>
        <w:rPr>
          <w:rtl/>
        </w:rPr>
      </w:pPr>
      <w:r w:rsidRPr="00B370D5">
        <w:rPr>
          <w:rtl/>
        </w:rPr>
        <w:t xml:space="preserve">סעיף </w:t>
      </w:r>
      <w:proofErr w:type="spellStart"/>
      <w:r w:rsidRPr="00B370D5">
        <w:rPr>
          <w:rtl/>
        </w:rPr>
        <w:t>כא</w:t>
      </w:r>
      <w:proofErr w:type="spellEnd"/>
    </w:p>
    <w:p w14:paraId="0F071321" w14:textId="77777777" w:rsidR="007F3E09" w:rsidRPr="00B370D5" w:rsidRDefault="007F3E09" w:rsidP="007F3E09">
      <w:pPr>
        <w:rPr>
          <w:rFonts w:cs="Guttman Vilna"/>
          <w:sz w:val="24"/>
          <w:szCs w:val="24"/>
          <w:rtl/>
        </w:rPr>
      </w:pPr>
      <w:r w:rsidRPr="00B370D5">
        <w:rPr>
          <w:rFonts w:cs="Guttman Vilna"/>
          <w:sz w:val="24"/>
          <w:szCs w:val="24"/>
          <w:rtl/>
        </w:rPr>
        <w:t xml:space="preserve">שופר של ראש השנה אין </w:t>
      </w:r>
      <w:proofErr w:type="spellStart"/>
      <w:r w:rsidRPr="00B370D5">
        <w:rPr>
          <w:rFonts w:cs="Guttman Vilna"/>
          <w:sz w:val="24"/>
          <w:szCs w:val="24"/>
          <w:rtl/>
        </w:rPr>
        <w:t>מחללין</w:t>
      </w:r>
      <w:proofErr w:type="spellEnd"/>
      <w:r w:rsidRPr="00B370D5">
        <w:rPr>
          <w:rFonts w:cs="Guttman Vilna"/>
          <w:sz w:val="24"/>
          <w:szCs w:val="24"/>
          <w:rtl/>
        </w:rPr>
        <w:t xml:space="preserve"> עליו יום טוב אפילו בדבר שיש בו משום שבות. כיצד, היה השופר בראש האילן או מעבר הנהר ואין לו שופר אלא הוא, אינו עולה באילן ואינו שט על פני המים כדי להביאו. ועל ידי אינו יהודי מותר, דהוי שבות </w:t>
      </w:r>
      <w:proofErr w:type="spellStart"/>
      <w:r w:rsidRPr="00B370D5">
        <w:rPr>
          <w:rFonts w:cs="Guttman Vilna"/>
          <w:sz w:val="24"/>
          <w:szCs w:val="24"/>
          <w:rtl/>
        </w:rPr>
        <w:t>דשבות</w:t>
      </w:r>
      <w:proofErr w:type="spellEnd"/>
      <w:r w:rsidRPr="00B370D5">
        <w:rPr>
          <w:rFonts w:cs="Guttman Vilna"/>
          <w:sz w:val="24"/>
          <w:szCs w:val="24"/>
          <w:rtl/>
        </w:rPr>
        <w:t xml:space="preserve"> </w:t>
      </w:r>
      <w:r w:rsidRPr="00321D3A">
        <w:rPr>
          <w:rFonts w:cs="Guttman Rashi"/>
          <w:rtl/>
        </w:rPr>
        <w:t>(פיר</w:t>
      </w:r>
      <w:r w:rsidRPr="00321D3A">
        <w:rPr>
          <w:rFonts w:cs="Guttman Rashi" w:hint="cs"/>
          <w:rtl/>
        </w:rPr>
        <w:t>ו</w:t>
      </w:r>
      <w:r w:rsidRPr="00321D3A">
        <w:rPr>
          <w:rFonts w:cs="Guttman Rashi"/>
          <w:rtl/>
        </w:rPr>
        <w:t xml:space="preserve">ש איסור </w:t>
      </w:r>
      <w:r w:rsidRPr="00321D3A">
        <w:rPr>
          <w:rFonts w:cs="Guttman Rashi"/>
          <w:rtl/>
        </w:rPr>
        <w:lastRenderedPageBreak/>
        <w:t xml:space="preserve">אמירה לאינו יהודי באיסור דאורייתא הוא משום שבות </w:t>
      </w:r>
      <w:proofErr w:type="spellStart"/>
      <w:r w:rsidRPr="00321D3A">
        <w:rPr>
          <w:rFonts w:cs="Guttman Rashi"/>
          <w:rtl/>
        </w:rPr>
        <w:t>שאחז"ל</w:t>
      </w:r>
      <w:proofErr w:type="spellEnd"/>
      <w:r w:rsidRPr="00321D3A">
        <w:rPr>
          <w:rFonts w:cs="Guttman Rashi"/>
          <w:rtl/>
        </w:rPr>
        <w:t xml:space="preserve"> לשבות מזה אמירה לא"י ובאיסור דרבנן הוא שבות </w:t>
      </w:r>
      <w:proofErr w:type="spellStart"/>
      <w:r w:rsidRPr="00321D3A">
        <w:rPr>
          <w:rFonts w:cs="Guttman Rashi"/>
          <w:rtl/>
        </w:rPr>
        <w:t>דשבות</w:t>
      </w:r>
      <w:proofErr w:type="spellEnd"/>
      <w:r w:rsidRPr="00321D3A">
        <w:rPr>
          <w:rFonts w:cs="Guttman Rashi"/>
          <w:rtl/>
        </w:rPr>
        <w:t>)</w:t>
      </w:r>
      <w:r w:rsidRPr="00B370D5">
        <w:rPr>
          <w:rFonts w:cs="Guttman Vilna"/>
          <w:sz w:val="24"/>
          <w:szCs w:val="24"/>
          <w:rtl/>
        </w:rPr>
        <w:t xml:space="preserve">. ובמקום מצווה לא גזרו </w:t>
      </w:r>
      <w:r w:rsidRPr="00321D3A">
        <w:rPr>
          <w:rFonts w:cs="Guttman Rashi"/>
          <w:rtl/>
        </w:rPr>
        <w:t>(</w:t>
      </w:r>
      <w:proofErr w:type="spellStart"/>
      <w:r w:rsidRPr="00321D3A">
        <w:rPr>
          <w:rFonts w:cs="Guttman Rashi"/>
          <w:rtl/>
        </w:rPr>
        <w:t>וע"ל</w:t>
      </w:r>
      <w:proofErr w:type="spellEnd"/>
      <w:r w:rsidRPr="00321D3A">
        <w:rPr>
          <w:rFonts w:cs="Guttman Rashi"/>
          <w:rtl/>
        </w:rPr>
        <w:t xml:space="preserve"> סימן ש"ז)</w:t>
      </w:r>
      <w:r w:rsidRPr="00B370D5">
        <w:rPr>
          <w:rFonts w:cs="Guttman Vilna"/>
          <w:sz w:val="24"/>
          <w:szCs w:val="24"/>
          <w:rtl/>
        </w:rPr>
        <w:t xml:space="preserve">. </w:t>
      </w:r>
    </w:p>
    <w:p w14:paraId="1D75977B" w14:textId="77777777" w:rsidR="007F3E09" w:rsidRPr="00B370D5" w:rsidRDefault="007F3E09" w:rsidP="007F3E09">
      <w:pPr>
        <w:pStyle w:val="2"/>
        <w:rPr>
          <w:rtl/>
        </w:rPr>
      </w:pPr>
      <w:r w:rsidRPr="00B370D5">
        <w:rPr>
          <w:rFonts w:hint="cs"/>
          <w:rtl/>
        </w:rPr>
        <w:t>הולכת שופר חוץ לתחום</w:t>
      </w:r>
    </w:p>
    <w:p w14:paraId="43410FE4" w14:textId="77777777" w:rsidR="007F3E09" w:rsidRPr="00B370D5" w:rsidRDefault="007F3E09" w:rsidP="007F3E09">
      <w:pPr>
        <w:rPr>
          <w:sz w:val="24"/>
          <w:szCs w:val="24"/>
          <w:rtl/>
        </w:rPr>
      </w:pPr>
      <w:r w:rsidRPr="00B370D5">
        <w:rPr>
          <w:rFonts w:hint="cs"/>
          <w:sz w:val="24"/>
          <w:szCs w:val="24"/>
          <w:rtl/>
        </w:rPr>
        <w:t xml:space="preserve">דין השו"ע לאסור איסור דרבנן לתקוע כמבואר בגמרא. מה שהתיר שבות </w:t>
      </w:r>
      <w:proofErr w:type="spellStart"/>
      <w:r w:rsidRPr="00B370D5">
        <w:rPr>
          <w:rFonts w:hint="cs"/>
          <w:sz w:val="24"/>
          <w:szCs w:val="24"/>
          <w:rtl/>
        </w:rPr>
        <w:t>דשבות</w:t>
      </w:r>
      <w:proofErr w:type="spellEnd"/>
      <w:r w:rsidRPr="00B370D5">
        <w:rPr>
          <w:rFonts w:hint="cs"/>
          <w:sz w:val="24"/>
          <w:szCs w:val="24"/>
          <w:rtl/>
        </w:rPr>
        <w:t xml:space="preserve"> במקום מצווה הוא כדעת ר' יונה והרמב"ם ולא כתוספות שאסרו. מ"ב הביא חיי אדם שהתיר לעבור בספינה קטנה בשעת הדחק על ידי שגוי יעבירנו </w:t>
      </w:r>
      <w:proofErr w:type="spellStart"/>
      <w:r w:rsidRPr="00B370D5">
        <w:rPr>
          <w:rFonts w:hint="cs"/>
          <w:sz w:val="24"/>
          <w:szCs w:val="24"/>
          <w:rtl/>
        </w:rPr>
        <w:t>והישראל</w:t>
      </w:r>
      <w:proofErr w:type="spellEnd"/>
      <w:r w:rsidRPr="00B370D5">
        <w:rPr>
          <w:rFonts w:hint="cs"/>
          <w:sz w:val="24"/>
          <w:szCs w:val="24"/>
          <w:rtl/>
        </w:rPr>
        <w:t xml:space="preserve"> לא יסייע לו כלל.</w:t>
      </w:r>
      <w:r>
        <w:rPr>
          <w:rFonts w:hint="cs"/>
          <w:sz w:val="24"/>
          <w:szCs w:val="24"/>
          <w:rtl/>
        </w:rPr>
        <w:t xml:space="preserve"> </w:t>
      </w:r>
    </w:p>
    <w:p w14:paraId="320B7F3C" w14:textId="77777777" w:rsidR="007F3E09" w:rsidRPr="00B370D5" w:rsidRDefault="007F3E09" w:rsidP="007F3E09">
      <w:pPr>
        <w:rPr>
          <w:sz w:val="24"/>
          <w:szCs w:val="24"/>
          <w:rtl/>
        </w:rPr>
      </w:pPr>
    </w:p>
    <w:p w14:paraId="7E1CFFBA" w14:textId="77777777" w:rsidR="007F3E09" w:rsidRPr="00B370D5" w:rsidRDefault="007F3E09" w:rsidP="007F3E09">
      <w:pPr>
        <w:pStyle w:val="1"/>
        <w:rPr>
          <w:rtl/>
        </w:rPr>
      </w:pPr>
      <w:r w:rsidRPr="00B370D5">
        <w:rPr>
          <w:rtl/>
        </w:rPr>
        <w:t xml:space="preserve">סעיף </w:t>
      </w:r>
      <w:proofErr w:type="spellStart"/>
      <w:r w:rsidRPr="00B370D5">
        <w:rPr>
          <w:rtl/>
        </w:rPr>
        <w:t>כב</w:t>
      </w:r>
      <w:proofErr w:type="spellEnd"/>
    </w:p>
    <w:p w14:paraId="398B8818" w14:textId="77777777" w:rsidR="007F3E09" w:rsidRPr="00B370D5" w:rsidRDefault="007F3E09" w:rsidP="007F3E09">
      <w:pPr>
        <w:rPr>
          <w:rFonts w:cs="Guttman Vilna"/>
          <w:sz w:val="24"/>
          <w:szCs w:val="24"/>
          <w:rtl/>
        </w:rPr>
      </w:pPr>
      <w:r w:rsidRPr="00B370D5">
        <w:rPr>
          <w:rFonts w:cs="Guttman Vilna"/>
          <w:sz w:val="24"/>
          <w:szCs w:val="24"/>
          <w:rtl/>
        </w:rPr>
        <w:t xml:space="preserve">אם אינו יהודי הביא שופר מחוץ לתחום, </w:t>
      </w:r>
      <w:proofErr w:type="spellStart"/>
      <w:r w:rsidRPr="00B370D5">
        <w:rPr>
          <w:rFonts w:cs="Guttman Vilna"/>
          <w:sz w:val="24"/>
          <w:szCs w:val="24"/>
          <w:rtl/>
        </w:rPr>
        <w:t>תוקעין</w:t>
      </w:r>
      <w:proofErr w:type="spellEnd"/>
      <w:r w:rsidRPr="00B370D5">
        <w:rPr>
          <w:rFonts w:cs="Guttman Vilna"/>
          <w:sz w:val="24"/>
          <w:szCs w:val="24"/>
          <w:rtl/>
        </w:rPr>
        <w:t xml:space="preserve"> בו. וה</w:t>
      </w:r>
      <w:r w:rsidRPr="00B370D5">
        <w:rPr>
          <w:rFonts w:cs="Guttman Vilna" w:hint="cs"/>
          <w:sz w:val="24"/>
          <w:szCs w:val="24"/>
          <w:rtl/>
        </w:rPr>
        <w:t>וא הדין</w:t>
      </w:r>
      <w:r w:rsidRPr="00B370D5">
        <w:rPr>
          <w:rFonts w:cs="Guttman Vilna"/>
          <w:sz w:val="24"/>
          <w:szCs w:val="24"/>
          <w:rtl/>
        </w:rPr>
        <w:t xml:space="preserve"> אם עשה אינו יהודי שופר בי</w:t>
      </w:r>
      <w:r w:rsidRPr="00B370D5">
        <w:rPr>
          <w:rFonts w:cs="Guttman Vilna" w:hint="cs"/>
          <w:sz w:val="24"/>
          <w:szCs w:val="24"/>
          <w:rtl/>
        </w:rPr>
        <w:t>ום טוב</w:t>
      </w:r>
      <w:r w:rsidRPr="00B370D5">
        <w:rPr>
          <w:rFonts w:cs="Guttman Vilna"/>
          <w:sz w:val="24"/>
          <w:szCs w:val="24"/>
          <w:rtl/>
        </w:rPr>
        <w:t xml:space="preserve">, מותר לתקוע בו. </w:t>
      </w:r>
    </w:p>
    <w:p w14:paraId="38F0CE92" w14:textId="77777777" w:rsidR="007F3E09" w:rsidRPr="00B370D5" w:rsidRDefault="007F3E09" w:rsidP="007F3E09">
      <w:pPr>
        <w:pStyle w:val="2"/>
        <w:rPr>
          <w:rtl/>
        </w:rPr>
      </w:pPr>
      <w:r w:rsidRPr="00B370D5">
        <w:rPr>
          <w:rFonts w:hint="cs"/>
          <w:rtl/>
        </w:rPr>
        <w:t>הבאת השופר מחוץ לתחום על ידי גוי</w:t>
      </w:r>
    </w:p>
    <w:p w14:paraId="09318651" w14:textId="77777777" w:rsidR="007F3E09" w:rsidRPr="00B370D5" w:rsidRDefault="007F3E09" w:rsidP="007F3E09">
      <w:pPr>
        <w:rPr>
          <w:sz w:val="24"/>
          <w:szCs w:val="24"/>
          <w:rtl/>
        </w:rPr>
      </w:pPr>
      <w:r w:rsidRPr="00B370D5">
        <w:rPr>
          <w:rFonts w:hint="cs"/>
          <w:sz w:val="24"/>
          <w:szCs w:val="24"/>
          <w:rtl/>
        </w:rPr>
        <w:t xml:space="preserve">נחלקו הראשונים, </w:t>
      </w:r>
      <w:r w:rsidRPr="00B370D5">
        <w:rPr>
          <w:rFonts w:hint="cs"/>
          <w:b/>
          <w:bCs/>
          <w:sz w:val="24"/>
          <w:szCs w:val="24"/>
          <w:rtl/>
        </w:rPr>
        <w:t>רוחק</w:t>
      </w:r>
      <w:r w:rsidRPr="00B370D5">
        <w:rPr>
          <w:rFonts w:hint="cs"/>
          <w:sz w:val="24"/>
          <w:szCs w:val="24"/>
          <w:rtl/>
        </w:rPr>
        <w:t xml:space="preserve"> אסר, </w:t>
      </w:r>
      <w:proofErr w:type="spellStart"/>
      <w:r w:rsidRPr="00B370D5">
        <w:rPr>
          <w:rFonts w:hint="cs"/>
          <w:b/>
          <w:bCs/>
          <w:sz w:val="24"/>
          <w:szCs w:val="24"/>
          <w:rtl/>
        </w:rPr>
        <w:t>רשב"א</w:t>
      </w:r>
      <w:proofErr w:type="spellEnd"/>
      <w:r w:rsidRPr="00B370D5">
        <w:rPr>
          <w:rFonts w:hint="cs"/>
          <w:b/>
          <w:bCs/>
          <w:sz w:val="24"/>
          <w:szCs w:val="24"/>
          <w:rtl/>
        </w:rPr>
        <w:t xml:space="preserve"> מרדכי ומימוניות וכן פסק שו"ע</w:t>
      </w:r>
      <w:r w:rsidRPr="00B370D5">
        <w:rPr>
          <w:rFonts w:hint="cs"/>
          <w:sz w:val="24"/>
          <w:szCs w:val="24"/>
          <w:rtl/>
        </w:rPr>
        <w:t xml:space="preserve"> מותר, שאינו מוקצה ולא נחשב הנאה מצוות לאו ליהנות ניתנו, ואין לחוש שיאמר לו שזו מצווה הבאה בעבירה.</w:t>
      </w:r>
      <w:r>
        <w:rPr>
          <w:rFonts w:hint="cs"/>
          <w:sz w:val="24"/>
          <w:szCs w:val="24"/>
          <w:rtl/>
        </w:rPr>
        <w:t xml:space="preserve"> </w:t>
      </w:r>
    </w:p>
    <w:p w14:paraId="4BFA8BA5"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ישראל ששלח שופר על ידי גוי והגיע ביום טוב, יש להתיר רק בשעת הדחק, הואיל ושל ישראל צריך הכנה ונחשב מוקצה, ובשעת הדחק יש לסמוך על המתירים שאינו מוקצה הואיל והבעלים לא הקצוהו. </w:t>
      </w:r>
    </w:p>
    <w:p w14:paraId="65CC17F3" w14:textId="77777777" w:rsidR="007F3E09" w:rsidRPr="00B370D5" w:rsidRDefault="007F3E09" w:rsidP="007F3E09">
      <w:pPr>
        <w:rPr>
          <w:sz w:val="24"/>
          <w:szCs w:val="24"/>
          <w:rtl/>
        </w:rPr>
      </w:pPr>
    </w:p>
    <w:p w14:paraId="61BFAB67" w14:textId="77777777" w:rsidR="007F3E09" w:rsidRPr="00B370D5" w:rsidRDefault="007F3E09" w:rsidP="007F3E09">
      <w:pPr>
        <w:pStyle w:val="1"/>
        <w:rPr>
          <w:rtl/>
        </w:rPr>
      </w:pPr>
      <w:r w:rsidRPr="00B370D5">
        <w:rPr>
          <w:rtl/>
        </w:rPr>
        <w:t xml:space="preserve">סעיף </w:t>
      </w:r>
      <w:proofErr w:type="spellStart"/>
      <w:r w:rsidRPr="00B370D5">
        <w:rPr>
          <w:rtl/>
        </w:rPr>
        <w:t>כג</w:t>
      </w:r>
      <w:proofErr w:type="spellEnd"/>
    </w:p>
    <w:p w14:paraId="111F7E5D" w14:textId="77777777" w:rsidR="007F3E09" w:rsidRPr="00B370D5" w:rsidRDefault="007F3E09" w:rsidP="007F3E09">
      <w:pPr>
        <w:rPr>
          <w:rFonts w:cs="Guttman Vilna"/>
          <w:sz w:val="24"/>
          <w:szCs w:val="24"/>
          <w:rtl/>
        </w:rPr>
      </w:pPr>
      <w:r w:rsidRPr="00B370D5">
        <w:rPr>
          <w:rFonts w:cs="Guttman Vilna"/>
          <w:sz w:val="24"/>
          <w:szCs w:val="24"/>
          <w:rtl/>
        </w:rPr>
        <w:t>יכול ליתן בתוכו מים או יין לצחצחו. אבל מי רגלים, אף בחול אסור מפני הכבוד.</w:t>
      </w:r>
    </w:p>
    <w:p w14:paraId="003F7780" w14:textId="77777777" w:rsidR="007F3E09" w:rsidRPr="00B370D5" w:rsidRDefault="007F3E09" w:rsidP="007F3E09">
      <w:pPr>
        <w:pStyle w:val="2"/>
        <w:rPr>
          <w:rtl/>
        </w:rPr>
      </w:pPr>
      <w:r w:rsidRPr="00B370D5">
        <w:rPr>
          <w:rFonts w:hint="cs"/>
          <w:rtl/>
        </w:rPr>
        <w:t>צחצוח השופר</w:t>
      </w:r>
    </w:p>
    <w:p w14:paraId="1DD82871" w14:textId="77777777" w:rsidR="007F3E09" w:rsidRPr="00B370D5" w:rsidRDefault="007F3E09" w:rsidP="007F3E09">
      <w:pPr>
        <w:rPr>
          <w:sz w:val="24"/>
          <w:szCs w:val="24"/>
          <w:rtl/>
        </w:rPr>
      </w:pPr>
      <w:r w:rsidRPr="00B370D5">
        <w:rPr>
          <w:rFonts w:hint="cs"/>
          <w:sz w:val="24"/>
          <w:szCs w:val="24"/>
          <w:rtl/>
        </w:rPr>
        <w:t xml:space="preserve">דין השו"ע כמבואר בגמרא. אין בזה משום </w:t>
      </w:r>
      <w:proofErr w:type="spellStart"/>
      <w:r w:rsidRPr="00B370D5">
        <w:rPr>
          <w:rFonts w:hint="cs"/>
          <w:sz w:val="24"/>
          <w:szCs w:val="24"/>
          <w:rtl/>
        </w:rPr>
        <w:t>עובדין</w:t>
      </w:r>
      <w:proofErr w:type="spellEnd"/>
      <w:r w:rsidRPr="00B370D5">
        <w:rPr>
          <w:rFonts w:hint="cs"/>
          <w:sz w:val="24"/>
          <w:szCs w:val="24"/>
          <w:rtl/>
        </w:rPr>
        <w:t xml:space="preserve"> </w:t>
      </w:r>
      <w:proofErr w:type="spellStart"/>
      <w:r w:rsidRPr="00B370D5">
        <w:rPr>
          <w:rFonts w:hint="cs"/>
          <w:sz w:val="24"/>
          <w:szCs w:val="24"/>
          <w:rtl/>
        </w:rPr>
        <w:t>דחול</w:t>
      </w:r>
      <w:proofErr w:type="spellEnd"/>
      <w:r w:rsidRPr="00B370D5">
        <w:rPr>
          <w:rFonts w:hint="cs"/>
          <w:sz w:val="24"/>
          <w:szCs w:val="24"/>
          <w:rtl/>
        </w:rPr>
        <w:t xml:space="preserve"> משום שאינו ניכר שהרי </w:t>
      </w:r>
      <w:proofErr w:type="spellStart"/>
      <w:r w:rsidRPr="00B370D5">
        <w:rPr>
          <w:rFonts w:hint="cs"/>
          <w:sz w:val="24"/>
          <w:szCs w:val="24"/>
          <w:rtl/>
        </w:rPr>
        <w:t>מדיחין</w:t>
      </w:r>
      <w:proofErr w:type="spellEnd"/>
      <w:r w:rsidRPr="00B370D5">
        <w:rPr>
          <w:rFonts w:hint="cs"/>
          <w:sz w:val="24"/>
          <w:szCs w:val="24"/>
          <w:rtl/>
        </w:rPr>
        <w:t xml:space="preserve"> כלים ביום טוב. </w:t>
      </w:r>
    </w:p>
    <w:p w14:paraId="089440B6" w14:textId="77777777" w:rsidR="007F3E09" w:rsidRPr="00B370D5" w:rsidRDefault="007F3E09" w:rsidP="007F3E09">
      <w:pPr>
        <w:rPr>
          <w:sz w:val="24"/>
          <w:szCs w:val="24"/>
        </w:rPr>
      </w:pPr>
    </w:p>
    <w:p w14:paraId="3A8336D2" w14:textId="77777777" w:rsidR="007F3E09" w:rsidRPr="00B370D5" w:rsidRDefault="007F3E09" w:rsidP="007F3E09">
      <w:pPr>
        <w:pStyle w:val="1"/>
        <w:rPr>
          <w:rtl/>
        </w:rPr>
      </w:pPr>
      <w:r w:rsidRPr="00B370D5">
        <w:rPr>
          <w:rtl/>
        </w:rPr>
        <w:t xml:space="preserve">סימן </w:t>
      </w:r>
      <w:proofErr w:type="spellStart"/>
      <w:r w:rsidRPr="00B370D5">
        <w:rPr>
          <w:rtl/>
        </w:rPr>
        <w:t>תקפז</w:t>
      </w:r>
      <w:proofErr w:type="spellEnd"/>
      <w:r w:rsidRPr="00B370D5">
        <w:rPr>
          <w:rFonts w:hint="cs"/>
          <w:rtl/>
        </w:rPr>
        <w:t xml:space="preserve"> - </w:t>
      </w:r>
      <w:r w:rsidRPr="00B370D5">
        <w:rPr>
          <w:rtl/>
        </w:rPr>
        <w:t>דין התוקע לתוך הבור</w:t>
      </w:r>
    </w:p>
    <w:p w14:paraId="56DAF2AD" w14:textId="77777777" w:rsidR="007F3E09" w:rsidRPr="00B370D5" w:rsidRDefault="007F3E09" w:rsidP="007F3E09">
      <w:pPr>
        <w:pStyle w:val="1"/>
        <w:rPr>
          <w:rtl/>
        </w:rPr>
      </w:pPr>
      <w:r w:rsidRPr="00B370D5">
        <w:rPr>
          <w:rtl/>
        </w:rPr>
        <w:t>סעיף א</w:t>
      </w:r>
    </w:p>
    <w:p w14:paraId="289CAF44" w14:textId="77777777" w:rsidR="007F3E09" w:rsidRPr="00B370D5" w:rsidRDefault="007F3E09" w:rsidP="007F3E09">
      <w:pPr>
        <w:rPr>
          <w:rFonts w:cs="Guttman Vilna"/>
          <w:sz w:val="24"/>
          <w:szCs w:val="24"/>
          <w:rtl/>
        </w:rPr>
      </w:pPr>
      <w:r w:rsidRPr="00B370D5">
        <w:rPr>
          <w:rFonts w:cs="Guttman Vilna"/>
          <w:sz w:val="24"/>
          <w:szCs w:val="24"/>
          <w:rtl/>
        </w:rPr>
        <w:t xml:space="preserve">התוקע בתוך הבור או בתוך המערה, אותם העומדים בתוך הבור והמערה יצאו. והעומדים בחוץ, אם קול שופר שמעו, יצאו, ואם קול הברה שמעו, לא יצאו. וכן התוקע לתוך חבית גדולה וכיוצא בה, אם קול שופר שמע, יצא, ואם קול הברה שמע, לא יצא. </w:t>
      </w:r>
    </w:p>
    <w:p w14:paraId="1DFC8412" w14:textId="77777777" w:rsidR="007F3E09" w:rsidRPr="00B370D5" w:rsidRDefault="007F3E09" w:rsidP="007F3E09">
      <w:pPr>
        <w:pStyle w:val="2"/>
        <w:rPr>
          <w:rtl/>
        </w:rPr>
      </w:pPr>
      <w:r w:rsidRPr="00B370D5">
        <w:rPr>
          <w:rFonts w:hint="cs"/>
          <w:rtl/>
        </w:rPr>
        <w:lastRenderedPageBreak/>
        <w:t>התוקע בבור</w:t>
      </w:r>
    </w:p>
    <w:p w14:paraId="7B635B23" w14:textId="77777777" w:rsidR="007F3E09" w:rsidRPr="00B370D5" w:rsidRDefault="007F3E09" w:rsidP="007F3E09">
      <w:pPr>
        <w:rPr>
          <w:sz w:val="24"/>
          <w:szCs w:val="24"/>
          <w:rtl/>
        </w:rPr>
      </w:pPr>
      <w:r w:rsidRPr="00B370D5">
        <w:rPr>
          <w:rFonts w:hint="cs"/>
          <w:sz w:val="24"/>
          <w:szCs w:val="24"/>
          <w:rtl/>
        </w:rPr>
        <w:t xml:space="preserve">במשנה ראש השנה </w:t>
      </w:r>
      <w:r w:rsidRPr="00321D3A">
        <w:rPr>
          <w:rFonts w:hint="cs"/>
          <w:sz w:val="24"/>
          <w:rtl/>
        </w:rPr>
        <w:t>(</w:t>
      </w:r>
      <w:proofErr w:type="spellStart"/>
      <w:r w:rsidRPr="00321D3A">
        <w:rPr>
          <w:rFonts w:hint="cs"/>
          <w:sz w:val="24"/>
          <w:rtl/>
        </w:rPr>
        <w:t>כז</w:t>
      </w:r>
      <w:proofErr w:type="spellEnd"/>
      <w:r w:rsidRPr="00321D3A">
        <w:rPr>
          <w:rFonts w:hint="cs"/>
          <w:sz w:val="24"/>
          <w:rtl/>
        </w:rPr>
        <w:t>:)</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התוקע לתוך הבור או לתוך הדות או לתוך הפיטס אם קול שופר שמע יצא ואם קול הברה שמע לא יצא</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אמר רב </w:t>
      </w:r>
      <w:proofErr w:type="spellStart"/>
      <w:r w:rsidRPr="00B370D5">
        <w:rPr>
          <w:rFonts w:cs="SBL Hebrew"/>
          <w:sz w:val="24"/>
          <w:szCs w:val="24"/>
          <w:rtl/>
        </w:rPr>
        <w:t>הונא</w:t>
      </w:r>
      <w:proofErr w:type="spellEnd"/>
      <w:r w:rsidRPr="00B370D5">
        <w:rPr>
          <w:rFonts w:cs="SBL Hebrew"/>
          <w:sz w:val="24"/>
          <w:szCs w:val="24"/>
          <w:rtl/>
        </w:rPr>
        <w:t xml:space="preserve"> לא שנו אלא לאותן העומדים על שפת הבור אבל אותן </w:t>
      </w:r>
      <w:proofErr w:type="spellStart"/>
      <w:r w:rsidRPr="00B370D5">
        <w:rPr>
          <w:rFonts w:cs="SBL Hebrew"/>
          <w:sz w:val="24"/>
          <w:szCs w:val="24"/>
          <w:rtl/>
        </w:rPr>
        <w:t>העומדין</w:t>
      </w:r>
      <w:proofErr w:type="spellEnd"/>
      <w:r w:rsidRPr="00B370D5">
        <w:rPr>
          <w:rFonts w:cs="SBL Hebrew"/>
          <w:sz w:val="24"/>
          <w:szCs w:val="24"/>
          <w:rtl/>
        </w:rPr>
        <w:t xml:space="preserve"> בבור יצאו</w:t>
      </w:r>
      <w:r w:rsidRPr="00B370D5">
        <w:rPr>
          <w:rFonts w:cs="SBL Hebrew" w:hint="cs"/>
          <w:sz w:val="24"/>
          <w:szCs w:val="24"/>
          <w:rtl/>
        </w:rPr>
        <w:t>"</w:t>
      </w:r>
      <w:r w:rsidRPr="00B370D5">
        <w:rPr>
          <w:rFonts w:hint="cs"/>
          <w:sz w:val="24"/>
          <w:szCs w:val="24"/>
          <w:rtl/>
        </w:rPr>
        <w:t xml:space="preserve">. </w:t>
      </w:r>
    </w:p>
    <w:p w14:paraId="2DAC3B30" w14:textId="77777777" w:rsidR="007F3E09" w:rsidRPr="00B370D5" w:rsidRDefault="007F3E09" w:rsidP="007F3E09">
      <w:pPr>
        <w:rPr>
          <w:sz w:val="24"/>
          <w:szCs w:val="24"/>
          <w:rtl/>
        </w:rPr>
      </w:pPr>
      <w:r w:rsidRPr="00B370D5">
        <w:rPr>
          <w:rFonts w:hint="cs"/>
          <w:sz w:val="24"/>
          <w:szCs w:val="24"/>
          <w:rtl/>
        </w:rPr>
        <w:t xml:space="preserve">להלכה העומדים בתוך הבור והדות יצאו, נחלקו הראשונים על אלו שבחוץ אם ודאי לא יצאו או שזה תלוי בשמיעתם, </w:t>
      </w:r>
      <w:r w:rsidRPr="00B370D5">
        <w:rPr>
          <w:rFonts w:hint="cs"/>
          <w:b/>
          <w:bCs/>
          <w:sz w:val="24"/>
          <w:szCs w:val="24"/>
          <w:rtl/>
        </w:rPr>
        <w:t>רש"י ורמב"ם וכן פסק שו"ע</w:t>
      </w:r>
      <w:r w:rsidRPr="00B370D5">
        <w:rPr>
          <w:rFonts w:hint="cs"/>
          <w:sz w:val="24"/>
          <w:szCs w:val="24"/>
          <w:rtl/>
        </w:rPr>
        <w:t xml:space="preserve"> תלוי אם שמעו קול הברה או קול שופר, כפשטות דברי ר' </w:t>
      </w:r>
      <w:proofErr w:type="spellStart"/>
      <w:r w:rsidRPr="00B370D5">
        <w:rPr>
          <w:rFonts w:hint="cs"/>
          <w:sz w:val="24"/>
          <w:szCs w:val="24"/>
          <w:rtl/>
        </w:rPr>
        <w:t>הונא</w:t>
      </w:r>
      <w:proofErr w:type="spellEnd"/>
      <w:r w:rsidRPr="00B370D5">
        <w:rPr>
          <w:rFonts w:hint="cs"/>
          <w:sz w:val="24"/>
          <w:szCs w:val="24"/>
          <w:rtl/>
        </w:rPr>
        <w:t xml:space="preserve">. </w:t>
      </w:r>
      <w:r w:rsidRPr="00B370D5">
        <w:rPr>
          <w:rFonts w:hint="cs"/>
          <w:b/>
          <w:bCs/>
          <w:sz w:val="24"/>
          <w:szCs w:val="24"/>
          <w:rtl/>
        </w:rPr>
        <w:t>רא"ש וטור</w:t>
      </w:r>
      <w:r w:rsidRPr="00B370D5">
        <w:rPr>
          <w:rFonts w:hint="cs"/>
          <w:sz w:val="24"/>
          <w:szCs w:val="24"/>
          <w:rtl/>
        </w:rPr>
        <w:t xml:space="preserve"> אינו תלוי ולא יצאו וכוונת ר' </w:t>
      </w:r>
      <w:proofErr w:type="spellStart"/>
      <w:r w:rsidRPr="00B370D5">
        <w:rPr>
          <w:rFonts w:hint="cs"/>
          <w:sz w:val="24"/>
          <w:szCs w:val="24"/>
          <w:rtl/>
        </w:rPr>
        <w:t>הונא</w:t>
      </w:r>
      <w:proofErr w:type="spellEnd"/>
      <w:r w:rsidRPr="00B370D5">
        <w:rPr>
          <w:rFonts w:hint="cs"/>
          <w:sz w:val="24"/>
          <w:szCs w:val="24"/>
          <w:rtl/>
        </w:rPr>
        <w:t xml:space="preserve"> לפרש </w:t>
      </w:r>
      <w:proofErr w:type="spellStart"/>
      <w:r w:rsidRPr="00B370D5">
        <w:rPr>
          <w:rFonts w:hint="cs"/>
          <w:sz w:val="24"/>
          <w:szCs w:val="24"/>
          <w:rtl/>
        </w:rPr>
        <w:t>שודאי</w:t>
      </w:r>
      <w:proofErr w:type="spellEnd"/>
      <w:r w:rsidRPr="00B370D5">
        <w:rPr>
          <w:rFonts w:hint="cs"/>
          <w:sz w:val="24"/>
          <w:szCs w:val="24"/>
          <w:rtl/>
        </w:rPr>
        <w:t xml:space="preserve"> שמעו קול הברה. </w:t>
      </w:r>
      <w:r w:rsidRPr="00B370D5">
        <w:rPr>
          <w:rFonts w:hint="cs"/>
          <w:b/>
          <w:bCs/>
          <w:sz w:val="24"/>
          <w:szCs w:val="24"/>
          <w:rtl/>
        </w:rPr>
        <w:t>מ"ב</w:t>
      </w:r>
      <w:r w:rsidRPr="00B370D5">
        <w:rPr>
          <w:rFonts w:hint="cs"/>
          <w:sz w:val="24"/>
          <w:szCs w:val="24"/>
          <w:rtl/>
        </w:rPr>
        <w:t xml:space="preserve"> יש לחוש </w:t>
      </w:r>
      <w:proofErr w:type="spellStart"/>
      <w:r w:rsidRPr="00B370D5">
        <w:rPr>
          <w:rFonts w:hint="cs"/>
          <w:sz w:val="24"/>
          <w:szCs w:val="24"/>
          <w:rtl/>
        </w:rPr>
        <w:t>לרא"ש</w:t>
      </w:r>
      <w:proofErr w:type="spellEnd"/>
      <w:r w:rsidRPr="00B370D5">
        <w:rPr>
          <w:rFonts w:hint="cs"/>
          <w:sz w:val="24"/>
          <w:szCs w:val="24"/>
          <w:rtl/>
        </w:rPr>
        <w:t xml:space="preserve"> וטור ולחזור לשמוע שוב בלי ברכה. </w:t>
      </w:r>
    </w:p>
    <w:p w14:paraId="43676273" w14:textId="77777777" w:rsidR="007F3E09" w:rsidRPr="00B370D5" w:rsidRDefault="007F3E09" w:rsidP="007F3E09">
      <w:pPr>
        <w:rPr>
          <w:sz w:val="24"/>
          <w:szCs w:val="24"/>
          <w:rtl/>
        </w:rPr>
      </w:pPr>
      <w:r w:rsidRPr="00B370D5">
        <w:rPr>
          <w:rFonts w:hint="cs"/>
          <w:b/>
          <w:bCs/>
          <w:sz w:val="24"/>
          <w:szCs w:val="24"/>
          <w:rtl/>
        </w:rPr>
        <w:t>הגדרת דות:</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w:t>
      </w:r>
      <w:proofErr w:type="spellStart"/>
      <w:r w:rsidRPr="00B370D5">
        <w:rPr>
          <w:rFonts w:hint="cs"/>
          <w:sz w:val="24"/>
          <w:szCs w:val="24"/>
          <w:rtl/>
        </w:rPr>
        <w:t>כמג"א</w:t>
      </w:r>
      <w:proofErr w:type="spellEnd"/>
      <w:r w:rsidRPr="00B370D5">
        <w:rPr>
          <w:rFonts w:hint="cs"/>
          <w:sz w:val="24"/>
          <w:szCs w:val="24"/>
          <w:rtl/>
        </w:rPr>
        <w:t xml:space="preserve"> דות הוא בנין תחת הקרקע ואם רובו מעל הקרקע יוצאים בו ידי חובה גם אותם שבחוץ, </w:t>
      </w:r>
      <w:proofErr w:type="spellStart"/>
      <w:r w:rsidRPr="00B370D5">
        <w:rPr>
          <w:rFonts w:hint="cs"/>
          <w:sz w:val="24"/>
          <w:szCs w:val="24"/>
          <w:rtl/>
        </w:rPr>
        <w:t>ודלא</w:t>
      </w:r>
      <w:proofErr w:type="spellEnd"/>
      <w:r w:rsidRPr="00B370D5">
        <w:rPr>
          <w:rFonts w:hint="cs"/>
          <w:sz w:val="24"/>
          <w:szCs w:val="24"/>
          <w:rtl/>
        </w:rPr>
        <w:t xml:space="preserve"> כאליה רבה שהחמיר בכל מקום שיש כתלים גבוהים להחשיבו כדות אף שהוא העל הקרקע. </w:t>
      </w:r>
    </w:p>
    <w:p w14:paraId="7038B096" w14:textId="77777777" w:rsidR="007F3E09" w:rsidRPr="00B370D5" w:rsidRDefault="007F3E09" w:rsidP="007F3E09">
      <w:pPr>
        <w:rPr>
          <w:sz w:val="24"/>
          <w:szCs w:val="24"/>
          <w:rtl/>
        </w:rPr>
      </w:pPr>
      <w:r w:rsidRPr="00B370D5">
        <w:rPr>
          <w:rFonts w:hint="cs"/>
          <w:b/>
          <w:bCs/>
          <w:sz w:val="24"/>
          <w:szCs w:val="24"/>
          <w:rtl/>
        </w:rPr>
        <w:t>אדם הנמצא בתוך חבית:</w:t>
      </w:r>
      <w:r w:rsidRPr="00B370D5">
        <w:rPr>
          <w:rFonts w:hint="cs"/>
          <w:sz w:val="24"/>
          <w:szCs w:val="24"/>
          <w:rtl/>
        </w:rPr>
        <w:t xml:space="preserve"> כתב </w:t>
      </w:r>
      <w:proofErr w:type="spellStart"/>
      <w:r w:rsidRPr="00B370D5">
        <w:rPr>
          <w:rFonts w:hint="cs"/>
          <w:sz w:val="24"/>
          <w:szCs w:val="24"/>
          <w:rtl/>
        </w:rPr>
        <w:t>הר"ן</w:t>
      </w:r>
      <w:proofErr w:type="spellEnd"/>
      <w:r w:rsidRPr="00B370D5">
        <w:rPr>
          <w:rFonts w:hint="cs"/>
          <w:sz w:val="24"/>
          <w:szCs w:val="24"/>
          <w:rtl/>
        </w:rPr>
        <w:t xml:space="preserve"> שאם הוא בתוך החבית יוצא ידי חובה, ושדעת הרמב"ם שלא יצא ידי חובה אלא אם מדובר בחבית גדולה. </w:t>
      </w:r>
      <w:r w:rsidRPr="00B370D5">
        <w:rPr>
          <w:rFonts w:hint="cs"/>
          <w:b/>
          <w:bCs/>
          <w:sz w:val="24"/>
          <w:szCs w:val="24"/>
          <w:rtl/>
        </w:rPr>
        <w:t>מ"ב</w:t>
      </w:r>
      <w:r w:rsidRPr="00B370D5">
        <w:rPr>
          <w:rFonts w:hint="cs"/>
          <w:sz w:val="24"/>
          <w:szCs w:val="24"/>
          <w:rtl/>
        </w:rPr>
        <w:t xml:space="preserve"> כתב שיחזור לשמוע בלי ברכה אלא אם ברור לוט ששמע קול שופר.</w:t>
      </w:r>
    </w:p>
    <w:p w14:paraId="49DB7064" w14:textId="77777777" w:rsidR="007F3E09" w:rsidRPr="00B370D5" w:rsidRDefault="007F3E09" w:rsidP="007F3E09">
      <w:pPr>
        <w:rPr>
          <w:sz w:val="24"/>
          <w:szCs w:val="24"/>
          <w:rtl/>
        </w:rPr>
      </w:pPr>
    </w:p>
    <w:p w14:paraId="02737696" w14:textId="77777777" w:rsidR="007F3E09" w:rsidRPr="00B370D5" w:rsidRDefault="007F3E09" w:rsidP="007F3E09">
      <w:pPr>
        <w:pStyle w:val="1"/>
        <w:rPr>
          <w:rtl/>
        </w:rPr>
      </w:pPr>
      <w:r w:rsidRPr="00B370D5">
        <w:rPr>
          <w:rtl/>
        </w:rPr>
        <w:t>סעיף ב</w:t>
      </w:r>
    </w:p>
    <w:p w14:paraId="22990C32" w14:textId="77777777" w:rsidR="007F3E09" w:rsidRPr="00B370D5" w:rsidRDefault="007F3E09" w:rsidP="007F3E09">
      <w:pPr>
        <w:rPr>
          <w:rFonts w:cs="Guttman Vilna"/>
          <w:sz w:val="24"/>
          <w:szCs w:val="24"/>
          <w:rtl/>
        </w:rPr>
      </w:pPr>
      <w:r w:rsidRPr="00B370D5">
        <w:rPr>
          <w:rFonts w:cs="Guttman Vilna"/>
          <w:sz w:val="24"/>
          <w:szCs w:val="24"/>
          <w:rtl/>
        </w:rPr>
        <w:t xml:space="preserve">אם התחיל לתקוע בבור ועלה חוץ לבור וגמרה, יצא, שכל מה ששמע בין בפנים בין בחוץ היה קול שופר. </w:t>
      </w:r>
      <w:r w:rsidRPr="00B370D5">
        <w:rPr>
          <w:rFonts w:cs="Guttman Rashi"/>
          <w:rtl/>
        </w:rPr>
        <w:t xml:space="preserve">הגה: וכן אותם שהיו בבור </w:t>
      </w:r>
      <w:proofErr w:type="spellStart"/>
      <w:r w:rsidRPr="00B370D5">
        <w:rPr>
          <w:rFonts w:cs="Guttman Rashi"/>
          <w:rtl/>
        </w:rPr>
        <w:t>בתחלת</w:t>
      </w:r>
      <w:proofErr w:type="spellEnd"/>
      <w:r w:rsidRPr="00B370D5">
        <w:rPr>
          <w:rFonts w:cs="Guttman Rashi"/>
          <w:rtl/>
        </w:rPr>
        <w:t xml:space="preserve"> התקיעה </w:t>
      </w:r>
      <w:r w:rsidRPr="00321D3A">
        <w:rPr>
          <w:rFonts w:cs="Guttman Rashi"/>
          <w:rtl/>
        </w:rPr>
        <w:t>(גמרא)</w:t>
      </w:r>
      <w:r w:rsidRPr="00B370D5">
        <w:rPr>
          <w:rFonts w:cs="Guttman Rashi"/>
          <w:rtl/>
        </w:rPr>
        <w:t xml:space="preserve">. </w:t>
      </w:r>
    </w:p>
    <w:p w14:paraId="64759A61" w14:textId="77777777" w:rsidR="007F3E09" w:rsidRPr="00B370D5" w:rsidRDefault="007F3E09" w:rsidP="007F3E09">
      <w:pPr>
        <w:pStyle w:val="2"/>
        <w:rPr>
          <w:rtl/>
        </w:rPr>
      </w:pPr>
      <w:r w:rsidRPr="00B370D5">
        <w:rPr>
          <w:rFonts w:hint="cs"/>
          <w:rtl/>
        </w:rPr>
        <w:t>התוקע ועלה יחד עם השופר</w:t>
      </w:r>
    </w:p>
    <w:p w14:paraId="0EB05F45" w14:textId="77777777" w:rsidR="007F3E09" w:rsidRPr="00B370D5" w:rsidRDefault="007F3E09" w:rsidP="007F3E09">
      <w:pPr>
        <w:rPr>
          <w:sz w:val="24"/>
          <w:szCs w:val="24"/>
          <w:rtl/>
        </w:rPr>
      </w:pPr>
      <w:r w:rsidRPr="00B370D5">
        <w:rPr>
          <w:rFonts w:hint="cs"/>
          <w:sz w:val="24"/>
          <w:szCs w:val="24"/>
          <w:rtl/>
        </w:rPr>
        <w:t xml:space="preserve">דין השו"ע כמבואר בגמרא </w:t>
      </w:r>
      <w:proofErr w:type="spellStart"/>
      <w:r w:rsidRPr="00B370D5">
        <w:rPr>
          <w:rFonts w:hint="cs"/>
          <w:sz w:val="24"/>
          <w:szCs w:val="24"/>
          <w:rtl/>
        </w:rPr>
        <w:t>וקמ"ל</w:t>
      </w:r>
      <w:proofErr w:type="spellEnd"/>
      <w:r w:rsidRPr="00B370D5">
        <w:rPr>
          <w:rFonts w:hint="cs"/>
          <w:sz w:val="24"/>
          <w:szCs w:val="24"/>
          <w:rtl/>
        </w:rPr>
        <w:t xml:space="preserve"> שלא חוששים שתוך כדי העלייה לא שמע השופר. </w:t>
      </w:r>
    </w:p>
    <w:p w14:paraId="1F43A05A" w14:textId="77777777" w:rsidR="007F3E09" w:rsidRPr="00B370D5" w:rsidRDefault="007F3E09" w:rsidP="007F3E09">
      <w:pPr>
        <w:rPr>
          <w:sz w:val="24"/>
          <w:szCs w:val="24"/>
          <w:rtl/>
        </w:rPr>
      </w:pPr>
      <w:r w:rsidRPr="00B370D5">
        <w:rPr>
          <w:rFonts w:hint="cs"/>
          <w:sz w:val="24"/>
          <w:szCs w:val="24"/>
          <w:rtl/>
        </w:rPr>
        <w:t xml:space="preserve">הנמצא בתוך בור ושמע מבחוץ קול תקיעה, כתב </w:t>
      </w:r>
      <w:proofErr w:type="spellStart"/>
      <w:r w:rsidRPr="00B370D5">
        <w:rPr>
          <w:rFonts w:hint="cs"/>
          <w:sz w:val="24"/>
          <w:szCs w:val="24"/>
          <w:rtl/>
        </w:rPr>
        <w:t>המ"ב</w:t>
      </w:r>
      <w:proofErr w:type="spellEnd"/>
      <w:r w:rsidRPr="00B370D5">
        <w:rPr>
          <w:rFonts w:hint="cs"/>
          <w:sz w:val="24"/>
          <w:szCs w:val="24"/>
          <w:rtl/>
        </w:rPr>
        <w:t xml:space="preserve"> לחשוש ולתקוע שוב בלי ברכה. הנמצא חוץ לבור ושופרו בתוך הבור, אותם שבתוך הבור יצאו, והוא לא יצא אלא אם ברור לו ששמע קול שופר.</w:t>
      </w:r>
    </w:p>
    <w:p w14:paraId="006B5EB6" w14:textId="77777777" w:rsidR="007F3E09" w:rsidRPr="00B370D5" w:rsidRDefault="007F3E09" w:rsidP="007F3E09">
      <w:pPr>
        <w:rPr>
          <w:sz w:val="24"/>
          <w:szCs w:val="24"/>
          <w:rtl/>
        </w:rPr>
      </w:pPr>
    </w:p>
    <w:p w14:paraId="321D2091" w14:textId="77777777" w:rsidR="007F3E09" w:rsidRPr="00B370D5" w:rsidRDefault="007F3E09" w:rsidP="007F3E09">
      <w:pPr>
        <w:pStyle w:val="1"/>
        <w:rPr>
          <w:rtl/>
        </w:rPr>
      </w:pPr>
      <w:r w:rsidRPr="00B370D5">
        <w:rPr>
          <w:rtl/>
        </w:rPr>
        <w:t>סעיף ג</w:t>
      </w:r>
    </w:p>
    <w:p w14:paraId="22773A36" w14:textId="77777777" w:rsidR="007F3E09" w:rsidRPr="00B370D5" w:rsidRDefault="007F3E09" w:rsidP="007F3E09">
      <w:pPr>
        <w:rPr>
          <w:rFonts w:cs="Guttman Rashi"/>
          <w:rtl/>
        </w:rPr>
      </w:pPr>
      <w:r w:rsidRPr="00B370D5">
        <w:rPr>
          <w:rFonts w:cs="Guttman Vilna"/>
          <w:sz w:val="24"/>
          <w:szCs w:val="24"/>
          <w:rtl/>
        </w:rPr>
        <w:t>השומע מקצת תקיעה שלא בחיוב, ומקצתה בחיוב. או שאמר לתוקע כמתעסק: כו</w:t>
      </w:r>
      <w:r w:rsidRPr="00B370D5">
        <w:rPr>
          <w:rFonts w:cs="Guttman Vilna" w:hint="cs"/>
          <w:sz w:val="24"/>
          <w:szCs w:val="24"/>
          <w:rtl/>
        </w:rPr>
        <w:t>ו</w:t>
      </w:r>
      <w:r w:rsidRPr="00B370D5">
        <w:rPr>
          <w:rFonts w:cs="Guttman Vilna"/>
          <w:sz w:val="24"/>
          <w:szCs w:val="24"/>
          <w:rtl/>
        </w:rPr>
        <w:t xml:space="preserve">ן להוציאני ידי חובתי, ותקע ומשך בה שיעור תקיעה, לא יצא. ויש אומרים שיצא אי איכא שיעור תקיעה בחיוב. </w:t>
      </w:r>
      <w:r w:rsidRPr="00B370D5">
        <w:rPr>
          <w:rFonts w:cs="Guttman Rashi"/>
          <w:rtl/>
        </w:rPr>
        <w:t xml:space="preserve">הגה: והוא הדין אם שמע מקצת התקיעה קול הברה, כגון שהיה התוקע בבור והוא עומד בחוץ ובאמצע התקיעה יצא לחוץ </w:t>
      </w:r>
      <w:r w:rsidRPr="00321D3A">
        <w:rPr>
          <w:rFonts w:cs="Guttman Rashi"/>
          <w:rtl/>
        </w:rPr>
        <w:t>(טור)</w:t>
      </w:r>
      <w:r w:rsidRPr="00B370D5">
        <w:rPr>
          <w:rFonts w:cs="Guttman Rashi"/>
          <w:rtl/>
        </w:rPr>
        <w:t>.</w:t>
      </w:r>
    </w:p>
    <w:p w14:paraId="5300FF4C" w14:textId="77777777" w:rsidR="007F3E09" w:rsidRPr="00B370D5" w:rsidRDefault="007F3E09" w:rsidP="007F3E09">
      <w:pPr>
        <w:pStyle w:val="2"/>
        <w:rPr>
          <w:rtl/>
        </w:rPr>
      </w:pPr>
      <w:r w:rsidRPr="00B370D5">
        <w:rPr>
          <w:rFonts w:hint="cs"/>
          <w:rtl/>
        </w:rPr>
        <w:t xml:space="preserve">שמע תקיעה </w:t>
      </w:r>
      <w:proofErr w:type="spellStart"/>
      <w:r w:rsidRPr="00B370D5">
        <w:rPr>
          <w:rFonts w:hint="cs"/>
          <w:rtl/>
        </w:rPr>
        <w:t>בסתמא</w:t>
      </w:r>
      <w:proofErr w:type="spellEnd"/>
      <w:r w:rsidRPr="00B370D5">
        <w:rPr>
          <w:rFonts w:hint="cs"/>
          <w:rtl/>
        </w:rPr>
        <w:t xml:space="preserve"> ואחר כך התכוון לצאת ידי חובה</w:t>
      </w:r>
    </w:p>
    <w:p w14:paraId="684EE85A" w14:textId="77777777" w:rsidR="007F3E09" w:rsidRPr="00B370D5" w:rsidRDefault="007F3E09" w:rsidP="007F3E09">
      <w:pPr>
        <w:rPr>
          <w:sz w:val="24"/>
          <w:szCs w:val="24"/>
          <w:rtl/>
        </w:rPr>
      </w:pPr>
      <w:r w:rsidRPr="00B370D5">
        <w:rPr>
          <w:rFonts w:hint="cs"/>
          <w:sz w:val="24"/>
          <w:szCs w:val="24"/>
          <w:rtl/>
        </w:rPr>
        <w:t xml:space="preserve">שמע או כוון לצאת רק בהמשך התקיעה, דין השו"ע בסתם שלא יצא כדעת </w:t>
      </w:r>
      <w:r w:rsidRPr="00B370D5">
        <w:rPr>
          <w:rFonts w:hint="cs"/>
          <w:b/>
          <w:bCs/>
          <w:sz w:val="24"/>
          <w:szCs w:val="24"/>
          <w:rtl/>
        </w:rPr>
        <w:t xml:space="preserve">בעל העיטור </w:t>
      </w:r>
      <w:proofErr w:type="spellStart"/>
      <w:r w:rsidRPr="00B370D5">
        <w:rPr>
          <w:rFonts w:hint="cs"/>
          <w:b/>
          <w:bCs/>
          <w:sz w:val="24"/>
          <w:szCs w:val="24"/>
          <w:rtl/>
        </w:rPr>
        <w:t>רי"ו</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והיש אומרים הוא </w:t>
      </w:r>
      <w:r w:rsidRPr="00B370D5">
        <w:rPr>
          <w:rFonts w:hint="cs"/>
          <w:b/>
          <w:bCs/>
          <w:sz w:val="24"/>
          <w:szCs w:val="24"/>
          <w:rtl/>
        </w:rPr>
        <w:t>משמעות הטור</w:t>
      </w:r>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סבר שיחזור בלי ברכה וטוב שישמע הברכה מאחר. רמ"א הוסיף הוא הדין כששמע בתחילה קול הברה ואחר כך קול שופר. </w:t>
      </w:r>
    </w:p>
    <w:p w14:paraId="3634AFD8" w14:textId="77777777" w:rsidR="007F3E09" w:rsidRPr="00B370D5" w:rsidRDefault="007F3E09" w:rsidP="007F3E09">
      <w:pPr>
        <w:rPr>
          <w:sz w:val="24"/>
          <w:szCs w:val="24"/>
          <w:rtl/>
        </w:rPr>
      </w:pPr>
      <w:r w:rsidRPr="00B370D5">
        <w:rPr>
          <w:rFonts w:hint="cs"/>
          <w:sz w:val="24"/>
          <w:szCs w:val="24"/>
          <w:rtl/>
        </w:rPr>
        <w:lastRenderedPageBreak/>
        <w:t xml:space="preserve">כתב מ"ב להיזהר שלא להשמיע כיחו </w:t>
      </w:r>
      <w:proofErr w:type="spellStart"/>
      <w:r w:rsidRPr="00B370D5">
        <w:rPr>
          <w:rFonts w:hint="cs"/>
          <w:sz w:val="24"/>
          <w:szCs w:val="24"/>
          <w:rtl/>
        </w:rPr>
        <w:t>וניעו</w:t>
      </w:r>
      <w:proofErr w:type="spellEnd"/>
      <w:r w:rsidRPr="00B370D5">
        <w:rPr>
          <w:rFonts w:hint="cs"/>
          <w:sz w:val="24"/>
          <w:szCs w:val="24"/>
          <w:rtl/>
        </w:rPr>
        <w:t xml:space="preserve"> בתקיעות שלא תפסק שמיעתו. ולכן הילדים יהיה אצל אימותיהם שפטורות מתקיעה, וקטנים שהגיעו לחינוך מצווה להביאם ויאיים עליהם שישתקו. </w:t>
      </w:r>
    </w:p>
    <w:p w14:paraId="1E4AC192" w14:textId="77777777" w:rsidR="007F3E09" w:rsidRPr="00B370D5" w:rsidRDefault="007F3E09" w:rsidP="007F3E09">
      <w:pPr>
        <w:rPr>
          <w:sz w:val="24"/>
          <w:szCs w:val="24"/>
          <w:rtl/>
        </w:rPr>
      </w:pPr>
    </w:p>
    <w:p w14:paraId="34F0B82F" w14:textId="77777777" w:rsidR="007F3E09" w:rsidRPr="00B370D5" w:rsidRDefault="007F3E09" w:rsidP="007F3E09">
      <w:pPr>
        <w:pStyle w:val="1"/>
        <w:rPr>
          <w:rtl/>
        </w:rPr>
      </w:pPr>
      <w:r w:rsidRPr="00B370D5">
        <w:rPr>
          <w:rtl/>
        </w:rPr>
        <w:t>סימן תקפח</w:t>
      </w:r>
      <w:r w:rsidRPr="00B370D5">
        <w:rPr>
          <w:rFonts w:hint="cs"/>
          <w:rtl/>
        </w:rPr>
        <w:t xml:space="preserve"> </w:t>
      </w:r>
      <w:r w:rsidRPr="00B370D5">
        <w:rPr>
          <w:rtl/>
        </w:rPr>
        <w:t>–</w:t>
      </w:r>
      <w:r w:rsidRPr="00B370D5">
        <w:rPr>
          <w:rFonts w:hint="cs"/>
          <w:rtl/>
        </w:rPr>
        <w:t xml:space="preserve"> </w:t>
      </w:r>
      <w:r w:rsidRPr="00B370D5">
        <w:rPr>
          <w:rtl/>
        </w:rPr>
        <w:t>זמן תקיעת שופר</w:t>
      </w:r>
    </w:p>
    <w:p w14:paraId="11D6BB1E" w14:textId="77777777" w:rsidR="007F3E09" w:rsidRPr="00B370D5" w:rsidRDefault="007F3E09" w:rsidP="007F3E09">
      <w:pPr>
        <w:pStyle w:val="1"/>
        <w:rPr>
          <w:rtl/>
        </w:rPr>
      </w:pPr>
      <w:r w:rsidRPr="00B370D5">
        <w:rPr>
          <w:rtl/>
        </w:rPr>
        <w:t>סעיף א</w:t>
      </w:r>
    </w:p>
    <w:p w14:paraId="75D531C8" w14:textId="77777777" w:rsidR="007F3E09" w:rsidRPr="00B370D5" w:rsidRDefault="007F3E09" w:rsidP="007F3E09">
      <w:pPr>
        <w:rPr>
          <w:rFonts w:cs="Guttman Rashi"/>
          <w:rtl/>
        </w:rPr>
      </w:pPr>
      <w:r w:rsidRPr="00B370D5">
        <w:rPr>
          <w:rFonts w:cs="Guttman Vilna"/>
          <w:sz w:val="24"/>
          <w:szCs w:val="24"/>
          <w:rtl/>
        </w:rPr>
        <w:t xml:space="preserve">זמן תקיעת שופר ביום ולא בלילה. </w:t>
      </w:r>
      <w:proofErr w:type="spellStart"/>
      <w:r w:rsidRPr="00B370D5">
        <w:rPr>
          <w:rFonts w:cs="Guttman Vilna"/>
          <w:sz w:val="24"/>
          <w:szCs w:val="24"/>
          <w:rtl/>
        </w:rPr>
        <w:t>ומצותה</w:t>
      </w:r>
      <w:proofErr w:type="spellEnd"/>
      <w:r w:rsidRPr="00B370D5">
        <w:rPr>
          <w:rFonts w:cs="Guttman Vilna"/>
          <w:sz w:val="24"/>
          <w:szCs w:val="24"/>
          <w:rtl/>
        </w:rPr>
        <w:t xml:space="preserve"> משעת הנץ החמה ואילך, ואם תקע משעלה עמוד השחר יצא. ואם שמע מקצת תקיעה קודם שעלה עמוד השחר, ומקצתה אחר שעלה עמוד השחר, לא יצא. </w:t>
      </w:r>
      <w:r w:rsidRPr="00B370D5">
        <w:rPr>
          <w:rFonts w:cs="Guttman Rashi"/>
          <w:rtl/>
        </w:rPr>
        <w:t xml:space="preserve">הגה: ואם היה שיעור תקיעה במה ששמע ביום, נתבאר בסימן תקפ"ז סעיף ג'. </w:t>
      </w:r>
    </w:p>
    <w:p w14:paraId="0EE3B53A" w14:textId="77777777" w:rsidR="007F3E09" w:rsidRPr="00B370D5" w:rsidRDefault="007F3E09" w:rsidP="007F3E09">
      <w:pPr>
        <w:pStyle w:val="2"/>
        <w:rPr>
          <w:rtl/>
        </w:rPr>
      </w:pPr>
      <w:r w:rsidRPr="00B370D5">
        <w:rPr>
          <w:rFonts w:hint="cs"/>
          <w:rtl/>
        </w:rPr>
        <w:t>זמן תקיעת שופר</w:t>
      </w:r>
    </w:p>
    <w:p w14:paraId="50AC3761" w14:textId="77777777" w:rsidR="007F3E09" w:rsidRPr="00B370D5" w:rsidRDefault="007F3E09" w:rsidP="007F3E09">
      <w:pPr>
        <w:rPr>
          <w:sz w:val="24"/>
          <w:szCs w:val="24"/>
          <w:rtl/>
        </w:rPr>
      </w:pPr>
      <w:r w:rsidRPr="00B370D5">
        <w:rPr>
          <w:rFonts w:hint="cs"/>
          <w:sz w:val="24"/>
          <w:szCs w:val="24"/>
          <w:rtl/>
        </w:rPr>
        <w:t xml:space="preserve">דין השו"ע כמבואר בגמרא, תקיעה היא ביום מעלות הוא יום אך לא </w:t>
      </w:r>
      <w:proofErr w:type="spellStart"/>
      <w:r w:rsidRPr="00B370D5">
        <w:rPr>
          <w:rFonts w:hint="cs"/>
          <w:sz w:val="24"/>
          <w:szCs w:val="24"/>
          <w:rtl/>
        </w:rPr>
        <w:t>בקיאין</w:t>
      </w:r>
      <w:proofErr w:type="spellEnd"/>
      <w:r w:rsidRPr="00B370D5">
        <w:rPr>
          <w:rFonts w:hint="cs"/>
          <w:sz w:val="24"/>
          <w:szCs w:val="24"/>
          <w:rtl/>
        </w:rPr>
        <w:t xml:space="preserve"> ולכן לתחילה יתקע מהנץ ובדיעבד מעלות מועיל. קודם עלות ונמשך לאחר עלות לא יצא שצריך שיעור, ואף אם היה שיעור במה שאחר עלות לא יצא כדין תקיעה שתחילתה אינו כהוגן לעיל סימן קודם. </w:t>
      </w:r>
    </w:p>
    <w:p w14:paraId="79D55EC0" w14:textId="77777777" w:rsidR="007F3E09" w:rsidRPr="00B370D5" w:rsidRDefault="007F3E09" w:rsidP="007F3E09">
      <w:pPr>
        <w:rPr>
          <w:sz w:val="24"/>
          <w:szCs w:val="24"/>
          <w:rtl/>
        </w:rPr>
      </w:pPr>
      <w:r w:rsidRPr="00B370D5">
        <w:rPr>
          <w:rFonts w:hint="cs"/>
          <w:sz w:val="24"/>
          <w:szCs w:val="24"/>
          <w:rtl/>
        </w:rPr>
        <w:t xml:space="preserve">כתב מ"ב תיקנת חכמים לתקוע במוסף, ולכן גם יחיד התוקע ידקדק לתקוע אחר ג' שעות שתקיעתו תהיה בזמן שהציבור תוקעים. </w:t>
      </w:r>
    </w:p>
    <w:p w14:paraId="09A0D5C7" w14:textId="77777777" w:rsidR="007F3E09" w:rsidRPr="00B370D5" w:rsidRDefault="007F3E09" w:rsidP="007F3E09">
      <w:pPr>
        <w:rPr>
          <w:sz w:val="24"/>
          <w:szCs w:val="24"/>
          <w:rtl/>
        </w:rPr>
      </w:pPr>
    </w:p>
    <w:p w14:paraId="7A35E7AA" w14:textId="77777777" w:rsidR="007F3E09" w:rsidRPr="00B370D5" w:rsidRDefault="007F3E09" w:rsidP="007F3E09">
      <w:pPr>
        <w:pStyle w:val="1"/>
        <w:rPr>
          <w:rtl/>
        </w:rPr>
      </w:pPr>
      <w:r w:rsidRPr="00B370D5">
        <w:rPr>
          <w:rtl/>
        </w:rPr>
        <w:t>סעיף ב</w:t>
      </w:r>
    </w:p>
    <w:p w14:paraId="010563B1" w14:textId="77777777" w:rsidR="007F3E09" w:rsidRPr="00B370D5" w:rsidRDefault="007F3E09" w:rsidP="007F3E09">
      <w:pPr>
        <w:rPr>
          <w:rFonts w:cs="Guttman Vilna"/>
          <w:sz w:val="24"/>
          <w:szCs w:val="24"/>
          <w:rtl/>
        </w:rPr>
      </w:pPr>
      <w:r w:rsidRPr="00B370D5">
        <w:rPr>
          <w:rFonts w:cs="Guttman Vilna"/>
          <w:sz w:val="24"/>
          <w:szCs w:val="24"/>
          <w:rtl/>
        </w:rPr>
        <w:t xml:space="preserve">שמע ט' תקיעות בט' שעות ביום, יצא ואפילו הם מט' בני אדם תקיעה מזה ותרועה מזה ותקיעה מזה. ויש אומרים </w:t>
      </w:r>
      <w:proofErr w:type="spellStart"/>
      <w:r w:rsidRPr="00B370D5">
        <w:rPr>
          <w:rFonts w:cs="Guttman Vilna"/>
          <w:sz w:val="24"/>
          <w:szCs w:val="24"/>
          <w:rtl/>
        </w:rPr>
        <w:t>דדווקא</w:t>
      </w:r>
      <w:proofErr w:type="spellEnd"/>
      <w:r w:rsidRPr="00B370D5">
        <w:rPr>
          <w:rFonts w:cs="Guttman Vilna"/>
          <w:sz w:val="24"/>
          <w:szCs w:val="24"/>
          <w:rtl/>
        </w:rPr>
        <w:t xml:space="preserve"> </w:t>
      </w:r>
      <w:proofErr w:type="spellStart"/>
      <w:r w:rsidRPr="00B370D5">
        <w:rPr>
          <w:rFonts w:cs="Guttman Vilna"/>
          <w:sz w:val="24"/>
          <w:szCs w:val="24"/>
          <w:rtl/>
        </w:rPr>
        <w:t>בשלא</w:t>
      </w:r>
      <w:proofErr w:type="spellEnd"/>
      <w:r w:rsidRPr="00B370D5">
        <w:rPr>
          <w:rFonts w:cs="Guttman Vilna"/>
          <w:sz w:val="24"/>
          <w:szCs w:val="24"/>
          <w:rtl/>
        </w:rPr>
        <w:t xml:space="preserve"> הפסיק ביניהם בקול שופר שאינו ראוי באותה בבא. </w:t>
      </w:r>
    </w:p>
    <w:p w14:paraId="46CE2563" w14:textId="77777777" w:rsidR="007F3E09" w:rsidRPr="00B370D5" w:rsidRDefault="007F3E09" w:rsidP="007F3E09">
      <w:pPr>
        <w:pStyle w:val="2"/>
        <w:rPr>
          <w:rtl/>
        </w:rPr>
      </w:pPr>
      <w:r w:rsidRPr="00B370D5">
        <w:rPr>
          <w:rFonts w:hint="cs"/>
          <w:rtl/>
        </w:rPr>
        <w:t>שמיעת תקיעות בהפרשי שעות ובהפסקת קולות</w:t>
      </w:r>
    </w:p>
    <w:p w14:paraId="6D7D279F" w14:textId="77777777" w:rsidR="007F3E09" w:rsidRPr="00B370D5" w:rsidRDefault="007F3E09" w:rsidP="007F3E09">
      <w:pPr>
        <w:rPr>
          <w:sz w:val="24"/>
          <w:szCs w:val="24"/>
          <w:rtl/>
        </w:rPr>
      </w:pPr>
      <w:r w:rsidRPr="00B370D5">
        <w:rPr>
          <w:rFonts w:hint="cs"/>
          <w:sz w:val="24"/>
          <w:szCs w:val="24"/>
          <w:rtl/>
        </w:rPr>
        <w:t xml:space="preserve">פסק השו"ע על פי הגמרא בר"ה, שמע ט' תקיעות בהפרשי שעות ומכמה בני אדם יצא. כתב המגן אברהם שהה משום אונס שיעור של אותו הסדר, יחזור לתחילת הסדר. נחלקו הראשונים כאשר הייתה הפסקה על ידי שמיעת תקיעות משופר אחר שלא כסדר, </w:t>
      </w:r>
      <w:r w:rsidRPr="00B370D5">
        <w:rPr>
          <w:rFonts w:hint="cs"/>
          <w:b/>
          <w:bCs/>
          <w:sz w:val="24"/>
          <w:szCs w:val="24"/>
          <w:rtl/>
        </w:rPr>
        <w:t>רמב"ן ומ"מ</w:t>
      </w:r>
      <w:r w:rsidRPr="00B370D5">
        <w:rPr>
          <w:rFonts w:hint="cs"/>
          <w:sz w:val="24"/>
          <w:szCs w:val="24"/>
          <w:rtl/>
        </w:rPr>
        <w:t xml:space="preserve"> נעשה הפסק, </w:t>
      </w:r>
      <w:r w:rsidRPr="00B370D5">
        <w:rPr>
          <w:rFonts w:hint="cs"/>
          <w:b/>
          <w:bCs/>
          <w:sz w:val="24"/>
          <w:szCs w:val="24"/>
          <w:rtl/>
        </w:rPr>
        <w:t xml:space="preserve">ר"ת </w:t>
      </w:r>
      <w:proofErr w:type="spellStart"/>
      <w:r w:rsidRPr="00B370D5">
        <w:rPr>
          <w:rFonts w:hint="cs"/>
          <w:b/>
          <w:bCs/>
          <w:sz w:val="24"/>
          <w:szCs w:val="24"/>
          <w:rtl/>
        </w:rPr>
        <w:t>רשב"א</w:t>
      </w:r>
      <w:proofErr w:type="spellEnd"/>
      <w:r w:rsidRPr="00B370D5">
        <w:rPr>
          <w:rFonts w:hint="cs"/>
          <w:b/>
          <w:bCs/>
          <w:sz w:val="24"/>
          <w:szCs w:val="24"/>
          <w:rtl/>
        </w:rPr>
        <w:t xml:space="preserve"> ובעל המאור</w:t>
      </w:r>
      <w:r w:rsidRPr="00B370D5">
        <w:rPr>
          <w:rFonts w:hint="cs"/>
          <w:sz w:val="24"/>
          <w:szCs w:val="24"/>
          <w:rtl/>
        </w:rPr>
        <w:t xml:space="preserve"> יצא, </w:t>
      </w:r>
      <w:proofErr w:type="spellStart"/>
      <w:r w:rsidRPr="00B370D5">
        <w:rPr>
          <w:rFonts w:hint="cs"/>
          <w:b/>
          <w:bCs/>
          <w:sz w:val="24"/>
          <w:szCs w:val="24"/>
          <w:rtl/>
        </w:rPr>
        <w:t>ר"ן</w:t>
      </w:r>
      <w:proofErr w:type="spellEnd"/>
      <w:r w:rsidRPr="00B370D5">
        <w:rPr>
          <w:rFonts w:hint="cs"/>
          <w:sz w:val="24"/>
          <w:szCs w:val="24"/>
          <w:rtl/>
        </w:rPr>
        <w:t xml:space="preserve"> ראוי להחמיר, </w:t>
      </w:r>
      <w:r w:rsidRPr="00B370D5">
        <w:rPr>
          <w:rFonts w:hint="cs"/>
          <w:b/>
          <w:bCs/>
          <w:sz w:val="24"/>
          <w:szCs w:val="24"/>
          <w:rtl/>
        </w:rPr>
        <w:t>שו"ע</w:t>
      </w:r>
      <w:r w:rsidRPr="00B370D5">
        <w:rPr>
          <w:rFonts w:hint="cs"/>
          <w:sz w:val="24"/>
          <w:szCs w:val="24"/>
          <w:rtl/>
        </w:rPr>
        <w:t xml:space="preserve"> הביא להחמיר ביש אומרים, וכתב מ"ב יחזור בלי ברכה. </w:t>
      </w:r>
      <w:r w:rsidRPr="00B370D5">
        <w:rPr>
          <w:rFonts w:hint="cs"/>
          <w:b/>
          <w:bCs/>
          <w:sz w:val="24"/>
          <w:szCs w:val="24"/>
          <w:rtl/>
        </w:rPr>
        <w:t xml:space="preserve">לקמן </w:t>
      </w:r>
      <w:r w:rsidRPr="00B370D5">
        <w:rPr>
          <w:rFonts w:hint="cs"/>
          <w:sz w:val="24"/>
          <w:szCs w:val="24"/>
          <w:rtl/>
        </w:rPr>
        <w:t xml:space="preserve">סימן תק"צ סעיף ח' הביא השו"ע לפסוק כרמב"ן בתוקע שהפסיק בטעות בסדר התקיעות בתקיעה שלא מהמניין. </w:t>
      </w:r>
    </w:p>
    <w:p w14:paraId="7565F033" w14:textId="77777777" w:rsidR="007F3E09" w:rsidRPr="00B370D5" w:rsidRDefault="007F3E09" w:rsidP="007F3E09">
      <w:pPr>
        <w:rPr>
          <w:sz w:val="24"/>
          <w:szCs w:val="24"/>
          <w:rtl/>
        </w:rPr>
      </w:pPr>
      <w:r w:rsidRPr="00B370D5">
        <w:rPr>
          <w:rFonts w:hint="cs"/>
          <w:b/>
          <w:bCs/>
          <w:sz w:val="24"/>
          <w:szCs w:val="24"/>
          <w:rtl/>
        </w:rPr>
        <w:t>תרי קלי בשופר:</w:t>
      </w:r>
      <w:r w:rsidRPr="00B370D5">
        <w:rPr>
          <w:rFonts w:hint="cs"/>
          <w:sz w:val="24"/>
          <w:szCs w:val="24"/>
          <w:rtl/>
        </w:rPr>
        <w:t xml:space="preserve"> </w:t>
      </w:r>
      <w:r w:rsidRPr="00B370D5">
        <w:rPr>
          <w:rFonts w:hint="cs"/>
          <w:b/>
          <w:bCs/>
          <w:sz w:val="24"/>
          <w:szCs w:val="24"/>
          <w:rtl/>
        </w:rPr>
        <w:t>א)</w:t>
      </w:r>
      <w:r w:rsidRPr="00B370D5">
        <w:rPr>
          <w:rFonts w:hint="cs"/>
          <w:sz w:val="24"/>
          <w:szCs w:val="24"/>
          <w:rtl/>
        </w:rPr>
        <w:t xml:space="preserve"> שמע ט' תקיעות מט' בני אדם שתקעו כולם ביחד, </w:t>
      </w:r>
      <w:r w:rsidRPr="00B370D5">
        <w:rPr>
          <w:rFonts w:hint="cs"/>
          <w:b/>
          <w:bCs/>
          <w:sz w:val="24"/>
          <w:szCs w:val="24"/>
          <w:rtl/>
        </w:rPr>
        <w:t>רש"י</w:t>
      </w:r>
      <w:r w:rsidRPr="00B370D5">
        <w:rPr>
          <w:rFonts w:hint="cs"/>
          <w:sz w:val="24"/>
          <w:szCs w:val="24"/>
          <w:rtl/>
        </w:rPr>
        <w:t xml:space="preserve"> סבר שיצא, שתרי קלי </w:t>
      </w:r>
      <w:proofErr w:type="spellStart"/>
      <w:r w:rsidRPr="00B370D5">
        <w:rPr>
          <w:rFonts w:hint="cs"/>
          <w:sz w:val="24"/>
          <w:szCs w:val="24"/>
          <w:rtl/>
        </w:rPr>
        <w:t>מתשמעי</w:t>
      </w:r>
      <w:proofErr w:type="spellEnd"/>
      <w:r w:rsidRPr="00B370D5">
        <w:rPr>
          <w:rFonts w:hint="cs"/>
          <w:sz w:val="24"/>
          <w:szCs w:val="24"/>
          <w:rtl/>
        </w:rPr>
        <w:t xml:space="preserve"> בשופר, </w:t>
      </w:r>
      <w:proofErr w:type="spellStart"/>
      <w:r w:rsidRPr="00B370D5">
        <w:rPr>
          <w:rFonts w:hint="cs"/>
          <w:b/>
          <w:bCs/>
          <w:sz w:val="24"/>
          <w:szCs w:val="24"/>
          <w:rtl/>
        </w:rPr>
        <w:t>רי"ף</w:t>
      </w:r>
      <w:proofErr w:type="spellEnd"/>
      <w:r w:rsidRPr="00B370D5">
        <w:rPr>
          <w:rFonts w:hint="cs"/>
          <w:b/>
          <w:bCs/>
          <w:sz w:val="24"/>
          <w:szCs w:val="24"/>
          <w:rtl/>
        </w:rPr>
        <w:t xml:space="preserve"> רמב"ם רא"ש </w:t>
      </w:r>
      <w:proofErr w:type="spellStart"/>
      <w:r w:rsidRPr="00B370D5">
        <w:rPr>
          <w:rFonts w:hint="cs"/>
          <w:b/>
          <w:bCs/>
          <w:sz w:val="24"/>
          <w:szCs w:val="24"/>
          <w:rtl/>
        </w:rPr>
        <w:t>ושו"ע</w:t>
      </w:r>
      <w:proofErr w:type="spellEnd"/>
      <w:r w:rsidRPr="00B370D5">
        <w:rPr>
          <w:rFonts w:hint="cs"/>
          <w:sz w:val="24"/>
          <w:szCs w:val="24"/>
          <w:rtl/>
        </w:rPr>
        <w:t xml:space="preserve"> לא יצא, וכתב </w:t>
      </w:r>
      <w:proofErr w:type="spellStart"/>
      <w:r w:rsidRPr="00B370D5">
        <w:rPr>
          <w:rFonts w:hint="cs"/>
          <w:sz w:val="24"/>
          <w:szCs w:val="24"/>
          <w:rtl/>
        </w:rPr>
        <w:t>המ"ב</w:t>
      </w:r>
      <w:proofErr w:type="spellEnd"/>
      <w:r w:rsidRPr="00B370D5">
        <w:rPr>
          <w:rFonts w:hint="cs"/>
          <w:sz w:val="24"/>
          <w:szCs w:val="24"/>
          <w:rtl/>
        </w:rPr>
        <w:t xml:space="preserve"> לא הפסיד הברכה אם לא הפסיק בדבר אחר. </w:t>
      </w:r>
      <w:r w:rsidRPr="00B370D5">
        <w:rPr>
          <w:rFonts w:hint="cs"/>
          <w:b/>
          <w:bCs/>
          <w:sz w:val="24"/>
          <w:szCs w:val="24"/>
          <w:rtl/>
        </w:rPr>
        <w:t>ב)</w:t>
      </w:r>
      <w:r w:rsidRPr="00B370D5">
        <w:rPr>
          <w:rFonts w:hint="cs"/>
          <w:sz w:val="24"/>
          <w:szCs w:val="24"/>
          <w:rtl/>
        </w:rPr>
        <w:t xml:space="preserve"> שנים שתקעו כאחד את כל התקיעות ואפילו אחד תקע בחצוצרות, כתב רמ"א סעיף ג' שיצא </w:t>
      </w:r>
      <w:proofErr w:type="spellStart"/>
      <w:r w:rsidRPr="00B370D5">
        <w:rPr>
          <w:rFonts w:hint="cs"/>
          <w:sz w:val="24"/>
          <w:szCs w:val="24"/>
          <w:rtl/>
        </w:rPr>
        <w:t>שיהיב</w:t>
      </w:r>
      <w:proofErr w:type="spellEnd"/>
      <w:r w:rsidRPr="00B370D5">
        <w:rPr>
          <w:rFonts w:hint="cs"/>
          <w:sz w:val="24"/>
          <w:szCs w:val="24"/>
          <w:rtl/>
        </w:rPr>
        <w:t xml:space="preserve"> </w:t>
      </w:r>
      <w:proofErr w:type="spellStart"/>
      <w:r w:rsidRPr="00B370D5">
        <w:rPr>
          <w:rFonts w:hint="cs"/>
          <w:sz w:val="24"/>
          <w:szCs w:val="24"/>
          <w:rtl/>
        </w:rPr>
        <w:t>דעתיה</w:t>
      </w:r>
      <w:proofErr w:type="spellEnd"/>
      <w:r w:rsidRPr="00B370D5">
        <w:rPr>
          <w:rFonts w:hint="cs"/>
          <w:sz w:val="24"/>
          <w:szCs w:val="24"/>
          <w:rtl/>
        </w:rPr>
        <w:t xml:space="preserve"> על השופר שמצווה חביבה בזמנה. </w:t>
      </w:r>
      <w:r w:rsidRPr="00B370D5">
        <w:rPr>
          <w:rFonts w:hint="cs"/>
          <w:b/>
          <w:bCs/>
          <w:sz w:val="24"/>
          <w:szCs w:val="24"/>
          <w:rtl/>
        </w:rPr>
        <w:t>ג)</w:t>
      </w:r>
      <w:r w:rsidRPr="00B370D5">
        <w:rPr>
          <w:rFonts w:hint="cs"/>
          <w:sz w:val="24"/>
          <w:szCs w:val="24"/>
          <w:rtl/>
        </w:rPr>
        <w:t xml:space="preserve"> תקעו ג' בני אדם ג' תקיעות בבת אחת, </w:t>
      </w:r>
      <w:r w:rsidRPr="00B370D5">
        <w:rPr>
          <w:rFonts w:hint="cs"/>
          <w:b/>
          <w:bCs/>
          <w:sz w:val="24"/>
          <w:szCs w:val="24"/>
          <w:rtl/>
        </w:rPr>
        <w:t xml:space="preserve">ר' האי גאון </w:t>
      </w:r>
      <w:proofErr w:type="spellStart"/>
      <w:r w:rsidRPr="00B370D5">
        <w:rPr>
          <w:rFonts w:hint="cs"/>
          <w:b/>
          <w:bCs/>
          <w:sz w:val="24"/>
          <w:szCs w:val="24"/>
          <w:rtl/>
        </w:rPr>
        <w:t>וריב"ש</w:t>
      </w:r>
      <w:proofErr w:type="spellEnd"/>
      <w:r w:rsidRPr="00B370D5">
        <w:rPr>
          <w:rFonts w:hint="cs"/>
          <w:sz w:val="24"/>
          <w:szCs w:val="24"/>
          <w:rtl/>
        </w:rPr>
        <w:t xml:space="preserve"> יצא שתרי קלי משתמעי, </w:t>
      </w:r>
      <w:proofErr w:type="spellStart"/>
      <w:r w:rsidRPr="00B370D5">
        <w:rPr>
          <w:rFonts w:hint="cs"/>
          <w:b/>
          <w:bCs/>
          <w:sz w:val="24"/>
          <w:szCs w:val="24"/>
          <w:rtl/>
        </w:rPr>
        <w:t>ריטב"א</w:t>
      </w:r>
      <w:proofErr w:type="spellEnd"/>
      <w:r w:rsidRPr="00B370D5">
        <w:rPr>
          <w:rFonts w:hint="cs"/>
          <w:sz w:val="24"/>
          <w:szCs w:val="24"/>
          <w:rtl/>
        </w:rPr>
        <w:t xml:space="preserve"> תרי קלי משתמעי בשופר הוא רק לעניין שלא מפריעים אך לא שיוצא ידי חובה בשניהם, ולכן מועיל</w:t>
      </w:r>
      <w:r>
        <w:rPr>
          <w:rFonts w:hint="cs"/>
          <w:sz w:val="24"/>
          <w:szCs w:val="24"/>
          <w:rtl/>
        </w:rPr>
        <w:t xml:space="preserve"> </w:t>
      </w:r>
      <w:r w:rsidRPr="00B370D5">
        <w:rPr>
          <w:rFonts w:hint="cs"/>
          <w:sz w:val="24"/>
          <w:szCs w:val="24"/>
          <w:rtl/>
        </w:rPr>
        <w:t xml:space="preserve">לו תקיעת שופר אחד </w:t>
      </w:r>
      <w:r w:rsidRPr="00321D3A">
        <w:rPr>
          <w:rFonts w:hint="cs"/>
          <w:sz w:val="24"/>
          <w:rtl/>
        </w:rPr>
        <w:t>(דהיינו יכוון מתחילה לצאת רק בתקיעה של אחד וממנו ייחשב שיוצא)</w:t>
      </w:r>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ראוי להחמיר </w:t>
      </w:r>
      <w:proofErr w:type="spellStart"/>
      <w:r w:rsidRPr="00B370D5">
        <w:rPr>
          <w:rFonts w:hint="cs"/>
          <w:sz w:val="24"/>
          <w:szCs w:val="24"/>
          <w:rtl/>
        </w:rPr>
        <w:t>כריטב"א</w:t>
      </w:r>
      <w:proofErr w:type="spellEnd"/>
      <w:r w:rsidRPr="00B370D5">
        <w:rPr>
          <w:rFonts w:hint="cs"/>
          <w:sz w:val="24"/>
          <w:szCs w:val="24"/>
          <w:rtl/>
        </w:rPr>
        <w:t xml:space="preserve">. </w:t>
      </w:r>
    </w:p>
    <w:p w14:paraId="62BCD507" w14:textId="77777777" w:rsidR="007F3E09" w:rsidRPr="00B370D5" w:rsidRDefault="007F3E09" w:rsidP="007F3E09">
      <w:pPr>
        <w:rPr>
          <w:sz w:val="24"/>
          <w:szCs w:val="24"/>
          <w:rtl/>
        </w:rPr>
      </w:pPr>
    </w:p>
    <w:p w14:paraId="01455B2B" w14:textId="77777777" w:rsidR="007F3E09" w:rsidRPr="00B370D5" w:rsidRDefault="007F3E09" w:rsidP="007F3E09">
      <w:pPr>
        <w:pStyle w:val="1"/>
        <w:rPr>
          <w:rtl/>
        </w:rPr>
      </w:pPr>
      <w:r w:rsidRPr="00B370D5">
        <w:rPr>
          <w:rtl/>
        </w:rPr>
        <w:lastRenderedPageBreak/>
        <w:t>סעיף ג</w:t>
      </w:r>
    </w:p>
    <w:p w14:paraId="5CC72A21" w14:textId="77777777" w:rsidR="007F3E09" w:rsidRPr="00B370D5" w:rsidRDefault="007F3E09" w:rsidP="007F3E09">
      <w:pPr>
        <w:rPr>
          <w:rFonts w:cs="Guttman Rashi"/>
          <w:rtl/>
        </w:rPr>
      </w:pPr>
      <w:r w:rsidRPr="00B370D5">
        <w:rPr>
          <w:rFonts w:cs="Guttman Vilna"/>
          <w:sz w:val="24"/>
          <w:szCs w:val="24"/>
          <w:rtl/>
        </w:rPr>
        <w:t xml:space="preserve">שמע ט' תקיעות מט' בני אדם שתקעו כולם כאחד, לא יצא, שאין כאן פשוטה לפניה ופשוטה לאחריה. </w:t>
      </w:r>
      <w:r w:rsidRPr="00B370D5">
        <w:rPr>
          <w:rFonts w:cs="Guttman Rashi"/>
          <w:rtl/>
        </w:rPr>
        <w:t xml:space="preserve">הגה: ואם שנים תקעו כאחד כל הסדר, ואפילו אחד תקע בחצוצרות, יצא </w:t>
      </w:r>
      <w:proofErr w:type="spellStart"/>
      <w:r w:rsidRPr="00B370D5">
        <w:rPr>
          <w:rFonts w:cs="Guttman Rashi"/>
          <w:rtl/>
        </w:rPr>
        <w:t>דיהיב</w:t>
      </w:r>
      <w:proofErr w:type="spellEnd"/>
      <w:r w:rsidRPr="00B370D5">
        <w:rPr>
          <w:rFonts w:cs="Guttman Rashi"/>
          <w:rtl/>
        </w:rPr>
        <w:t xml:space="preserve"> </w:t>
      </w:r>
      <w:proofErr w:type="spellStart"/>
      <w:r w:rsidRPr="00B370D5">
        <w:rPr>
          <w:rFonts w:cs="Guttman Rashi"/>
          <w:rtl/>
        </w:rPr>
        <w:t>דעתיה</w:t>
      </w:r>
      <w:proofErr w:type="spellEnd"/>
      <w:r w:rsidRPr="00B370D5">
        <w:rPr>
          <w:rFonts w:cs="Guttman Rashi"/>
          <w:rtl/>
        </w:rPr>
        <w:t xml:space="preserve"> על השופר </w:t>
      </w:r>
      <w:r w:rsidRPr="00321D3A">
        <w:rPr>
          <w:rFonts w:cs="Guttman Rashi"/>
          <w:rtl/>
        </w:rPr>
        <w:t xml:space="preserve">(הגהות </w:t>
      </w:r>
      <w:proofErr w:type="spellStart"/>
      <w:r w:rsidRPr="00321D3A">
        <w:rPr>
          <w:rFonts w:cs="Guttman Rashi"/>
          <w:rtl/>
        </w:rPr>
        <w:t>אשירי</w:t>
      </w:r>
      <w:proofErr w:type="spellEnd"/>
      <w:r w:rsidRPr="00321D3A">
        <w:rPr>
          <w:rFonts w:cs="Guttman Rashi"/>
          <w:rtl/>
        </w:rPr>
        <w:t xml:space="preserve"> וגמרא פ' ראוהו ב"ד)</w:t>
      </w:r>
      <w:r w:rsidRPr="00B370D5">
        <w:rPr>
          <w:rFonts w:cs="Guttman Rashi"/>
          <w:rtl/>
        </w:rPr>
        <w:t xml:space="preserve">. </w:t>
      </w:r>
    </w:p>
    <w:p w14:paraId="5FA825F4" w14:textId="77777777" w:rsidR="007F3E09" w:rsidRPr="00B370D5" w:rsidRDefault="007F3E09" w:rsidP="007F3E09">
      <w:pPr>
        <w:pStyle w:val="2"/>
        <w:rPr>
          <w:rtl/>
        </w:rPr>
      </w:pPr>
      <w:r w:rsidRPr="00B370D5">
        <w:rPr>
          <w:rFonts w:hint="cs"/>
          <w:rtl/>
        </w:rPr>
        <w:t>תקעו ט' כאחד</w:t>
      </w:r>
    </w:p>
    <w:p w14:paraId="50C4F182" w14:textId="77777777" w:rsidR="007F3E09" w:rsidRPr="00B370D5" w:rsidRDefault="007F3E09" w:rsidP="007F3E09">
      <w:pPr>
        <w:rPr>
          <w:sz w:val="24"/>
          <w:szCs w:val="24"/>
          <w:rtl/>
        </w:rPr>
      </w:pPr>
      <w:r w:rsidRPr="00B370D5">
        <w:rPr>
          <w:rFonts w:hint="cs"/>
          <w:sz w:val="24"/>
          <w:szCs w:val="24"/>
          <w:rtl/>
        </w:rPr>
        <w:t>מבואר לעיל.</w:t>
      </w:r>
    </w:p>
    <w:p w14:paraId="2E71E956" w14:textId="77777777" w:rsidR="007F3E09" w:rsidRPr="00B370D5" w:rsidRDefault="007F3E09" w:rsidP="007F3E09">
      <w:pPr>
        <w:rPr>
          <w:sz w:val="24"/>
          <w:szCs w:val="24"/>
          <w:rtl/>
        </w:rPr>
      </w:pPr>
    </w:p>
    <w:p w14:paraId="63114B4D" w14:textId="77777777" w:rsidR="007F3E09" w:rsidRPr="00B370D5" w:rsidRDefault="007F3E09" w:rsidP="007F3E09">
      <w:pPr>
        <w:pStyle w:val="1"/>
        <w:rPr>
          <w:rtl/>
        </w:rPr>
      </w:pPr>
      <w:r w:rsidRPr="00B370D5">
        <w:rPr>
          <w:rtl/>
        </w:rPr>
        <w:t>סעיף ד</w:t>
      </w:r>
    </w:p>
    <w:p w14:paraId="2982B89E" w14:textId="77777777" w:rsidR="007F3E09" w:rsidRPr="00B370D5" w:rsidRDefault="007F3E09" w:rsidP="007F3E09">
      <w:pPr>
        <w:rPr>
          <w:rFonts w:cs="Guttman Vilna"/>
          <w:sz w:val="24"/>
          <w:szCs w:val="24"/>
          <w:rtl/>
        </w:rPr>
      </w:pPr>
      <w:r w:rsidRPr="00B370D5">
        <w:rPr>
          <w:rFonts w:cs="Guttman Vilna"/>
          <w:sz w:val="24"/>
          <w:szCs w:val="24"/>
          <w:rtl/>
        </w:rPr>
        <w:t xml:space="preserve">היה זה צריך פשוטה ראשונה וזה צריך פשוטה אחרונה, תקיעה אחת מוציאה את שניהם. </w:t>
      </w:r>
    </w:p>
    <w:p w14:paraId="16F1519A" w14:textId="77777777" w:rsidR="007F3E09" w:rsidRPr="00B370D5" w:rsidRDefault="007F3E09" w:rsidP="007F3E09">
      <w:pPr>
        <w:pStyle w:val="2"/>
        <w:rPr>
          <w:rtl/>
        </w:rPr>
      </w:pPr>
      <w:r w:rsidRPr="00B370D5">
        <w:rPr>
          <w:rFonts w:hint="cs"/>
          <w:rtl/>
        </w:rPr>
        <w:t>תקיעה אחת לב' סדרי תקיעות</w:t>
      </w:r>
    </w:p>
    <w:p w14:paraId="42D4505F" w14:textId="77777777" w:rsidR="007F3E09" w:rsidRPr="00B370D5" w:rsidRDefault="007F3E09" w:rsidP="007F3E09">
      <w:pPr>
        <w:rPr>
          <w:sz w:val="24"/>
          <w:szCs w:val="24"/>
          <w:rtl/>
        </w:rPr>
      </w:pPr>
      <w:r w:rsidRPr="00B370D5">
        <w:rPr>
          <w:rFonts w:hint="cs"/>
          <w:sz w:val="24"/>
          <w:szCs w:val="24"/>
          <w:rtl/>
        </w:rPr>
        <w:t xml:space="preserve">דין השו"ע כמבואר בירושלמי. כתב </w:t>
      </w:r>
      <w:proofErr w:type="spellStart"/>
      <w:r w:rsidRPr="00B370D5">
        <w:rPr>
          <w:rFonts w:hint="cs"/>
          <w:sz w:val="24"/>
          <w:szCs w:val="24"/>
          <w:rtl/>
        </w:rPr>
        <w:t>הט"ז</w:t>
      </w:r>
      <w:proofErr w:type="spellEnd"/>
      <w:r w:rsidRPr="00B370D5">
        <w:rPr>
          <w:rFonts w:hint="cs"/>
          <w:sz w:val="24"/>
          <w:szCs w:val="24"/>
          <w:rtl/>
        </w:rPr>
        <w:t xml:space="preserve"> הביאו מ"ב תקע תקיעה אחת ארוכה כשיעור ב' תקיעות, והתכוונו לצאת בה אחד בתחילתה ואחד בסופה, לא מועיל שצריך תקיעה שלימה, ואף למ"ד לעיל שיכול לכוון על חצי תקיעה כאן לא יוצא הואיל והיה צריך לחלק התקיעה לשתים. </w:t>
      </w:r>
    </w:p>
    <w:p w14:paraId="661C14AA" w14:textId="77777777" w:rsidR="007F3E09" w:rsidRPr="00B370D5" w:rsidRDefault="007F3E09" w:rsidP="007F3E09">
      <w:pPr>
        <w:rPr>
          <w:sz w:val="24"/>
          <w:szCs w:val="24"/>
          <w:rtl/>
        </w:rPr>
      </w:pPr>
    </w:p>
    <w:p w14:paraId="5E51BAE3" w14:textId="77777777" w:rsidR="007F3E09" w:rsidRPr="00B370D5" w:rsidRDefault="007F3E09" w:rsidP="007F3E09">
      <w:pPr>
        <w:pStyle w:val="1"/>
        <w:rPr>
          <w:rtl/>
        </w:rPr>
      </w:pPr>
      <w:r w:rsidRPr="00B370D5">
        <w:rPr>
          <w:rtl/>
        </w:rPr>
        <w:t>סעיף ה</w:t>
      </w:r>
    </w:p>
    <w:p w14:paraId="007B7D58" w14:textId="77777777" w:rsidR="007F3E09" w:rsidRPr="00B370D5" w:rsidRDefault="007F3E09" w:rsidP="007F3E09">
      <w:pPr>
        <w:rPr>
          <w:rFonts w:cs="Guttman Rashi"/>
          <w:rtl/>
        </w:rPr>
      </w:pPr>
      <w:r w:rsidRPr="00B370D5">
        <w:rPr>
          <w:rFonts w:cs="Guttman Vilna"/>
          <w:sz w:val="24"/>
          <w:szCs w:val="24"/>
          <w:rtl/>
        </w:rPr>
        <w:t xml:space="preserve">יום טוב של ר"ה שחל להיות בשבת אין </w:t>
      </w:r>
      <w:proofErr w:type="spellStart"/>
      <w:r w:rsidRPr="00B370D5">
        <w:rPr>
          <w:rFonts w:cs="Guttman Vilna"/>
          <w:sz w:val="24"/>
          <w:szCs w:val="24"/>
          <w:rtl/>
        </w:rPr>
        <w:t>תוקעין</w:t>
      </w:r>
      <w:proofErr w:type="spellEnd"/>
      <w:r w:rsidRPr="00B370D5">
        <w:rPr>
          <w:rFonts w:cs="Guttman Vilna"/>
          <w:sz w:val="24"/>
          <w:szCs w:val="24"/>
          <w:rtl/>
        </w:rPr>
        <w:t xml:space="preserve"> בשופר. </w:t>
      </w:r>
      <w:r w:rsidRPr="00B370D5">
        <w:rPr>
          <w:rFonts w:cs="Guttman Rashi"/>
          <w:rtl/>
        </w:rPr>
        <w:t xml:space="preserve">הגה: ואסור לטלטלו, אם לא לצורך גופו ומקומו </w:t>
      </w:r>
      <w:r w:rsidRPr="00321D3A">
        <w:rPr>
          <w:rFonts w:cs="Guttman Rashi"/>
          <w:rtl/>
        </w:rPr>
        <w:t xml:space="preserve">(אור זרוע והגהות </w:t>
      </w:r>
      <w:proofErr w:type="spellStart"/>
      <w:r w:rsidRPr="00321D3A">
        <w:rPr>
          <w:rFonts w:cs="Guttman Rashi"/>
          <w:rtl/>
        </w:rPr>
        <w:t>אשירי</w:t>
      </w:r>
      <w:proofErr w:type="spellEnd"/>
      <w:r w:rsidRPr="00321D3A">
        <w:rPr>
          <w:rFonts w:cs="Guttman Rashi"/>
          <w:rtl/>
        </w:rPr>
        <w:t xml:space="preserve"> </w:t>
      </w:r>
      <w:proofErr w:type="spellStart"/>
      <w:r w:rsidRPr="00321D3A">
        <w:rPr>
          <w:rFonts w:cs="Guttman Rashi"/>
          <w:rtl/>
        </w:rPr>
        <w:t>ס"פ</w:t>
      </w:r>
      <w:proofErr w:type="spellEnd"/>
      <w:r w:rsidRPr="00321D3A">
        <w:rPr>
          <w:rFonts w:cs="Guttman Rashi"/>
          <w:rtl/>
        </w:rPr>
        <w:t xml:space="preserve"> במה </w:t>
      </w:r>
      <w:proofErr w:type="spellStart"/>
      <w:r w:rsidRPr="00321D3A">
        <w:rPr>
          <w:rFonts w:cs="Guttman Rashi"/>
          <w:rtl/>
        </w:rPr>
        <w:t>מדליקין</w:t>
      </w:r>
      <w:proofErr w:type="spellEnd"/>
      <w:r w:rsidRPr="00321D3A">
        <w:rPr>
          <w:rFonts w:cs="Guttman Rashi"/>
          <w:rtl/>
        </w:rPr>
        <w:t>)</w:t>
      </w:r>
      <w:r w:rsidRPr="00B370D5">
        <w:rPr>
          <w:rFonts w:cs="Guttman Rashi"/>
          <w:rtl/>
        </w:rPr>
        <w:t>.</w:t>
      </w:r>
    </w:p>
    <w:p w14:paraId="1C845B82" w14:textId="77777777" w:rsidR="007F3E09" w:rsidRPr="00B370D5" w:rsidRDefault="007F3E09" w:rsidP="007F3E09">
      <w:pPr>
        <w:pStyle w:val="2"/>
        <w:rPr>
          <w:rtl/>
        </w:rPr>
      </w:pPr>
      <w:r w:rsidRPr="00B370D5">
        <w:rPr>
          <w:rFonts w:hint="cs"/>
          <w:rtl/>
        </w:rPr>
        <w:t>ראש השנה שחל בשבת</w:t>
      </w:r>
    </w:p>
    <w:p w14:paraId="1CB74918" w14:textId="77777777" w:rsidR="007F3E09" w:rsidRPr="00B370D5" w:rsidRDefault="007F3E09" w:rsidP="007F3E09">
      <w:pPr>
        <w:rPr>
          <w:sz w:val="24"/>
          <w:szCs w:val="24"/>
          <w:rtl/>
        </w:rPr>
      </w:pPr>
      <w:r w:rsidRPr="00B370D5">
        <w:rPr>
          <w:rFonts w:hint="cs"/>
          <w:sz w:val="24"/>
          <w:szCs w:val="24"/>
          <w:rtl/>
        </w:rPr>
        <w:t xml:space="preserve">במשנה ראש השנה מבואר בתחילה </w:t>
      </w:r>
      <w:proofErr w:type="spellStart"/>
      <w:r w:rsidRPr="00B370D5">
        <w:rPr>
          <w:rFonts w:hint="cs"/>
          <w:sz w:val="24"/>
          <w:szCs w:val="24"/>
          <w:rtl/>
        </w:rPr>
        <w:t>בגבולין</w:t>
      </w:r>
      <w:proofErr w:type="spellEnd"/>
      <w:r w:rsidRPr="00B370D5">
        <w:rPr>
          <w:rFonts w:hint="cs"/>
          <w:sz w:val="24"/>
          <w:szCs w:val="24"/>
          <w:rtl/>
        </w:rPr>
        <w:t xml:space="preserve"> גזרו במקדש היה מותר, אחר החורבן התקין </w:t>
      </w:r>
      <w:proofErr w:type="spellStart"/>
      <w:r w:rsidRPr="00B370D5">
        <w:rPr>
          <w:rFonts w:hint="cs"/>
          <w:sz w:val="24"/>
          <w:szCs w:val="24"/>
          <w:rtl/>
        </w:rPr>
        <w:t>ריב"ז</w:t>
      </w:r>
      <w:proofErr w:type="spellEnd"/>
      <w:r w:rsidRPr="00B370D5">
        <w:rPr>
          <w:rFonts w:hint="cs"/>
          <w:sz w:val="24"/>
          <w:szCs w:val="24"/>
          <w:rtl/>
        </w:rPr>
        <w:t xml:space="preserve"> שיהיו </w:t>
      </w:r>
      <w:proofErr w:type="spellStart"/>
      <w:r w:rsidRPr="00B370D5">
        <w:rPr>
          <w:rFonts w:hint="cs"/>
          <w:sz w:val="24"/>
          <w:szCs w:val="24"/>
          <w:rtl/>
        </w:rPr>
        <w:t>תוקעין</w:t>
      </w:r>
      <w:proofErr w:type="spellEnd"/>
      <w:r w:rsidRPr="00B370D5">
        <w:rPr>
          <w:rFonts w:hint="cs"/>
          <w:sz w:val="24"/>
          <w:szCs w:val="24"/>
          <w:rtl/>
        </w:rPr>
        <w:t xml:space="preserve"> בכל מקום שיש בית דין, טעם האיסור שמא יטלטל לילך אצל בקי שאין כולם </w:t>
      </w:r>
      <w:proofErr w:type="spellStart"/>
      <w:r w:rsidRPr="00B370D5">
        <w:rPr>
          <w:rFonts w:hint="cs"/>
          <w:sz w:val="24"/>
          <w:szCs w:val="24"/>
          <w:rtl/>
        </w:rPr>
        <w:t>בקיאין</w:t>
      </w:r>
      <w:proofErr w:type="spellEnd"/>
      <w:r w:rsidRPr="00B370D5">
        <w:rPr>
          <w:rFonts w:hint="cs"/>
          <w:sz w:val="24"/>
          <w:szCs w:val="24"/>
          <w:rtl/>
        </w:rPr>
        <w:t xml:space="preserve"> בו. </w:t>
      </w:r>
    </w:p>
    <w:p w14:paraId="3E7BEBE8" w14:textId="77777777" w:rsidR="007F3E09" w:rsidRPr="00B370D5" w:rsidRDefault="007F3E09" w:rsidP="007F3E09">
      <w:pPr>
        <w:rPr>
          <w:sz w:val="24"/>
          <w:szCs w:val="24"/>
          <w:rtl/>
        </w:rPr>
      </w:pPr>
      <w:r w:rsidRPr="00B370D5">
        <w:rPr>
          <w:rFonts w:hint="cs"/>
          <w:b/>
          <w:bCs/>
          <w:sz w:val="24"/>
          <w:szCs w:val="24"/>
          <w:rtl/>
        </w:rPr>
        <w:t xml:space="preserve">מה ההיתר בבית דין: </w:t>
      </w:r>
      <w:proofErr w:type="spellStart"/>
      <w:r w:rsidRPr="00B370D5">
        <w:rPr>
          <w:rFonts w:hint="cs"/>
          <w:b/>
          <w:bCs/>
          <w:sz w:val="24"/>
          <w:szCs w:val="24"/>
          <w:rtl/>
        </w:rPr>
        <w:t>רי"ף</w:t>
      </w:r>
      <w:proofErr w:type="spellEnd"/>
      <w:r w:rsidRPr="00B370D5">
        <w:rPr>
          <w:rFonts w:hint="cs"/>
          <w:sz w:val="24"/>
          <w:szCs w:val="24"/>
          <w:rtl/>
        </w:rPr>
        <w:t xml:space="preserve"> בי"ד גדול ומופלג בדורו, </w:t>
      </w:r>
      <w:r w:rsidRPr="00B370D5">
        <w:rPr>
          <w:rFonts w:hint="cs"/>
          <w:b/>
          <w:bCs/>
          <w:sz w:val="24"/>
          <w:szCs w:val="24"/>
          <w:rtl/>
        </w:rPr>
        <w:t xml:space="preserve">רמב"ם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ורז"ה</w:t>
      </w:r>
      <w:proofErr w:type="spellEnd"/>
      <w:r w:rsidRPr="00B370D5">
        <w:rPr>
          <w:rFonts w:hint="cs"/>
          <w:sz w:val="24"/>
          <w:szCs w:val="24"/>
          <w:rtl/>
        </w:rPr>
        <w:t xml:space="preserve"> קבוע וסמוך בארץ ישראל, </w:t>
      </w:r>
      <w:r w:rsidRPr="00B370D5">
        <w:rPr>
          <w:rFonts w:hint="cs"/>
          <w:b/>
          <w:bCs/>
          <w:sz w:val="24"/>
          <w:szCs w:val="24"/>
          <w:rtl/>
        </w:rPr>
        <w:t>וכן פסק שו"ע</w:t>
      </w:r>
      <w:r w:rsidRPr="00B370D5">
        <w:rPr>
          <w:rFonts w:hint="cs"/>
          <w:sz w:val="24"/>
          <w:szCs w:val="24"/>
          <w:rtl/>
        </w:rPr>
        <w:t xml:space="preserve"> ולכן אסור לתקוע שהיון אין סמיכה. </w:t>
      </w:r>
    </w:p>
    <w:p w14:paraId="3315FEBB" w14:textId="77777777" w:rsidR="007F3E09" w:rsidRPr="00B370D5" w:rsidRDefault="007F3E09" w:rsidP="007F3E09">
      <w:pPr>
        <w:rPr>
          <w:sz w:val="24"/>
          <w:szCs w:val="24"/>
          <w:rtl/>
        </w:rPr>
      </w:pPr>
      <w:r w:rsidRPr="00B370D5">
        <w:rPr>
          <w:rFonts w:hint="cs"/>
          <w:sz w:val="24"/>
          <w:szCs w:val="24"/>
          <w:rtl/>
        </w:rPr>
        <w:t xml:space="preserve">כתב רמ"א על פי </w:t>
      </w:r>
      <w:proofErr w:type="spellStart"/>
      <w:r w:rsidRPr="00B370D5">
        <w:rPr>
          <w:rFonts w:hint="cs"/>
          <w:sz w:val="24"/>
          <w:szCs w:val="24"/>
          <w:rtl/>
        </w:rPr>
        <w:t>האו"ז</w:t>
      </w:r>
      <w:proofErr w:type="spellEnd"/>
      <w:r w:rsidRPr="00B370D5">
        <w:rPr>
          <w:rFonts w:hint="cs"/>
          <w:sz w:val="24"/>
          <w:szCs w:val="24"/>
          <w:rtl/>
        </w:rPr>
        <w:t xml:space="preserve"> השופר הוא מוקצה כלי שמלאכתו לאיסור, ואסור אם לא לצורך גופו ומקומו. ומיהו לצורך גופו ומקומו מותר בשבת שחל בה יום טוב, וביום טוב לחודיה אסור הואיל והוקצה למצוותו.</w:t>
      </w:r>
    </w:p>
    <w:p w14:paraId="6DDA2D30" w14:textId="77777777" w:rsidR="007F3E09" w:rsidRPr="00B370D5" w:rsidRDefault="007F3E09" w:rsidP="007F3E09">
      <w:pPr>
        <w:rPr>
          <w:sz w:val="24"/>
          <w:szCs w:val="24"/>
          <w:rtl/>
        </w:rPr>
      </w:pPr>
      <w:r w:rsidRPr="00B370D5">
        <w:rPr>
          <w:rFonts w:hint="cs"/>
          <w:b/>
          <w:bCs/>
          <w:sz w:val="24"/>
          <w:szCs w:val="24"/>
          <w:rtl/>
        </w:rPr>
        <w:t>קטן לתקוע בשופר:</w:t>
      </w:r>
      <w:r w:rsidRPr="00B370D5">
        <w:rPr>
          <w:rFonts w:hint="cs"/>
          <w:sz w:val="24"/>
          <w:szCs w:val="24"/>
          <w:rtl/>
        </w:rPr>
        <w:t xml:space="preserve"> במשנה בר"ה </w:t>
      </w:r>
      <w:proofErr w:type="spellStart"/>
      <w:r w:rsidRPr="00B370D5">
        <w:rPr>
          <w:rFonts w:hint="cs"/>
          <w:sz w:val="24"/>
          <w:szCs w:val="24"/>
          <w:rtl/>
        </w:rPr>
        <w:t>ובבריתא</w:t>
      </w:r>
      <w:proofErr w:type="spellEnd"/>
      <w:r w:rsidRPr="00B370D5">
        <w:rPr>
          <w:rFonts w:hint="cs"/>
          <w:sz w:val="24"/>
          <w:szCs w:val="24"/>
          <w:rtl/>
        </w:rPr>
        <w:t xml:space="preserve"> מבואר, בר"ה שחל בחול ובשבת, יש קטן שלא </w:t>
      </w:r>
      <w:proofErr w:type="spellStart"/>
      <w:r w:rsidRPr="00B370D5">
        <w:rPr>
          <w:rFonts w:hint="cs"/>
          <w:sz w:val="24"/>
          <w:szCs w:val="24"/>
          <w:rtl/>
        </w:rPr>
        <w:t>מעכבין</w:t>
      </w:r>
      <w:proofErr w:type="spellEnd"/>
      <w:r w:rsidRPr="00B370D5">
        <w:rPr>
          <w:rFonts w:hint="cs"/>
          <w:sz w:val="24"/>
          <w:szCs w:val="24"/>
          <w:rtl/>
        </w:rPr>
        <w:t xml:space="preserve"> אותו מלתקוע אבל לא '</w:t>
      </w:r>
      <w:proofErr w:type="spellStart"/>
      <w:r w:rsidRPr="00B370D5">
        <w:rPr>
          <w:rFonts w:hint="cs"/>
          <w:sz w:val="24"/>
          <w:szCs w:val="24"/>
          <w:rtl/>
        </w:rPr>
        <w:t>מתעסקין</w:t>
      </w:r>
      <w:proofErr w:type="spellEnd"/>
      <w:r w:rsidRPr="00B370D5">
        <w:rPr>
          <w:rFonts w:hint="cs"/>
          <w:sz w:val="24"/>
          <w:szCs w:val="24"/>
          <w:rtl/>
        </w:rPr>
        <w:t xml:space="preserve">' </w:t>
      </w:r>
      <w:r w:rsidRPr="00B370D5">
        <w:rPr>
          <w:sz w:val="24"/>
          <w:szCs w:val="24"/>
          <w:rtl/>
        </w:rPr>
        <w:t>–</w:t>
      </w:r>
      <w:r w:rsidRPr="00B370D5">
        <w:rPr>
          <w:rFonts w:hint="cs"/>
          <w:sz w:val="24"/>
          <w:szCs w:val="24"/>
          <w:rtl/>
        </w:rPr>
        <w:t xml:space="preserve"> מלמדים אותו ויש קטן </w:t>
      </w:r>
      <w:proofErr w:type="spellStart"/>
      <w:r w:rsidRPr="00B370D5">
        <w:rPr>
          <w:rFonts w:hint="cs"/>
          <w:sz w:val="24"/>
          <w:szCs w:val="24"/>
          <w:rtl/>
        </w:rPr>
        <w:t>ש'מתעסקין</w:t>
      </w:r>
      <w:proofErr w:type="spellEnd"/>
      <w:r w:rsidRPr="00B370D5">
        <w:rPr>
          <w:rFonts w:hint="cs"/>
          <w:sz w:val="24"/>
          <w:szCs w:val="24"/>
          <w:rtl/>
        </w:rPr>
        <w:t xml:space="preserve">' </w:t>
      </w:r>
      <w:r w:rsidRPr="00B370D5">
        <w:rPr>
          <w:sz w:val="24"/>
          <w:szCs w:val="24"/>
          <w:rtl/>
        </w:rPr>
        <w:t>–</w:t>
      </w:r>
      <w:r w:rsidRPr="00B370D5">
        <w:rPr>
          <w:rFonts w:hint="cs"/>
          <w:sz w:val="24"/>
          <w:szCs w:val="24"/>
          <w:rtl/>
        </w:rPr>
        <w:t xml:space="preserve"> מלמדים אותו, החילוק הוא בין הגיע לחינוך ללא הגיע לחינוך. נחלקו בביאור הגמרא מה הדין בכל אחד, </w:t>
      </w:r>
      <w:r w:rsidRPr="00B370D5">
        <w:rPr>
          <w:rFonts w:hint="cs"/>
          <w:b/>
          <w:bCs/>
          <w:sz w:val="24"/>
          <w:szCs w:val="24"/>
          <w:rtl/>
        </w:rPr>
        <w:t xml:space="preserve">רש"י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הגיע לחינוך </w:t>
      </w:r>
      <w:proofErr w:type="spellStart"/>
      <w:r w:rsidRPr="00B370D5">
        <w:rPr>
          <w:rFonts w:hint="cs"/>
          <w:sz w:val="24"/>
          <w:szCs w:val="24"/>
          <w:rtl/>
        </w:rPr>
        <w:t>מתעסקין</w:t>
      </w:r>
      <w:proofErr w:type="spellEnd"/>
      <w:r w:rsidRPr="00B370D5">
        <w:rPr>
          <w:rFonts w:hint="cs"/>
          <w:sz w:val="24"/>
          <w:szCs w:val="24"/>
          <w:rtl/>
        </w:rPr>
        <w:t xml:space="preserve"> שיש מצווה ללמדו, לא הגיע לא </w:t>
      </w:r>
      <w:proofErr w:type="spellStart"/>
      <w:r w:rsidRPr="00B370D5">
        <w:rPr>
          <w:rFonts w:hint="cs"/>
          <w:sz w:val="24"/>
          <w:szCs w:val="24"/>
          <w:rtl/>
        </w:rPr>
        <w:t>מעכבין</w:t>
      </w:r>
      <w:proofErr w:type="spellEnd"/>
      <w:r w:rsidRPr="00B370D5">
        <w:rPr>
          <w:rFonts w:hint="cs"/>
          <w:sz w:val="24"/>
          <w:szCs w:val="24"/>
          <w:rtl/>
        </w:rPr>
        <w:t xml:space="preserve"> </w:t>
      </w:r>
      <w:r w:rsidRPr="00321D3A">
        <w:rPr>
          <w:rFonts w:hint="cs"/>
          <w:sz w:val="24"/>
          <w:rtl/>
        </w:rPr>
        <w:t>(</w:t>
      </w:r>
      <w:proofErr w:type="spellStart"/>
      <w:r w:rsidRPr="00321D3A">
        <w:rPr>
          <w:rFonts w:hint="cs"/>
          <w:sz w:val="24"/>
          <w:rtl/>
        </w:rPr>
        <w:t>הראב"ד</w:t>
      </w:r>
      <w:proofErr w:type="spellEnd"/>
      <w:r w:rsidRPr="00321D3A">
        <w:rPr>
          <w:rFonts w:hint="cs"/>
          <w:sz w:val="24"/>
          <w:rtl/>
        </w:rPr>
        <w:t xml:space="preserve"> </w:t>
      </w:r>
      <w:proofErr w:type="spellStart"/>
      <w:r w:rsidRPr="00321D3A">
        <w:rPr>
          <w:rFonts w:hint="cs"/>
          <w:sz w:val="24"/>
          <w:rtl/>
        </w:rPr>
        <w:t>והר"ן</w:t>
      </w:r>
      <w:proofErr w:type="spellEnd"/>
      <w:r w:rsidRPr="00321D3A">
        <w:rPr>
          <w:rFonts w:hint="cs"/>
          <w:sz w:val="24"/>
          <w:rtl/>
        </w:rPr>
        <w:t xml:space="preserve"> נקטו שר"ה שחל בשבת </w:t>
      </w:r>
      <w:proofErr w:type="spellStart"/>
      <w:r w:rsidRPr="00321D3A">
        <w:rPr>
          <w:rFonts w:hint="cs"/>
          <w:sz w:val="24"/>
          <w:rtl/>
        </w:rPr>
        <w:t>מעכבין</w:t>
      </w:r>
      <w:proofErr w:type="spellEnd"/>
      <w:r w:rsidRPr="00321D3A">
        <w:rPr>
          <w:rFonts w:hint="cs"/>
          <w:sz w:val="24"/>
          <w:rtl/>
        </w:rPr>
        <w:t xml:space="preserve"> שלא יחשבו השומעים שמותר לתקוע, ורק בר"ה סתם מותר ואין </w:t>
      </w:r>
      <w:proofErr w:type="spellStart"/>
      <w:r w:rsidRPr="00321D3A">
        <w:rPr>
          <w:rFonts w:hint="cs"/>
          <w:sz w:val="24"/>
          <w:rtl/>
        </w:rPr>
        <w:t>מעכבין</w:t>
      </w:r>
      <w:proofErr w:type="spellEnd"/>
      <w:r w:rsidRPr="00321D3A">
        <w:rPr>
          <w:rFonts w:hint="cs"/>
          <w:sz w:val="24"/>
          <w:rtl/>
        </w:rPr>
        <w:t>)</w:t>
      </w:r>
      <w:r w:rsidRPr="00B370D5">
        <w:rPr>
          <w:rFonts w:hint="cs"/>
          <w:sz w:val="24"/>
          <w:szCs w:val="24"/>
          <w:rtl/>
        </w:rPr>
        <w:t xml:space="preserve">. </w:t>
      </w:r>
      <w:r w:rsidRPr="00B370D5">
        <w:rPr>
          <w:rFonts w:hint="cs"/>
          <w:b/>
          <w:bCs/>
          <w:sz w:val="24"/>
          <w:szCs w:val="24"/>
          <w:rtl/>
        </w:rPr>
        <w:t>ר"י</w:t>
      </w:r>
      <w:r w:rsidRPr="00B370D5">
        <w:rPr>
          <w:rFonts w:hint="cs"/>
          <w:sz w:val="24"/>
          <w:szCs w:val="24"/>
          <w:rtl/>
        </w:rPr>
        <w:t xml:space="preserve"> הגיע לחינוך לא </w:t>
      </w:r>
      <w:proofErr w:type="spellStart"/>
      <w:r w:rsidRPr="00B370D5">
        <w:rPr>
          <w:rFonts w:hint="cs"/>
          <w:sz w:val="24"/>
          <w:szCs w:val="24"/>
          <w:rtl/>
        </w:rPr>
        <w:t>מלמדין</w:t>
      </w:r>
      <w:proofErr w:type="spellEnd"/>
      <w:r w:rsidRPr="00B370D5">
        <w:rPr>
          <w:rFonts w:hint="cs"/>
          <w:sz w:val="24"/>
          <w:szCs w:val="24"/>
          <w:rtl/>
        </w:rPr>
        <w:t xml:space="preserve"> משום שלא </w:t>
      </w:r>
      <w:proofErr w:type="spellStart"/>
      <w:r w:rsidRPr="00B370D5">
        <w:rPr>
          <w:rFonts w:hint="cs"/>
          <w:sz w:val="24"/>
          <w:szCs w:val="24"/>
          <w:rtl/>
        </w:rPr>
        <w:t>תוקעין</w:t>
      </w:r>
      <w:proofErr w:type="spellEnd"/>
      <w:r w:rsidRPr="00B370D5">
        <w:rPr>
          <w:rFonts w:hint="cs"/>
          <w:sz w:val="24"/>
          <w:szCs w:val="24"/>
          <w:rtl/>
        </w:rPr>
        <w:t xml:space="preserve"> בשבת אך לא מעכבים שעיקר הדין מותר לתקוע, לא הגיע לחינוך מלמדים שאין חיוב לחנכו להישמר מאיסור. </w:t>
      </w:r>
      <w:r w:rsidRPr="00B370D5">
        <w:rPr>
          <w:rFonts w:hint="cs"/>
          <w:b/>
          <w:bCs/>
          <w:sz w:val="24"/>
          <w:szCs w:val="24"/>
          <w:rtl/>
        </w:rPr>
        <w:t>רמב"ם</w:t>
      </w:r>
      <w:r w:rsidRPr="00B370D5">
        <w:rPr>
          <w:rFonts w:hint="cs"/>
          <w:sz w:val="24"/>
          <w:szCs w:val="24"/>
          <w:rtl/>
        </w:rPr>
        <w:t xml:space="preserve"> הגיע לחינוך בשבת </w:t>
      </w:r>
      <w:proofErr w:type="spellStart"/>
      <w:r w:rsidRPr="00B370D5">
        <w:rPr>
          <w:rFonts w:hint="cs"/>
          <w:sz w:val="24"/>
          <w:szCs w:val="24"/>
          <w:rtl/>
        </w:rPr>
        <w:t>מעכבין</w:t>
      </w:r>
      <w:proofErr w:type="spellEnd"/>
      <w:r w:rsidRPr="00B370D5">
        <w:rPr>
          <w:rFonts w:hint="cs"/>
          <w:sz w:val="24"/>
          <w:szCs w:val="24"/>
          <w:rtl/>
        </w:rPr>
        <w:t xml:space="preserve"> ביום טוב </w:t>
      </w:r>
      <w:proofErr w:type="spellStart"/>
      <w:r w:rsidRPr="00B370D5">
        <w:rPr>
          <w:rFonts w:hint="cs"/>
          <w:sz w:val="24"/>
          <w:szCs w:val="24"/>
          <w:rtl/>
        </w:rPr>
        <w:t>מלמדין</w:t>
      </w:r>
      <w:proofErr w:type="spellEnd"/>
      <w:r w:rsidRPr="00B370D5">
        <w:rPr>
          <w:rFonts w:hint="cs"/>
          <w:sz w:val="24"/>
          <w:szCs w:val="24"/>
          <w:rtl/>
        </w:rPr>
        <w:t xml:space="preserve">, לא הגיע בשניהם אין </w:t>
      </w:r>
      <w:proofErr w:type="spellStart"/>
      <w:r w:rsidRPr="00B370D5">
        <w:rPr>
          <w:rFonts w:hint="cs"/>
          <w:sz w:val="24"/>
          <w:szCs w:val="24"/>
          <w:rtl/>
        </w:rPr>
        <w:t>מעכבין</w:t>
      </w:r>
      <w:proofErr w:type="spellEnd"/>
      <w:r w:rsidRPr="00B370D5">
        <w:rPr>
          <w:rFonts w:hint="cs"/>
          <w:sz w:val="24"/>
          <w:szCs w:val="24"/>
          <w:rtl/>
        </w:rPr>
        <w:t xml:space="preserve">. </w:t>
      </w:r>
    </w:p>
    <w:p w14:paraId="660481CC" w14:textId="77777777" w:rsidR="007F3E09" w:rsidRPr="00B370D5" w:rsidRDefault="007F3E09" w:rsidP="007F3E09">
      <w:pPr>
        <w:rPr>
          <w:sz w:val="24"/>
          <w:szCs w:val="24"/>
        </w:rPr>
      </w:pPr>
    </w:p>
    <w:p w14:paraId="55F45696" w14:textId="77777777" w:rsidR="007F3E09" w:rsidRPr="00B370D5" w:rsidRDefault="007F3E09" w:rsidP="007F3E09">
      <w:pPr>
        <w:pStyle w:val="1"/>
        <w:rPr>
          <w:rtl/>
        </w:rPr>
      </w:pPr>
      <w:r w:rsidRPr="00B370D5">
        <w:rPr>
          <w:rtl/>
        </w:rPr>
        <w:t xml:space="preserve">סימן </w:t>
      </w:r>
      <w:proofErr w:type="spellStart"/>
      <w:r w:rsidRPr="00B370D5">
        <w:rPr>
          <w:rtl/>
        </w:rPr>
        <w:t>תקפט</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מי הם </w:t>
      </w:r>
      <w:proofErr w:type="spellStart"/>
      <w:r w:rsidRPr="00B370D5">
        <w:rPr>
          <w:rtl/>
        </w:rPr>
        <w:t>הראוים</w:t>
      </w:r>
      <w:proofErr w:type="spellEnd"/>
      <w:r w:rsidRPr="00B370D5">
        <w:rPr>
          <w:rtl/>
        </w:rPr>
        <w:t xml:space="preserve"> לתקיעת שופר </w:t>
      </w:r>
    </w:p>
    <w:p w14:paraId="19AA8C6A" w14:textId="77777777" w:rsidR="007F3E09" w:rsidRPr="00B370D5" w:rsidRDefault="007F3E09" w:rsidP="007F3E09">
      <w:pPr>
        <w:pStyle w:val="1"/>
        <w:rPr>
          <w:rtl/>
        </w:rPr>
      </w:pPr>
      <w:r w:rsidRPr="00B370D5">
        <w:rPr>
          <w:rtl/>
        </w:rPr>
        <w:t>סעיף א</w:t>
      </w:r>
    </w:p>
    <w:p w14:paraId="3ED982C5" w14:textId="77777777" w:rsidR="007F3E09" w:rsidRPr="00B370D5" w:rsidRDefault="007F3E09" w:rsidP="007F3E09">
      <w:pPr>
        <w:rPr>
          <w:rFonts w:cs="Guttman Vilna"/>
          <w:sz w:val="24"/>
          <w:szCs w:val="24"/>
          <w:rtl/>
        </w:rPr>
      </w:pPr>
      <w:r w:rsidRPr="00B370D5">
        <w:rPr>
          <w:rFonts w:cs="Guttman Vilna"/>
          <w:sz w:val="24"/>
          <w:szCs w:val="24"/>
          <w:rtl/>
        </w:rPr>
        <w:t xml:space="preserve">כל שאינו </w:t>
      </w:r>
      <w:proofErr w:type="spellStart"/>
      <w:r w:rsidRPr="00B370D5">
        <w:rPr>
          <w:rFonts w:cs="Guttman Vilna"/>
          <w:sz w:val="24"/>
          <w:szCs w:val="24"/>
          <w:rtl/>
        </w:rPr>
        <w:t>מחוייב</w:t>
      </w:r>
      <w:proofErr w:type="spellEnd"/>
      <w:r w:rsidRPr="00B370D5">
        <w:rPr>
          <w:rFonts w:cs="Guttman Vilna"/>
          <w:sz w:val="24"/>
          <w:szCs w:val="24"/>
          <w:rtl/>
        </w:rPr>
        <w:t xml:space="preserve"> בדבר אינו מוציא אחרים ידי חובתן. </w:t>
      </w:r>
    </w:p>
    <w:p w14:paraId="397A8540" w14:textId="77777777" w:rsidR="007F3E09" w:rsidRPr="00B370D5" w:rsidRDefault="007F3E09" w:rsidP="007F3E09">
      <w:pPr>
        <w:pStyle w:val="2"/>
        <w:rPr>
          <w:rtl/>
        </w:rPr>
      </w:pPr>
      <w:r w:rsidRPr="00B370D5">
        <w:rPr>
          <w:rFonts w:hint="cs"/>
          <w:rtl/>
        </w:rPr>
        <w:t>אינו מחויב אינו מוציא</w:t>
      </w:r>
    </w:p>
    <w:p w14:paraId="2C56BF3E" w14:textId="77777777" w:rsidR="007F3E09" w:rsidRPr="00B370D5" w:rsidRDefault="007F3E09" w:rsidP="007F3E09">
      <w:pPr>
        <w:rPr>
          <w:sz w:val="24"/>
          <w:szCs w:val="24"/>
          <w:rtl/>
        </w:rPr>
      </w:pPr>
      <w:r w:rsidRPr="00B370D5">
        <w:rPr>
          <w:rFonts w:hint="cs"/>
          <w:sz w:val="24"/>
          <w:szCs w:val="24"/>
          <w:rtl/>
        </w:rPr>
        <w:t>דין השו"ע כמבואר במשנה. ומי שחייב אלא שיצא מוציא.</w:t>
      </w:r>
    </w:p>
    <w:p w14:paraId="16F382F2" w14:textId="77777777" w:rsidR="007F3E09" w:rsidRPr="00B370D5" w:rsidRDefault="007F3E09" w:rsidP="007F3E09">
      <w:pPr>
        <w:rPr>
          <w:sz w:val="24"/>
          <w:szCs w:val="24"/>
          <w:rtl/>
        </w:rPr>
      </w:pPr>
    </w:p>
    <w:p w14:paraId="16F33417" w14:textId="77777777" w:rsidR="007F3E09" w:rsidRPr="00B370D5" w:rsidRDefault="007F3E09" w:rsidP="007F3E09">
      <w:pPr>
        <w:pStyle w:val="1"/>
        <w:rPr>
          <w:rtl/>
        </w:rPr>
      </w:pPr>
      <w:r w:rsidRPr="00B370D5">
        <w:rPr>
          <w:rtl/>
        </w:rPr>
        <w:t>סעיף ב</w:t>
      </w:r>
    </w:p>
    <w:p w14:paraId="0B221659" w14:textId="77777777" w:rsidR="007F3E09" w:rsidRPr="00B370D5" w:rsidRDefault="007F3E09" w:rsidP="007F3E09">
      <w:pPr>
        <w:rPr>
          <w:rFonts w:cs="Guttman Rashi"/>
          <w:rtl/>
        </w:rPr>
      </w:pPr>
      <w:r w:rsidRPr="00B370D5">
        <w:rPr>
          <w:rFonts w:cs="Guttman Vilna"/>
          <w:sz w:val="24"/>
          <w:szCs w:val="24"/>
          <w:rtl/>
        </w:rPr>
        <w:t xml:space="preserve">חרש שוטה וקטן פטורים. וחרש, אפילו מדבר ואינו שומע, אינו מוציא </w:t>
      </w:r>
      <w:proofErr w:type="spellStart"/>
      <w:r w:rsidRPr="00B370D5">
        <w:rPr>
          <w:rFonts w:cs="Guttman Vilna"/>
          <w:sz w:val="24"/>
          <w:szCs w:val="24"/>
          <w:rtl/>
        </w:rPr>
        <w:t>דכיון</w:t>
      </w:r>
      <w:proofErr w:type="spellEnd"/>
      <w:r w:rsidRPr="00B370D5">
        <w:rPr>
          <w:rFonts w:cs="Guttman Vilna"/>
          <w:sz w:val="24"/>
          <w:szCs w:val="24"/>
          <w:rtl/>
        </w:rPr>
        <w:t xml:space="preserve"> דאינו שומע לאו בר </w:t>
      </w:r>
      <w:proofErr w:type="spellStart"/>
      <w:r w:rsidRPr="00B370D5">
        <w:rPr>
          <w:rFonts w:cs="Guttman Vilna"/>
          <w:sz w:val="24"/>
          <w:szCs w:val="24"/>
          <w:rtl/>
        </w:rPr>
        <w:t>חיובא</w:t>
      </w:r>
      <w:proofErr w:type="spellEnd"/>
      <w:r w:rsidRPr="00B370D5">
        <w:rPr>
          <w:rFonts w:cs="Guttman Vilna"/>
          <w:sz w:val="24"/>
          <w:szCs w:val="24"/>
          <w:rtl/>
        </w:rPr>
        <w:t xml:space="preserve"> הוא. </w:t>
      </w:r>
      <w:r w:rsidRPr="00B370D5">
        <w:rPr>
          <w:rFonts w:cs="Guttman Rashi"/>
          <w:rtl/>
        </w:rPr>
        <w:t xml:space="preserve">הגה: אבל שומע ואינו מדבר, מוציא אחרים ידי חובתן </w:t>
      </w:r>
      <w:r w:rsidRPr="00321D3A">
        <w:rPr>
          <w:rFonts w:cs="Guttman Rashi"/>
          <w:rtl/>
        </w:rPr>
        <w:t>(ב"י)</w:t>
      </w:r>
      <w:r w:rsidRPr="00B370D5">
        <w:rPr>
          <w:rFonts w:cs="Guttman Rashi"/>
          <w:rtl/>
        </w:rPr>
        <w:t xml:space="preserve">. </w:t>
      </w:r>
    </w:p>
    <w:p w14:paraId="35C00C74" w14:textId="77777777" w:rsidR="007F3E09" w:rsidRPr="00B370D5" w:rsidRDefault="007F3E09" w:rsidP="007F3E09">
      <w:pPr>
        <w:pStyle w:val="2"/>
        <w:rPr>
          <w:rtl/>
        </w:rPr>
      </w:pPr>
      <w:proofErr w:type="spellStart"/>
      <w:r w:rsidRPr="00B370D5">
        <w:rPr>
          <w:rFonts w:hint="cs"/>
          <w:rtl/>
        </w:rPr>
        <w:t>חש"ו</w:t>
      </w:r>
      <w:proofErr w:type="spellEnd"/>
      <w:r w:rsidRPr="00B370D5">
        <w:rPr>
          <w:rFonts w:hint="cs"/>
          <w:rtl/>
        </w:rPr>
        <w:t xml:space="preserve"> במצוות שופר</w:t>
      </w:r>
    </w:p>
    <w:p w14:paraId="23AA99DB" w14:textId="77777777" w:rsidR="007F3E09" w:rsidRPr="00B370D5" w:rsidRDefault="007F3E09" w:rsidP="007F3E09">
      <w:pPr>
        <w:rPr>
          <w:sz w:val="24"/>
          <w:szCs w:val="24"/>
          <w:rtl/>
        </w:rPr>
      </w:pPr>
      <w:r w:rsidRPr="00B370D5">
        <w:rPr>
          <w:rFonts w:hint="cs"/>
          <w:sz w:val="24"/>
          <w:szCs w:val="24"/>
          <w:rtl/>
        </w:rPr>
        <w:t>דין השו"ע כמבואר בכל בו. חרש אפילו מדבר אלא שאינו שומע אינו מוציא. שומע ואינו מדבר</w:t>
      </w:r>
      <w:r>
        <w:rPr>
          <w:rFonts w:hint="cs"/>
          <w:sz w:val="24"/>
          <w:szCs w:val="24"/>
          <w:rtl/>
        </w:rPr>
        <w:t xml:space="preserve"> </w:t>
      </w:r>
      <w:r w:rsidRPr="00B370D5">
        <w:rPr>
          <w:rFonts w:hint="cs"/>
          <w:sz w:val="24"/>
          <w:szCs w:val="24"/>
          <w:rtl/>
        </w:rPr>
        <w:t xml:space="preserve">מוציא. שומע על ידי חצוצרות חייב ומוציא. </w:t>
      </w:r>
    </w:p>
    <w:p w14:paraId="62DD269F" w14:textId="77777777" w:rsidR="007F3E09" w:rsidRPr="00B370D5" w:rsidRDefault="007F3E09" w:rsidP="007F3E09">
      <w:pPr>
        <w:rPr>
          <w:sz w:val="24"/>
          <w:szCs w:val="24"/>
          <w:rtl/>
        </w:rPr>
      </w:pPr>
    </w:p>
    <w:p w14:paraId="591F8737" w14:textId="77777777" w:rsidR="007F3E09" w:rsidRPr="00B370D5" w:rsidRDefault="007F3E09" w:rsidP="007F3E09">
      <w:pPr>
        <w:pStyle w:val="1"/>
        <w:rPr>
          <w:rtl/>
        </w:rPr>
      </w:pPr>
      <w:r w:rsidRPr="00B370D5">
        <w:rPr>
          <w:rtl/>
        </w:rPr>
        <w:t>סעיף ג</w:t>
      </w:r>
    </w:p>
    <w:p w14:paraId="29932093" w14:textId="77777777" w:rsidR="007F3E09" w:rsidRPr="00B370D5" w:rsidRDefault="007F3E09" w:rsidP="007F3E09">
      <w:pPr>
        <w:rPr>
          <w:rFonts w:cs="Guttman Vilna"/>
          <w:sz w:val="24"/>
          <w:szCs w:val="24"/>
          <w:rtl/>
        </w:rPr>
      </w:pPr>
      <w:r w:rsidRPr="00B370D5">
        <w:rPr>
          <w:rFonts w:cs="Guttman Vilna"/>
          <w:sz w:val="24"/>
          <w:szCs w:val="24"/>
          <w:rtl/>
        </w:rPr>
        <w:t xml:space="preserve">אשה פטורה משום דהוי מצות עשה שהזמן </w:t>
      </w:r>
      <w:proofErr w:type="spellStart"/>
      <w:r w:rsidRPr="00B370D5">
        <w:rPr>
          <w:rFonts w:cs="Guttman Vilna"/>
          <w:sz w:val="24"/>
          <w:szCs w:val="24"/>
          <w:rtl/>
        </w:rPr>
        <w:t>גרמא</w:t>
      </w:r>
      <w:proofErr w:type="spellEnd"/>
      <w:r w:rsidRPr="00B370D5">
        <w:rPr>
          <w:rFonts w:cs="Guttman Vilna"/>
          <w:sz w:val="24"/>
          <w:szCs w:val="24"/>
          <w:rtl/>
        </w:rPr>
        <w:t xml:space="preserve">. </w:t>
      </w:r>
    </w:p>
    <w:p w14:paraId="0C5567D8" w14:textId="77777777" w:rsidR="007F3E09" w:rsidRPr="00B370D5" w:rsidRDefault="007F3E09" w:rsidP="007F3E09">
      <w:pPr>
        <w:pStyle w:val="2"/>
        <w:rPr>
          <w:rtl/>
        </w:rPr>
      </w:pPr>
      <w:r w:rsidRPr="00B370D5">
        <w:rPr>
          <w:rFonts w:hint="cs"/>
          <w:rtl/>
        </w:rPr>
        <w:t>אשה בשופר</w:t>
      </w:r>
    </w:p>
    <w:p w14:paraId="437D8509" w14:textId="77777777" w:rsidR="007F3E09" w:rsidRPr="00B370D5" w:rsidRDefault="007F3E09" w:rsidP="007F3E09">
      <w:pPr>
        <w:rPr>
          <w:sz w:val="24"/>
          <w:szCs w:val="24"/>
          <w:rtl/>
        </w:rPr>
      </w:pPr>
      <w:r w:rsidRPr="00B370D5">
        <w:rPr>
          <w:rFonts w:hint="cs"/>
          <w:sz w:val="24"/>
          <w:szCs w:val="24"/>
          <w:rtl/>
        </w:rPr>
        <w:t>דין השו"ע כמבואר בגמרא.</w:t>
      </w:r>
    </w:p>
    <w:p w14:paraId="4165939E" w14:textId="77777777" w:rsidR="007F3E09" w:rsidRPr="00B370D5" w:rsidRDefault="007F3E09" w:rsidP="007F3E09">
      <w:pPr>
        <w:rPr>
          <w:sz w:val="24"/>
          <w:szCs w:val="24"/>
          <w:rtl/>
        </w:rPr>
      </w:pPr>
    </w:p>
    <w:p w14:paraId="70DCFD12" w14:textId="77777777" w:rsidR="007F3E09" w:rsidRPr="00B370D5" w:rsidRDefault="007F3E09" w:rsidP="007F3E09">
      <w:pPr>
        <w:pStyle w:val="1"/>
        <w:rPr>
          <w:rtl/>
        </w:rPr>
      </w:pPr>
      <w:r w:rsidRPr="00B370D5">
        <w:rPr>
          <w:rtl/>
        </w:rPr>
        <w:t>סעיף ד</w:t>
      </w:r>
    </w:p>
    <w:p w14:paraId="68E59239" w14:textId="77777777" w:rsidR="007F3E09" w:rsidRPr="00B370D5" w:rsidRDefault="007F3E09" w:rsidP="007F3E09">
      <w:pPr>
        <w:rPr>
          <w:rFonts w:cs="Guttman Vilna"/>
          <w:sz w:val="24"/>
          <w:szCs w:val="24"/>
          <w:rtl/>
        </w:rPr>
      </w:pPr>
      <w:r w:rsidRPr="00B370D5">
        <w:rPr>
          <w:rFonts w:cs="Guttman Vilna"/>
          <w:sz w:val="24"/>
          <w:szCs w:val="24"/>
          <w:rtl/>
        </w:rPr>
        <w:t xml:space="preserve">אנדרוגינוס מוציא את מינו. טומטום, אפילו את מינו אינו מוציא. </w:t>
      </w:r>
    </w:p>
    <w:p w14:paraId="4A278A1F" w14:textId="77777777" w:rsidR="007F3E09" w:rsidRPr="00B370D5" w:rsidRDefault="007F3E09" w:rsidP="007F3E09">
      <w:pPr>
        <w:pStyle w:val="2"/>
        <w:rPr>
          <w:rtl/>
        </w:rPr>
      </w:pPr>
      <w:r w:rsidRPr="00B370D5">
        <w:rPr>
          <w:rFonts w:hint="cs"/>
          <w:rtl/>
        </w:rPr>
        <w:t>טומטום ואנדרוגינוס</w:t>
      </w:r>
    </w:p>
    <w:p w14:paraId="69EA92F0" w14:textId="77777777" w:rsidR="007F3E09" w:rsidRPr="00B370D5" w:rsidRDefault="007F3E09" w:rsidP="007F3E09">
      <w:pPr>
        <w:rPr>
          <w:sz w:val="24"/>
          <w:szCs w:val="24"/>
          <w:rtl/>
        </w:rPr>
      </w:pPr>
      <w:r w:rsidRPr="00B370D5">
        <w:rPr>
          <w:rFonts w:hint="cs"/>
          <w:sz w:val="24"/>
          <w:szCs w:val="24"/>
          <w:rtl/>
        </w:rPr>
        <w:t xml:space="preserve">דין השו"ע כמבואר בגמרא, </w:t>
      </w:r>
      <w:proofErr w:type="spellStart"/>
      <w:r w:rsidRPr="00B370D5">
        <w:rPr>
          <w:rFonts w:hint="cs"/>
          <w:sz w:val="24"/>
          <w:szCs w:val="24"/>
          <w:rtl/>
        </w:rPr>
        <w:t>מסברא</w:t>
      </w:r>
      <w:proofErr w:type="spellEnd"/>
      <w:r w:rsidRPr="00B370D5">
        <w:rPr>
          <w:rFonts w:hint="cs"/>
          <w:sz w:val="24"/>
          <w:szCs w:val="24"/>
          <w:rtl/>
        </w:rPr>
        <w:t xml:space="preserve"> טומטום אינו ידוע מיהו עד שיקרע ולכן אינו מוציא אחר שמא יקרע הראשון ויהיה נקבה והשני זכר, ואנדרוגינוס כן מוציא את מינו ממאי נפשך, ומכל מקום שניהם תוקעים בלי ברכה. שמע זכר מטומטום חוזר בלי ברכה. </w:t>
      </w:r>
    </w:p>
    <w:p w14:paraId="6713EC8F" w14:textId="77777777" w:rsidR="007F3E09" w:rsidRPr="00B370D5" w:rsidRDefault="007F3E09" w:rsidP="007F3E09">
      <w:pPr>
        <w:rPr>
          <w:sz w:val="24"/>
          <w:szCs w:val="24"/>
          <w:rtl/>
        </w:rPr>
      </w:pPr>
    </w:p>
    <w:p w14:paraId="02670EF5" w14:textId="77777777" w:rsidR="007F3E09" w:rsidRPr="00B370D5" w:rsidRDefault="007F3E09" w:rsidP="007F3E09">
      <w:pPr>
        <w:pStyle w:val="1"/>
        <w:rPr>
          <w:rtl/>
        </w:rPr>
      </w:pPr>
      <w:r w:rsidRPr="00B370D5">
        <w:rPr>
          <w:rtl/>
        </w:rPr>
        <w:t>סעיף ה</w:t>
      </w:r>
    </w:p>
    <w:p w14:paraId="46B57AC9" w14:textId="77777777" w:rsidR="007F3E09" w:rsidRPr="00B370D5" w:rsidRDefault="007F3E09" w:rsidP="007F3E09">
      <w:pPr>
        <w:rPr>
          <w:rFonts w:cs="Guttman Vilna"/>
          <w:sz w:val="24"/>
          <w:szCs w:val="24"/>
          <w:rtl/>
        </w:rPr>
      </w:pPr>
      <w:r w:rsidRPr="00B370D5">
        <w:rPr>
          <w:rFonts w:cs="Guttman Vilna"/>
          <w:sz w:val="24"/>
          <w:szCs w:val="24"/>
          <w:rtl/>
        </w:rPr>
        <w:t xml:space="preserve">מי שחציו עבד וחציו בן חורין אינו מוציא אפילו עצמו, וצריך שיתקע לו בן חורין להוציאו. </w:t>
      </w:r>
    </w:p>
    <w:p w14:paraId="3B344A30" w14:textId="77777777" w:rsidR="007F3E09" w:rsidRPr="00B370D5" w:rsidRDefault="007F3E09" w:rsidP="007F3E09">
      <w:pPr>
        <w:pStyle w:val="2"/>
        <w:rPr>
          <w:rtl/>
        </w:rPr>
      </w:pPr>
      <w:r w:rsidRPr="00B370D5">
        <w:rPr>
          <w:rFonts w:hint="cs"/>
          <w:rtl/>
        </w:rPr>
        <w:t>חציו עבד וחציו בן חורין</w:t>
      </w:r>
    </w:p>
    <w:p w14:paraId="600EE3C2" w14:textId="77777777" w:rsidR="007F3E09" w:rsidRPr="00B370D5" w:rsidRDefault="007F3E09" w:rsidP="007F3E09">
      <w:pPr>
        <w:rPr>
          <w:sz w:val="24"/>
          <w:szCs w:val="24"/>
          <w:rtl/>
        </w:rPr>
      </w:pPr>
      <w:r w:rsidRPr="00B370D5">
        <w:rPr>
          <w:rFonts w:hint="cs"/>
          <w:sz w:val="24"/>
          <w:szCs w:val="24"/>
          <w:rtl/>
        </w:rPr>
        <w:t>דין השו"ע כמבואר בגמרא, שאין חציו העבד יכול להוציא את חיובו מחמת שהוא חצי בן חורין.</w:t>
      </w:r>
    </w:p>
    <w:p w14:paraId="36447EE4" w14:textId="77777777" w:rsidR="007F3E09" w:rsidRPr="00B370D5" w:rsidRDefault="007F3E09" w:rsidP="007F3E09">
      <w:pPr>
        <w:rPr>
          <w:sz w:val="24"/>
          <w:szCs w:val="24"/>
          <w:rtl/>
        </w:rPr>
      </w:pPr>
    </w:p>
    <w:p w14:paraId="7CC4BC81" w14:textId="77777777" w:rsidR="007F3E09" w:rsidRPr="00B370D5" w:rsidRDefault="007F3E09" w:rsidP="007F3E09">
      <w:pPr>
        <w:pStyle w:val="1"/>
        <w:rPr>
          <w:rtl/>
        </w:rPr>
      </w:pPr>
      <w:r w:rsidRPr="00B370D5">
        <w:rPr>
          <w:rtl/>
        </w:rPr>
        <w:t>סעיף ו</w:t>
      </w:r>
    </w:p>
    <w:p w14:paraId="22808C3D" w14:textId="77777777" w:rsidR="007F3E09" w:rsidRPr="00B370D5" w:rsidRDefault="007F3E09" w:rsidP="007F3E09">
      <w:pPr>
        <w:rPr>
          <w:rFonts w:cs="Guttman Rashi"/>
          <w:rtl/>
        </w:rPr>
      </w:pPr>
      <w:r w:rsidRPr="00B370D5">
        <w:rPr>
          <w:rFonts w:cs="Guttman Vilna"/>
          <w:sz w:val="24"/>
          <w:szCs w:val="24"/>
          <w:rtl/>
        </w:rPr>
        <w:t xml:space="preserve">אף על פי שנשים פטורות, יכולות לתקוע. וכן אחר שיצא כבר, יכול לתקוע להוציאן, אבל אין מברכות ולא יברכו להן. </w:t>
      </w:r>
      <w:r w:rsidRPr="00B370D5">
        <w:rPr>
          <w:rFonts w:cs="Guttman Rashi"/>
          <w:rtl/>
        </w:rPr>
        <w:t xml:space="preserve">הגה: והמנהג שהנשים מברכות על מצות עשה שהזמן </w:t>
      </w:r>
      <w:proofErr w:type="spellStart"/>
      <w:r w:rsidRPr="00B370D5">
        <w:rPr>
          <w:rFonts w:cs="Guttman Rashi"/>
          <w:rtl/>
        </w:rPr>
        <w:t>גרמא</w:t>
      </w:r>
      <w:proofErr w:type="spellEnd"/>
      <w:r w:rsidRPr="00B370D5">
        <w:rPr>
          <w:rFonts w:cs="Guttman Rashi"/>
          <w:rtl/>
        </w:rPr>
        <w:t xml:space="preserve"> על כן גם כאן תברכנה לעצמן, אבל אחרים לא יברכו להן אם כבר יצאו ואין </w:t>
      </w:r>
      <w:proofErr w:type="spellStart"/>
      <w:r w:rsidRPr="00B370D5">
        <w:rPr>
          <w:rFonts w:cs="Guttman Rashi"/>
          <w:rtl/>
        </w:rPr>
        <w:t>תוקעין</w:t>
      </w:r>
      <w:proofErr w:type="spellEnd"/>
      <w:r w:rsidRPr="00B370D5">
        <w:rPr>
          <w:rFonts w:cs="Guttman Rashi"/>
          <w:rtl/>
        </w:rPr>
        <w:t xml:space="preserve"> רק לנשים, אבל אם </w:t>
      </w:r>
      <w:proofErr w:type="spellStart"/>
      <w:r w:rsidRPr="00B370D5">
        <w:rPr>
          <w:rFonts w:cs="Guttman Rashi"/>
          <w:rtl/>
        </w:rPr>
        <w:t>תוקעין</w:t>
      </w:r>
      <w:proofErr w:type="spellEnd"/>
      <w:r w:rsidRPr="00B370D5">
        <w:rPr>
          <w:rFonts w:cs="Guttman Rashi"/>
          <w:rtl/>
        </w:rPr>
        <w:t xml:space="preserve"> לאיש </w:t>
      </w:r>
      <w:proofErr w:type="spellStart"/>
      <w:r w:rsidRPr="00B370D5">
        <w:rPr>
          <w:rFonts w:cs="Guttman Rashi"/>
          <w:rtl/>
        </w:rPr>
        <w:t>המחוייב</w:t>
      </w:r>
      <w:proofErr w:type="spellEnd"/>
      <w:r w:rsidRPr="00B370D5">
        <w:rPr>
          <w:rFonts w:cs="Guttman Rashi"/>
          <w:rtl/>
        </w:rPr>
        <w:t xml:space="preserve">, </w:t>
      </w:r>
      <w:proofErr w:type="spellStart"/>
      <w:r w:rsidRPr="00B370D5">
        <w:rPr>
          <w:rFonts w:cs="Guttman Rashi"/>
          <w:rtl/>
        </w:rPr>
        <w:t>מברכין</w:t>
      </w:r>
      <w:proofErr w:type="spellEnd"/>
      <w:r w:rsidRPr="00B370D5">
        <w:rPr>
          <w:rFonts w:cs="Guttman Rashi"/>
          <w:rtl/>
        </w:rPr>
        <w:t xml:space="preserve"> לו אף על פי שכבר יצאו, כמו שנתבאר סימן תקפ"ה סעיף ב' הגהה א'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 xml:space="preserve">. </w:t>
      </w:r>
    </w:p>
    <w:p w14:paraId="3890BEE0" w14:textId="77777777" w:rsidR="007F3E09" w:rsidRPr="00B370D5" w:rsidRDefault="007F3E09" w:rsidP="007F3E09">
      <w:pPr>
        <w:pStyle w:val="2"/>
        <w:rPr>
          <w:rtl/>
        </w:rPr>
      </w:pPr>
      <w:r w:rsidRPr="00B370D5">
        <w:rPr>
          <w:rFonts w:hint="cs"/>
          <w:rtl/>
        </w:rPr>
        <w:t>אשה הרוצה לתקוע בברכה</w:t>
      </w:r>
    </w:p>
    <w:p w14:paraId="23F7727D" w14:textId="77777777" w:rsidR="007F3E09" w:rsidRPr="00B370D5" w:rsidRDefault="007F3E09" w:rsidP="007F3E09">
      <w:pPr>
        <w:rPr>
          <w:sz w:val="24"/>
          <w:szCs w:val="24"/>
          <w:rtl/>
        </w:rPr>
      </w:pPr>
      <w:r w:rsidRPr="00B370D5">
        <w:rPr>
          <w:rFonts w:hint="cs"/>
          <w:sz w:val="24"/>
          <w:szCs w:val="24"/>
          <w:rtl/>
        </w:rPr>
        <w:t xml:space="preserve">בגמרא מבואר שיש מחלוקת אם מעכבים אישה מלתקוע בשופר והוא הדין שאר מצוות שהזמן </w:t>
      </w:r>
      <w:proofErr w:type="spellStart"/>
      <w:r w:rsidRPr="00B370D5">
        <w:rPr>
          <w:rFonts w:hint="cs"/>
          <w:sz w:val="24"/>
          <w:szCs w:val="24"/>
          <w:rtl/>
        </w:rPr>
        <w:t>גרמא</w:t>
      </w:r>
      <w:proofErr w:type="spellEnd"/>
      <w:r w:rsidRPr="00B370D5">
        <w:rPr>
          <w:rFonts w:hint="cs"/>
          <w:sz w:val="24"/>
          <w:szCs w:val="24"/>
          <w:rtl/>
        </w:rPr>
        <w:t xml:space="preserve">, נחלקו לעניין סמיכה ר' יהודה סבר </w:t>
      </w:r>
      <w:proofErr w:type="spellStart"/>
      <w:r w:rsidRPr="00B370D5">
        <w:rPr>
          <w:rFonts w:hint="cs"/>
          <w:sz w:val="24"/>
          <w:szCs w:val="24"/>
          <w:rtl/>
        </w:rPr>
        <w:t>שמעכבין</w:t>
      </w:r>
      <w:proofErr w:type="spellEnd"/>
      <w:r w:rsidRPr="00B370D5">
        <w:rPr>
          <w:rFonts w:hint="cs"/>
          <w:sz w:val="24"/>
          <w:szCs w:val="24"/>
          <w:rtl/>
        </w:rPr>
        <w:t xml:space="preserve"> אשה מלסמוך </w:t>
      </w:r>
      <w:r w:rsidRPr="00321D3A">
        <w:rPr>
          <w:rFonts w:hint="cs"/>
          <w:sz w:val="24"/>
          <w:rtl/>
        </w:rPr>
        <w:t>(משום שימוש בקדשים)</w:t>
      </w:r>
      <w:r w:rsidRPr="00B370D5">
        <w:rPr>
          <w:rFonts w:hint="cs"/>
          <w:sz w:val="24"/>
          <w:szCs w:val="24"/>
          <w:rtl/>
        </w:rPr>
        <w:t>, ור' יוסי ור' שמעון סברו שיכולה. והלכה כר' יוסי ור' שמעון שיכולה אישה לקיים ואין בזה בל תוסיף.</w:t>
      </w:r>
    </w:p>
    <w:p w14:paraId="66EFFA74" w14:textId="77777777" w:rsidR="007F3E09" w:rsidRPr="00B370D5" w:rsidRDefault="007F3E09" w:rsidP="007F3E09">
      <w:pPr>
        <w:rPr>
          <w:sz w:val="24"/>
          <w:szCs w:val="24"/>
          <w:rtl/>
        </w:rPr>
      </w:pPr>
      <w:r w:rsidRPr="00B370D5">
        <w:rPr>
          <w:rFonts w:hint="cs"/>
          <w:sz w:val="24"/>
          <w:szCs w:val="24"/>
          <w:rtl/>
        </w:rPr>
        <w:t xml:space="preserve">נחלקו לעניין ברכה: </w:t>
      </w:r>
      <w:r w:rsidRPr="00B370D5">
        <w:rPr>
          <w:rFonts w:hint="cs"/>
          <w:b/>
          <w:bCs/>
          <w:sz w:val="24"/>
          <w:szCs w:val="24"/>
          <w:rtl/>
        </w:rPr>
        <w:t xml:space="preserve">ר"ת </w:t>
      </w: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יכולות לברך, </w:t>
      </w:r>
      <w:r w:rsidRPr="00B370D5">
        <w:rPr>
          <w:rFonts w:hint="cs"/>
          <w:b/>
          <w:bCs/>
          <w:sz w:val="24"/>
          <w:szCs w:val="24"/>
          <w:rtl/>
        </w:rPr>
        <w:t>רמב"ם רש"י ואגור</w:t>
      </w:r>
      <w:r w:rsidRPr="00B370D5">
        <w:rPr>
          <w:rFonts w:hint="cs"/>
          <w:sz w:val="24"/>
          <w:szCs w:val="24"/>
          <w:rtl/>
        </w:rPr>
        <w:t xml:space="preserve"> לא מברכות שלא יכולות לומר וציוונו. להלכה, </w:t>
      </w:r>
      <w:r w:rsidRPr="00B370D5">
        <w:rPr>
          <w:rFonts w:hint="cs"/>
          <w:b/>
          <w:bCs/>
          <w:sz w:val="24"/>
          <w:szCs w:val="24"/>
          <w:rtl/>
        </w:rPr>
        <w:t>שו"ע</w:t>
      </w:r>
      <w:r w:rsidRPr="00B370D5">
        <w:rPr>
          <w:rFonts w:hint="cs"/>
          <w:sz w:val="24"/>
          <w:szCs w:val="24"/>
          <w:rtl/>
        </w:rPr>
        <w:t xml:space="preserve"> חשש </w:t>
      </w:r>
      <w:proofErr w:type="spellStart"/>
      <w:r w:rsidRPr="00B370D5">
        <w:rPr>
          <w:rFonts w:hint="cs"/>
          <w:sz w:val="24"/>
          <w:szCs w:val="24"/>
          <w:rtl/>
        </w:rPr>
        <w:t>לסב"ל</w:t>
      </w:r>
      <w:proofErr w:type="spellEnd"/>
      <w:r w:rsidRPr="00B370D5">
        <w:rPr>
          <w:rFonts w:hint="cs"/>
          <w:sz w:val="24"/>
          <w:szCs w:val="24"/>
          <w:rtl/>
        </w:rPr>
        <w:t xml:space="preserve"> ולכן לא תברך, </w:t>
      </w:r>
      <w:r w:rsidRPr="00B370D5">
        <w:rPr>
          <w:rFonts w:hint="cs"/>
          <w:b/>
          <w:bCs/>
          <w:sz w:val="24"/>
          <w:szCs w:val="24"/>
          <w:rtl/>
        </w:rPr>
        <w:t>רמ"א</w:t>
      </w:r>
      <w:r w:rsidRPr="00B370D5">
        <w:rPr>
          <w:rFonts w:hint="cs"/>
          <w:sz w:val="24"/>
          <w:szCs w:val="24"/>
          <w:rtl/>
        </w:rPr>
        <w:t xml:space="preserve"> המנהג שנשים מברכות.</w:t>
      </w:r>
    </w:p>
    <w:p w14:paraId="1F681433" w14:textId="77777777" w:rsidR="007F3E09" w:rsidRPr="00B370D5" w:rsidRDefault="007F3E09" w:rsidP="007F3E09">
      <w:pPr>
        <w:rPr>
          <w:sz w:val="24"/>
          <w:szCs w:val="24"/>
          <w:rtl/>
        </w:rPr>
      </w:pPr>
      <w:r w:rsidRPr="00B370D5">
        <w:rPr>
          <w:rFonts w:hint="cs"/>
          <w:sz w:val="24"/>
          <w:szCs w:val="24"/>
          <w:rtl/>
        </w:rPr>
        <w:t xml:space="preserve">התוקע שכבר יצא בעצמו האם יתקע להוציא נשים ידי חובה: </w:t>
      </w:r>
      <w:r w:rsidRPr="00B370D5">
        <w:rPr>
          <w:rFonts w:hint="cs"/>
          <w:b/>
          <w:bCs/>
          <w:sz w:val="24"/>
          <w:szCs w:val="24"/>
          <w:rtl/>
        </w:rPr>
        <w:t xml:space="preserve">העיטור יראים </w:t>
      </w:r>
      <w:proofErr w:type="spellStart"/>
      <w:r w:rsidRPr="00B370D5">
        <w:rPr>
          <w:rFonts w:hint="cs"/>
          <w:b/>
          <w:bCs/>
          <w:sz w:val="24"/>
          <w:szCs w:val="24"/>
          <w:rtl/>
        </w:rPr>
        <w:t>וסמ"ג</w:t>
      </w:r>
      <w:proofErr w:type="spellEnd"/>
      <w:r w:rsidRPr="00B370D5">
        <w:rPr>
          <w:rFonts w:hint="cs"/>
          <w:sz w:val="24"/>
          <w:szCs w:val="24"/>
          <w:rtl/>
        </w:rPr>
        <w:t xml:space="preserve"> </w:t>
      </w:r>
      <w:r w:rsidRPr="00B370D5">
        <w:rPr>
          <w:rFonts w:hint="cs"/>
          <w:sz w:val="24"/>
          <w:szCs w:val="24"/>
          <w:u w:val="single"/>
          <w:rtl/>
        </w:rPr>
        <w:t>לא יתקע</w:t>
      </w:r>
      <w:r w:rsidRPr="00B370D5">
        <w:rPr>
          <w:rFonts w:hint="cs"/>
          <w:sz w:val="24"/>
          <w:szCs w:val="24"/>
          <w:rtl/>
        </w:rPr>
        <w:t xml:space="preserve"> משום חילול יום טוב שהרי הוא כבר יצא והשמעת קול אסורה, </w:t>
      </w:r>
      <w:r w:rsidRPr="00B370D5">
        <w:rPr>
          <w:rFonts w:hint="cs"/>
          <w:b/>
          <w:bCs/>
          <w:sz w:val="24"/>
          <w:szCs w:val="24"/>
          <w:rtl/>
        </w:rPr>
        <w:t xml:space="preserve">רא"ש </w:t>
      </w:r>
      <w:proofErr w:type="spellStart"/>
      <w:r w:rsidRPr="00B370D5">
        <w:rPr>
          <w:rFonts w:hint="cs"/>
          <w:b/>
          <w:bCs/>
          <w:sz w:val="24"/>
          <w:szCs w:val="24"/>
          <w:rtl/>
        </w:rPr>
        <w:t>ראבי"ה</w:t>
      </w:r>
      <w:proofErr w:type="spellEnd"/>
      <w:r w:rsidRPr="00B370D5">
        <w:rPr>
          <w:rFonts w:hint="cs"/>
          <w:b/>
          <w:bCs/>
          <w:sz w:val="24"/>
          <w:szCs w:val="24"/>
          <w:rtl/>
        </w:rPr>
        <w:t xml:space="preserve"> ומרדכי</w:t>
      </w:r>
      <w:r w:rsidRPr="00B370D5">
        <w:rPr>
          <w:rFonts w:hint="cs"/>
          <w:sz w:val="24"/>
          <w:szCs w:val="24"/>
          <w:rtl/>
        </w:rPr>
        <w:t xml:space="preserve"> </w:t>
      </w:r>
      <w:r w:rsidRPr="00B370D5">
        <w:rPr>
          <w:rFonts w:hint="cs"/>
          <w:sz w:val="24"/>
          <w:szCs w:val="24"/>
          <w:u w:val="single"/>
          <w:rtl/>
        </w:rPr>
        <w:t xml:space="preserve">יכול </w:t>
      </w:r>
      <w:r w:rsidRPr="00B370D5">
        <w:rPr>
          <w:rFonts w:hint="cs"/>
          <w:sz w:val="24"/>
          <w:szCs w:val="24"/>
          <w:rtl/>
        </w:rPr>
        <w:t xml:space="preserve">לתקוע לא גרע מקטן שהתירו לו לתקוע כדי להתלמד, ועוד שיש להם מצווה כאינו מצווה ועושה. להלכה, </w:t>
      </w:r>
      <w:r w:rsidRPr="00B370D5">
        <w:rPr>
          <w:rFonts w:hint="cs"/>
          <w:b/>
          <w:bCs/>
          <w:sz w:val="24"/>
          <w:szCs w:val="24"/>
          <w:rtl/>
        </w:rPr>
        <w:t>שו"ע</w:t>
      </w:r>
      <w:r w:rsidRPr="00B370D5">
        <w:rPr>
          <w:rFonts w:hint="cs"/>
          <w:sz w:val="24"/>
          <w:szCs w:val="24"/>
          <w:rtl/>
        </w:rPr>
        <w:t xml:space="preserve"> מותר אך התוקע לאישה אין מברך </w:t>
      </w:r>
      <w:r w:rsidRPr="00321D3A">
        <w:rPr>
          <w:rFonts w:hint="cs"/>
          <w:sz w:val="24"/>
          <w:rtl/>
        </w:rPr>
        <w:t>(שהרי אפילו היא עצמה פטורה מברכה)</w:t>
      </w:r>
      <w:r w:rsidRPr="00B370D5">
        <w:rPr>
          <w:rFonts w:hint="cs"/>
          <w:sz w:val="24"/>
          <w:szCs w:val="24"/>
          <w:rtl/>
        </w:rPr>
        <w:t xml:space="preserve">, </w:t>
      </w:r>
      <w:r w:rsidRPr="00B370D5">
        <w:rPr>
          <w:rFonts w:hint="cs"/>
          <w:b/>
          <w:bCs/>
          <w:sz w:val="24"/>
          <w:szCs w:val="24"/>
          <w:rtl/>
        </w:rPr>
        <w:t>רמ"א</w:t>
      </w:r>
      <w:r w:rsidRPr="00B370D5">
        <w:rPr>
          <w:rFonts w:hint="cs"/>
          <w:sz w:val="24"/>
          <w:szCs w:val="24"/>
          <w:rtl/>
        </w:rPr>
        <w:t xml:space="preserve"> </w:t>
      </w:r>
      <w:r w:rsidRPr="00321D3A">
        <w:rPr>
          <w:rFonts w:hint="cs"/>
          <w:sz w:val="24"/>
          <w:rtl/>
        </w:rPr>
        <w:t>(</w:t>
      </w:r>
      <w:proofErr w:type="spellStart"/>
      <w:r w:rsidRPr="00321D3A">
        <w:rPr>
          <w:rFonts w:hint="cs"/>
          <w:sz w:val="24"/>
          <w:rtl/>
        </w:rPr>
        <w:t>כשו"ע</w:t>
      </w:r>
      <w:proofErr w:type="spellEnd"/>
      <w:r w:rsidRPr="00321D3A">
        <w:rPr>
          <w:rFonts w:hint="cs"/>
          <w:sz w:val="24"/>
          <w:rtl/>
        </w:rPr>
        <w:t xml:space="preserve"> בדין זה)</w:t>
      </w:r>
      <w:r w:rsidRPr="00B370D5">
        <w:rPr>
          <w:rFonts w:hint="cs"/>
          <w:sz w:val="24"/>
          <w:szCs w:val="24"/>
          <w:rtl/>
        </w:rPr>
        <w:t xml:space="preserve"> אף שאישה לעצמה מברכת התוקע לה וכבר יצא לא יברך. ולכן </w:t>
      </w:r>
      <w:r w:rsidRPr="00321D3A">
        <w:rPr>
          <w:rFonts w:hint="cs"/>
          <w:sz w:val="24"/>
          <w:rtl/>
        </w:rPr>
        <w:t>(מ"ב)</w:t>
      </w:r>
      <w:r w:rsidRPr="00B370D5">
        <w:rPr>
          <w:rFonts w:hint="cs"/>
          <w:sz w:val="24"/>
          <w:szCs w:val="24"/>
          <w:rtl/>
        </w:rPr>
        <w:t xml:space="preserve"> או שיתקע קודם שתוקע לציבור, או שהנשים יברכו לעצמן, או שהתוקע יכוון לא לצאת בתקיעות של בית הכנסת.</w:t>
      </w:r>
    </w:p>
    <w:p w14:paraId="76DBBD1E" w14:textId="77777777" w:rsidR="007F3E09" w:rsidRPr="00B370D5" w:rsidRDefault="007F3E09" w:rsidP="007F3E09">
      <w:pPr>
        <w:rPr>
          <w:sz w:val="24"/>
          <w:szCs w:val="24"/>
          <w:rtl/>
        </w:rPr>
      </w:pPr>
    </w:p>
    <w:p w14:paraId="66F32ADF" w14:textId="77777777" w:rsidR="007F3E09" w:rsidRPr="00B370D5" w:rsidRDefault="007F3E09" w:rsidP="007F3E09">
      <w:pPr>
        <w:pStyle w:val="1"/>
        <w:rPr>
          <w:rtl/>
        </w:rPr>
      </w:pPr>
      <w:r w:rsidRPr="00B370D5">
        <w:rPr>
          <w:rtl/>
        </w:rPr>
        <w:t>סעיף ז</w:t>
      </w:r>
    </w:p>
    <w:p w14:paraId="19C09A56" w14:textId="77777777" w:rsidR="007F3E09" w:rsidRPr="00B370D5" w:rsidRDefault="007F3E09" w:rsidP="007F3E09">
      <w:pPr>
        <w:rPr>
          <w:rFonts w:cs="Guttman Rashi"/>
          <w:rtl/>
        </w:rPr>
      </w:pPr>
      <w:r w:rsidRPr="00B370D5">
        <w:rPr>
          <w:rFonts w:cs="Guttman Vilna"/>
          <w:sz w:val="24"/>
          <w:szCs w:val="24"/>
          <w:rtl/>
        </w:rPr>
        <w:t xml:space="preserve">המודר הנאה </w:t>
      </w:r>
      <w:proofErr w:type="spellStart"/>
      <w:r w:rsidRPr="00B370D5">
        <w:rPr>
          <w:rFonts w:cs="Guttman Vilna"/>
          <w:sz w:val="24"/>
          <w:szCs w:val="24"/>
          <w:rtl/>
        </w:rPr>
        <w:t>מחבירו</w:t>
      </w:r>
      <w:proofErr w:type="spellEnd"/>
      <w:r w:rsidRPr="00B370D5">
        <w:rPr>
          <w:rFonts w:cs="Guttman Vilna"/>
          <w:sz w:val="24"/>
          <w:szCs w:val="24"/>
          <w:rtl/>
        </w:rPr>
        <w:t xml:space="preserve"> מותר לתקוע לו תקיעה של מצווה. ודווקא כשהוא תוקע מאליו להוציאו, אבל אם אמר לו המודר: תקע והוציאני, אסור. </w:t>
      </w:r>
      <w:r w:rsidRPr="00B370D5">
        <w:rPr>
          <w:rFonts w:cs="Guttman Rashi"/>
          <w:rtl/>
        </w:rPr>
        <w:t xml:space="preserve">הגה: ואם אמר: קונם תקיעותיו עלי, בכל ענין אסור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Rashi"/>
          <w:rtl/>
        </w:rPr>
        <w:t xml:space="preserve">. </w:t>
      </w:r>
    </w:p>
    <w:p w14:paraId="0CED893F" w14:textId="77777777" w:rsidR="007F3E09" w:rsidRPr="00B370D5" w:rsidRDefault="007F3E09" w:rsidP="007F3E09">
      <w:pPr>
        <w:pStyle w:val="2"/>
        <w:rPr>
          <w:rtl/>
        </w:rPr>
      </w:pPr>
      <w:r w:rsidRPr="00B370D5">
        <w:rPr>
          <w:rFonts w:hint="cs"/>
          <w:rtl/>
        </w:rPr>
        <w:t>מודר הנאה לשמוע מחברו</w:t>
      </w:r>
    </w:p>
    <w:p w14:paraId="0FB6EB9D" w14:textId="77777777" w:rsidR="007F3E09" w:rsidRPr="00B370D5" w:rsidRDefault="007F3E09" w:rsidP="007F3E09">
      <w:pPr>
        <w:rPr>
          <w:sz w:val="24"/>
          <w:szCs w:val="24"/>
          <w:rtl/>
        </w:rPr>
      </w:pPr>
      <w:r w:rsidRPr="00B370D5">
        <w:rPr>
          <w:rFonts w:hint="cs"/>
          <w:sz w:val="24"/>
          <w:szCs w:val="24"/>
          <w:rtl/>
        </w:rPr>
        <w:t xml:space="preserve">דין השו"ע ורמ"א כמבואר בגמרא ובראשונים, מודר מותר ואם אמר לו תקע והוציאני אסור ואם אמר קונם תקיעותיו אסור. </w:t>
      </w:r>
      <w:proofErr w:type="spellStart"/>
      <w:r w:rsidRPr="00B370D5">
        <w:rPr>
          <w:rFonts w:hint="cs"/>
          <w:b/>
          <w:bCs/>
          <w:sz w:val="24"/>
          <w:szCs w:val="24"/>
          <w:rtl/>
        </w:rPr>
        <w:t>רז"ה</w:t>
      </w:r>
      <w:proofErr w:type="spellEnd"/>
      <w:r w:rsidRPr="00B370D5">
        <w:rPr>
          <w:rFonts w:hint="cs"/>
          <w:sz w:val="24"/>
          <w:szCs w:val="24"/>
          <w:rtl/>
        </w:rPr>
        <w:t xml:space="preserve"> התיר רק תקיעות של ר"ה אך לא של תענית שהם דרבנן, </w:t>
      </w:r>
      <w:proofErr w:type="spellStart"/>
      <w:r w:rsidRPr="00B370D5">
        <w:rPr>
          <w:rFonts w:hint="cs"/>
          <w:b/>
          <w:bCs/>
          <w:sz w:val="24"/>
          <w:szCs w:val="24"/>
          <w:rtl/>
        </w:rPr>
        <w:t>ר</w:t>
      </w:r>
      <w:r>
        <w:rPr>
          <w:rFonts w:hint="cs"/>
          <w:b/>
          <w:bCs/>
          <w:sz w:val="24"/>
          <w:szCs w:val="24"/>
          <w:rtl/>
        </w:rPr>
        <w:t>"ן</w:t>
      </w:r>
      <w:proofErr w:type="spellEnd"/>
      <w:r>
        <w:rPr>
          <w:rFonts w:hint="cs"/>
          <w:b/>
          <w:bCs/>
          <w:sz w:val="24"/>
          <w:szCs w:val="24"/>
          <w:rtl/>
        </w:rPr>
        <w:t xml:space="preserve"> </w:t>
      </w:r>
      <w:proofErr w:type="spellStart"/>
      <w:r w:rsidRPr="00B370D5">
        <w:rPr>
          <w:rFonts w:hint="cs"/>
          <w:sz w:val="24"/>
          <w:szCs w:val="24"/>
          <w:rtl/>
        </w:rPr>
        <w:t>הכל</w:t>
      </w:r>
      <w:proofErr w:type="spellEnd"/>
      <w:r w:rsidRPr="00B370D5">
        <w:rPr>
          <w:rFonts w:hint="cs"/>
          <w:sz w:val="24"/>
          <w:szCs w:val="24"/>
          <w:rtl/>
        </w:rPr>
        <w:t xml:space="preserve"> מותר </w:t>
      </w:r>
      <w:proofErr w:type="spellStart"/>
      <w:r w:rsidRPr="00B370D5">
        <w:rPr>
          <w:rFonts w:hint="cs"/>
          <w:sz w:val="24"/>
          <w:szCs w:val="24"/>
          <w:rtl/>
        </w:rPr>
        <w:t>ולרז"ה</w:t>
      </w:r>
      <w:proofErr w:type="spellEnd"/>
      <w:r w:rsidRPr="00B370D5">
        <w:rPr>
          <w:rFonts w:hint="cs"/>
          <w:sz w:val="24"/>
          <w:szCs w:val="24"/>
          <w:rtl/>
        </w:rPr>
        <w:t xml:space="preserve"> יש להקשות מדוע התיר כל המאה קולות שרובם דרבנן.</w:t>
      </w:r>
    </w:p>
    <w:p w14:paraId="7779A293" w14:textId="77777777" w:rsidR="007F3E09" w:rsidRPr="00B370D5" w:rsidRDefault="007F3E09" w:rsidP="007F3E09">
      <w:pPr>
        <w:rPr>
          <w:sz w:val="24"/>
          <w:szCs w:val="24"/>
          <w:rtl/>
        </w:rPr>
      </w:pPr>
    </w:p>
    <w:p w14:paraId="105ED89E" w14:textId="77777777" w:rsidR="007F3E09" w:rsidRPr="00B370D5" w:rsidRDefault="007F3E09" w:rsidP="007F3E09">
      <w:pPr>
        <w:pStyle w:val="1"/>
        <w:rPr>
          <w:rtl/>
        </w:rPr>
      </w:pPr>
      <w:r w:rsidRPr="00B370D5">
        <w:rPr>
          <w:rtl/>
        </w:rPr>
        <w:t>סעיף ח</w:t>
      </w:r>
    </w:p>
    <w:p w14:paraId="21A8D894" w14:textId="77777777" w:rsidR="007F3E09" w:rsidRPr="00B370D5" w:rsidRDefault="007F3E09" w:rsidP="007F3E09">
      <w:pPr>
        <w:rPr>
          <w:rFonts w:cs="Guttman Vilna"/>
          <w:sz w:val="24"/>
          <w:szCs w:val="24"/>
          <w:rtl/>
        </w:rPr>
      </w:pPr>
      <w:r w:rsidRPr="00B370D5">
        <w:rPr>
          <w:rFonts w:cs="Guttman Vilna"/>
          <w:sz w:val="24"/>
          <w:szCs w:val="24"/>
          <w:rtl/>
        </w:rPr>
        <w:t xml:space="preserve">המתעסק בתקיעת שופר להתלמד, לא יצא ידי חובתו. וכן השומע מן המתעסק, לא יצא. וכן התוקע לשורר ולא נתכוון לתקיעת מצווה, לא יצא. נתכוון שומע לצאת ידי חובתו, ולא נתכוון התוקע להוציאו. או שנתכוון התוקע להוציאו ולא נתכוון השומע לצאת, לא יצא ידי חובתו עד שיתכוון שומע ומשמיע. </w:t>
      </w:r>
    </w:p>
    <w:p w14:paraId="65895B90" w14:textId="77777777" w:rsidR="007F3E09" w:rsidRPr="00B370D5" w:rsidRDefault="007F3E09" w:rsidP="007F3E09">
      <w:pPr>
        <w:pStyle w:val="2"/>
        <w:rPr>
          <w:rtl/>
        </w:rPr>
      </w:pPr>
      <w:r w:rsidRPr="00B370D5">
        <w:rPr>
          <w:rFonts w:hint="cs"/>
          <w:rtl/>
        </w:rPr>
        <w:lastRenderedPageBreak/>
        <w:t>כוונה במצוות שופר</w:t>
      </w:r>
    </w:p>
    <w:p w14:paraId="618A8D2F" w14:textId="77777777" w:rsidR="007F3E09" w:rsidRPr="00B370D5" w:rsidRDefault="007F3E09" w:rsidP="007F3E09">
      <w:pPr>
        <w:rPr>
          <w:sz w:val="24"/>
          <w:szCs w:val="24"/>
          <w:rtl/>
        </w:rPr>
      </w:pPr>
      <w:r w:rsidRPr="00B370D5">
        <w:rPr>
          <w:rFonts w:hint="cs"/>
          <w:sz w:val="24"/>
          <w:szCs w:val="24"/>
          <w:rtl/>
        </w:rPr>
        <w:t xml:space="preserve">בגמרא ר"ה </w:t>
      </w:r>
      <w:r w:rsidRPr="00B370D5">
        <w:rPr>
          <w:rFonts w:cs="SBL Hebrew" w:hint="cs"/>
          <w:sz w:val="24"/>
          <w:szCs w:val="24"/>
          <w:rtl/>
        </w:rPr>
        <w:t>"</w:t>
      </w:r>
      <w:r w:rsidRPr="00B370D5">
        <w:rPr>
          <w:rFonts w:cs="SBL Hebrew"/>
          <w:sz w:val="24"/>
          <w:szCs w:val="24"/>
          <w:rtl/>
        </w:rPr>
        <w:t xml:space="preserve">שלחו ליה </w:t>
      </w:r>
      <w:proofErr w:type="spellStart"/>
      <w:r w:rsidRPr="00B370D5">
        <w:rPr>
          <w:rFonts w:cs="SBL Hebrew"/>
          <w:sz w:val="24"/>
          <w:szCs w:val="24"/>
          <w:rtl/>
        </w:rPr>
        <w:t>לאבוה</w:t>
      </w:r>
      <w:proofErr w:type="spellEnd"/>
      <w:r w:rsidRPr="00B370D5">
        <w:rPr>
          <w:rFonts w:cs="SBL Hebrew"/>
          <w:sz w:val="24"/>
          <w:szCs w:val="24"/>
          <w:rtl/>
        </w:rPr>
        <w:t xml:space="preserve"> </w:t>
      </w:r>
      <w:proofErr w:type="spellStart"/>
      <w:r w:rsidRPr="00B370D5">
        <w:rPr>
          <w:rFonts w:cs="SBL Hebrew"/>
          <w:sz w:val="24"/>
          <w:szCs w:val="24"/>
          <w:rtl/>
        </w:rPr>
        <w:t>דשמואל</w:t>
      </w:r>
      <w:proofErr w:type="spellEnd"/>
      <w:r w:rsidRPr="00B370D5">
        <w:rPr>
          <w:rFonts w:cs="SBL Hebrew"/>
          <w:sz w:val="24"/>
          <w:szCs w:val="24"/>
          <w:rtl/>
        </w:rPr>
        <w:t xml:space="preserve"> </w:t>
      </w:r>
      <w:proofErr w:type="spellStart"/>
      <w:r w:rsidRPr="00B370D5">
        <w:rPr>
          <w:rFonts w:cs="SBL Hebrew"/>
          <w:sz w:val="24"/>
          <w:szCs w:val="24"/>
          <w:rtl/>
        </w:rPr>
        <w:t>כפאו</w:t>
      </w:r>
      <w:proofErr w:type="spellEnd"/>
      <w:r w:rsidRPr="00B370D5">
        <w:rPr>
          <w:rFonts w:cs="SBL Hebrew"/>
          <w:sz w:val="24"/>
          <w:szCs w:val="24"/>
          <w:rtl/>
        </w:rPr>
        <w:t xml:space="preserve"> ואכל מצה יצא</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w:t>
      </w:r>
      <w:r w:rsidRPr="00B370D5">
        <w:rPr>
          <w:rFonts w:cs="SBL Hebrew"/>
          <w:sz w:val="24"/>
          <w:szCs w:val="24"/>
          <w:rtl/>
        </w:rPr>
        <w:t xml:space="preserve"> אמר רבא זאת אומרת התוקע לשיר יצא</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 xml:space="preserve">', </w:t>
      </w:r>
      <w:proofErr w:type="spellStart"/>
      <w:r w:rsidRPr="00B370D5">
        <w:rPr>
          <w:rFonts w:cs="SBL Hebrew"/>
          <w:sz w:val="24"/>
          <w:szCs w:val="24"/>
          <w:rtl/>
        </w:rPr>
        <w:t>אלמא</w:t>
      </w:r>
      <w:proofErr w:type="spellEnd"/>
      <w:r w:rsidRPr="00B370D5">
        <w:rPr>
          <w:rFonts w:cs="SBL Hebrew"/>
          <w:sz w:val="24"/>
          <w:szCs w:val="24"/>
          <w:rtl/>
        </w:rPr>
        <w:t xml:space="preserve"> </w:t>
      </w:r>
      <w:proofErr w:type="spellStart"/>
      <w:r w:rsidRPr="00B370D5">
        <w:rPr>
          <w:rFonts w:cs="SBL Hebrew"/>
          <w:sz w:val="24"/>
          <w:szCs w:val="24"/>
          <w:rtl/>
        </w:rPr>
        <w:t>קסבר</w:t>
      </w:r>
      <w:proofErr w:type="spellEnd"/>
      <w:r w:rsidRPr="00B370D5">
        <w:rPr>
          <w:rFonts w:cs="SBL Hebrew"/>
          <w:sz w:val="24"/>
          <w:szCs w:val="24"/>
          <w:rtl/>
        </w:rPr>
        <w:t xml:space="preserve"> רבא מצות אין צריכות כוונה</w:t>
      </w:r>
      <w:r w:rsidRPr="00B370D5">
        <w:rPr>
          <w:rFonts w:cs="SBL Hebrew" w:hint="cs"/>
          <w:sz w:val="24"/>
          <w:szCs w:val="24"/>
          <w:rtl/>
        </w:rPr>
        <w:t xml:space="preserve">. </w:t>
      </w:r>
      <w:r w:rsidRPr="00B370D5">
        <w:rPr>
          <w:rFonts w:cs="SBL Hebrew"/>
          <w:sz w:val="24"/>
          <w:szCs w:val="24"/>
          <w:rtl/>
        </w:rPr>
        <w:t xml:space="preserve">אמר ליה ר' </w:t>
      </w:r>
      <w:proofErr w:type="spellStart"/>
      <w:r w:rsidRPr="00B370D5">
        <w:rPr>
          <w:rFonts w:cs="SBL Hebrew"/>
          <w:sz w:val="24"/>
          <w:szCs w:val="24"/>
          <w:rtl/>
        </w:rPr>
        <w:t>זירא</w:t>
      </w:r>
      <w:proofErr w:type="spellEnd"/>
      <w:r w:rsidRPr="00B370D5">
        <w:rPr>
          <w:rFonts w:cs="SBL Hebrew"/>
          <w:sz w:val="24"/>
          <w:szCs w:val="24"/>
          <w:rtl/>
        </w:rPr>
        <w:t xml:space="preserve"> לשמעיה </w:t>
      </w:r>
      <w:proofErr w:type="spellStart"/>
      <w:r w:rsidRPr="00B370D5">
        <w:rPr>
          <w:rFonts w:cs="SBL Hebrew"/>
          <w:sz w:val="24"/>
          <w:szCs w:val="24"/>
          <w:rtl/>
        </w:rPr>
        <w:t>איכוון</w:t>
      </w:r>
      <w:proofErr w:type="spellEnd"/>
      <w:r w:rsidRPr="00B370D5">
        <w:rPr>
          <w:rFonts w:cs="SBL Hebrew"/>
          <w:sz w:val="24"/>
          <w:szCs w:val="24"/>
          <w:rtl/>
        </w:rPr>
        <w:t xml:space="preserve"> ותקע לי</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אלמא</w:t>
      </w:r>
      <w:proofErr w:type="spellEnd"/>
      <w:r w:rsidRPr="00B370D5">
        <w:rPr>
          <w:rFonts w:cs="SBL Hebrew"/>
          <w:sz w:val="24"/>
          <w:szCs w:val="24"/>
          <w:rtl/>
        </w:rPr>
        <w:t xml:space="preserve"> </w:t>
      </w:r>
      <w:proofErr w:type="spellStart"/>
      <w:r w:rsidRPr="00B370D5">
        <w:rPr>
          <w:rFonts w:cs="SBL Hebrew"/>
          <w:sz w:val="24"/>
          <w:szCs w:val="24"/>
          <w:rtl/>
        </w:rPr>
        <w:t>קסבר</w:t>
      </w:r>
      <w:proofErr w:type="spellEnd"/>
      <w:r w:rsidRPr="00B370D5">
        <w:rPr>
          <w:rFonts w:cs="SBL Hebrew"/>
          <w:sz w:val="24"/>
          <w:szCs w:val="24"/>
          <w:rtl/>
        </w:rPr>
        <w:t xml:space="preserve"> משמיע בעי כוונה</w:t>
      </w:r>
      <w:r w:rsidRPr="00B370D5">
        <w:rPr>
          <w:rFonts w:cs="SBL Hebrew" w:hint="cs"/>
          <w:sz w:val="24"/>
          <w:szCs w:val="24"/>
          <w:rtl/>
        </w:rPr>
        <w:t xml:space="preserve">. </w:t>
      </w:r>
      <w:r w:rsidRPr="00B370D5">
        <w:rPr>
          <w:rFonts w:cs="SBL Hebrew"/>
          <w:sz w:val="24"/>
          <w:szCs w:val="24"/>
          <w:rtl/>
        </w:rPr>
        <w:t xml:space="preserve">תנאי היא </w:t>
      </w:r>
      <w:proofErr w:type="spellStart"/>
      <w:r w:rsidRPr="00B370D5">
        <w:rPr>
          <w:rFonts w:cs="SBL Hebrew"/>
          <w:sz w:val="24"/>
          <w:szCs w:val="24"/>
          <w:rtl/>
        </w:rPr>
        <w:t>דתניא</w:t>
      </w:r>
      <w:proofErr w:type="spellEnd"/>
      <w:r w:rsidRPr="00B370D5">
        <w:rPr>
          <w:rFonts w:cs="SBL Hebrew"/>
          <w:sz w:val="24"/>
          <w:szCs w:val="24"/>
          <w:rtl/>
        </w:rPr>
        <w:t xml:space="preserve"> שומע </w:t>
      </w:r>
      <w:proofErr w:type="spellStart"/>
      <w:r w:rsidRPr="00B370D5">
        <w:rPr>
          <w:rFonts w:cs="SBL Hebrew"/>
          <w:sz w:val="24"/>
          <w:szCs w:val="24"/>
          <w:rtl/>
        </w:rPr>
        <w:t>שומע</w:t>
      </w:r>
      <w:proofErr w:type="spellEnd"/>
      <w:r w:rsidRPr="00B370D5">
        <w:rPr>
          <w:rFonts w:cs="SBL Hebrew"/>
          <w:sz w:val="24"/>
          <w:szCs w:val="24"/>
          <w:rtl/>
        </w:rPr>
        <w:t xml:space="preserve"> לעצמו ומשמיע משמיע לפי דרכו</w:t>
      </w:r>
      <w:r w:rsidRPr="00B370D5">
        <w:rPr>
          <w:rFonts w:cs="SBL Hebrew" w:hint="cs"/>
          <w:sz w:val="24"/>
          <w:szCs w:val="24"/>
          <w:rtl/>
        </w:rPr>
        <w:t xml:space="preserve"> </w:t>
      </w:r>
      <w:r w:rsidRPr="00321D3A">
        <w:rPr>
          <w:rFonts w:cs="SBL Hebrew" w:hint="cs"/>
          <w:sz w:val="24"/>
          <w:rtl/>
        </w:rPr>
        <w:t>(ולא צריך כוונה)</w:t>
      </w:r>
      <w:r w:rsidRPr="00B370D5">
        <w:rPr>
          <w:rFonts w:cs="SBL Hebrew"/>
          <w:sz w:val="24"/>
          <w:szCs w:val="24"/>
          <w:rtl/>
        </w:rPr>
        <w:t xml:space="preserve"> אמר רבי יוסי בד"א בשליח צבור אבל ביחיד לא יצא עד </w:t>
      </w:r>
      <w:proofErr w:type="spellStart"/>
      <w:r w:rsidRPr="00B370D5">
        <w:rPr>
          <w:rFonts w:cs="SBL Hebrew"/>
          <w:sz w:val="24"/>
          <w:szCs w:val="24"/>
          <w:rtl/>
        </w:rPr>
        <w:t>שיתכוין</w:t>
      </w:r>
      <w:proofErr w:type="spellEnd"/>
      <w:r w:rsidRPr="00B370D5">
        <w:rPr>
          <w:rFonts w:cs="SBL Hebrew"/>
          <w:sz w:val="24"/>
          <w:szCs w:val="24"/>
          <w:rtl/>
        </w:rPr>
        <w:t xml:space="preserve"> שומע ומשמיע</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מחלוקת אמוראים ותנאים אם צריך כוונה לצאת. </w:t>
      </w:r>
    </w:p>
    <w:p w14:paraId="1B57372B" w14:textId="77777777" w:rsidR="007F3E09" w:rsidRPr="00B370D5" w:rsidRDefault="007F3E09" w:rsidP="007F3E09">
      <w:pPr>
        <w:rPr>
          <w:sz w:val="24"/>
          <w:szCs w:val="24"/>
          <w:rtl/>
        </w:rPr>
      </w:pPr>
      <w:r w:rsidRPr="00B370D5">
        <w:rPr>
          <w:rFonts w:hint="cs"/>
          <w:b/>
          <w:bCs/>
          <w:sz w:val="24"/>
          <w:szCs w:val="24"/>
          <w:rtl/>
        </w:rPr>
        <w:t>עוד</w:t>
      </w:r>
      <w:r w:rsidRPr="00B370D5">
        <w:rPr>
          <w:rFonts w:hint="cs"/>
          <w:sz w:val="24"/>
          <w:szCs w:val="24"/>
          <w:rtl/>
        </w:rPr>
        <w:t xml:space="preserve"> במשנה ראש השנה </w:t>
      </w:r>
      <w:r w:rsidRPr="00B370D5">
        <w:rPr>
          <w:rFonts w:cs="SBL Hebrew" w:hint="cs"/>
          <w:sz w:val="24"/>
          <w:szCs w:val="24"/>
          <w:rtl/>
        </w:rPr>
        <w:t xml:space="preserve">"והמתעסק לא יצא, </w:t>
      </w:r>
      <w:r w:rsidRPr="00B370D5">
        <w:rPr>
          <w:rFonts w:cs="SBL Hebrew"/>
          <w:sz w:val="24"/>
          <w:szCs w:val="24"/>
          <w:rtl/>
        </w:rPr>
        <w:t>והשומע מן המתעסק לא יצא</w:t>
      </w:r>
      <w:r w:rsidRPr="00B370D5">
        <w:rPr>
          <w:rFonts w:cs="SBL Hebrew" w:hint="cs"/>
          <w:sz w:val="24"/>
          <w:szCs w:val="24"/>
          <w:rtl/>
        </w:rPr>
        <w:t>"</w:t>
      </w:r>
      <w:r w:rsidRPr="00B370D5">
        <w:rPr>
          <w:rFonts w:hint="cs"/>
          <w:sz w:val="24"/>
          <w:szCs w:val="24"/>
          <w:rtl/>
        </w:rPr>
        <w:t xml:space="preserve">, ובגמרא </w:t>
      </w:r>
      <w:r w:rsidRPr="00B370D5">
        <w:rPr>
          <w:rFonts w:cs="SBL Hebrew" w:hint="cs"/>
          <w:sz w:val="24"/>
          <w:szCs w:val="24"/>
          <w:rtl/>
        </w:rPr>
        <w:t>"</w:t>
      </w:r>
      <w:r w:rsidRPr="00B370D5">
        <w:rPr>
          <w:rFonts w:cs="SBL Hebrew"/>
          <w:sz w:val="24"/>
          <w:szCs w:val="24"/>
          <w:rtl/>
        </w:rPr>
        <w:t xml:space="preserve">והמתעסק לא יצא: הא תוקע לשיר יצא </w:t>
      </w:r>
      <w:proofErr w:type="spellStart"/>
      <w:r w:rsidRPr="00B370D5">
        <w:rPr>
          <w:rFonts w:cs="SBL Hebrew"/>
          <w:sz w:val="24"/>
          <w:szCs w:val="24"/>
          <w:rtl/>
        </w:rPr>
        <w:t>לימא</w:t>
      </w:r>
      <w:proofErr w:type="spellEnd"/>
      <w:r w:rsidRPr="00B370D5">
        <w:rPr>
          <w:rFonts w:cs="SBL Hebrew"/>
          <w:sz w:val="24"/>
          <w:szCs w:val="24"/>
          <w:rtl/>
        </w:rPr>
        <w:t xml:space="preserve"> מסייע ליה </w:t>
      </w:r>
      <w:proofErr w:type="spellStart"/>
      <w:r w:rsidRPr="00B370D5">
        <w:rPr>
          <w:rFonts w:cs="SBL Hebrew"/>
          <w:sz w:val="24"/>
          <w:szCs w:val="24"/>
          <w:rtl/>
        </w:rPr>
        <w:t>לרבא</w:t>
      </w:r>
      <w:proofErr w:type="spellEnd"/>
      <w:r w:rsidRPr="00B370D5">
        <w:rPr>
          <w:rFonts w:cs="SBL Hebrew"/>
          <w:sz w:val="24"/>
          <w:szCs w:val="24"/>
          <w:rtl/>
        </w:rPr>
        <w:t xml:space="preserve"> </w:t>
      </w:r>
      <w:proofErr w:type="spellStart"/>
      <w:r w:rsidRPr="00B370D5">
        <w:rPr>
          <w:rFonts w:cs="SBL Hebrew"/>
          <w:sz w:val="24"/>
          <w:szCs w:val="24"/>
          <w:rtl/>
        </w:rPr>
        <w:t>דאמר</w:t>
      </w:r>
      <w:proofErr w:type="spellEnd"/>
      <w:r w:rsidRPr="00B370D5">
        <w:rPr>
          <w:rFonts w:cs="SBL Hebrew"/>
          <w:sz w:val="24"/>
          <w:szCs w:val="24"/>
          <w:rtl/>
        </w:rPr>
        <w:t xml:space="preserve"> רבא התוקע לשיר יצא </w:t>
      </w:r>
      <w:proofErr w:type="spellStart"/>
      <w:r w:rsidRPr="00B370D5">
        <w:rPr>
          <w:rFonts w:cs="SBL Hebrew"/>
          <w:sz w:val="24"/>
          <w:szCs w:val="24"/>
          <w:rtl/>
        </w:rPr>
        <w:t>דלמא</w:t>
      </w:r>
      <w:proofErr w:type="spellEnd"/>
      <w:r w:rsidRPr="00B370D5">
        <w:rPr>
          <w:rFonts w:cs="SBL Hebrew"/>
          <w:sz w:val="24"/>
          <w:szCs w:val="24"/>
          <w:rtl/>
        </w:rPr>
        <w:t xml:space="preserve"> תוקע לשיר נמי מתעסק קרי ליה: והשומע מן המתעסק לא יצא: אבל השומע מן המשמיע לעצמו מאי יצא </w:t>
      </w:r>
      <w:proofErr w:type="spellStart"/>
      <w:r w:rsidRPr="00B370D5">
        <w:rPr>
          <w:rFonts w:cs="SBL Hebrew"/>
          <w:sz w:val="24"/>
          <w:szCs w:val="24"/>
          <w:rtl/>
        </w:rPr>
        <w:t>לימא</w:t>
      </w:r>
      <w:proofErr w:type="spellEnd"/>
      <w:r w:rsidRPr="00B370D5">
        <w:rPr>
          <w:rFonts w:cs="SBL Hebrew"/>
          <w:sz w:val="24"/>
          <w:szCs w:val="24"/>
          <w:rtl/>
        </w:rPr>
        <w:t xml:space="preserve"> תיהוי </w:t>
      </w:r>
      <w:proofErr w:type="spellStart"/>
      <w:r w:rsidRPr="00B370D5">
        <w:rPr>
          <w:rFonts w:cs="SBL Hebrew"/>
          <w:sz w:val="24"/>
          <w:szCs w:val="24"/>
          <w:rtl/>
        </w:rPr>
        <w:t>תיובתיה</w:t>
      </w:r>
      <w:proofErr w:type="spellEnd"/>
      <w:r w:rsidRPr="00B370D5">
        <w:rPr>
          <w:rFonts w:cs="SBL Hebrew"/>
          <w:sz w:val="24"/>
          <w:szCs w:val="24"/>
          <w:rtl/>
        </w:rPr>
        <w:t xml:space="preserve"> דרבי </w:t>
      </w:r>
      <w:proofErr w:type="spellStart"/>
      <w:r w:rsidRPr="00B370D5">
        <w:rPr>
          <w:rFonts w:cs="SBL Hebrew"/>
          <w:sz w:val="24"/>
          <w:szCs w:val="24"/>
          <w:rtl/>
        </w:rPr>
        <w:t>זירא</w:t>
      </w:r>
      <w:proofErr w:type="spellEnd"/>
      <w:r w:rsidRPr="00B370D5">
        <w:rPr>
          <w:rFonts w:cs="SBL Hebrew"/>
          <w:sz w:val="24"/>
          <w:szCs w:val="24"/>
          <w:rtl/>
        </w:rPr>
        <w:t xml:space="preserve"> </w:t>
      </w:r>
      <w:proofErr w:type="spellStart"/>
      <w:r w:rsidRPr="00B370D5">
        <w:rPr>
          <w:rFonts w:cs="SBL Hebrew"/>
          <w:sz w:val="24"/>
          <w:szCs w:val="24"/>
          <w:rtl/>
        </w:rPr>
        <w:t>דאמר</w:t>
      </w:r>
      <w:proofErr w:type="spellEnd"/>
      <w:r w:rsidRPr="00B370D5">
        <w:rPr>
          <w:rFonts w:cs="SBL Hebrew"/>
          <w:sz w:val="24"/>
          <w:szCs w:val="24"/>
          <w:rtl/>
        </w:rPr>
        <w:t xml:space="preserve"> ליה רבי </w:t>
      </w:r>
      <w:proofErr w:type="spellStart"/>
      <w:r w:rsidRPr="00B370D5">
        <w:rPr>
          <w:rFonts w:cs="SBL Hebrew"/>
          <w:sz w:val="24"/>
          <w:szCs w:val="24"/>
          <w:rtl/>
        </w:rPr>
        <w:t>זירא</w:t>
      </w:r>
      <w:proofErr w:type="spellEnd"/>
      <w:r w:rsidRPr="00B370D5">
        <w:rPr>
          <w:rFonts w:cs="SBL Hebrew"/>
          <w:sz w:val="24"/>
          <w:szCs w:val="24"/>
          <w:rtl/>
        </w:rPr>
        <w:t xml:space="preserve"> לשמעיה </w:t>
      </w:r>
      <w:proofErr w:type="spellStart"/>
      <w:r w:rsidRPr="00B370D5">
        <w:rPr>
          <w:rFonts w:cs="SBL Hebrew"/>
          <w:sz w:val="24"/>
          <w:szCs w:val="24"/>
          <w:rtl/>
        </w:rPr>
        <w:t>איכוון</w:t>
      </w:r>
      <w:proofErr w:type="spellEnd"/>
      <w:r w:rsidRPr="00B370D5">
        <w:rPr>
          <w:rFonts w:cs="SBL Hebrew"/>
          <w:sz w:val="24"/>
          <w:szCs w:val="24"/>
          <w:rtl/>
        </w:rPr>
        <w:t xml:space="preserve"> ותקע לי </w:t>
      </w:r>
      <w:proofErr w:type="spellStart"/>
      <w:r w:rsidRPr="00B370D5">
        <w:rPr>
          <w:rFonts w:cs="SBL Hebrew"/>
          <w:sz w:val="24"/>
          <w:szCs w:val="24"/>
          <w:rtl/>
        </w:rPr>
        <w:t>דלמא</w:t>
      </w:r>
      <w:proofErr w:type="spellEnd"/>
      <w:r w:rsidRPr="00B370D5">
        <w:rPr>
          <w:rFonts w:cs="SBL Hebrew"/>
          <w:sz w:val="24"/>
          <w:szCs w:val="24"/>
          <w:rtl/>
        </w:rPr>
        <w:t xml:space="preserve"> איידי </w:t>
      </w:r>
      <w:proofErr w:type="spellStart"/>
      <w:r w:rsidRPr="00B370D5">
        <w:rPr>
          <w:rFonts w:cs="SBL Hebrew"/>
          <w:sz w:val="24"/>
          <w:szCs w:val="24"/>
          <w:rtl/>
        </w:rPr>
        <w:t>דתנא</w:t>
      </w:r>
      <w:proofErr w:type="spellEnd"/>
      <w:r w:rsidRPr="00B370D5">
        <w:rPr>
          <w:rFonts w:cs="SBL Hebrew"/>
          <w:sz w:val="24"/>
          <w:szCs w:val="24"/>
          <w:rtl/>
        </w:rPr>
        <w:t xml:space="preserve"> רישא מתעסק תנא סיפא נמי מתעסק</w:t>
      </w:r>
      <w:r w:rsidRPr="00B370D5">
        <w:rPr>
          <w:rFonts w:cs="SBL Hebrew" w:hint="cs"/>
          <w:sz w:val="24"/>
          <w:szCs w:val="24"/>
          <w:rtl/>
        </w:rPr>
        <w:t>"</w:t>
      </w:r>
      <w:r w:rsidRPr="00B370D5">
        <w:rPr>
          <w:rFonts w:hint="cs"/>
          <w:sz w:val="24"/>
          <w:szCs w:val="24"/>
          <w:rtl/>
        </w:rPr>
        <w:t xml:space="preserve">. </w:t>
      </w:r>
    </w:p>
    <w:p w14:paraId="7BEC2018" w14:textId="77777777" w:rsidR="007F3E09" w:rsidRPr="00B370D5" w:rsidRDefault="007F3E09" w:rsidP="007F3E09">
      <w:pPr>
        <w:rPr>
          <w:sz w:val="24"/>
          <w:szCs w:val="24"/>
          <w:rtl/>
        </w:rPr>
      </w:pPr>
      <w:r w:rsidRPr="00B370D5">
        <w:rPr>
          <w:rFonts w:hint="cs"/>
          <w:sz w:val="24"/>
          <w:szCs w:val="24"/>
          <w:rtl/>
        </w:rPr>
        <w:t xml:space="preserve">נחלקו הראשונים מה המחלוקת בין רבא </w:t>
      </w:r>
      <w:proofErr w:type="spellStart"/>
      <w:r w:rsidRPr="00B370D5">
        <w:rPr>
          <w:rFonts w:hint="cs"/>
          <w:sz w:val="24"/>
          <w:szCs w:val="24"/>
          <w:rtl/>
        </w:rPr>
        <w:t>לר</w:t>
      </w:r>
      <w:proofErr w:type="spellEnd"/>
      <w:r w:rsidRPr="00B370D5">
        <w:rPr>
          <w:rFonts w:hint="cs"/>
          <w:sz w:val="24"/>
          <w:szCs w:val="24"/>
          <w:rtl/>
        </w:rPr>
        <w:t xml:space="preserve">' </w:t>
      </w:r>
      <w:proofErr w:type="spellStart"/>
      <w:r w:rsidRPr="00B370D5">
        <w:rPr>
          <w:rFonts w:hint="cs"/>
          <w:sz w:val="24"/>
          <w:szCs w:val="24"/>
          <w:rtl/>
        </w:rPr>
        <w:t>זירא</w:t>
      </w:r>
      <w:proofErr w:type="spellEnd"/>
      <w:r w:rsidRPr="00B370D5">
        <w:rPr>
          <w:rFonts w:hint="cs"/>
          <w:sz w:val="24"/>
          <w:szCs w:val="24"/>
          <w:rtl/>
        </w:rPr>
        <w:t xml:space="preserve"> וכמי הלכה:</w:t>
      </w:r>
    </w:p>
    <w:p w14:paraId="2C9830C1" w14:textId="77777777" w:rsidR="007F3E09" w:rsidRPr="00B370D5" w:rsidRDefault="007F3E09" w:rsidP="007F3E09">
      <w:pPr>
        <w:pStyle w:val="a0"/>
        <w:numPr>
          <w:ilvl w:val="0"/>
          <w:numId w:val="14"/>
        </w:numPr>
        <w:rPr>
          <w:sz w:val="24"/>
          <w:szCs w:val="24"/>
          <w:rtl/>
        </w:rPr>
      </w:pPr>
      <w:proofErr w:type="spellStart"/>
      <w:r w:rsidRPr="00B370D5">
        <w:rPr>
          <w:rFonts w:hint="cs"/>
          <w:b/>
          <w:bCs/>
          <w:sz w:val="24"/>
          <w:szCs w:val="24"/>
          <w:rtl/>
        </w:rPr>
        <w:t>בה"ג</w:t>
      </w:r>
      <w:proofErr w:type="spellEnd"/>
      <w:r w:rsidRPr="00B370D5">
        <w:rPr>
          <w:rFonts w:hint="cs"/>
          <w:b/>
          <w:bCs/>
          <w:sz w:val="24"/>
          <w:szCs w:val="24"/>
          <w:rtl/>
        </w:rPr>
        <w:t xml:space="preserve"> רמב"ם רמב"ן </w:t>
      </w:r>
      <w:proofErr w:type="spellStart"/>
      <w:r w:rsidRPr="00B370D5">
        <w:rPr>
          <w:rFonts w:hint="cs"/>
          <w:b/>
          <w:bCs/>
          <w:sz w:val="24"/>
          <w:szCs w:val="24"/>
          <w:rtl/>
        </w:rPr>
        <w:t>ורא"ש</w:t>
      </w:r>
      <w:proofErr w:type="spellEnd"/>
      <w:r w:rsidRPr="00B370D5">
        <w:rPr>
          <w:rFonts w:hint="cs"/>
          <w:sz w:val="24"/>
          <w:szCs w:val="24"/>
          <w:rtl/>
        </w:rPr>
        <w:t xml:space="preserve"> </w:t>
      </w:r>
      <w:r w:rsidRPr="00B370D5">
        <w:rPr>
          <w:rFonts w:hint="cs"/>
          <w:sz w:val="24"/>
          <w:szCs w:val="24"/>
          <w:u w:val="single"/>
          <w:rtl/>
        </w:rPr>
        <w:t>נחלקו</w:t>
      </w:r>
      <w:r w:rsidRPr="00B370D5">
        <w:rPr>
          <w:rFonts w:hint="cs"/>
          <w:sz w:val="24"/>
          <w:szCs w:val="24"/>
          <w:rtl/>
        </w:rPr>
        <w:t xml:space="preserve"> אם מצוות צריכות כוונה, והלכה </w:t>
      </w:r>
      <w:r w:rsidRPr="00B370D5">
        <w:rPr>
          <w:rFonts w:hint="cs"/>
          <w:sz w:val="24"/>
          <w:szCs w:val="24"/>
          <w:u w:val="single"/>
          <w:rtl/>
        </w:rPr>
        <w:t>שצריכות</w:t>
      </w:r>
      <w:r w:rsidRPr="00B370D5">
        <w:rPr>
          <w:rFonts w:hint="cs"/>
          <w:sz w:val="24"/>
          <w:szCs w:val="24"/>
          <w:rtl/>
        </w:rPr>
        <w:t xml:space="preserve"> ולכן צריך כוונה מהתוקע והשומע. </w:t>
      </w:r>
    </w:p>
    <w:p w14:paraId="659335A7" w14:textId="77777777" w:rsidR="007F3E09" w:rsidRPr="00B370D5" w:rsidRDefault="007F3E09" w:rsidP="007F3E09">
      <w:pPr>
        <w:pStyle w:val="a0"/>
        <w:numPr>
          <w:ilvl w:val="0"/>
          <w:numId w:val="14"/>
        </w:numPr>
        <w:rPr>
          <w:sz w:val="24"/>
          <w:szCs w:val="24"/>
          <w:rtl/>
        </w:rPr>
      </w:pP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לכולי עלמא </w:t>
      </w:r>
      <w:r w:rsidRPr="00B370D5">
        <w:rPr>
          <w:rFonts w:hint="cs"/>
          <w:sz w:val="24"/>
          <w:szCs w:val="24"/>
          <w:u w:val="single"/>
          <w:rtl/>
        </w:rPr>
        <w:t>צריך כוונה</w:t>
      </w:r>
      <w:r w:rsidRPr="00B370D5">
        <w:rPr>
          <w:rFonts w:hint="cs"/>
          <w:sz w:val="24"/>
          <w:szCs w:val="24"/>
          <w:rtl/>
        </w:rPr>
        <w:t xml:space="preserve"> ומחלוקתם היא רק אם צריך כוונה </w:t>
      </w:r>
      <w:r w:rsidRPr="00B370D5">
        <w:rPr>
          <w:rFonts w:hint="cs"/>
          <w:sz w:val="24"/>
          <w:szCs w:val="24"/>
          <w:u w:val="single"/>
          <w:rtl/>
        </w:rPr>
        <w:t xml:space="preserve">למצוות </w:t>
      </w:r>
      <w:r w:rsidRPr="00B370D5">
        <w:rPr>
          <w:rFonts w:hint="cs"/>
          <w:sz w:val="24"/>
          <w:szCs w:val="24"/>
          <w:rtl/>
        </w:rPr>
        <w:t xml:space="preserve">שופר. </w:t>
      </w:r>
    </w:p>
    <w:p w14:paraId="5B7E23D4" w14:textId="77777777" w:rsidR="007F3E09" w:rsidRPr="00B370D5" w:rsidRDefault="007F3E09" w:rsidP="007F3E09">
      <w:pPr>
        <w:pStyle w:val="a0"/>
        <w:numPr>
          <w:ilvl w:val="0"/>
          <w:numId w:val="14"/>
        </w:numPr>
        <w:rPr>
          <w:sz w:val="24"/>
          <w:szCs w:val="24"/>
          <w:rtl/>
        </w:rPr>
      </w:pPr>
      <w:r w:rsidRPr="00B370D5">
        <w:rPr>
          <w:rFonts w:hint="cs"/>
          <w:b/>
          <w:bCs/>
          <w:sz w:val="24"/>
          <w:szCs w:val="24"/>
          <w:rtl/>
        </w:rPr>
        <w:t xml:space="preserve">רב </w:t>
      </w:r>
      <w:proofErr w:type="spellStart"/>
      <w:r w:rsidRPr="00B370D5">
        <w:rPr>
          <w:rFonts w:hint="cs"/>
          <w:b/>
          <w:bCs/>
          <w:sz w:val="24"/>
          <w:szCs w:val="24"/>
          <w:rtl/>
        </w:rPr>
        <w:t>שרירא</w:t>
      </w:r>
      <w:proofErr w:type="spellEnd"/>
      <w:r w:rsidRPr="00B370D5">
        <w:rPr>
          <w:rFonts w:hint="cs"/>
          <w:sz w:val="24"/>
          <w:szCs w:val="24"/>
          <w:rtl/>
        </w:rPr>
        <w:t xml:space="preserve"> מחלוקתם היא לעניין </w:t>
      </w:r>
      <w:r w:rsidRPr="00B370D5">
        <w:rPr>
          <w:rFonts w:hint="cs"/>
          <w:sz w:val="24"/>
          <w:szCs w:val="24"/>
          <w:u w:val="single"/>
          <w:rtl/>
        </w:rPr>
        <w:t>לכתחילה</w:t>
      </w:r>
      <w:r w:rsidRPr="00B370D5">
        <w:rPr>
          <w:rFonts w:hint="cs"/>
          <w:sz w:val="24"/>
          <w:szCs w:val="24"/>
          <w:rtl/>
        </w:rPr>
        <w:t xml:space="preserve"> אבל בדיעבד לכולי עלמא יצא. </w:t>
      </w:r>
    </w:p>
    <w:p w14:paraId="113165E4" w14:textId="77777777" w:rsidR="007F3E09" w:rsidRPr="00B370D5" w:rsidRDefault="007F3E09" w:rsidP="007F3E09">
      <w:pPr>
        <w:pStyle w:val="a0"/>
        <w:numPr>
          <w:ilvl w:val="0"/>
          <w:numId w:val="14"/>
        </w:numPr>
        <w:rPr>
          <w:sz w:val="24"/>
          <w:szCs w:val="24"/>
          <w:rtl/>
        </w:rPr>
      </w:pPr>
      <w:r w:rsidRPr="00B370D5">
        <w:rPr>
          <w:rFonts w:hint="cs"/>
          <w:b/>
          <w:bCs/>
          <w:sz w:val="24"/>
          <w:szCs w:val="24"/>
          <w:rtl/>
        </w:rPr>
        <w:t xml:space="preserve">גאונים </w:t>
      </w:r>
      <w:proofErr w:type="spellStart"/>
      <w:r w:rsidRPr="00B370D5">
        <w:rPr>
          <w:rFonts w:hint="cs"/>
          <w:b/>
          <w:bCs/>
          <w:sz w:val="24"/>
          <w:szCs w:val="24"/>
          <w:rtl/>
        </w:rPr>
        <w:t>ורשב"א</w:t>
      </w:r>
      <w:proofErr w:type="spellEnd"/>
      <w:r w:rsidRPr="00B370D5">
        <w:rPr>
          <w:rFonts w:hint="cs"/>
          <w:b/>
          <w:bCs/>
          <w:sz w:val="24"/>
          <w:szCs w:val="24"/>
          <w:rtl/>
        </w:rPr>
        <w:t xml:space="preserve"> </w:t>
      </w:r>
      <w:r w:rsidRPr="00B370D5">
        <w:rPr>
          <w:rFonts w:hint="cs"/>
          <w:sz w:val="24"/>
          <w:szCs w:val="24"/>
          <w:u w:val="single"/>
          <w:rtl/>
        </w:rPr>
        <w:t>נחלקו</w:t>
      </w:r>
      <w:r w:rsidRPr="00B370D5">
        <w:rPr>
          <w:rFonts w:hint="cs"/>
          <w:sz w:val="24"/>
          <w:szCs w:val="24"/>
          <w:rtl/>
        </w:rPr>
        <w:t xml:space="preserve"> והלכה שאין מצוות צריכות כוונה.</w:t>
      </w:r>
    </w:p>
    <w:p w14:paraId="2F1EA88E" w14:textId="77777777" w:rsidR="007F3E09" w:rsidRPr="00B370D5" w:rsidRDefault="007F3E09" w:rsidP="007F3E09">
      <w:pPr>
        <w:rPr>
          <w:sz w:val="24"/>
          <w:szCs w:val="24"/>
          <w:rtl/>
        </w:rPr>
      </w:pPr>
      <w:r w:rsidRPr="00B370D5">
        <w:rPr>
          <w:rFonts w:hint="cs"/>
          <w:sz w:val="24"/>
          <w:szCs w:val="24"/>
          <w:rtl/>
        </w:rPr>
        <w:t xml:space="preserve">להלכה, פסק שו"ע כרוב הראשונים שצריכות, ולכן מתעסק והשומע מהמתעסק, לשורר לא יצא ידי חובה. וכן חייב שתהיה כוונת שומע ומשמיע. כתב מ"ב אם בא לבית הכנסת לשמוע אף שלא כיוון ממש בשעה ששמע יצא, יזהר שלא להוציא כיחו </w:t>
      </w:r>
      <w:proofErr w:type="spellStart"/>
      <w:r w:rsidRPr="00B370D5">
        <w:rPr>
          <w:rFonts w:hint="cs"/>
          <w:sz w:val="24"/>
          <w:szCs w:val="24"/>
          <w:rtl/>
        </w:rPr>
        <w:t>וניעו</w:t>
      </w:r>
      <w:proofErr w:type="spellEnd"/>
      <w:r w:rsidRPr="00B370D5">
        <w:rPr>
          <w:rFonts w:hint="cs"/>
          <w:sz w:val="24"/>
          <w:szCs w:val="24"/>
          <w:rtl/>
        </w:rPr>
        <w:t xml:space="preserve"> בשעת התקיעות. </w:t>
      </w:r>
    </w:p>
    <w:p w14:paraId="4635296D" w14:textId="77777777" w:rsidR="007F3E09" w:rsidRPr="00B370D5" w:rsidRDefault="007F3E09" w:rsidP="007F3E09">
      <w:pPr>
        <w:rPr>
          <w:sz w:val="24"/>
          <w:szCs w:val="24"/>
          <w:rtl/>
        </w:rPr>
      </w:pPr>
      <w:r w:rsidRPr="00B370D5">
        <w:rPr>
          <w:rFonts w:hint="cs"/>
          <w:sz w:val="24"/>
          <w:szCs w:val="24"/>
          <w:rtl/>
        </w:rPr>
        <w:t xml:space="preserve">הבית יוסף הביא מחלוקת ראשונים במי שכיוון במפורש שאינו רוצה לצאת האם נחשב שיצא, </w:t>
      </w:r>
      <w:proofErr w:type="spellStart"/>
      <w:r w:rsidRPr="00B370D5">
        <w:rPr>
          <w:rFonts w:hint="cs"/>
          <w:b/>
          <w:bCs/>
          <w:sz w:val="24"/>
          <w:szCs w:val="24"/>
          <w:rtl/>
        </w:rPr>
        <w:t>רא"ה</w:t>
      </w:r>
      <w:proofErr w:type="spellEnd"/>
      <w:r w:rsidRPr="00B370D5">
        <w:rPr>
          <w:rFonts w:hint="cs"/>
          <w:sz w:val="24"/>
          <w:szCs w:val="24"/>
          <w:rtl/>
        </w:rPr>
        <w:t xml:space="preserve"> סבר שיצא בעל </w:t>
      </w:r>
      <w:proofErr w:type="spellStart"/>
      <w:r w:rsidRPr="00B370D5">
        <w:rPr>
          <w:rFonts w:hint="cs"/>
          <w:sz w:val="24"/>
          <w:szCs w:val="24"/>
          <w:rtl/>
        </w:rPr>
        <w:t>כרחו</w:t>
      </w:r>
      <w:proofErr w:type="spellEnd"/>
      <w:r w:rsidRPr="00B370D5">
        <w:rPr>
          <w:rFonts w:hint="cs"/>
          <w:sz w:val="24"/>
          <w:szCs w:val="24"/>
          <w:rtl/>
        </w:rPr>
        <w:t xml:space="preserve">, </w:t>
      </w:r>
      <w:r w:rsidRPr="00B370D5">
        <w:rPr>
          <w:rFonts w:hint="cs"/>
          <w:b/>
          <w:bCs/>
          <w:sz w:val="24"/>
          <w:szCs w:val="24"/>
          <w:rtl/>
        </w:rPr>
        <w:t>שאר הראשונים</w:t>
      </w:r>
      <w:r w:rsidRPr="00B370D5">
        <w:rPr>
          <w:rFonts w:hint="cs"/>
          <w:sz w:val="24"/>
          <w:szCs w:val="24"/>
          <w:rtl/>
        </w:rPr>
        <w:t xml:space="preserve"> סברו שלא יצא.</w:t>
      </w:r>
    </w:p>
    <w:p w14:paraId="00830C46" w14:textId="77777777" w:rsidR="007F3E09" w:rsidRPr="00B370D5" w:rsidRDefault="007F3E09" w:rsidP="007F3E09">
      <w:pPr>
        <w:rPr>
          <w:sz w:val="24"/>
          <w:szCs w:val="24"/>
          <w:rtl/>
        </w:rPr>
      </w:pPr>
    </w:p>
    <w:p w14:paraId="3E7A8C75" w14:textId="77777777" w:rsidR="007F3E09" w:rsidRPr="00B370D5" w:rsidRDefault="007F3E09" w:rsidP="007F3E09">
      <w:pPr>
        <w:pStyle w:val="1"/>
        <w:rPr>
          <w:rtl/>
        </w:rPr>
      </w:pPr>
      <w:r w:rsidRPr="00B370D5">
        <w:rPr>
          <w:rtl/>
        </w:rPr>
        <w:t>סעיף ט</w:t>
      </w:r>
    </w:p>
    <w:p w14:paraId="7E6B32BA" w14:textId="77777777" w:rsidR="007F3E09" w:rsidRPr="00B370D5" w:rsidRDefault="007F3E09" w:rsidP="007F3E09">
      <w:pPr>
        <w:rPr>
          <w:rFonts w:cs="Guttman Vilna"/>
          <w:sz w:val="24"/>
          <w:szCs w:val="24"/>
          <w:rtl/>
        </w:rPr>
      </w:pPr>
      <w:r w:rsidRPr="00B370D5">
        <w:rPr>
          <w:rFonts w:cs="Guttman Vilna"/>
          <w:sz w:val="24"/>
          <w:szCs w:val="24"/>
          <w:rtl/>
        </w:rPr>
        <w:t>מי שתקע ונתכוון להוציא כל השומע תקיעתו, ושמע השומע ונתכוון לצאת ידי חובתו, אף על פי שאין התוקע מתכוון לפלוני זה ששמע תקיעתו, ואינו יודע, יצא שהרי נתכוון להוציא לכל מי שישמענו. לפיכך מי שהיה מהלך בדרך או יושב בתוך ביתו, ושמע תקיעות משליח צבור, יצא, אם נתכוון לצאת, שהרי שליח ציבור מכוון להוציא את הרבים ידי חובתן.</w:t>
      </w:r>
    </w:p>
    <w:p w14:paraId="71860726" w14:textId="77777777" w:rsidR="007F3E09" w:rsidRPr="00B370D5" w:rsidRDefault="007F3E09" w:rsidP="007F3E09">
      <w:pPr>
        <w:pStyle w:val="2"/>
        <w:rPr>
          <w:rtl/>
        </w:rPr>
      </w:pPr>
      <w:r w:rsidRPr="00B370D5">
        <w:rPr>
          <w:rFonts w:hint="cs"/>
          <w:rtl/>
        </w:rPr>
        <w:t>כוונה להוציא בתקיעה</w:t>
      </w:r>
    </w:p>
    <w:p w14:paraId="3DCD2721" w14:textId="77777777" w:rsidR="007F3E09" w:rsidRPr="00B370D5" w:rsidRDefault="007F3E09" w:rsidP="007F3E09">
      <w:pPr>
        <w:rPr>
          <w:sz w:val="24"/>
          <w:szCs w:val="24"/>
          <w:rtl/>
        </w:rPr>
      </w:pPr>
      <w:r w:rsidRPr="00B370D5">
        <w:rPr>
          <w:rFonts w:hint="cs"/>
          <w:sz w:val="24"/>
          <w:szCs w:val="24"/>
          <w:rtl/>
        </w:rPr>
        <w:t xml:space="preserve">דין השו"ע כמבואר על פי הגמרא לעיל, שמע ממי שכיוון להוציא השומעים יצא אף שאינו מודע התוקע אליו. אולם התוקע ליחיד לא יצא מי ששומע הואיל ומכוון להוציא אדם אחד </w:t>
      </w:r>
      <w:proofErr w:type="spellStart"/>
      <w:r w:rsidRPr="00B370D5">
        <w:rPr>
          <w:rFonts w:hint="cs"/>
          <w:sz w:val="24"/>
          <w:szCs w:val="24"/>
          <w:rtl/>
        </w:rPr>
        <w:t>מסויים</w:t>
      </w:r>
      <w:proofErr w:type="spellEnd"/>
      <w:r w:rsidRPr="00B370D5">
        <w:rPr>
          <w:rFonts w:hint="cs"/>
          <w:sz w:val="24"/>
          <w:szCs w:val="24"/>
          <w:rtl/>
        </w:rPr>
        <w:t xml:space="preserve"> ומסתמא לא כיוונו עליו </w:t>
      </w:r>
      <w:r w:rsidRPr="00321D3A">
        <w:rPr>
          <w:rFonts w:hint="cs"/>
          <w:sz w:val="24"/>
          <w:rtl/>
        </w:rPr>
        <w:t>(מ"ב)</w:t>
      </w:r>
      <w:r w:rsidRPr="00B370D5">
        <w:rPr>
          <w:rFonts w:hint="cs"/>
          <w:sz w:val="24"/>
          <w:szCs w:val="24"/>
          <w:rtl/>
        </w:rPr>
        <w:t>.</w:t>
      </w:r>
      <w:r>
        <w:rPr>
          <w:rFonts w:hint="cs"/>
          <w:sz w:val="24"/>
          <w:szCs w:val="24"/>
          <w:rtl/>
        </w:rPr>
        <w:t xml:space="preserve"> </w:t>
      </w:r>
    </w:p>
    <w:p w14:paraId="0262ED3E" w14:textId="77777777" w:rsidR="007F3E09" w:rsidRPr="00B370D5" w:rsidRDefault="007F3E09" w:rsidP="007F3E09">
      <w:pPr>
        <w:rPr>
          <w:sz w:val="24"/>
          <w:szCs w:val="24"/>
          <w:rtl/>
        </w:rPr>
      </w:pPr>
      <w:r w:rsidRPr="00B370D5">
        <w:rPr>
          <w:rFonts w:hint="cs"/>
          <w:sz w:val="24"/>
          <w:szCs w:val="24"/>
          <w:rtl/>
        </w:rPr>
        <w:lastRenderedPageBreak/>
        <w:t>סומא חייב בתקיעות ואין להעבירו אף אם מצאו בקי ממנו.</w:t>
      </w:r>
      <w:r>
        <w:rPr>
          <w:rFonts w:hint="cs"/>
          <w:sz w:val="24"/>
          <w:szCs w:val="24"/>
          <w:rtl/>
        </w:rPr>
        <w:t xml:space="preserve"> </w:t>
      </w:r>
    </w:p>
    <w:p w14:paraId="2834053E" w14:textId="77777777" w:rsidR="007F3E09" w:rsidRPr="00B370D5" w:rsidRDefault="007F3E09" w:rsidP="007F3E09">
      <w:pPr>
        <w:rPr>
          <w:sz w:val="24"/>
          <w:szCs w:val="24"/>
        </w:rPr>
      </w:pPr>
    </w:p>
    <w:p w14:paraId="6EB9EB52" w14:textId="77777777" w:rsidR="007F3E09" w:rsidRPr="00B370D5" w:rsidRDefault="007F3E09" w:rsidP="007F3E09">
      <w:pPr>
        <w:pStyle w:val="1"/>
        <w:rPr>
          <w:rtl/>
        </w:rPr>
      </w:pPr>
      <w:r w:rsidRPr="00B370D5">
        <w:rPr>
          <w:rtl/>
        </w:rPr>
        <w:t xml:space="preserve">סימן </w:t>
      </w:r>
      <w:proofErr w:type="spellStart"/>
      <w:r w:rsidRPr="00B370D5">
        <w:rPr>
          <w:rtl/>
        </w:rPr>
        <w:t>תקצ</w:t>
      </w:r>
      <w:proofErr w:type="spellEnd"/>
      <w:r w:rsidRPr="00B370D5">
        <w:rPr>
          <w:rFonts w:hint="cs"/>
          <w:rtl/>
        </w:rPr>
        <w:t xml:space="preserve"> </w:t>
      </w:r>
      <w:r w:rsidRPr="00B370D5">
        <w:rPr>
          <w:rtl/>
        </w:rPr>
        <w:t>–</w:t>
      </w:r>
      <w:r w:rsidRPr="00B370D5">
        <w:rPr>
          <w:rFonts w:hint="cs"/>
          <w:rtl/>
        </w:rPr>
        <w:t xml:space="preserve"> </w:t>
      </w:r>
      <w:r w:rsidRPr="00B370D5">
        <w:rPr>
          <w:rtl/>
        </w:rPr>
        <w:t>סדר הראוי לתקיעת שופר</w:t>
      </w:r>
    </w:p>
    <w:p w14:paraId="6D85AACA" w14:textId="77777777" w:rsidR="007F3E09" w:rsidRPr="00B370D5" w:rsidRDefault="007F3E09" w:rsidP="007F3E09">
      <w:pPr>
        <w:pStyle w:val="1"/>
        <w:rPr>
          <w:rtl/>
        </w:rPr>
      </w:pPr>
      <w:r w:rsidRPr="00B370D5">
        <w:rPr>
          <w:rtl/>
        </w:rPr>
        <w:t>סעיף א</w:t>
      </w:r>
    </w:p>
    <w:p w14:paraId="3BF5E6EB" w14:textId="77777777" w:rsidR="007F3E09" w:rsidRPr="00B370D5" w:rsidRDefault="007F3E09" w:rsidP="007F3E09">
      <w:pPr>
        <w:rPr>
          <w:rFonts w:cs="Guttman Vilna"/>
          <w:sz w:val="24"/>
          <w:szCs w:val="24"/>
          <w:rtl/>
        </w:rPr>
      </w:pPr>
      <w:r w:rsidRPr="00B370D5">
        <w:rPr>
          <w:rFonts w:cs="Guttman Vilna"/>
          <w:sz w:val="24"/>
          <w:szCs w:val="24"/>
          <w:rtl/>
        </w:rPr>
        <w:t xml:space="preserve">כמה תקיעות חייב אדם לשמוע בר"ה, תשע. לפי שנאמר: תרועה ביובל ובר"ה ג' פעמים, וכל תרועה פשוטה לפניה ופשוטה לאחריה, ומפי השמועה למדו שכל תרועות של חדש השביעי אחד הן, בין בר"ה בין ביוה"כ של יובל, תשע תקיעות </w:t>
      </w:r>
      <w:proofErr w:type="spellStart"/>
      <w:r w:rsidRPr="00B370D5">
        <w:rPr>
          <w:rFonts w:cs="Guttman Vilna"/>
          <w:sz w:val="24"/>
          <w:szCs w:val="24"/>
          <w:rtl/>
        </w:rPr>
        <w:t>תוקעין</w:t>
      </w:r>
      <w:proofErr w:type="spellEnd"/>
      <w:r w:rsidRPr="00B370D5">
        <w:rPr>
          <w:rFonts w:cs="Guttman Vilna"/>
          <w:sz w:val="24"/>
          <w:szCs w:val="24"/>
          <w:rtl/>
        </w:rPr>
        <w:t xml:space="preserve"> בכל אחד משניהם: </w:t>
      </w:r>
      <w:proofErr w:type="spellStart"/>
      <w:r w:rsidRPr="00B370D5">
        <w:rPr>
          <w:rFonts w:cs="Guttman Vilna"/>
          <w:sz w:val="24"/>
          <w:szCs w:val="24"/>
          <w:rtl/>
        </w:rPr>
        <w:t>תר"ת</w:t>
      </w:r>
      <w:proofErr w:type="spellEnd"/>
      <w:r w:rsidRPr="00B370D5">
        <w:rPr>
          <w:rFonts w:cs="Guttman Vilna"/>
          <w:sz w:val="24"/>
          <w:szCs w:val="24"/>
          <w:rtl/>
        </w:rPr>
        <w:t xml:space="preserve">, </w:t>
      </w:r>
      <w:proofErr w:type="spellStart"/>
      <w:r w:rsidRPr="00B370D5">
        <w:rPr>
          <w:rFonts w:cs="Guttman Vilna"/>
          <w:sz w:val="24"/>
          <w:szCs w:val="24"/>
          <w:rtl/>
        </w:rPr>
        <w:t>תר"ת</w:t>
      </w:r>
      <w:proofErr w:type="spellEnd"/>
      <w:r w:rsidRPr="00B370D5">
        <w:rPr>
          <w:rFonts w:cs="Guttman Vilna"/>
          <w:sz w:val="24"/>
          <w:szCs w:val="24"/>
          <w:rtl/>
        </w:rPr>
        <w:t xml:space="preserve">, </w:t>
      </w:r>
      <w:proofErr w:type="spellStart"/>
      <w:r w:rsidRPr="00B370D5">
        <w:rPr>
          <w:rFonts w:cs="Guttman Vilna"/>
          <w:sz w:val="24"/>
          <w:szCs w:val="24"/>
          <w:rtl/>
        </w:rPr>
        <w:t>תר"ת</w:t>
      </w:r>
      <w:proofErr w:type="spellEnd"/>
      <w:r w:rsidRPr="00B370D5">
        <w:rPr>
          <w:rFonts w:cs="Guttman Vilna"/>
          <w:sz w:val="24"/>
          <w:szCs w:val="24"/>
          <w:rtl/>
        </w:rPr>
        <w:t xml:space="preserve">. </w:t>
      </w:r>
    </w:p>
    <w:p w14:paraId="63A88FA0" w14:textId="77777777" w:rsidR="007F3E09" w:rsidRPr="00B370D5" w:rsidRDefault="007F3E09" w:rsidP="007F3E09">
      <w:pPr>
        <w:pStyle w:val="2"/>
        <w:rPr>
          <w:rtl/>
        </w:rPr>
      </w:pPr>
      <w:r w:rsidRPr="00B370D5">
        <w:rPr>
          <w:rFonts w:hint="cs"/>
          <w:rtl/>
        </w:rPr>
        <w:t>מספר תקיעות החיוב מהתורה</w:t>
      </w:r>
    </w:p>
    <w:p w14:paraId="549AC730" w14:textId="77777777" w:rsidR="007F3E09" w:rsidRPr="00B370D5" w:rsidRDefault="007F3E09" w:rsidP="007F3E09">
      <w:pPr>
        <w:rPr>
          <w:sz w:val="24"/>
          <w:szCs w:val="24"/>
          <w:rtl/>
        </w:rPr>
      </w:pPr>
      <w:r w:rsidRPr="00B370D5">
        <w:rPr>
          <w:rFonts w:hint="cs"/>
          <w:sz w:val="24"/>
          <w:szCs w:val="24"/>
          <w:rtl/>
        </w:rPr>
        <w:t>דין השו"ע כמבואר בגמרא ר"ה. נאמר ג' פעמים תרועה, נאמר ב' פעמים תעבירו מכאן לפשוטה לפני ואחרי. יוצא שלוש שהם תשע.</w:t>
      </w:r>
    </w:p>
    <w:p w14:paraId="50D86303" w14:textId="77777777" w:rsidR="007F3E09" w:rsidRPr="00B370D5" w:rsidRDefault="007F3E09" w:rsidP="007F3E09">
      <w:pPr>
        <w:rPr>
          <w:sz w:val="24"/>
          <w:szCs w:val="24"/>
          <w:rtl/>
        </w:rPr>
      </w:pPr>
    </w:p>
    <w:p w14:paraId="185B5D7B" w14:textId="77777777" w:rsidR="007F3E09" w:rsidRPr="00B370D5" w:rsidRDefault="007F3E09" w:rsidP="007F3E09">
      <w:pPr>
        <w:pStyle w:val="1"/>
        <w:rPr>
          <w:rtl/>
        </w:rPr>
      </w:pPr>
      <w:r w:rsidRPr="00B370D5">
        <w:rPr>
          <w:rtl/>
        </w:rPr>
        <w:t>סעיף ב</w:t>
      </w:r>
    </w:p>
    <w:p w14:paraId="041E0709" w14:textId="77777777" w:rsidR="007F3E09" w:rsidRPr="00B370D5" w:rsidRDefault="007F3E09" w:rsidP="007F3E09">
      <w:pPr>
        <w:rPr>
          <w:rFonts w:cs="Guttman Vilna"/>
          <w:sz w:val="24"/>
          <w:szCs w:val="24"/>
          <w:rtl/>
        </w:rPr>
      </w:pPr>
      <w:r w:rsidRPr="00B370D5">
        <w:rPr>
          <w:rFonts w:cs="Guttman Vilna"/>
          <w:sz w:val="24"/>
          <w:szCs w:val="24"/>
          <w:rtl/>
        </w:rPr>
        <w:t xml:space="preserve">תרועה זו האמורה בתורה, נסתפק לנו אם היא היללה שאנו קורים תרועה, או אם היא מה שאנו קורים שברים, או אם הם שניהם יחד. לפיכך, כדי לצאת ידי ספק צריך לתקוע </w:t>
      </w:r>
      <w:proofErr w:type="spellStart"/>
      <w:r w:rsidRPr="00B370D5">
        <w:rPr>
          <w:rFonts w:cs="Guttman Vilna"/>
          <w:sz w:val="24"/>
          <w:szCs w:val="24"/>
          <w:rtl/>
        </w:rPr>
        <w:t>תשר"ת</w:t>
      </w:r>
      <w:proofErr w:type="spellEnd"/>
      <w:r w:rsidRPr="00B370D5">
        <w:rPr>
          <w:rFonts w:cs="Guttman Vilna"/>
          <w:sz w:val="24"/>
          <w:szCs w:val="24"/>
          <w:rtl/>
        </w:rPr>
        <w:t xml:space="preserve"> ג' פעמים, </w:t>
      </w:r>
      <w:proofErr w:type="spellStart"/>
      <w:r w:rsidRPr="00B370D5">
        <w:rPr>
          <w:rFonts w:cs="Guttman Vilna"/>
          <w:sz w:val="24"/>
          <w:szCs w:val="24"/>
          <w:rtl/>
        </w:rPr>
        <w:t>ותש"ת</w:t>
      </w:r>
      <w:proofErr w:type="spellEnd"/>
      <w:r w:rsidRPr="00B370D5">
        <w:rPr>
          <w:rFonts w:cs="Guttman Vilna"/>
          <w:sz w:val="24"/>
          <w:szCs w:val="24"/>
          <w:rtl/>
        </w:rPr>
        <w:t xml:space="preserve"> ג' פעמים, </w:t>
      </w:r>
      <w:proofErr w:type="spellStart"/>
      <w:r w:rsidRPr="00B370D5">
        <w:rPr>
          <w:rFonts w:cs="Guttman Vilna"/>
          <w:sz w:val="24"/>
          <w:szCs w:val="24"/>
          <w:rtl/>
        </w:rPr>
        <w:t>ותר"ת</w:t>
      </w:r>
      <w:proofErr w:type="spellEnd"/>
      <w:r w:rsidRPr="00B370D5">
        <w:rPr>
          <w:rFonts w:cs="Guttman Vilna"/>
          <w:sz w:val="24"/>
          <w:szCs w:val="24"/>
          <w:rtl/>
        </w:rPr>
        <w:t xml:space="preserve"> ג' פעמים. </w:t>
      </w:r>
    </w:p>
    <w:p w14:paraId="0F00A576" w14:textId="77777777" w:rsidR="007F3E09" w:rsidRPr="00B370D5" w:rsidRDefault="007F3E09" w:rsidP="007F3E09">
      <w:pPr>
        <w:pStyle w:val="2"/>
        <w:rPr>
          <w:rtl/>
        </w:rPr>
      </w:pPr>
      <w:r w:rsidRPr="00B370D5">
        <w:rPr>
          <w:rFonts w:hint="cs"/>
          <w:rtl/>
        </w:rPr>
        <w:t>מספר התקיעות המחויב מספק</w:t>
      </w:r>
    </w:p>
    <w:p w14:paraId="26D85465" w14:textId="77777777" w:rsidR="007F3E09" w:rsidRPr="00D605A4" w:rsidRDefault="007F3E09" w:rsidP="007F3E09">
      <w:pPr>
        <w:rPr>
          <w:sz w:val="28"/>
          <w:szCs w:val="24"/>
          <w:rtl/>
        </w:rPr>
      </w:pPr>
      <w:r w:rsidRPr="00B370D5">
        <w:rPr>
          <w:rFonts w:hint="cs"/>
          <w:sz w:val="24"/>
          <w:szCs w:val="24"/>
          <w:rtl/>
        </w:rPr>
        <w:t xml:space="preserve">בגמרא ר"ה מבואר דברי ר' אבהו מה שתוקעים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תר"ת</w:t>
      </w:r>
      <w:proofErr w:type="spellEnd"/>
      <w:r w:rsidRPr="00B370D5">
        <w:rPr>
          <w:rFonts w:hint="cs"/>
          <w:sz w:val="24"/>
          <w:szCs w:val="24"/>
          <w:rtl/>
        </w:rPr>
        <w:t xml:space="preserve"> </w:t>
      </w:r>
      <w:proofErr w:type="spellStart"/>
      <w:r w:rsidRPr="00B370D5">
        <w:rPr>
          <w:rFonts w:hint="cs"/>
          <w:sz w:val="24"/>
          <w:szCs w:val="24"/>
          <w:rtl/>
        </w:rPr>
        <w:t>ותשר"ת</w:t>
      </w:r>
      <w:proofErr w:type="spellEnd"/>
      <w:r w:rsidRPr="00B370D5">
        <w:rPr>
          <w:rFonts w:hint="cs"/>
          <w:sz w:val="24"/>
          <w:szCs w:val="24"/>
          <w:rtl/>
        </w:rPr>
        <w:t xml:space="preserve">, משום שיש ספק מהי התרועה </w:t>
      </w:r>
      <w:proofErr w:type="spellStart"/>
      <w:r w:rsidRPr="00B370D5">
        <w:rPr>
          <w:rFonts w:hint="cs"/>
          <w:sz w:val="24"/>
          <w:szCs w:val="24"/>
          <w:rtl/>
        </w:rPr>
        <w:t>גנוחי</w:t>
      </w:r>
      <w:proofErr w:type="spellEnd"/>
      <w:r w:rsidRPr="00B370D5">
        <w:rPr>
          <w:rFonts w:hint="cs"/>
          <w:sz w:val="24"/>
          <w:szCs w:val="24"/>
          <w:rtl/>
        </w:rPr>
        <w:t xml:space="preserve"> או </w:t>
      </w:r>
      <w:proofErr w:type="spellStart"/>
      <w:r w:rsidRPr="00B370D5">
        <w:rPr>
          <w:rFonts w:hint="cs"/>
          <w:sz w:val="24"/>
          <w:szCs w:val="24"/>
          <w:rtl/>
        </w:rPr>
        <w:t>ילולי</w:t>
      </w:r>
      <w:proofErr w:type="spellEnd"/>
      <w:r w:rsidRPr="00B370D5">
        <w:rPr>
          <w:rFonts w:hint="cs"/>
          <w:sz w:val="24"/>
          <w:szCs w:val="24"/>
          <w:rtl/>
        </w:rPr>
        <w:t xml:space="preserve"> או שתיהן </w:t>
      </w:r>
      <w:r w:rsidRPr="00321D3A">
        <w:rPr>
          <w:rFonts w:hint="cs"/>
          <w:sz w:val="24"/>
          <w:rtl/>
        </w:rPr>
        <w:t xml:space="preserve">(ולא עושים </w:t>
      </w:r>
      <w:proofErr w:type="spellStart"/>
      <w:r w:rsidRPr="00321D3A">
        <w:rPr>
          <w:rFonts w:hint="cs"/>
          <w:sz w:val="24"/>
          <w:rtl/>
        </w:rPr>
        <w:t>ת</w:t>
      </w:r>
      <w:r>
        <w:rPr>
          <w:rFonts w:hint="cs"/>
          <w:sz w:val="24"/>
          <w:rtl/>
        </w:rPr>
        <w:t>ר</w:t>
      </w:r>
      <w:r w:rsidRPr="00321D3A">
        <w:rPr>
          <w:rFonts w:hint="cs"/>
          <w:sz w:val="24"/>
          <w:rtl/>
        </w:rPr>
        <w:t>ש"ת</w:t>
      </w:r>
      <w:proofErr w:type="spellEnd"/>
      <w:r w:rsidRPr="00321D3A">
        <w:rPr>
          <w:rFonts w:hint="cs"/>
          <w:sz w:val="24"/>
          <w:rtl/>
        </w:rPr>
        <w:t xml:space="preserve"> משום שדרך האדם בתחילה לגנוח קצוב ואז רותת</w:t>
      </w:r>
      <w:r>
        <w:rPr>
          <w:rFonts w:hint="cs"/>
          <w:sz w:val="24"/>
          <w:rtl/>
        </w:rPr>
        <w:t>)</w:t>
      </w:r>
      <w:r w:rsidRPr="00D605A4">
        <w:rPr>
          <w:rFonts w:hint="cs"/>
          <w:sz w:val="28"/>
          <w:szCs w:val="24"/>
          <w:rtl/>
        </w:rPr>
        <w:t>. וכן פסק שו"ע.</w:t>
      </w:r>
    </w:p>
    <w:p w14:paraId="542A66D4" w14:textId="77777777" w:rsidR="007F3E09" w:rsidRPr="00B370D5" w:rsidRDefault="007F3E09" w:rsidP="007F3E09">
      <w:pPr>
        <w:rPr>
          <w:sz w:val="24"/>
          <w:szCs w:val="24"/>
          <w:rtl/>
        </w:rPr>
      </w:pPr>
      <w:r w:rsidRPr="00D605A4">
        <w:rPr>
          <w:rFonts w:hint="cs"/>
          <w:sz w:val="28"/>
          <w:szCs w:val="24"/>
          <w:rtl/>
        </w:rPr>
        <w:t xml:space="preserve">מדוע שהתקיעה האחרונה של </w:t>
      </w:r>
      <w:proofErr w:type="spellStart"/>
      <w:r w:rsidRPr="00D605A4">
        <w:rPr>
          <w:rFonts w:hint="cs"/>
          <w:sz w:val="28"/>
          <w:szCs w:val="24"/>
          <w:rtl/>
        </w:rPr>
        <w:t>תשר"ת</w:t>
      </w:r>
      <w:proofErr w:type="spellEnd"/>
      <w:r w:rsidRPr="00321D3A">
        <w:rPr>
          <w:rFonts w:hint="cs"/>
          <w:sz w:val="24"/>
          <w:rtl/>
        </w:rPr>
        <w:t xml:space="preserve"> (כאשר מתחיל </w:t>
      </w:r>
      <w:proofErr w:type="spellStart"/>
      <w:r w:rsidRPr="00321D3A">
        <w:rPr>
          <w:rFonts w:hint="cs"/>
          <w:sz w:val="24"/>
          <w:rtl/>
        </w:rPr>
        <w:t>בתשר"ת</w:t>
      </w:r>
      <w:proofErr w:type="spellEnd"/>
      <w:r w:rsidRPr="00321D3A">
        <w:rPr>
          <w:rFonts w:hint="cs"/>
          <w:sz w:val="24"/>
          <w:rtl/>
        </w:rPr>
        <w:t>)</w:t>
      </w:r>
      <w:r w:rsidRPr="00B370D5">
        <w:rPr>
          <w:rFonts w:hint="cs"/>
          <w:sz w:val="24"/>
          <w:szCs w:val="24"/>
          <w:rtl/>
        </w:rPr>
        <w:t xml:space="preserve"> לא תהיה הראשונה של </w:t>
      </w:r>
      <w:proofErr w:type="spellStart"/>
      <w:r w:rsidRPr="00B370D5">
        <w:rPr>
          <w:rFonts w:hint="cs"/>
          <w:sz w:val="24"/>
          <w:szCs w:val="24"/>
          <w:rtl/>
        </w:rPr>
        <w:t>תש"ת</w:t>
      </w:r>
      <w:proofErr w:type="spellEnd"/>
      <w:r w:rsidRPr="00B370D5">
        <w:rPr>
          <w:rFonts w:hint="cs"/>
          <w:sz w:val="24"/>
          <w:szCs w:val="24"/>
          <w:rtl/>
        </w:rPr>
        <w:t xml:space="preserve"> וכן </w:t>
      </w:r>
      <w:proofErr w:type="spellStart"/>
      <w:r w:rsidRPr="00B370D5">
        <w:rPr>
          <w:rFonts w:hint="cs"/>
          <w:sz w:val="24"/>
          <w:szCs w:val="24"/>
          <w:rtl/>
        </w:rPr>
        <w:t>בתר"ת</w:t>
      </w:r>
      <w:proofErr w:type="spellEnd"/>
      <w:r w:rsidRPr="00B370D5">
        <w:rPr>
          <w:rFonts w:hint="cs"/>
          <w:sz w:val="24"/>
          <w:szCs w:val="24"/>
          <w:rtl/>
        </w:rPr>
        <w:t xml:space="preserve">: </w:t>
      </w:r>
      <w:r w:rsidRPr="00B370D5">
        <w:rPr>
          <w:rFonts w:hint="cs"/>
          <w:b/>
          <w:bCs/>
          <w:sz w:val="24"/>
          <w:szCs w:val="24"/>
          <w:rtl/>
        </w:rPr>
        <w:t>תוספות</w:t>
      </w:r>
      <w:r w:rsidRPr="00B370D5">
        <w:rPr>
          <w:rFonts w:hint="cs"/>
          <w:sz w:val="24"/>
          <w:szCs w:val="24"/>
          <w:rtl/>
        </w:rPr>
        <w:t xml:space="preserve"> שמא יטעו </w:t>
      </w:r>
      <w:proofErr w:type="spellStart"/>
      <w:r w:rsidRPr="00B370D5">
        <w:rPr>
          <w:rFonts w:hint="cs"/>
          <w:sz w:val="24"/>
          <w:szCs w:val="24"/>
          <w:rtl/>
        </w:rPr>
        <w:t>שבתש"ת</w:t>
      </w:r>
      <w:proofErr w:type="spellEnd"/>
      <w:r w:rsidRPr="00B370D5">
        <w:rPr>
          <w:rFonts w:hint="cs"/>
          <w:sz w:val="24"/>
          <w:szCs w:val="24"/>
          <w:rtl/>
        </w:rPr>
        <w:t xml:space="preserve"> מספיק ש"ת. </w:t>
      </w:r>
      <w:r w:rsidRPr="00B370D5">
        <w:rPr>
          <w:rFonts w:hint="cs"/>
          <w:b/>
          <w:bCs/>
          <w:sz w:val="24"/>
          <w:szCs w:val="24"/>
          <w:rtl/>
        </w:rPr>
        <w:t>רא"ש</w:t>
      </w:r>
      <w:r w:rsidRPr="00B370D5">
        <w:rPr>
          <w:rFonts w:hint="cs"/>
          <w:sz w:val="24"/>
          <w:szCs w:val="24"/>
          <w:rtl/>
        </w:rPr>
        <w:t xml:space="preserve"> כיוון שהייתה לשם </w:t>
      </w:r>
      <w:proofErr w:type="spellStart"/>
      <w:r w:rsidRPr="00B370D5">
        <w:rPr>
          <w:rFonts w:hint="cs"/>
          <w:sz w:val="24"/>
          <w:szCs w:val="24"/>
          <w:rtl/>
        </w:rPr>
        <w:t>תשר"ת</w:t>
      </w:r>
      <w:proofErr w:type="spellEnd"/>
      <w:r w:rsidRPr="00B370D5">
        <w:rPr>
          <w:rFonts w:hint="cs"/>
          <w:sz w:val="24"/>
          <w:szCs w:val="24"/>
          <w:rtl/>
        </w:rPr>
        <w:t xml:space="preserve"> לא רצו שתעלה </w:t>
      </w:r>
      <w:proofErr w:type="spellStart"/>
      <w:r w:rsidRPr="00B370D5">
        <w:rPr>
          <w:rFonts w:hint="cs"/>
          <w:sz w:val="24"/>
          <w:szCs w:val="24"/>
          <w:rtl/>
        </w:rPr>
        <w:t>לתר"ת</w:t>
      </w:r>
      <w:proofErr w:type="spellEnd"/>
      <w:r w:rsidRPr="00B370D5">
        <w:rPr>
          <w:rFonts w:hint="cs"/>
          <w:sz w:val="24"/>
          <w:szCs w:val="24"/>
          <w:rtl/>
        </w:rPr>
        <w:t xml:space="preserve">. </w:t>
      </w:r>
      <w:proofErr w:type="spellStart"/>
      <w:r w:rsidRPr="00B370D5">
        <w:rPr>
          <w:rFonts w:hint="cs"/>
          <w:b/>
          <w:bCs/>
          <w:sz w:val="24"/>
          <w:szCs w:val="24"/>
          <w:rtl/>
        </w:rPr>
        <w:t>רא"ם</w:t>
      </w:r>
      <w:proofErr w:type="spellEnd"/>
      <w:r w:rsidRPr="00B370D5">
        <w:rPr>
          <w:rFonts w:hint="cs"/>
          <w:sz w:val="24"/>
          <w:szCs w:val="24"/>
          <w:rtl/>
        </w:rPr>
        <w:t xml:space="preserve"> מצוות צריכות כוונה צריך שיידע לשם מה תוקע ולא מועיל להתנות, שאז אין בידו לא ראשונה ולא אחרונה. </w:t>
      </w:r>
      <w:proofErr w:type="spellStart"/>
      <w:r w:rsidRPr="00B370D5">
        <w:rPr>
          <w:rFonts w:hint="cs"/>
          <w:b/>
          <w:bCs/>
          <w:sz w:val="24"/>
          <w:szCs w:val="24"/>
          <w:rtl/>
        </w:rPr>
        <w:t>מרמ"א</w:t>
      </w:r>
      <w:proofErr w:type="spellEnd"/>
      <w:r w:rsidRPr="00B370D5">
        <w:rPr>
          <w:rFonts w:hint="cs"/>
          <w:sz w:val="24"/>
          <w:szCs w:val="24"/>
          <w:rtl/>
        </w:rPr>
        <w:t xml:space="preserve"> לקמן סעיף ו' משמע שהבין כתוספות שפסק בדיעבד יצא אם לא תקע לתחילת </w:t>
      </w:r>
      <w:proofErr w:type="spellStart"/>
      <w:r w:rsidRPr="00B370D5">
        <w:rPr>
          <w:rFonts w:hint="cs"/>
          <w:sz w:val="24"/>
          <w:szCs w:val="24"/>
          <w:rtl/>
        </w:rPr>
        <w:t>תש"ת</w:t>
      </w:r>
      <w:proofErr w:type="spellEnd"/>
      <w:r w:rsidRPr="00B370D5">
        <w:rPr>
          <w:rFonts w:hint="cs"/>
          <w:sz w:val="24"/>
          <w:szCs w:val="24"/>
          <w:rtl/>
        </w:rPr>
        <w:t xml:space="preserve">. </w:t>
      </w:r>
    </w:p>
    <w:p w14:paraId="79B7BF6F" w14:textId="77777777" w:rsidR="007F3E09" w:rsidRPr="00B370D5" w:rsidRDefault="007F3E09" w:rsidP="007F3E09">
      <w:pPr>
        <w:rPr>
          <w:sz w:val="24"/>
          <w:szCs w:val="24"/>
          <w:rtl/>
        </w:rPr>
      </w:pPr>
      <w:r w:rsidRPr="00B370D5">
        <w:rPr>
          <w:rFonts w:hint="cs"/>
          <w:sz w:val="24"/>
          <w:szCs w:val="24"/>
          <w:rtl/>
        </w:rPr>
        <w:t xml:space="preserve">ביאור דברי ר' אבהו שמסופקים מהי התרועה: </w:t>
      </w:r>
      <w:r w:rsidRPr="00B370D5">
        <w:rPr>
          <w:rFonts w:hint="cs"/>
          <w:b/>
          <w:bCs/>
          <w:sz w:val="24"/>
          <w:szCs w:val="24"/>
          <w:rtl/>
        </w:rPr>
        <w:t xml:space="preserve">ר' האי </w:t>
      </w:r>
      <w:proofErr w:type="spellStart"/>
      <w:r w:rsidRPr="00B370D5">
        <w:rPr>
          <w:rFonts w:hint="cs"/>
          <w:b/>
          <w:bCs/>
          <w:sz w:val="24"/>
          <w:szCs w:val="24"/>
          <w:rtl/>
        </w:rPr>
        <w:t>וריטב"א</w:t>
      </w:r>
      <w:proofErr w:type="spellEnd"/>
      <w:r w:rsidRPr="00B370D5">
        <w:rPr>
          <w:rFonts w:hint="cs"/>
          <w:sz w:val="24"/>
          <w:szCs w:val="24"/>
          <w:rtl/>
        </w:rPr>
        <w:t xml:space="preserve"> לאחד מנהגי המקומות שיש היו עושים שברים יש תרועה ויש שניהם, ומעיקר הדין כל מה שנהגו לעשות תרועה היו יוצאים ידי חובה. </w:t>
      </w:r>
      <w:r w:rsidRPr="00B370D5">
        <w:rPr>
          <w:rFonts w:hint="cs"/>
          <w:b/>
          <w:bCs/>
          <w:sz w:val="24"/>
          <w:szCs w:val="24"/>
          <w:rtl/>
        </w:rPr>
        <w:t xml:space="preserve">רמב"ם </w:t>
      </w:r>
      <w:proofErr w:type="spellStart"/>
      <w:r w:rsidRPr="00B370D5">
        <w:rPr>
          <w:rFonts w:hint="cs"/>
          <w:b/>
          <w:bCs/>
          <w:sz w:val="24"/>
          <w:szCs w:val="24"/>
          <w:rtl/>
        </w:rPr>
        <w:t>סמ"ג</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הספק הוא מה התרועה שיוצאים בה ידי חובה ולכן אם לא תקע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ותר"ת</w:t>
      </w:r>
      <w:proofErr w:type="spellEnd"/>
      <w:r w:rsidRPr="00B370D5">
        <w:rPr>
          <w:rFonts w:hint="cs"/>
          <w:sz w:val="24"/>
          <w:szCs w:val="24"/>
          <w:rtl/>
        </w:rPr>
        <w:t xml:space="preserve"> לא יוצא ידי חובה. </w:t>
      </w:r>
    </w:p>
    <w:p w14:paraId="1937FF29" w14:textId="77777777" w:rsidR="007F3E09" w:rsidRPr="00B370D5" w:rsidRDefault="007F3E09" w:rsidP="007F3E09">
      <w:pPr>
        <w:rPr>
          <w:sz w:val="24"/>
          <w:szCs w:val="24"/>
          <w:rtl/>
        </w:rPr>
      </w:pPr>
    </w:p>
    <w:p w14:paraId="144488DC" w14:textId="77777777" w:rsidR="007F3E09" w:rsidRPr="00B370D5" w:rsidRDefault="007F3E09" w:rsidP="007F3E09">
      <w:pPr>
        <w:pStyle w:val="1"/>
        <w:rPr>
          <w:rtl/>
        </w:rPr>
      </w:pPr>
      <w:r w:rsidRPr="00B370D5">
        <w:rPr>
          <w:rtl/>
        </w:rPr>
        <w:t>סעיף ג</w:t>
      </w:r>
    </w:p>
    <w:p w14:paraId="244325E8"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י"א ששיעור תקיעה כתרועה, ושיעור תרועה כשלשה יבבות דהיינו ג' כחות בעלמא כל שהוא והם </w:t>
      </w:r>
      <w:proofErr w:type="spellStart"/>
      <w:r w:rsidRPr="00B370D5">
        <w:rPr>
          <w:rFonts w:cs="Guttman Vilna"/>
          <w:sz w:val="24"/>
          <w:szCs w:val="24"/>
          <w:rtl/>
        </w:rPr>
        <w:t>נקראין</w:t>
      </w:r>
      <w:proofErr w:type="spellEnd"/>
      <w:r w:rsidRPr="00B370D5">
        <w:rPr>
          <w:rFonts w:cs="Guttman Vilna"/>
          <w:sz w:val="24"/>
          <w:szCs w:val="24"/>
          <w:rtl/>
        </w:rPr>
        <w:t xml:space="preserve"> </w:t>
      </w:r>
      <w:proofErr w:type="spellStart"/>
      <w:r w:rsidRPr="00B370D5">
        <w:rPr>
          <w:rFonts w:cs="Guttman Vilna"/>
          <w:sz w:val="24"/>
          <w:szCs w:val="24"/>
          <w:rtl/>
        </w:rPr>
        <w:t>טרומיטין</w:t>
      </w:r>
      <w:proofErr w:type="spellEnd"/>
      <w:r w:rsidRPr="00B370D5">
        <w:rPr>
          <w:rFonts w:cs="Guttman Vilna"/>
          <w:sz w:val="24"/>
          <w:szCs w:val="24"/>
          <w:rtl/>
        </w:rPr>
        <w:t xml:space="preserve">. ולפי זה צריך ליזהר שלא יאריך בשבר כשלשה </w:t>
      </w:r>
      <w:proofErr w:type="spellStart"/>
      <w:r w:rsidRPr="00B370D5">
        <w:rPr>
          <w:rFonts w:cs="Guttman Vilna"/>
          <w:sz w:val="24"/>
          <w:szCs w:val="24"/>
          <w:rtl/>
        </w:rPr>
        <w:t>טרומיטין</w:t>
      </w:r>
      <w:proofErr w:type="spellEnd"/>
      <w:r w:rsidRPr="00B370D5">
        <w:rPr>
          <w:rFonts w:cs="Guttman Vilna"/>
          <w:sz w:val="24"/>
          <w:szCs w:val="24"/>
          <w:rtl/>
        </w:rPr>
        <w:t xml:space="preserve">, </w:t>
      </w:r>
      <w:r w:rsidRPr="00321D3A">
        <w:rPr>
          <w:rFonts w:cs="Guttman Rashi"/>
          <w:rtl/>
        </w:rPr>
        <w:t xml:space="preserve">(וי"א דאין לחוש אם האריך בשברים קצת, ובלבד שלא יאריך יותר </w:t>
      </w:r>
      <w:proofErr w:type="spellStart"/>
      <w:r w:rsidRPr="00321D3A">
        <w:rPr>
          <w:rFonts w:cs="Guttman Rashi"/>
          <w:rtl/>
        </w:rPr>
        <w:t>מדאי</w:t>
      </w:r>
      <w:proofErr w:type="spellEnd"/>
      <w:r w:rsidRPr="00321D3A">
        <w:rPr>
          <w:rFonts w:cs="Guttman Rashi"/>
          <w:rtl/>
        </w:rPr>
        <w:t>)</w:t>
      </w:r>
      <w:r w:rsidRPr="00B370D5">
        <w:rPr>
          <w:rFonts w:cs="Guttman Rashi"/>
          <w:rtl/>
        </w:rPr>
        <w:t xml:space="preserve"> </w:t>
      </w:r>
      <w:r w:rsidRPr="00321D3A">
        <w:rPr>
          <w:rFonts w:cs="Guttman Rashi"/>
          <w:rtl/>
        </w:rPr>
        <w:t xml:space="preserve">(וכן </w:t>
      </w:r>
      <w:proofErr w:type="spellStart"/>
      <w:r w:rsidRPr="00321D3A">
        <w:rPr>
          <w:rFonts w:cs="Guttman Rashi"/>
          <w:rtl/>
        </w:rPr>
        <w:t>נוהגין</w:t>
      </w:r>
      <w:proofErr w:type="spellEnd"/>
      <w:r w:rsidRPr="00321D3A">
        <w:rPr>
          <w:rFonts w:cs="Guttman Rashi"/>
          <w:rtl/>
        </w:rPr>
        <w:t>)</w:t>
      </w:r>
      <w:r w:rsidRPr="00B370D5">
        <w:rPr>
          <w:rFonts w:cs="Guttman Rashi"/>
          <w:rtl/>
        </w:rPr>
        <w:t xml:space="preserve"> </w:t>
      </w:r>
      <w:r w:rsidRPr="00321D3A">
        <w:rPr>
          <w:rFonts w:cs="Guttman Rashi"/>
          <w:rtl/>
        </w:rPr>
        <w:t xml:space="preserve">(מרדכי והגהות </w:t>
      </w:r>
      <w:proofErr w:type="spellStart"/>
      <w:r w:rsidRPr="00321D3A">
        <w:rPr>
          <w:rFonts w:cs="Guttman Rashi"/>
          <w:rtl/>
        </w:rPr>
        <w:t>אשירי</w:t>
      </w:r>
      <w:proofErr w:type="spellEnd"/>
      <w:r w:rsidRPr="00321D3A">
        <w:rPr>
          <w:rFonts w:cs="Guttman Rashi"/>
          <w:rtl/>
        </w:rPr>
        <w:t xml:space="preserve"> </w:t>
      </w:r>
      <w:proofErr w:type="spellStart"/>
      <w:r w:rsidRPr="00321D3A">
        <w:rPr>
          <w:rFonts w:cs="Guttman Rashi"/>
          <w:rtl/>
        </w:rPr>
        <w:t>פי"ט</w:t>
      </w:r>
      <w:proofErr w:type="spellEnd"/>
      <w:r w:rsidRPr="00321D3A">
        <w:rPr>
          <w:rFonts w:cs="Guttman Rashi"/>
          <w:rtl/>
        </w:rPr>
        <w:t>)</w:t>
      </w:r>
      <w:r w:rsidRPr="00B370D5">
        <w:rPr>
          <w:rFonts w:cs="Guttman Vilna"/>
          <w:sz w:val="24"/>
          <w:szCs w:val="24"/>
          <w:rtl/>
        </w:rPr>
        <w:t xml:space="preserve">, שאם כן יצא מכלל שבר ונעשה תקיעה. וצריך להאריך בתקיעה של </w:t>
      </w:r>
      <w:proofErr w:type="spellStart"/>
      <w:r w:rsidRPr="00B370D5">
        <w:rPr>
          <w:rFonts w:cs="Guttman Vilna"/>
          <w:sz w:val="24"/>
          <w:szCs w:val="24"/>
          <w:rtl/>
        </w:rPr>
        <w:t>תשר"ת</w:t>
      </w:r>
      <w:proofErr w:type="spellEnd"/>
      <w:r w:rsidRPr="00B370D5">
        <w:rPr>
          <w:rFonts w:cs="Guttman Vilna"/>
          <w:sz w:val="24"/>
          <w:szCs w:val="24"/>
          <w:rtl/>
        </w:rPr>
        <w:t xml:space="preserve"> יותר מבשל </w:t>
      </w:r>
      <w:proofErr w:type="spellStart"/>
      <w:r w:rsidRPr="00B370D5">
        <w:rPr>
          <w:rFonts w:cs="Guttman Vilna"/>
          <w:sz w:val="24"/>
          <w:szCs w:val="24"/>
          <w:rtl/>
        </w:rPr>
        <w:t>תש"ת</w:t>
      </w:r>
      <w:proofErr w:type="spellEnd"/>
      <w:r w:rsidRPr="00B370D5">
        <w:rPr>
          <w:rFonts w:cs="Guttman Vilna"/>
          <w:sz w:val="24"/>
          <w:szCs w:val="24"/>
          <w:rtl/>
        </w:rPr>
        <w:t xml:space="preserve">, ובשל </w:t>
      </w:r>
      <w:proofErr w:type="spellStart"/>
      <w:r w:rsidRPr="00B370D5">
        <w:rPr>
          <w:rFonts w:cs="Guttman Vilna"/>
          <w:sz w:val="24"/>
          <w:szCs w:val="24"/>
          <w:rtl/>
        </w:rPr>
        <w:t>תש"ת</w:t>
      </w:r>
      <w:proofErr w:type="spellEnd"/>
      <w:r w:rsidRPr="00B370D5">
        <w:rPr>
          <w:rFonts w:cs="Guttman Vilna"/>
          <w:sz w:val="24"/>
          <w:szCs w:val="24"/>
          <w:rtl/>
        </w:rPr>
        <w:t xml:space="preserve"> יותר מבשל </w:t>
      </w:r>
      <w:proofErr w:type="spellStart"/>
      <w:r w:rsidRPr="00B370D5">
        <w:rPr>
          <w:rFonts w:cs="Guttman Vilna"/>
          <w:sz w:val="24"/>
          <w:szCs w:val="24"/>
          <w:rtl/>
        </w:rPr>
        <w:t>תר"ת</w:t>
      </w:r>
      <w:proofErr w:type="spellEnd"/>
      <w:r w:rsidRPr="00B370D5">
        <w:rPr>
          <w:rFonts w:cs="Guttman Vilna"/>
          <w:sz w:val="24"/>
          <w:szCs w:val="24"/>
          <w:rtl/>
        </w:rPr>
        <w:t xml:space="preserve">. ומיהו אם מאריך הרבה בכל תקיעה אין לחוש, שאין לה שיעור למעלה. וכן בתרועה יכול להאריך בה כמו שירצה. וכן אם מוסיף על ג' שברים ועושה ד' או ה', אין לחוש. וי"א ששיעור </w:t>
      </w:r>
      <w:proofErr w:type="spellStart"/>
      <w:r w:rsidRPr="00B370D5">
        <w:rPr>
          <w:rFonts w:cs="Guttman Vilna"/>
          <w:sz w:val="24"/>
          <w:szCs w:val="24"/>
          <w:rtl/>
        </w:rPr>
        <w:t>יבבא</w:t>
      </w:r>
      <w:proofErr w:type="spellEnd"/>
      <w:r w:rsidRPr="00B370D5">
        <w:rPr>
          <w:rFonts w:cs="Guttman Vilna"/>
          <w:sz w:val="24"/>
          <w:szCs w:val="24"/>
          <w:rtl/>
        </w:rPr>
        <w:t xml:space="preserve"> ג' </w:t>
      </w:r>
      <w:proofErr w:type="spellStart"/>
      <w:r w:rsidRPr="00B370D5">
        <w:rPr>
          <w:rFonts w:cs="Guttman Vilna"/>
          <w:sz w:val="24"/>
          <w:szCs w:val="24"/>
          <w:rtl/>
        </w:rPr>
        <w:t>טרומיטין</w:t>
      </w:r>
      <w:proofErr w:type="spellEnd"/>
      <w:r w:rsidRPr="00B370D5">
        <w:rPr>
          <w:rFonts w:cs="Guttman Vilna"/>
          <w:sz w:val="24"/>
          <w:szCs w:val="24"/>
          <w:rtl/>
        </w:rPr>
        <w:t xml:space="preserve">. ושיעור תרועה כשלשה יבבות, שהם ט' </w:t>
      </w:r>
      <w:proofErr w:type="spellStart"/>
      <w:r w:rsidRPr="00B370D5">
        <w:rPr>
          <w:rFonts w:cs="Guttman Vilna"/>
          <w:sz w:val="24"/>
          <w:szCs w:val="24"/>
          <w:rtl/>
        </w:rPr>
        <w:t>טרומיטין</w:t>
      </w:r>
      <w:proofErr w:type="spellEnd"/>
      <w:r w:rsidRPr="00B370D5">
        <w:rPr>
          <w:rFonts w:cs="Guttman Vilna"/>
          <w:sz w:val="24"/>
          <w:szCs w:val="24"/>
          <w:rtl/>
        </w:rPr>
        <w:t xml:space="preserve">. ושיעור תקיעה ג"כ תשעה </w:t>
      </w:r>
      <w:proofErr w:type="spellStart"/>
      <w:r w:rsidRPr="00B370D5">
        <w:rPr>
          <w:rFonts w:cs="Guttman Vilna"/>
          <w:sz w:val="24"/>
          <w:szCs w:val="24"/>
          <w:rtl/>
        </w:rPr>
        <w:t>טרומיטין</w:t>
      </w:r>
      <w:proofErr w:type="spellEnd"/>
      <w:r w:rsidRPr="00B370D5">
        <w:rPr>
          <w:rFonts w:cs="Guttman Vilna"/>
          <w:sz w:val="24"/>
          <w:szCs w:val="24"/>
          <w:rtl/>
        </w:rPr>
        <w:t xml:space="preserve">, כתרועה. ולפי זה אין לחוש אם האריך קצת בשברים, וצריך להאריך בתקיעה של </w:t>
      </w:r>
      <w:proofErr w:type="spellStart"/>
      <w:r w:rsidRPr="00B370D5">
        <w:rPr>
          <w:rFonts w:cs="Guttman Vilna"/>
          <w:sz w:val="24"/>
          <w:szCs w:val="24"/>
          <w:rtl/>
        </w:rPr>
        <w:t>תשר"ת</w:t>
      </w:r>
      <w:proofErr w:type="spellEnd"/>
      <w:r w:rsidRPr="00B370D5">
        <w:rPr>
          <w:rFonts w:cs="Guttman Vilna"/>
          <w:sz w:val="24"/>
          <w:szCs w:val="24"/>
          <w:rtl/>
        </w:rPr>
        <w:t xml:space="preserve"> כשיעור י"ב </w:t>
      </w:r>
      <w:proofErr w:type="spellStart"/>
      <w:r w:rsidRPr="00B370D5">
        <w:rPr>
          <w:rFonts w:cs="Guttman Vilna"/>
          <w:sz w:val="24"/>
          <w:szCs w:val="24"/>
          <w:rtl/>
        </w:rPr>
        <w:t>טרומיטין</w:t>
      </w:r>
      <w:proofErr w:type="spellEnd"/>
      <w:r w:rsidRPr="00B370D5">
        <w:rPr>
          <w:rFonts w:cs="Guttman Vilna"/>
          <w:sz w:val="24"/>
          <w:szCs w:val="24"/>
          <w:rtl/>
        </w:rPr>
        <w:t xml:space="preserve">. ומי שלא האריך בתקיעה כשיעור הזה והאריך בשברים, לא קיים מצווה לא כמר ולא כמר. </w:t>
      </w:r>
    </w:p>
    <w:p w14:paraId="3F1201C9" w14:textId="77777777" w:rsidR="007F3E09" w:rsidRPr="00B370D5" w:rsidRDefault="007F3E09" w:rsidP="007F3E09">
      <w:pPr>
        <w:pStyle w:val="2"/>
        <w:rPr>
          <w:rtl/>
        </w:rPr>
      </w:pPr>
      <w:r w:rsidRPr="00B370D5">
        <w:rPr>
          <w:rFonts w:hint="cs"/>
          <w:rtl/>
        </w:rPr>
        <w:t>שיעור התקיעות</w:t>
      </w:r>
    </w:p>
    <w:p w14:paraId="30DB40F4" w14:textId="77777777" w:rsidR="007F3E09" w:rsidRPr="00B370D5" w:rsidRDefault="007F3E09" w:rsidP="007F3E09">
      <w:pPr>
        <w:rPr>
          <w:sz w:val="24"/>
          <w:szCs w:val="24"/>
          <w:rtl/>
        </w:rPr>
      </w:pPr>
      <w:r w:rsidRPr="00B370D5">
        <w:rPr>
          <w:rFonts w:hint="cs"/>
          <w:sz w:val="24"/>
          <w:szCs w:val="24"/>
          <w:rtl/>
        </w:rPr>
        <w:t>במשנה ר"ה מבואר שיעור תקיעה כתרועה, ושיעור תרועה הוא שלוש יבבות</w:t>
      </w:r>
      <w:r>
        <w:rPr>
          <w:rFonts w:hint="cs"/>
          <w:sz w:val="24"/>
          <w:szCs w:val="24"/>
          <w:rtl/>
        </w:rPr>
        <w:t xml:space="preserve"> ולפי זה יש להיזהר לא להאריך בשבר שלא יהא כתרועה</w:t>
      </w:r>
      <w:r w:rsidRPr="00B370D5">
        <w:rPr>
          <w:rFonts w:hint="cs"/>
          <w:sz w:val="24"/>
          <w:szCs w:val="24"/>
          <w:rtl/>
        </w:rPr>
        <w:t xml:space="preserve">. </w:t>
      </w:r>
      <w:r w:rsidRPr="00B370D5">
        <w:rPr>
          <w:rFonts w:hint="cs"/>
          <w:b/>
          <w:bCs/>
          <w:sz w:val="24"/>
          <w:szCs w:val="24"/>
          <w:rtl/>
        </w:rPr>
        <w:t>א)</w:t>
      </w:r>
      <w:r w:rsidRPr="00B370D5">
        <w:rPr>
          <w:rFonts w:hint="cs"/>
          <w:sz w:val="24"/>
          <w:szCs w:val="24"/>
          <w:rtl/>
        </w:rPr>
        <w:t xml:space="preserve"> יש מחלוקת מהי התרועה האם קול אחד ארוך עם רעידות או הרבה קולות מהירים קצרים מופסקים. </w:t>
      </w:r>
      <w:r w:rsidRPr="00B370D5">
        <w:rPr>
          <w:rFonts w:hint="cs"/>
          <w:b/>
          <w:bCs/>
          <w:sz w:val="24"/>
          <w:szCs w:val="24"/>
          <w:rtl/>
        </w:rPr>
        <w:t>ב)</w:t>
      </w:r>
      <w:r w:rsidRPr="00B370D5">
        <w:rPr>
          <w:rFonts w:hint="cs"/>
          <w:sz w:val="24"/>
          <w:szCs w:val="24"/>
          <w:rtl/>
        </w:rPr>
        <w:t xml:space="preserve"> יש עוד מחלוקת מה שיעור השברים האם להפסיק בהם או רק להרעיד. </w:t>
      </w:r>
      <w:r w:rsidRPr="00B370D5">
        <w:rPr>
          <w:rFonts w:hint="cs"/>
          <w:b/>
          <w:bCs/>
          <w:sz w:val="24"/>
          <w:szCs w:val="24"/>
          <w:rtl/>
        </w:rPr>
        <w:t>ג)</w:t>
      </w:r>
      <w:r w:rsidRPr="00B370D5">
        <w:rPr>
          <w:rFonts w:hint="cs"/>
          <w:sz w:val="24"/>
          <w:szCs w:val="24"/>
          <w:rtl/>
        </w:rPr>
        <w:t xml:space="preserve"> יש עוד מחלוקת מה השיעור של התקיעה השברים והתרועה. </w:t>
      </w:r>
    </w:p>
    <w:p w14:paraId="6657AEAC" w14:textId="77777777" w:rsidR="007F3E09" w:rsidRPr="00B370D5" w:rsidRDefault="007F3E09" w:rsidP="007F3E09">
      <w:pPr>
        <w:rPr>
          <w:sz w:val="24"/>
          <w:szCs w:val="24"/>
          <w:rtl/>
        </w:rPr>
      </w:pPr>
      <w:r w:rsidRPr="00B370D5">
        <w:rPr>
          <w:rFonts w:hint="cs"/>
          <w:b/>
          <w:bCs/>
          <w:sz w:val="24"/>
          <w:szCs w:val="24"/>
          <w:rtl/>
        </w:rPr>
        <w:t xml:space="preserve">א) </w:t>
      </w:r>
      <w:r w:rsidRPr="00B370D5">
        <w:rPr>
          <w:rFonts w:hint="cs"/>
          <w:sz w:val="24"/>
          <w:szCs w:val="24"/>
          <w:rtl/>
        </w:rPr>
        <w:t xml:space="preserve">מהו קול תרועה: </w:t>
      </w:r>
      <w:r w:rsidRPr="00B370D5">
        <w:rPr>
          <w:rFonts w:hint="cs"/>
          <w:b/>
          <w:bCs/>
          <w:sz w:val="24"/>
          <w:szCs w:val="24"/>
          <w:rtl/>
        </w:rPr>
        <w:t xml:space="preserve">רש"י תוספות </w:t>
      </w:r>
      <w:proofErr w:type="spellStart"/>
      <w:r w:rsidRPr="00B370D5">
        <w:rPr>
          <w:rFonts w:hint="cs"/>
          <w:b/>
          <w:bCs/>
          <w:sz w:val="24"/>
          <w:szCs w:val="24"/>
          <w:rtl/>
        </w:rPr>
        <w:t>ורא"ש</w:t>
      </w:r>
      <w:proofErr w:type="spellEnd"/>
      <w:r w:rsidRPr="00B370D5">
        <w:rPr>
          <w:rFonts w:hint="cs"/>
          <w:sz w:val="24"/>
          <w:szCs w:val="24"/>
          <w:rtl/>
        </w:rPr>
        <w:t xml:space="preserve"> קולות קצרים מופסקים ביניהם, </w:t>
      </w:r>
      <w:r w:rsidRPr="00B370D5">
        <w:rPr>
          <w:rFonts w:hint="cs"/>
          <w:b/>
          <w:bCs/>
          <w:sz w:val="24"/>
          <w:szCs w:val="24"/>
          <w:rtl/>
        </w:rPr>
        <w:t>עיטור ורמב"ם</w:t>
      </w:r>
      <w:r w:rsidRPr="00B370D5">
        <w:rPr>
          <w:rFonts w:hint="cs"/>
          <w:sz w:val="24"/>
          <w:szCs w:val="24"/>
          <w:rtl/>
        </w:rPr>
        <w:t xml:space="preserve"> יללה מתמשכת </w:t>
      </w:r>
      <w:r w:rsidRPr="00321D3A">
        <w:rPr>
          <w:rFonts w:hint="cs"/>
          <w:sz w:val="24"/>
          <w:rtl/>
        </w:rPr>
        <w:t>(מנהג התימנים)</w:t>
      </w:r>
      <w:r w:rsidRPr="00B370D5">
        <w:rPr>
          <w:rFonts w:hint="cs"/>
          <w:sz w:val="24"/>
          <w:szCs w:val="24"/>
          <w:rtl/>
        </w:rPr>
        <w:t>. הלכה כרש"י וסיעתו.</w:t>
      </w:r>
    </w:p>
    <w:p w14:paraId="4CD4FB1D" w14:textId="77777777" w:rsidR="007F3E09" w:rsidRPr="00B370D5" w:rsidRDefault="007F3E09" w:rsidP="007F3E09">
      <w:pPr>
        <w:rPr>
          <w:sz w:val="24"/>
          <w:szCs w:val="24"/>
          <w:rtl/>
        </w:rPr>
      </w:pPr>
      <w:r w:rsidRPr="00B370D5">
        <w:rPr>
          <w:rFonts w:hint="cs"/>
          <w:b/>
          <w:bCs/>
          <w:sz w:val="24"/>
          <w:szCs w:val="24"/>
          <w:rtl/>
        </w:rPr>
        <w:t>ב)</w:t>
      </w:r>
      <w:r w:rsidRPr="00B370D5">
        <w:rPr>
          <w:rFonts w:hint="cs"/>
          <w:sz w:val="24"/>
          <w:szCs w:val="24"/>
          <w:rtl/>
        </w:rPr>
        <w:t xml:space="preserve"> מהו קול השברים: </w:t>
      </w:r>
      <w:r w:rsidRPr="00B370D5">
        <w:rPr>
          <w:rFonts w:hint="cs"/>
          <w:b/>
          <w:bCs/>
          <w:sz w:val="24"/>
          <w:szCs w:val="24"/>
          <w:rtl/>
        </w:rPr>
        <w:t>רש"י</w:t>
      </w:r>
      <w:r w:rsidRPr="00B370D5">
        <w:rPr>
          <w:rFonts w:hint="cs"/>
          <w:sz w:val="24"/>
          <w:szCs w:val="24"/>
          <w:rtl/>
        </w:rPr>
        <w:t xml:space="preserve"> מעט יותר ארוכים מיבבות, </w:t>
      </w:r>
      <w:r w:rsidRPr="00B370D5">
        <w:rPr>
          <w:rFonts w:hint="cs"/>
          <w:b/>
          <w:bCs/>
          <w:sz w:val="24"/>
          <w:szCs w:val="24"/>
          <w:rtl/>
        </w:rPr>
        <w:t>רמב"ם</w:t>
      </w:r>
      <w:r w:rsidRPr="00B370D5">
        <w:rPr>
          <w:rFonts w:hint="cs"/>
          <w:sz w:val="24"/>
          <w:szCs w:val="24"/>
          <w:rtl/>
        </w:rPr>
        <w:t xml:space="preserve"> 'האנחה </w:t>
      </w:r>
      <w:proofErr w:type="spellStart"/>
      <w:r w:rsidRPr="00B370D5">
        <w:rPr>
          <w:rFonts w:hint="cs"/>
          <w:sz w:val="24"/>
          <w:szCs w:val="24"/>
          <w:rtl/>
        </w:rPr>
        <w:t>שיאנח</w:t>
      </w:r>
      <w:proofErr w:type="spellEnd"/>
      <w:r w:rsidRPr="00B370D5">
        <w:rPr>
          <w:rFonts w:hint="cs"/>
          <w:sz w:val="24"/>
          <w:szCs w:val="24"/>
          <w:rtl/>
        </w:rPr>
        <w:t xml:space="preserve"> האדם פעם אחר פעם'. </w:t>
      </w:r>
      <w:r w:rsidRPr="00B370D5">
        <w:rPr>
          <w:rFonts w:hint="cs"/>
          <w:b/>
          <w:bCs/>
          <w:sz w:val="24"/>
          <w:szCs w:val="24"/>
          <w:rtl/>
        </w:rPr>
        <w:t>עיטור וטור</w:t>
      </w:r>
      <w:r w:rsidRPr="00B370D5">
        <w:rPr>
          <w:rFonts w:hint="cs"/>
          <w:sz w:val="24"/>
          <w:szCs w:val="24"/>
          <w:rtl/>
        </w:rPr>
        <w:t xml:space="preserve"> ג' קולות קטנים מופסקים. </w:t>
      </w:r>
      <w:r w:rsidRPr="00B370D5">
        <w:rPr>
          <w:rFonts w:hint="cs"/>
          <w:b/>
          <w:bCs/>
          <w:sz w:val="24"/>
          <w:szCs w:val="24"/>
          <w:rtl/>
        </w:rPr>
        <w:t>רמב"ן</w:t>
      </w:r>
      <w:r w:rsidRPr="00B370D5">
        <w:rPr>
          <w:rFonts w:hint="cs"/>
          <w:sz w:val="24"/>
          <w:szCs w:val="24"/>
          <w:rtl/>
        </w:rPr>
        <w:t xml:space="preserve"> קולות יבבות ארוכים בלי הפסקות. </w:t>
      </w:r>
    </w:p>
    <w:p w14:paraId="21B26054" w14:textId="77777777" w:rsidR="007F3E09" w:rsidRPr="00B370D5" w:rsidRDefault="007F3E09" w:rsidP="007F3E09">
      <w:pPr>
        <w:spacing w:after="0"/>
        <w:rPr>
          <w:b/>
          <w:bCs/>
          <w:sz w:val="24"/>
          <w:szCs w:val="24"/>
          <w:rtl/>
        </w:rPr>
      </w:pPr>
      <w:r w:rsidRPr="00B370D5">
        <w:rPr>
          <w:rFonts w:hint="cs"/>
          <w:b/>
          <w:bCs/>
          <w:sz w:val="24"/>
          <w:szCs w:val="24"/>
          <w:rtl/>
        </w:rPr>
        <w:t xml:space="preserve">ג) </w:t>
      </w:r>
      <w:r w:rsidRPr="00B370D5">
        <w:rPr>
          <w:rFonts w:hint="cs"/>
          <w:sz w:val="24"/>
          <w:szCs w:val="24"/>
          <w:rtl/>
        </w:rPr>
        <w:t xml:space="preserve">אורך התקיעות, במשנה מבואר תקיעה ותרועה כשיעור שלוש יבבות. מהו שלוש יבבות: </w:t>
      </w:r>
    </w:p>
    <w:p w14:paraId="5326335B" w14:textId="77777777" w:rsidR="007F3E09" w:rsidRPr="00B370D5" w:rsidRDefault="007F3E09" w:rsidP="007F3E09">
      <w:pPr>
        <w:pStyle w:val="a0"/>
        <w:numPr>
          <w:ilvl w:val="0"/>
          <w:numId w:val="15"/>
        </w:numPr>
        <w:rPr>
          <w:b/>
          <w:bCs/>
          <w:sz w:val="24"/>
          <w:szCs w:val="24"/>
          <w:rtl/>
        </w:rPr>
      </w:pPr>
      <w:r w:rsidRPr="00B370D5">
        <w:rPr>
          <w:rFonts w:hint="cs"/>
          <w:b/>
          <w:bCs/>
          <w:sz w:val="24"/>
          <w:szCs w:val="24"/>
          <w:rtl/>
        </w:rPr>
        <w:t>רש"י ר"ח רא"ש מרדכי</w:t>
      </w:r>
      <w:r w:rsidRPr="00B370D5">
        <w:rPr>
          <w:rFonts w:hint="cs"/>
          <w:sz w:val="24"/>
          <w:szCs w:val="24"/>
          <w:rtl/>
        </w:rPr>
        <w:t xml:space="preserve"> שלוש קולות בעלמא, זה שיעור תקיעה ותרועה, ושיעור שברים הוא כמבואר לעיל קצת יותר ארוך מתרועה, ויש להיזהר בתקיעה של </w:t>
      </w:r>
      <w:proofErr w:type="spellStart"/>
      <w:r w:rsidRPr="00B370D5">
        <w:rPr>
          <w:rFonts w:hint="cs"/>
          <w:sz w:val="24"/>
          <w:szCs w:val="24"/>
          <w:rtl/>
        </w:rPr>
        <w:t>תשר"ת</w:t>
      </w:r>
      <w:proofErr w:type="spellEnd"/>
      <w:r w:rsidRPr="00B370D5">
        <w:rPr>
          <w:rFonts w:hint="cs"/>
          <w:sz w:val="24"/>
          <w:szCs w:val="24"/>
          <w:rtl/>
        </w:rPr>
        <w:t xml:space="preserve"> שתהיה ארוכה כשיעור </w:t>
      </w:r>
      <w:proofErr w:type="spellStart"/>
      <w:r w:rsidRPr="00B370D5">
        <w:rPr>
          <w:rFonts w:hint="cs"/>
          <w:sz w:val="24"/>
          <w:szCs w:val="24"/>
          <w:rtl/>
        </w:rPr>
        <w:t>הש"ר</w:t>
      </w:r>
      <w:proofErr w:type="spellEnd"/>
      <w:r w:rsidRPr="00B370D5">
        <w:rPr>
          <w:rFonts w:hint="cs"/>
          <w:sz w:val="24"/>
          <w:szCs w:val="24"/>
          <w:rtl/>
        </w:rPr>
        <w:t xml:space="preserve"> </w:t>
      </w:r>
      <w:r w:rsidRPr="00321D3A">
        <w:rPr>
          <w:rFonts w:hint="cs"/>
          <w:sz w:val="24"/>
          <w:rtl/>
        </w:rPr>
        <w:t>(יוצא שהשברים והתרועה כל אחד רק ג' קולות וההבדל הוא רק באריכות הקול ששבר הוא מעט יותר מתרועה)</w:t>
      </w:r>
      <w:r w:rsidRPr="00B370D5">
        <w:rPr>
          <w:rFonts w:hint="cs"/>
          <w:sz w:val="24"/>
          <w:szCs w:val="24"/>
          <w:rtl/>
        </w:rPr>
        <w:t xml:space="preserve">. </w:t>
      </w:r>
    </w:p>
    <w:p w14:paraId="7B8D16C7" w14:textId="77777777" w:rsidR="007F3E09" w:rsidRPr="00B370D5" w:rsidRDefault="007F3E09" w:rsidP="007F3E09">
      <w:pPr>
        <w:pStyle w:val="a0"/>
        <w:numPr>
          <w:ilvl w:val="0"/>
          <w:numId w:val="15"/>
        </w:numPr>
        <w:rPr>
          <w:sz w:val="24"/>
          <w:szCs w:val="24"/>
        </w:rPr>
      </w:pPr>
      <w:proofErr w:type="spellStart"/>
      <w:r w:rsidRPr="00B370D5">
        <w:rPr>
          <w:rFonts w:hint="cs"/>
          <w:b/>
          <w:bCs/>
          <w:sz w:val="24"/>
          <w:szCs w:val="24"/>
          <w:rtl/>
        </w:rPr>
        <w:t>ריב"א</w:t>
      </w:r>
      <w:proofErr w:type="spellEnd"/>
      <w:r w:rsidRPr="00B370D5">
        <w:rPr>
          <w:rFonts w:hint="cs"/>
          <w:b/>
          <w:bCs/>
          <w:sz w:val="24"/>
          <w:szCs w:val="24"/>
          <w:rtl/>
        </w:rPr>
        <w:t xml:space="preserve"> </w:t>
      </w:r>
      <w:proofErr w:type="spellStart"/>
      <w:r w:rsidRPr="00B370D5">
        <w:rPr>
          <w:rFonts w:hint="cs"/>
          <w:b/>
          <w:bCs/>
          <w:sz w:val="24"/>
          <w:szCs w:val="24"/>
          <w:rtl/>
        </w:rPr>
        <w:t>ריב"ם</w:t>
      </w:r>
      <w:proofErr w:type="spellEnd"/>
      <w:r w:rsidRPr="00B370D5">
        <w:rPr>
          <w:rFonts w:hint="cs"/>
          <w:b/>
          <w:bCs/>
          <w:sz w:val="24"/>
          <w:szCs w:val="24"/>
          <w:rtl/>
        </w:rPr>
        <w:t xml:space="preserve"> בעל העיטור </w:t>
      </w:r>
      <w:proofErr w:type="spellStart"/>
      <w:r w:rsidRPr="00B370D5">
        <w:rPr>
          <w:rFonts w:hint="cs"/>
          <w:b/>
          <w:bCs/>
          <w:sz w:val="24"/>
          <w:szCs w:val="24"/>
          <w:rtl/>
        </w:rPr>
        <w:t>וסמ"ג</w:t>
      </w:r>
      <w:proofErr w:type="spellEnd"/>
      <w:r w:rsidRPr="00B370D5">
        <w:rPr>
          <w:rFonts w:hint="cs"/>
          <w:sz w:val="24"/>
          <w:szCs w:val="24"/>
          <w:rtl/>
        </w:rPr>
        <w:t xml:space="preserve"> </w:t>
      </w:r>
      <w:proofErr w:type="spellStart"/>
      <w:r w:rsidRPr="00B370D5">
        <w:rPr>
          <w:rFonts w:hint="cs"/>
          <w:sz w:val="24"/>
          <w:szCs w:val="24"/>
          <w:rtl/>
        </w:rPr>
        <w:t>יבבא</w:t>
      </w:r>
      <w:proofErr w:type="spellEnd"/>
      <w:r w:rsidRPr="00B370D5">
        <w:rPr>
          <w:rFonts w:hint="cs"/>
          <w:sz w:val="24"/>
          <w:szCs w:val="24"/>
          <w:rtl/>
        </w:rPr>
        <w:t xml:space="preserve"> היא ג' כוחות של כל שהוא, נמצא שג' יבבות הם ט' קולות כל שהוא, שברים הם ג' קולות בשיעור ט' </w:t>
      </w:r>
      <w:proofErr w:type="spellStart"/>
      <w:r w:rsidRPr="00B370D5">
        <w:rPr>
          <w:rFonts w:hint="cs"/>
          <w:sz w:val="24"/>
          <w:szCs w:val="24"/>
          <w:rtl/>
        </w:rPr>
        <w:t>טרומיטין</w:t>
      </w:r>
      <w:proofErr w:type="spellEnd"/>
      <w:r w:rsidRPr="00B370D5">
        <w:rPr>
          <w:rFonts w:hint="cs"/>
          <w:sz w:val="24"/>
          <w:szCs w:val="24"/>
          <w:rtl/>
        </w:rPr>
        <w:t xml:space="preserve">, ותרועה היא ט' קולות </w:t>
      </w:r>
      <w:proofErr w:type="spellStart"/>
      <w:r w:rsidRPr="00B370D5">
        <w:rPr>
          <w:rFonts w:hint="cs"/>
          <w:sz w:val="24"/>
          <w:szCs w:val="24"/>
          <w:rtl/>
        </w:rPr>
        <w:t>טרומיטין</w:t>
      </w:r>
      <w:proofErr w:type="spellEnd"/>
      <w:r w:rsidRPr="00B370D5">
        <w:rPr>
          <w:rFonts w:hint="cs"/>
          <w:sz w:val="24"/>
          <w:szCs w:val="24"/>
          <w:rtl/>
        </w:rPr>
        <w:t xml:space="preserve">, ותקיעה צריכה להיות תמיד כשיעור התרועה שלה ולכן יש להיזהר בתקיעה של </w:t>
      </w:r>
      <w:proofErr w:type="spellStart"/>
      <w:r w:rsidRPr="00B370D5">
        <w:rPr>
          <w:rFonts w:hint="cs"/>
          <w:sz w:val="24"/>
          <w:szCs w:val="24"/>
          <w:rtl/>
        </w:rPr>
        <w:t>תשר"ת</w:t>
      </w:r>
      <w:proofErr w:type="spellEnd"/>
      <w:r w:rsidRPr="00B370D5">
        <w:rPr>
          <w:rFonts w:hint="cs"/>
          <w:sz w:val="24"/>
          <w:szCs w:val="24"/>
          <w:rtl/>
        </w:rPr>
        <w:t xml:space="preserve"> שתהיה ארוכה כשיעור </w:t>
      </w:r>
      <w:proofErr w:type="spellStart"/>
      <w:r w:rsidRPr="00B370D5">
        <w:rPr>
          <w:rFonts w:hint="cs"/>
          <w:sz w:val="24"/>
          <w:szCs w:val="24"/>
          <w:rtl/>
        </w:rPr>
        <w:t>הש"ר</w:t>
      </w:r>
      <w:proofErr w:type="spellEnd"/>
      <w:r w:rsidRPr="00B370D5">
        <w:rPr>
          <w:rFonts w:hint="cs"/>
          <w:sz w:val="24"/>
          <w:szCs w:val="24"/>
          <w:rtl/>
        </w:rPr>
        <w:t xml:space="preserve"> ותהיה כל תקיעה י"ח </w:t>
      </w:r>
      <w:proofErr w:type="spellStart"/>
      <w:r w:rsidRPr="00B370D5">
        <w:rPr>
          <w:rFonts w:hint="cs"/>
          <w:sz w:val="24"/>
          <w:szCs w:val="24"/>
          <w:rtl/>
        </w:rPr>
        <w:t>טרומיטין</w:t>
      </w:r>
      <w:proofErr w:type="spellEnd"/>
      <w:r w:rsidRPr="00B370D5">
        <w:rPr>
          <w:rFonts w:hint="cs"/>
          <w:sz w:val="24"/>
          <w:szCs w:val="24"/>
          <w:rtl/>
        </w:rPr>
        <w:t xml:space="preserve">. . </w:t>
      </w:r>
    </w:p>
    <w:p w14:paraId="6EAFBFA2" w14:textId="77777777" w:rsidR="007F3E09" w:rsidRPr="00B370D5" w:rsidRDefault="007F3E09" w:rsidP="007F3E09">
      <w:pPr>
        <w:pStyle w:val="a0"/>
        <w:numPr>
          <w:ilvl w:val="0"/>
          <w:numId w:val="15"/>
        </w:numPr>
        <w:rPr>
          <w:sz w:val="24"/>
          <w:szCs w:val="24"/>
        </w:rPr>
      </w:pPr>
      <w:proofErr w:type="spellStart"/>
      <w:r w:rsidRPr="00B370D5">
        <w:rPr>
          <w:rFonts w:hint="cs"/>
          <w:b/>
          <w:bCs/>
          <w:sz w:val="24"/>
          <w:szCs w:val="24"/>
          <w:rtl/>
        </w:rPr>
        <w:t>ראב"ד</w:t>
      </w:r>
      <w:proofErr w:type="spellEnd"/>
      <w:r w:rsidRPr="00B370D5">
        <w:rPr>
          <w:rFonts w:hint="cs"/>
          <w:b/>
          <w:bCs/>
          <w:sz w:val="24"/>
          <w:szCs w:val="24"/>
          <w:rtl/>
        </w:rPr>
        <w:t xml:space="preserve"> רמב"ן </w:t>
      </w:r>
      <w:proofErr w:type="spellStart"/>
      <w:r w:rsidRPr="00B370D5">
        <w:rPr>
          <w:rFonts w:hint="cs"/>
          <w:b/>
          <w:bCs/>
          <w:sz w:val="24"/>
          <w:szCs w:val="24"/>
          <w:rtl/>
        </w:rPr>
        <w:t>רשב"א</w:t>
      </w:r>
      <w:proofErr w:type="spellEnd"/>
      <w:r w:rsidRPr="00B370D5">
        <w:rPr>
          <w:rFonts w:hint="cs"/>
          <w:b/>
          <w:bCs/>
          <w:sz w:val="24"/>
          <w:szCs w:val="24"/>
          <w:rtl/>
        </w:rPr>
        <w:t xml:space="preserve"> ומגיד משנה</w:t>
      </w:r>
      <w:r w:rsidRPr="00B370D5">
        <w:rPr>
          <w:rFonts w:hint="cs"/>
          <w:sz w:val="24"/>
          <w:szCs w:val="24"/>
          <w:rtl/>
        </w:rPr>
        <w:t xml:space="preserve"> ביארו </w:t>
      </w:r>
      <w:proofErr w:type="spellStart"/>
      <w:r w:rsidRPr="00B370D5">
        <w:rPr>
          <w:rFonts w:hint="cs"/>
          <w:sz w:val="24"/>
          <w:szCs w:val="24"/>
          <w:rtl/>
        </w:rPr>
        <w:t>כריב"א</w:t>
      </w:r>
      <w:proofErr w:type="spellEnd"/>
      <w:r w:rsidRPr="00B370D5">
        <w:rPr>
          <w:rFonts w:hint="cs"/>
          <w:sz w:val="24"/>
          <w:szCs w:val="24"/>
          <w:rtl/>
        </w:rPr>
        <w:t xml:space="preserve">, אלא ששיעור התקיעה לעולם ט' </w:t>
      </w:r>
      <w:proofErr w:type="spellStart"/>
      <w:r w:rsidRPr="00B370D5">
        <w:rPr>
          <w:rFonts w:hint="cs"/>
          <w:sz w:val="24"/>
          <w:szCs w:val="24"/>
          <w:rtl/>
        </w:rPr>
        <w:t>טרומיטין</w:t>
      </w:r>
      <w:proofErr w:type="spellEnd"/>
      <w:r w:rsidRPr="00B370D5">
        <w:rPr>
          <w:rFonts w:hint="cs"/>
          <w:sz w:val="24"/>
          <w:szCs w:val="24"/>
          <w:rtl/>
        </w:rPr>
        <w:t>.</w:t>
      </w:r>
    </w:p>
    <w:p w14:paraId="6757A70E" w14:textId="77777777" w:rsidR="007F3E09" w:rsidRPr="00B370D5" w:rsidRDefault="007F3E09" w:rsidP="007F3E09">
      <w:pPr>
        <w:pStyle w:val="a0"/>
        <w:numPr>
          <w:ilvl w:val="0"/>
          <w:numId w:val="15"/>
        </w:numPr>
        <w:rPr>
          <w:sz w:val="24"/>
          <w:szCs w:val="24"/>
          <w:rtl/>
        </w:rPr>
      </w:pPr>
      <w:r w:rsidRPr="00B370D5">
        <w:rPr>
          <w:rFonts w:hint="cs"/>
          <w:b/>
          <w:bCs/>
          <w:sz w:val="24"/>
          <w:szCs w:val="24"/>
          <w:rtl/>
        </w:rPr>
        <w:t>רמב"ם</w:t>
      </w:r>
      <w:r w:rsidRPr="00B370D5">
        <w:rPr>
          <w:rFonts w:hint="cs"/>
          <w:sz w:val="24"/>
          <w:szCs w:val="24"/>
          <w:rtl/>
        </w:rPr>
        <w:t xml:space="preserve"> שיעור תקיעה הוא כשיעור חצי מהתרועה. </w:t>
      </w:r>
    </w:p>
    <w:p w14:paraId="28B0B202"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השו"ע</w:t>
      </w:r>
      <w:r w:rsidRPr="00B370D5">
        <w:rPr>
          <w:rFonts w:hint="cs"/>
          <w:sz w:val="24"/>
          <w:szCs w:val="24"/>
          <w:rtl/>
        </w:rPr>
        <w:t xml:space="preserve"> הביא יש ויש ודעת </w:t>
      </w:r>
      <w:proofErr w:type="spellStart"/>
      <w:r w:rsidRPr="00B370D5">
        <w:rPr>
          <w:rFonts w:hint="cs"/>
          <w:sz w:val="24"/>
          <w:szCs w:val="24"/>
          <w:rtl/>
        </w:rPr>
        <w:t>ריב"א</w:t>
      </w:r>
      <w:proofErr w:type="spellEnd"/>
      <w:r w:rsidRPr="00B370D5">
        <w:rPr>
          <w:rFonts w:hint="cs"/>
          <w:sz w:val="24"/>
          <w:szCs w:val="24"/>
          <w:rtl/>
        </w:rPr>
        <w:t xml:space="preserve"> באחרונה. </w:t>
      </w:r>
      <w:r w:rsidRPr="00B370D5">
        <w:rPr>
          <w:rFonts w:hint="cs"/>
          <w:b/>
          <w:bCs/>
          <w:sz w:val="24"/>
          <w:szCs w:val="24"/>
          <w:rtl/>
        </w:rPr>
        <w:t>מ"ב</w:t>
      </w:r>
      <w:r w:rsidRPr="00B370D5">
        <w:rPr>
          <w:rFonts w:hint="cs"/>
          <w:sz w:val="24"/>
          <w:szCs w:val="24"/>
          <w:rtl/>
        </w:rPr>
        <w:t xml:space="preserve"> כתב להקל בדיעבד מי שתקע כרש"י. </w:t>
      </w:r>
    </w:p>
    <w:p w14:paraId="1DA9BC1D" w14:textId="77777777" w:rsidR="007F3E09" w:rsidRPr="00B370D5" w:rsidRDefault="007F3E09" w:rsidP="007F3E09">
      <w:pPr>
        <w:rPr>
          <w:sz w:val="24"/>
          <w:szCs w:val="24"/>
          <w:rtl/>
        </w:rPr>
      </w:pPr>
      <w:r w:rsidRPr="00B370D5">
        <w:rPr>
          <w:rFonts w:hint="cs"/>
          <w:sz w:val="24"/>
          <w:szCs w:val="24"/>
          <w:rtl/>
        </w:rPr>
        <w:t xml:space="preserve">שיעור השבר: לאחר שהתבאר דעת השו"ע </w:t>
      </w:r>
      <w:proofErr w:type="spellStart"/>
      <w:r w:rsidRPr="00B370D5">
        <w:rPr>
          <w:rFonts w:hint="cs"/>
          <w:sz w:val="24"/>
          <w:szCs w:val="24"/>
          <w:rtl/>
        </w:rPr>
        <w:t>כריב"א</w:t>
      </w:r>
      <w:proofErr w:type="spellEnd"/>
      <w:r w:rsidRPr="00B370D5">
        <w:rPr>
          <w:rFonts w:hint="cs"/>
          <w:sz w:val="24"/>
          <w:szCs w:val="24"/>
          <w:rtl/>
        </w:rPr>
        <w:t xml:space="preserve"> ששיעור התרועה והתקיעה הוא ט' </w:t>
      </w:r>
      <w:proofErr w:type="spellStart"/>
      <w:r w:rsidRPr="00B370D5">
        <w:rPr>
          <w:rFonts w:hint="cs"/>
          <w:sz w:val="24"/>
          <w:szCs w:val="24"/>
          <w:rtl/>
        </w:rPr>
        <w:t>טרומיטין</w:t>
      </w:r>
      <w:proofErr w:type="spellEnd"/>
      <w:r w:rsidRPr="00B370D5">
        <w:rPr>
          <w:rFonts w:hint="cs"/>
          <w:sz w:val="24"/>
          <w:szCs w:val="24"/>
          <w:rtl/>
        </w:rPr>
        <w:t xml:space="preserve">, ועל כן אף השברים הם ט' </w:t>
      </w:r>
      <w:proofErr w:type="spellStart"/>
      <w:r w:rsidRPr="00B370D5">
        <w:rPr>
          <w:rFonts w:hint="cs"/>
          <w:sz w:val="24"/>
          <w:szCs w:val="24"/>
          <w:rtl/>
        </w:rPr>
        <w:t>טרומיטין</w:t>
      </w:r>
      <w:proofErr w:type="spellEnd"/>
      <w:r w:rsidRPr="00B370D5">
        <w:rPr>
          <w:rFonts w:hint="cs"/>
          <w:sz w:val="24"/>
          <w:szCs w:val="24"/>
          <w:rtl/>
        </w:rPr>
        <w:t xml:space="preserve"> בחלוקה של כל שבר ג' </w:t>
      </w:r>
      <w:proofErr w:type="spellStart"/>
      <w:r w:rsidRPr="00B370D5">
        <w:rPr>
          <w:rFonts w:hint="cs"/>
          <w:sz w:val="24"/>
          <w:szCs w:val="24"/>
          <w:rtl/>
        </w:rPr>
        <w:t>טרומיטין</w:t>
      </w:r>
      <w:proofErr w:type="spellEnd"/>
      <w:r w:rsidRPr="00B370D5">
        <w:rPr>
          <w:rFonts w:hint="cs"/>
          <w:sz w:val="24"/>
          <w:szCs w:val="24"/>
          <w:rtl/>
        </w:rPr>
        <w:t xml:space="preserve">, כתב </w:t>
      </w:r>
      <w:proofErr w:type="spellStart"/>
      <w:r w:rsidRPr="00B370D5">
        <w:rPr>
          <w:rFonts w:hint="cs"/>
          <w:b/>
          <w:bCs/>
          <w:sz w:val="24"/>
          <w:szCs w:val="24"/>
          <w:rtl/>
        </w:rPr>
        <w:t>הר"ן</w:t>
      </w:r>
      <w:proofErr w:type="spellEnd"/>
      <w:r w:rsidRPr="00B370D5">
        <w:rPr>
          <w:rFonts w:hint="cs"/>
          <w:b/>
          <w:bCs/>
          <w:sz w:val="24"/>
          <w:szCs w:val="24"/>
          <w:rtl/>
        </w:rPr>
        <w:t xml:space="preserve"> והבית יוסף</w:t>
      </w:r>
      <w:r w:rsidRPr="00B370D5">
        <w:rPr>
          <w:rFonts w:hint="cs"/>
          <w:sz w:val="24"/>
          <w:szCs w:val="24"/>
          <w:rtl/>
        </w:rPr>
        <w:t xml:space="preserve"> לא יאריך בשברים יותר מג' שברים בינונים שלא יהפוך השבר להיות כתקיעה פשוטה, </w:t>
      </w:r>
      <w:r w:rsidRPr="00B370D5">
        <w:rPr>
          <w:rFonts w:hint="cs"/>
          <w:b/>
          <w:bCs/>
          <w:sz w:val="24"/>
          <w:szCs w:val="24"/>
          <w:rtl/>
        </w:rPr>
        <w:t xml:space="preserve">ר"י תרומת הדשן </w:t>
      </w:r>
      <w:proofErr w:type="spellStart"/>
      <w:r w:rsidRPr="00B370D5">
        <w:rPr>
          <w:rFonts w:hint="cs"/>
          <w:b/>
          <w:bCs/>
          <w:sz w:val="24"/>
          <w:szCs w:val="24"/>
          <w:rtl/>
        </w:rPr>
        <w:t>והאשירי</w:t>
      </w:r>
      <w:proofErr w:type="spellEnd"/>
      <w:r w:rsidRPr="00B370D5">
        <w:rPr>
          <w:rFonts w:hint="cs"/>
          <w:sz w:val="24"/>
          <w:szCs w:val="24"/>
          <w:rtl/>
        </w:rPr>
        <w:t xml:space="preserve"> לא צריך לחשוש אם מאריך כל שעושה הפסקות ומחלק אותם, וכתב </w:t>
      </w:r>
      <w:r w:rsidRPr="00B370D5">
        <w:rPr>
          <w:rFonts w:hint="cs"/>
          <w:b/>
          <w:bCs/>
          <w:sz w:val="24"/>
          <w:szCs w:val="24"/>
          <w:rtl/>
        </w:rPr>
        <w:t>רמ"א</w:t>
      </w:r>
      <w:r w:rsidRPr="00B370D5">
        <w:rPr>
          <w:rFonts w:hint="cs"/>
          <w:sz w:val="24"/>
          <w:szCs w:val="24"/>
          <w:rtl/>
        </w:rPr>
        <w:t xml:space="preserve"> שכך </w:t>
      </w:r>
      <w:r w:rsidRPr="00B370D5">
        <w:rPr>
          <w:rFonts w:hint="cs"/>
          <w:sz w:val="24"/>
          <w:szCs w:val="24"/>
          <w:rtl/>
        </w:rPr>
        <w:lastRenderedPageBreak/>
        <w:t xml:space="preserve">נהגו. </w:t>
      </w:r>
      <w:r w:rsidRPr="00B370D5">
        <w:rPr>
          <w:rFonts w:hint="cs"/>
          <w:b/>
          <w:bCs/>
          <w:sz w:val="24"/>
          <w:szCs w:val="24"/>
          <w:rtl/>
        </w:rPr>
        <w:t xml:space="preserve">מ"ב סיכם </w:t>
      </w:r>
      <w:r w:rsidRPr="00B370D5">
        <w:rPr>
          <w:rFonts w:hint="cs"/>
          <w:sz w:val="24"/>
          <w:szCs w:val="24"/>
          <w:rtl/>
        </w:rPr>
        <w:t xml:space="preserve">למעשה תקיעה צריכה להיות ט' </w:t>
      </w:r>
      <w:proofErr w:type="spellStart"/>
      <w:r w:rsidRPr="00B370D5">
        <w:rPr>
          <w:rFonts w:hint="cs"/>
          <w:sz w:val="24"/>
          <w:szCs w:val="24"/>
          <w:rtl/>
        </w:rPr>
        <w:t>טרומיטין</w:t>
      </w:r>
      <w:proofErr w:type="spellEnd"/>
      <w:r w:rsidRPr="00B370D5">
        <w:rPr>
          <w:rFonts w:hint="cs"/>
          <w:sz w:val="24"/>
          <w:szCs w:val="24"/>
          <w:rtl/>
        </w:rPr>
        <w:t xml:space="preserve"> </w:t>
      </w:r>
      <w:proofErr w:type="spellStart"/>
      <w:r w:rsidRPr="00B370D5">
        <w:rPr>
          <w:rFonts w:hint="cs"/>
          <w:sz w:val="24"/>
          <w:szCs w:val="24"/>
          <w:rtl/>
        </w:rPr>
        <w:t>ובתשר"ת</w:t>
      </w:r>
      <w:proofErr w:type="spellEnd"/>
      <w:r w:rsidRPr="00B370D5">
        <w:rPr>
          <w:rFonts w:hint="cs"/>
          <w:sz w:val="24"/>
          <w:szCs w:val="24"/>
          <w:rtl/>
        </w:rPr>
        <w:t xml:space="preserve"> י"ח, שברים צריך להיות שכל שבר לא יהיה יותר מט' </w:t>
      </w:r>
      <w:proofErr w:type="spellStart"/>
      <w:r w:rsidRPr="00B370D5">
        <w:rPr>
          <w:rFonts w:hint="cs"/>
          <w:sz w:val="24"/>
          <w:szCs w:val="24"/>
          <w:rtl/>
        </w:rPr>
        <w:t>טרומיטין</w:t>
      </w:r>
      <w:proofErr w:type="spellEnd"/>
      <w:r w:rsidRPr="00B370D5">
        <w:rPr>
          <w:rFonts w:hint="cs"/>
          <w:sz w:val="24"/>
          <w:szCs w:val="24"/>
          <w:rtl/>
        </w:rPr>
        <w:t xml:space="preserve"> שזה כבר שיעור תקיעה, תרועה צריך להיות כשיעור ט' כוחות. ואין בעיה להאריך בתרועה ובתקיעה. </w:t>
      </w:r>
    </w:p>
    <w:p w14:paraId="13A25FA8" w14:textId="77777777" w:rsidR="007F3E09" w:rsidRPr="00B370D5" w:rsidRDefault="007F3E09" w:rsidP="007F3E09">
      <w:pPr>
        <w:rPr>
          <w:sz w:val="24"/>
          <w:szCs w:val="24"/>
          <w:rtl/>
        </w:rPr>
      </w:pPr>
    </w:p>
    <w:p w14:paraId="573C6F92" w14:textId="77777777" w:rsidR="007F3E09" w:rsidRPr="00B370D5" w:rsidRDefault="007F3E09" w:rsidP="007F3E09">
      <w:pPr>
        <w:pStyle w:val="1"/>
        <w:rPr>
          <w:rtl/>
        </w:rPr>
      </w:pPr>
      <w:r w:rsidRPr="00B370D5">
        <w:rPr>
          <w:rtl/>
        </w:rPr>
        <w:t>סעיף ד</w:t>
      </w:r>
    </w:p>
    <w:p w14:paraId="44910F14" w14:textId="77777777" w:rsidR="007F3E09" w:rsidRPr="00B370D5" w:rsidRDefault="007F3E09" w:rsidP="007F3E09">
      <w:pPr>
        <w:rPr>
          <w:rFonts w:cs="Guttman Rashi"/>
          <w:rtl/>
        </w:rPr>
      </w:pPr>
      <w:r w:rsidRPr="00B370D5">
        <w:rPr>
          <w:rFonts w:cs="Guttman Vilna"/>
          <w:sz w:val="24"/>
          <w:szCs w:val="24"/>
          <w:rtl/>
        </w:rPr>
        <w:t xml:space="preserve">ג' שברים צריך לעשותם בנשימה אחת, אבל ג' שברים ותרועה </w:t>
      </w:r>
      <w:proofErr w:type="spellStart"/>
      <w:r w:rsidRPr="00B370D5">
        <w:rPr>
          <w:rFonts w:cs="Guttman Vilna"/>
          <w:sz w:val="24"/>
          <w:szCs w:val="24"/>
          <w:rtl/>
        </w:rPr>
        <w:t>דתשר"ת</w:t>
      </w:r>
      <w:proofErr w:type="spellEnd"/>
      <w:r w:rsidRPr="00B370D5">
        <w:rPr>
          <w:rFonts w:cs="Guttman Vilna"/>
          <w:sz w:val="24"/>
          <w:szCs w:val="24"/>
          <w:rtl/>
        </w:rPr>
        <w:t xml:space="preserve"> י"א שאינו צריך לעשותם בנשימה אחת, והוא שלא ישהה בהפסקה יותר מכדי נשימה, וי"א שצריך לעשותם בנשימה אחת. וירא שמים יצא ידי כולם, ובתקיעות </w:t>
      </w:r>
      <w:proofErr w:type="spellStart"/>
      <w:r w:rsidRPr="00B370D5">
        <w:rPr>
          <w:rFonts w:cs="Guttman Vilna"/>
          <w:sz w:val="24"/>
          <w:szCs w:val="24"/>
          <w:rtl/>
        </w:rPr>
        <w:t>דמיושב</w:t>
      </w:r>
      <w:proofErr w:type="spellEnd"/>
      <w:r w:rsidRPr="00B370D5">
        <w:rPr>
          <w:rFonts w:cs="Guttman Vilna"/>
          <w:sz w:val="24"/>
          <w:szCs w:val="24"/>
          <w:rtl/>
        </w:rPr>
        <w:t xml:space="preserve"> יעשה בנשימה אחת. ובתקיעות </w:t>
      </w:r>
      <w:proofErr w:type="spellStart"/>
      <w:r w:rsidRPr="00B370D5">
        <w:rPr>
          <w:rFonts w:cs="Guttman Vilna"/>
          <w:sz w:val="24"/>
          <w:szCs w:val="24"/>
          <w:rtl/>
        </w:rPr>
        <w:t>דמעומד</w:t>
      </w:r>
      <w:proofErr w:type="spellEnd"/>
      <w:r w:rsidRPr="00B370D5">
        <w:rPr>
          <w:rFonts w:cs="Guttman Vilna"/>
          <w:sz w:val="24"/>
          <w:szCs w:val="24"/>
          <w:rtl/>
        </w:rPr>
        <w:t xml:space="preserve"> יעשה בב' נשימות.</w:t>
      </w:r>
      <w:r w:rsidRPr="00B370D5">
        <w:rPr>
          <w:rFonts w:cs="Guttman Rashi"/>
          <w:rtl/>
        </w:rPr>
        <w:t xml:space="preserve"> הגה: והמנהג הפשוט לעשות </w:t>
      </w:r>
      <w:proofErr w:type="spellStart"/>
      <w:r w:rsidRPr="00B370D5">
        <w:rPr>
          <w:rFonts w:cs="Guttman Rashi"/>
          <w:rtl/>
        </w:rPr>
        <w:t>הכל</w:t>
      </w:r>
      <w:proofErr w:type="spellEnd"/>
      <w:r w:rsidRPr="00B370D5">
        <w:rPr>
          <w:rFonts w:cs="Guttman Rashi"/>
          <w:rtl/>
        </w:rPr>
        <w:t xml:space="preserve"> בב' נשימות, ואין לשנות. </w:t>
      </w:r>
    </w:p>
    <w:p w14:paraId="0BFC4058" w14:textId="77777777" w:rsidR="007F3E09" w:rsidRPr="00B370D5" w:rsidRDefault="007F3E09" w:rsidP="007F3E09">
      <w:pPr>
        <w:pStyle w:val="2"/>
        <w:rPr>
          <w:rtl/>
        </w:rPr>
      </w:pPr>
      <w:r w:rsidRPr="00B370D5">
        <w:rPr>
          <w:rFonts w:hint="cs"/>
          <w:rtl/>
        </w:rPr>
        <w:t>נשימות בתקיעות</w:t>
      </w:r>
    </w:p>
    <w:p w14:paraId="673D2DC8" w14:textId="77777777" w:rsidR="007F3E09" w:rsidRPr="00B370D5" w:rsidRDefault="007F3E09" w:rsidP="007F3E09">
      <w:pPr>
        <w:rPr>
          <w:sz w:val="24"/>
          <w:szCs w:val="24"/>
          <w:rtl/>
        </w:rPr>
      </w:pPr>
      <w:r w:rsidRPr="00B370D5">
        <w:rPr>
          <w:rFonts w:hint="cs"/>
          <w:sz w:val="24"/>
          <w:szCs w:val="24"/>
          <w:rtl/>
        </w:rPr>
        <w:t xml:space="preserve">הגמרא בסוכה דנה לעניין הפסקה בין תקיעה לתרועה שאסור להפסיק אליבא דר' יהודה, שסבר ששתיהן מצווה אחת. משמע שבין השברים אסור להפסיק לנשימה, </w:t>
      </w:r>
      <w:r w:rsidRPr="00B370D5">
        <w:rPr>
          <w:rFonts w:hint="cs"/>
          <w:b/>
          <w:bCs/>
          <w:sz w:val="24"/>
          <w:szCs w:val="24"/>
          <w:rtl/>
        </w:rPr>
        <w:t>וכן פסק שו"ע</w:t>
      </w:r>
      <w:r w:rsidRPr="00B370D5">
        <w:rPr>
          <w:rFonts w:hint="cs"/>
          <w:sz w:val="24"/>
          <w:szCs w:val="24"/>
          <w:rtl/>
        </w:rPr>
        <w:t xml:space="preserve">. </w:t>
      </w:r>
    </w:p>
    <w:p w14:paraId="31124C3D" w14:textId="77777777" w:rsidR="007F3E09" w:rsidRPr="00B370D5" w:rsidRDefault="007F3E09" w:rsidP="007F3E09">
      <w:pPr>
        <w:rPr>
          <w:sz w:val="24"/>
          <w:szCs w:val="24"/>
          <w:rtl/>
        </w:rPr>
      </w:pPr>
      <w:r w:rsidRPr="00B370D5">
        <w:rPr>
          <w:rFonts w:hint="cs"/>
          <w:sz w:val="24"/>
          <w:szCs w:val="24"/>
          <w:rtl/>
        </w:rPr>
        <w:t xml:space="preserve">נחלקו אם צריך לנשום בין השברים לתרועה בתקיעות </w:t>
      </w:r>
      <w:proofErr w:type="spellStart"/>
      <w:r w:rsidRPr="00B370D5">
        <w:rPr>
          <w:rFonts w:hint="cs"/>
          <w:sz w:val="24"/>
          <w:szCs w:val="24"/>
          <w:rtl/>
        </w:rPr>
        <w:t>תשר"ת</w:t>
      </w:r>
      <w:proofErr w:type="spellEnd"/>
      <w:r w:rsidRPr="00B370D5">
        <w:rPr>
          <w:rFonts w:hint="cs"/>
          <w:sz w:val="24"/>
          <w:szCs w:val="24"/>
          <w:rtl/>
        </w:rPr>
        <w:t xml:space="preserve">: </w:t>
      </w:r>
      <w:r w:rsidRPr="00B370D5">
        <w:rPr>
          <w:rFonts w:hint="cs"/>
          <w:b/>
          <w:bCs/>
          <w:sz w:val="24"/>
          <w:szCs w:val="24"/>
          <w:rtl/>
        </w:rPr>
        <w:t xml:space="preserve">ר"ת </w:t>
      </w:r>
      <w:proofErr w:type="spellStart"/>
      <w:r w:rsidRPr="00B370D5">
        <w:rPr>
          <w:rFonts w:hint="cs"/>
          <w:b/>
          <w:bCs/>
          <w:sz w:val="24"/>
          <w:szCs w:val="24"/>
          <w:rtl/>
        </w:rPr>
        <w:t>ראבי"ה</w:t>
      </w:r>
      <w:proofErr w:type="spellEnd"/>
      <w:r w:rsidRPr="00B370D5">
        <w:rPr>
          <w:rFonts w:hint="cs"/>
          <w:b/>
          <w:bCs/>
          <w:sz w:val="24"/>
          <w:szCs w:val="24"/>
          <w:rtl/>
        </w:rPr>
        <w:t xml:space="preserve"> מרדכי </w:t>
      </w:r>
      <w:r w:rsidRPr="00B370D5">
        <w:rPr>
          <w:rFonts w:hint="cs"/>
          <w:sz w:val="24"/>
          <w:szCs w:val="24"/>
          <w:u w:val="single"/>
          <w:rtl/>
        </w:rPr>
        <w:t>צריך</w:t>
      </w:r>
      <w:r w:rsidRPr="00B370D5">
        <w:rPr>
          <w:rFonts w:hint="cs"/>
          <w:sz w:val="24"/>
          <w:szCs w:val="24"/>
          <w:rtl/>
        </w:rPr>
        <w:t xml:space="preserve"> שאין דרך לנשום ולגנוח בלא הפסקה. </w:t>
      </w:r>
      <w:r w:rsidRPr="00B370D5">
        <w:rPr>
          <w:rFonts w:hint="cs"/>
          <w:b/>
          <w:bCs/>
          <w:sz w:val="24"/>
          <w:szCs w:val="24"/>
          <w:rtl/>
        </w:rPr>
        <w:t xml:space="preserve">רמב"ן </w:t>
      </w:r>
      <w:proofErr w:type="spellStart"/>
      <w:r w:rsidRPr="00B370D5">
        <w:rPr>
          <w:rFonts w:hint="cs"/>
          <w:b/>
          <w:bCs/>
          <w:sz w:val="24"/>
          <w:szCs w:val="24"/>
          <w:rtl/>
        </w:rPr>
        <w:t>רשב"א</w:t>
      </w:r>
      <w:proofErr w:type="spellEnd"/>
      <w:r w:rsidRPr="00B370D5">
        <w:rPr>
          <w:rFonts w:hint="cs"/>
          <w:b/>
          <w:bCs/>
          <w:sz w:val="24"/>
          <w:szCs w:val="24"/>
          <w:rtl/>
        </w:rPr>
        <w:t xml:space="preserve"> רא"ש</w:t>
      </w:r>
      <w:r w:rsidRPr="00B370D5">
        <w:rPr>
          <w:rFonts w:hint="cs"/>
          <w:sz w:val="24"/>
          <w:szCs w:val="24"/>
          <w:rtl/>
        </w:rPr>
        <w:t xml:space="preserve"> </w:t>
      </w:r>
      <w:r w:rsidRPr="00B370D5">
        <w:rPr>
          <w:rFonts w:hint="cs"/>
          <w:sz w:val="24"/>
          <w:szCs w:val="24"/>
          <w:u w:val="single"/>
          <w:rtl/>
        </w:rPr>
        <w:t>אין לנשום</w:t>
      </w:r>
      <w:r w:rsidRPr="00B370D5">
        <w:rPr>
          <w:rFonts w:hint="cs"/>
          <w:sz w:val="24"/>
          <w:szCs w:val="24"/>
          <w:rtl/>
        </w:rPr>
        <w:t xml:space="preserve"> שהם מצווה אחת שמבואר לעיל שלא מפסיקים, ומכל מקום צריך הפסקה קטנה. </w:t>
      </w:r>
      <w:r w:rsidRPr="00B370D5">
        <w:rPr>
          <w:rFonts w:hint="cs"/>
          <w:b/>
          <w:bCs/>
          <w:sz w:val="24"/>
          <w:szCs w:val="24"/>
          <w:rtl/>
        </w:rPr>
        <w:t xml:space="preserve">תרומת הדשן </w:t>
      </w:r>
      <w:proofErr w:type="spellStart"/>
      <w:r w:rsidRPr="00B370D5">
        <w:rPr>
          <w:rFonts w:hint="cs"/>
          <w:b/>
          <w:bCs/>
          <w:sz w:val="24"/>
          <w:szCs w:val="24"/>
          <w:rtl/>
        </w:rPr>
        <w:t>ושו"ע</w:t>
      </w:r>
      <w:proofErr w:type="spellEnd"/>
      <w:r w:rsidRPr="00B370D5">
        <w:rPr>
          <w:rFonts w:hint="cs"/>
          <w:sz w:val="24"/>
          <w:szCs w:val="24"/>
          <w:rtl/>
        </w:rPr>
        <w:t xml:space="preserve"> תקיעות </w:t>
      </w:r>
      <w:proofErr w:type="spellStart"/>
      <w:r w:rsidRPr="00B370D5">
        <w:rPr>
          <w:rFonts w:hint="cs"/>
          <w:sz w:val="24"/>
          <w:szCs w:val="24"/>
          <w:rtl/>
        </w:rPr>
        <w:t>דמיושב</w:t>
      </w:r>
      <w:proofErr w:type="spellEnd"/>
      <w:r w:rsidRPr="00B370D5">
        <w:rPr>
          <w:rFonts w:hint="cs"/>
          <w:sz w:val="24"/>
          <w:szCs w:val="24"/>
          <w:rtl/>
        </w:rPr>
        <w:t xml:space="preserve"> בנשימה אחת ומעומד בב' נשימות. </w:t>
      </w:r>
      <w:r w:rsidRPr="00B370D5">
        <w:rPr>
          <w:rFonts w:hint="cs"/>
          <w:b/>
          <w:bCs/>
          <w:sz w:val="24"/>
          <w:szCs w:val="24"/>
          <w:rtl/>
        </w:rPr>
        <w:t>רמ"א</w:t>
      </w:r>
      <w:r w:rsidRPr="00B370D5">
        <w:rPr>
          <w:rFonts w:hint="cs"/>
          <w:sz w:val="24"/>
          <w:szCs w:val="24"/>
          <w:rtl/>
        </w:rPr>
        <w:t xml:space="preserve"> המנהג </w:t>
      </w:r>
      <w:proofErr w:type="spellStart"/>
      <w:r w:rsidRPr="00B370D5">
        <w:rPr>
          <w:rFonts w:hint="cs"/>
          <w:sz w:val="24"/>
          <w:szCs w:val="24"/>
          <w:rtl/>
        </w:rPr>
        <w:t>כר"ת</w:t>
      </w:r>
      <w:proofErr w:type="spellEnd"/>
      <w:r w:rsidRPr="00B370D5">
        <w:rPr>
          <w:rFonts w:hint="cs"/>
          <w:sz w:val="24"/>
          <w:szCs w:val="24"/>
          <w:rtl/>
        </w:rPr>
        <w:t xml:space="preserve"> להפסיק.</w:t>
      </w:r>
    </w:p>
    <w:p w14:paraId="2603A04C" w14:textId="77777777" w:rsidR="007F3E09" w:rsidRPr="00B370D5" w:rsidRDefault="007F3E09" w:rsidP="007F3E09">
      <w:pPr>
        <w:rPr>
          <w:sz w:val="24"/>
          <w:szCs w:val="24"/>
          <w:rtl/>
        </w:rPr>
      </w:pPr>
    </w:p>
    <w:p w14:paraId="742938CE" w14:textId="77777777" w:rsidR="007F3E09" w:rsidRPr="00B370D5" w:rsidRDefault="007F3E09" w:rsidP="007F3E09">
      <w:pPr>
        <w:pStyle w:val="1"/>
        <w:rPr>
          <w:rtl/>
        </w:rPr>
      </w:pPr>
      <w:r w:rsidRPr="00B370D5">
        <w:rPr>
          <w:rtl/>
        </w:rPr>
        <w:t>סעיף ה</w:t>
      </w:r>
    </w:p>
    <w:p w14:paraId="6C7535B0" w14:textId="77777777" w:rsidR="007F3E09" w:rsidRPr="00B370D5" w:rsidRDefault="007F3E09" w:rsidP="007F3E09">
      <w:pPr>
        <w:rPr>
          <w:rFonts w:cs="Guttman Vilna"/>
          <w:sz w:val="24"/>
          <w:szCs w:val="24"/>
          <w:rtl/>
        </w:rPr>
      </w:pPr>
      <w:r w:rsidRPr="00B370D5">
        <w:rPr>
          <w:rFonts w:cs="Guttman Vilna"/>
          <w:sz w:val="24"/>
          <w:szCs w:val="24"/>
          <w:rtl/>
        </w:rPr>
        <w:t xml:space="preserve">אם תקע </w:t>
      </w:r>
      <w:proofErr w:type="spellStart"/>
      <w:r w:rsidRPr="00B370D5">
        <w:rPr>
          <w:rFonts w:cs="Guttman Vilna"/>
          <w:sz w:val="24"/>
          <w:szCs w:val="24"/>
          <w:rtl/>
        </w:rPr>
        <w:t>תר"ת</w:t>
      </w:r>
      <w:proofErr w:type="spellEnd"/>
      <w:r w:rsidRPr="00B370D5">
        <w:rPr>
          <w:rFonts w:cs="Guttman Vilna"/>
          <w:sz w:val="24"/>
          <w:szCs w:val="24"/>
          <w:rtl/>
        </w:rPr>
        <w:t xml:space="preserve"> בנשימה אחת, יצא. ויש מי שאומר שלא יצא. </w:t>
      </w:r>
    </w:p>
    <w:p w14:paraId="67998EB5" w14:textId="77777777" w:rsidR="007F3E09" w:rsidRPr="00B370D5" w:rsidRDefault="007F3E09" w:rsidP="007F3E09">
      <w:pPr>
        <w:pStyle w:val="2"/>
        <w:rPr>
          <w:rtl/>
        </w:rPr>
      </w:pPr>
      <w:proofErr w:type="spellStart"/>
      <w:r w:rsidRPr="00B370D5">
        <w:rPr>
          <w:rFonts w:hint="cs"/>
          <w:rtl/>
        </w:rPr>
        <w:t>תר"ת</w:t>
      </w:r>
      <w:proofErr w:type="spellEnd"/>
      <w:r w:rsidRPr="00B370D5">
        <w:rPr>
          <w:rFonts w:hint="cs"/>
          <w:rtl/>
        </w:rPr>
        <w:t xml:space="preserve"> בנשימה אחת</w:t>
      </w:r>
    </w:p>
    <w:p w14:paraId="090493A5" w14:textId="77777777" w:rsidR="007F3E09" w:rsidRPr="00B370D5" w:rsidRDefault="007F3E09" w:rsidP="007F3E09">
      <w:pPr>
        <w:rPr>
          <w:sz w:val="24"/>
          <w:szCs w:val="24"/>
          <w:rtl/>
        </w:rPr>
      </w:pPr>
      <w:r w:rsidRPr="00B370D5">
        <w:rPr>
          <w:rFonts w:hint="cs"/>
          <w:sz w:val="24"/>
          <w:szCs w:val="24"/>
          <w:rtl/>
        </w:rPr>
        <w:t xml:space="preserve">דין השו"ע בסתם הוא דעת </w:t>
      </w:r>
      <w:proofErr w:type="spellStart"/>
      <w:r w:rsidRPr="00B370D5">
        <w:rPr>
          <w:rFonts w:hint="cs"/>
          <w:b/>
          <w:bCs/>
          <w:sz w:val="24"/>
          <w:szCs w:val="24"/>
          <w:rtl/>
        </w:rPr>
        <w:t>ר"ן</w:t>
      </w:r>
      <w:proofErr w:type="spellEnd"/>
      <w:r w:rsidRPr="00B370D5">
        <w:rPr>
          <w:rFonts w:hint="cs"/>
          <w:b/>
          <w:bCs/>
          <w:sz w:val="24"/>
          <w:szCs w:val="24"/>
          <w:rtl/>
        </w:rPr>
        <w:t xml:space="preserve"> וטור</w:t>
      </w:r>
      <w:r w:rsidRPr="00B370D5">
        <w:rPr>
          <w:rFonts w:hint="cs"/>
          <w:sz w:val="24"/>
          <w:szCs w:val="24"/>
          <w:rtl/>
        </w:rPr>
        <w:t xml:space="preserve"> וכן דעת </w:t>
      </w:r>
      <w:proofErr w:type="spellStart"/>
      <w:r w:rsidRPr="00B370D5">
        <w:rPr>
          <w:rFonts w:hint="cs"/>
          <w:sz w:val="24"/>
          <w:szCs w:val="24"/>
          <w:rtl/>
        </w:rPr>
        <w:t>המ"ב</w:t>
      </w:r>
      <w:proofErr w:type="spellEnd"/>
      <w:r w:rsidRPr="00B370D5">
        <w:rPr>
          <w:rFonts w:hint="cs"/>
          <w:sz w:val="24"/>
          <w:szCs w:val="24"/>
          <w:rtl/>
        </w:rPr>
        <w:t xml:space="preserve">, דין השו"ע ביש הוא דעת </w:t>
      </w:r>
      <w:proofErr w:type="spellStart"/>
      <w:r w:rsidRPr="00B370D5">
        <w:rPr>
          <w:rFonts w:hint="cs"/>
          <w:b/>
          <w:bCs/>
          <w:sz w:val="24"/>
          <w:szCs w:val="24"/>
          <w:rtl/>
        </w:rPr>
        <w:t>התוספתא</w:t>
      </w:r>
      <w:proofErr w:type="spellEnd"/>
      <w:r w:rsidRPr="00B370D5">
        <w:rPr>
          <w:rFonts w:hint="cs"/>
          <w:sz w:val="24"/>
          <w:szCs w:val="24"/>
          <w:rtl/>
        </w:rPr>
        <w:t xml:space="preserve">. </w:t>
      </w:r>
    </w:p>
    <w:p w14:paraId="0FA0C4E9" w14:textId="77777777" w:rsidR="007F3E09" w:rsidRPr="00B370D5" w:rsidRDefault="007F3E09" w:rsidP="007F3E09">
      <w:pPr>
        <w:rPr>
          <w:sz w:val="24"/>
          <w:szCs w:val="24"/>
          <w:rtl/>
        </w:rPr>
      </w:pPr>
    </w:p>
    <w:p w14:paraId="25AED951" w14:textId="77777777" w:rsidR="007F3E09" w:rsidRPr="00B370D5" w:rsidRDefault="007F3E09" w:rsidP="007F3E09">
      <w:pPr>
        <w:pStyle w:val="1"/>
        <w:rPr>
          <w:rtl/>
        </w:rPr>
      </w:pPr>
      <w:r w:rsidRPr="00B370D5">
        <w:rPr>
          <w:rtl/>
        </w:rPr>
        <w:t>סעיף ו</w:t>
      </w:r>
    </w:p>
    <w:p w14:paraId="3FD3B485" w14:textId="77777777" w:rsidR="007F3E09" w:rsidRPr="00B370D5" w:rsidRDefault="007F3E09" w:rsidP="007F3E09">
      <w:pPr>
        <w:rPr>
          <w:rFonts w:cs="Guttman Rashi"/>
          <w:rtl/>
        </w:rPr>
      </w:pPr>
      <w:r w:rsidRPr="00B370D5">
        <w:rPr>
          <w:rFonts w:cs="Guttman Vilna"/>
          <w:sz w:val="24"/>
          <w:szCs w:val="24"/>
          <w:rtl/>
        </w:rPr>
        <w:t xml:space="preserve">אם האריך בתקיעה אחרונה של </w:t>
      </w:r>
      <w:proofErr w:type="spellStart"/>
      <w:r w:rsidRPr="00B370D5">
        <w:rPr>
          <w:rFonts w:cs="Guttman Vilna"/>
          <w:sz w:val="24"/>
          <w:szCs w:val="24"/>
          <w:rtl/>
        </w:rPr>
        <w:t>תשר"ת</w:t>
      </w:r>
      <w:proofErr w:type="spellEnd"/>
      <w:r w:rsidRPr="00B370D5">
        <w:rPr>
          <w:rFonts w:cs="Guttman Vilna"/>
          <w:sz w:val="24"/>
          <w:szCs w:val="24"/>
          <w:rtl/>
        </w:rPr>
        <w:t xml:space="preserve"> כשיעור ב' תקיעות, כדי שתעלה לשם תקיעה אחרונה של </w:t>
      </w:r>
      <w:proofErr w:type="spellStart"/>
      <w:r w:rsidRPr="00B370D5">
        <w:rPr>
          <w:rFonts w:cs="Guttman Vilna"/>
          <w:sz w:val="24"/>
          <w:szCs w:val="24"/>
          <w:rtl/>
        </w:rPr>
        <w:t>תשר"ת</w:t>
      </w:r>
      <w:proofErr w:type="spellEnd"/>
      <w:r w:rsidRPr="00B370D5">
        <w:rPr>
          <w:rFonts w:cs="Guttman Vilna"/>
          <w:sz w:val="24"/>
          <w:szCs w:val="24"/>
          <w:rtl/>
        </w:rPr>
        <w:t xml:space="preserve"> ובשביל הראשונה של </w:t>
      </w:r>
      <w:proofErr w:type="spellStart"/>
      <w:r w:rsidRPr="00B370D5">
        <w:rPr>
          <w:rFonts w:cs="Guttman Vilna"/>
          <w:sz w:val="24"/>
          <w:szCs w:val="24"/>
          <w:rtl/>
        </w:rPr>
        <w:t>תש"ת</w:t>
      </w:r>
      <w:proofErr w:type="spellEnd"/>
      <w:r w:rsidRPr="00B370D5">
        <w:rPr>
          <w:rFonts w:cs="Guttman Vilna"/>
          <w:sz w:val="24"/>
          <w:szCs w:val="24"/>
          <w:rtl/>
        </w:rPr>
        <w:t xml:space="preserve">, לא עלתה לו אלא בשביל תקיעה אחת. וי"א שאפילו בשביל אחת לא עלתה לו. </w:t>
      </w:r>
      <w:r w:rsidRPr="00B370D5">
        <w:rPr>
          <w:rFonts w:cs="Guttman Rashi"/>
          <w:rtl/>
        </w:rPr>
        <w:t xml:space="preserve">הגה: ואם תקע תקיעה אחת בין ב' סדרים והתנה שאיזה מן הסדרים הוא הנכון תעלה לו אותה תקיעה, יצא </w:t>
      </w:r>
      <w:r w:rsidRPr="00321D3A">
        <w:rPr>
          <w:rFonts w:cs="Guttman Rashi"/>
          <w:rtl/>
        </w:rPr>
        <w:t>(ב"י)</w:t>
      </w:r>
      <w:r w:rsidRPr="00B370D5">
        <w:rPr>
          <w:rFonts w:cs="Guttman Rashi"/>
          <w:rtl/>
        </w:rPr>
        <w:t xml:space="preserve">. </w:t>
      </w:r>
    </w:p>
    <w:p w14:paraId="37C11FB8" w14:textId="77777777" w:rsidR="007F3E09" w:rsidRPr="00B370D5" w:rsidRDefault="007F3E09" w:rsidP="007F3E09">
      <w:pPr>
        <w:pStyle w:val="2"/>
        <w:rPr>
          <w:rtl/>
        </w:rPr>
      </w:pPr>
      <w:r w:rsidRPr="00B370D5">
        <w:rPr>
          <w:rFonts w:hint="cs"/>
          <w:rtl/>
        </w:rPr>
        <w:t>האריך בתקיעה אחרונה להחשיבה לב' סדרים</w:t>
      </w:r>
    </w:p>
    <w:p w14:paraId="06EAA1AD" w14:textId="77777777" w:rsidR="007F3E09" w:rsidRPr="00B370D5" w:rsidRDefault="007F3E09" w:rsidP="007F3E09">
      <w:pPr>
        <w:rPr>
          <w:sz w:val="24"/>
          <w:szCs w:val="24"/>
          <w:rtl/>
        </w:rPr>
      </w:pPr>
      <w:r w:rsidRPr="00B370D5">
        <w:rPr>
          <w:rFonts w:hint="cs"/>
          <w:sz w:val="24"/>
          <w:szCs w:val="24"/>
          <w:rtl/>
        </w:rPr>
        <w:t xml:space="preserve">האריך בתקיעה אחרונה של </w:t>
      </w:r>
      <w:proofErr w:type="spellStart"/>
      <w:r w:rsidRPr="00B370D5">
        <w:rPr>
          <w:rFonts w:hint="cs"/>
          <w:sz w:val="24"/>
          <w:szCs w:val="24"/>
          <w:rtl/>
        </w:rPr>
        <w:t>תשר"ת</w:t>
      </w:r>
      <w:proofErr w:type="spellEnd"/>
      <w:r w:rsidRPr="00B370D5">
        <w:rPr>
          <w:rFonts w:hint="cs"/>
          <w:sz w:val="24"/>
          <w:szCs w:val="24"/>
          <w:rtl/>
        </w:rPr>
        <w:t xml:space="preserve"> כדי שתעלה לסדר הבא של </w:t>
      </w:r>
      <w:proofErr w:type="spellStart"/>
      <w:r w:rsidRPr="00B370D5">
        <w:rPr>
          <w:rFonts w:hint="cs"/>
          <w:sz w:val="24"/>
          <w:szCs w:val="24"/>
          <w:rtl/>
        </w:rPr>
        <w:t>תש"ת</w:t>
      </w:r>
      <w:proofErr w:type="spellEnd"/>
      <w:r w:rsidRPr="00B370D5">
        <w:rPr>
          <w:rFonts w:hint="cs"/>
          <w:sz w:val="24"/>
          <w:szCs w:val="24"/>
          <w:rtl/>
        </w:rPr>
        <w:t xml:space="preserve">, נחלקו אם יוצא ידי חובה של אחת. דין השו"ע בסתם הוא כדברי המשנה בר"ה וכן פסקו </w:t>
      </w:r>
      <w:r w:rsidRPr="00B370D5">
        <w:rPr>
          <w:rFonts w:hint="cs"/>
          <w:b/>
          <w:bCs/>
          <w:sz w:val="24"/>
          <w:szCs w:val="24"/>
          <w:rtl/>
        </w:rPr>
        <w:t xml:space="preserve">רמב"ם רמב"ן </w:t>
      </w:r>
      <w:proofErr w:type="spellStart"/>
      <w:r w:rsidRPr="00B370D5">
        <w:rPr>
          <w:rFonts w:hint="cs"/>
          <w:b/>
          <w:bCs/>
          <w:sz w:val="24"/>
          <w:szCs w:val="24"/>
          <w:rtl/>
        </w:rPr>
        <w:t>רשב"א</w:t>
      </w:r>
      <w:proofErr w:type="spellEnd"/>
      <w:r w:rsidRPr="00B370D5">
        <w:rPr>
          <w:rFonts w:hint="cs"/>
          <w:b/>
          <w:bCs/>
          <w:sz w:val="24"/>
          <w:szCs w:val="24"/>
          <w:rtl/>
        </w:rPr>
        <w:t xml:space="preserve"> ועוד</w:t>
      </w:r>
      <w:r w:rsidRPr="00B370D5">
        <w:rPr>
          <w:rFonts w:hint="cs"/>
          <w:sz w:val="24"/>
          <w:szCs w:val="24"/>
          <w:rtl/>
        </w:rPr>
        <w:t xml:space="preserve">, דין השו"ע ביש אומרים הוא דעת </w:t>
      </w:r>
      <w:r w:rsidRPr="00B370D5">
        <w:rPr>
          <w:rFonts w:hint="cs"/>
          <w:b/>
          <w:bCs/>
          <w:sz w:val="24"/>
          <w:szCs w:val="24"/>
          <w:rtl/>
        </w:rPr>
        <w:t>הירושלמי</w:t>
      </w:r>
      <w:r w:rsidRPr="00B370D5">
        <w:rPr>
          <w:rFonts w:hint="cs"/>
          <w:sz w:val="24"/>
          <w:szCs w:val="24"/>
          <w:rtl/>
        </w:rPr>
        <w:t xml:space="preserve"> שלא יצא כלל הואיל ואין כאן לא התחלה ולא סוף. </w:t>
      </w:r>
    </w:p>
    <w:p w14:paraId="7249166D" w14:textId="77777777" w:rsidR="007F3E09" w:rsidRPr="00B370D5" w:rsidRDefault="007F3E09" w:rsidP="007F3E09">
      <w:pPr>
        <w:rPr>
          <w:sz w:val="24"/>
          <w:szCs w:val="24"/>
          <w:rtl/>
        </w:rPr>
      </w:pPr>
      <w:r w:rsidRPr="00B370D5">
        <w:rPr>
          <w:rFonts w:hint="cs"/>
          <w:sz w:val="24"/>
          <w:szCs w:val="24"/>
          <w:rtl/>
        </w:rPr>
        <w:t xml:space="preserve">כתב רמ"א </w:t>
      </w:r>
      <w:r w:rsidRPr="00B370D5">
        <w:rPr>
          <w:sz w:val="24"/>
          <w:szCs w:val="24"/>
          <w:rtl/>
        </w:rPr>
        <w:t>אם תקע תקיעה אחת בין ב' סדרים</w:t>
      </w:r>
      <w:r w:rsidRPr="00B370D5">
        <w:rPr>
          <w:rFonts w:hint="cs"/>
          <w:sz w:val="24"/>
          <w:szCs w:val="24"/>
          <w:rtl/>
        </w:rPr>
        <w:t xml:space="preserve">, דהיינו </w:t>
      </w:r>
      <w:proofErr w:type="spellStart"/>
      <w:r w:rsidRPr="00B370D5">
        <w:rPr>
          <w:rFonts w:hint="cs"/>
          <w:sz w:val="24"/>
          <w:szCs w:val="24"/>
          <w:rtl/>
        </w:rPr>
        <w:t>תשר"ת</w:t>
      </w:r>
      <w:proofErr w:type="spellEnd"/>
      <w:r w:rsidRPr="00B370D5">
        <w:rPr>
          <w:rFonts w:hint="cs"/>
          <w:sz w:val="24"/>
          <w:szCs w:val="24"/>
          <w:rtl/>
        </w:rPr>
        <w:t xml:space="preserve"> ש"ת</w:t>
      </w:r>
      <w:r w:rsidRPr="00B370D5">
        <w:rPr>
          <w:sz w:val="24"/>
          <w:szCs w:val="24"/>
          <w:rtl/>
        </w:rPr>
        <w:t xml:space="preserve"> והתנה שאיזה מן הסדרים הוא הנכון תעלה לו אותה תקיעה, יצא</w:t>
      </w:r>
      <w:r w:rsidRPr="00B370D5">
        <w:rPr>
          <w:rFonts w:hint="cs"/>
          <w:sz w:val="24"/>
          <w:szCs w:val="24"/>
          <w:rtl/>
        </w:rPr>
        <w:t>. ומכל מקום לכתחילה לא תיקנו כך כדי שלא יבואו לטעות.</w:t>
      </w:r>
      <w:r>
        <w:rPr>
          <w:rFonts w:hint="cs"/>
          <w:sz w:val="24"/>
          <w:szCs w:val="24"/>
          <w:rtl/>
        </w:rPr>
        <w:t xml:space="preserve"> </w:t>
      </w:r>
    </w:p>
    <w:p w14:paraId="78EE56B8" w14:textId="77777777" w:rsidR="007F3E09" w:rsidRPr="00B370D5" w:rsidRDefault="007F3E09" w:rsidP="007F3E09">
      <w:pPr>
        <w:rPr>
          <w:sz w:val="24"/>
          <w:szCs w:val="24"/>
          <w:rtl/>
        </w:rPr>
      </w:pPr>
    </w:p>
    <w:p w14:paraId="6A81CC40" w14:textId="77777777" w:rsidR="007F3E09" w:rsidRPr="00B370D5" w:rsidRDefault="007F3E09" w:rsidP="007F3E09">
      <w:pPr>
        <w:pStyle w:val="1"/>
        <w:rPr>
          <w:rtl/>
        </w:rPr>
      </w:pPr>
      <w:r w:rsidRPr="00B370D5">
        <w:rPr>
          <w:rtl/>
        </w:rPr>
        <w:t>סעיף ז</w:t>
      </w:r>
    </w:p>
    <w:p w14:paraId="10859363" w14:textId="77777777" w:rsidR="007F3E09" w:rsidRPr="00B370D5" w:rsidRDefault="007F3E09" w:rsidP="007F3E09">
      <w:pPr>
        <w:rPr>
          <w:rFonts w:cs="Guttman Vilna"/>
          <w:sz w:val="24"/>
          <w:szCs w:val="24"/>
          <w:rtl/>
        </w:rPr>
      </w:pPr>
      <w:r w:rsidRPr="00B370D5">
        <w:rPr>
          <w:rFonts w:cs="Guttman Vilna"/>
          <w:sz w:val="24"/>
          <w:szCs w:val="24"/>
          <w:rtl/>
        </w:rPr>
        <w:t xml:space="preserve">אם טעה </w:t>
      </w:r>
      <w:proofErr w:type="spellStart"/>
      <w:r w:rsidRPr="00B370D5">
        <w:rPr>
          <w:rFonts w:cs="Guttman Vilna"/>
          <w:sz w:val="24"/>
          <w:szCs w:val="24"/>
          <w:rtl/>
        </w:rPr>
        <w:t>בתשר"ת</w:t>
      </w:r>
      <w:proofErr w:type="spellEnd"/>
      <w:r w:rsidRPr="00B370D5">
        <w:rPr>
          <w:rFonts w:cs="Guttman Vilna"/>
          <w:sz w:val="24"/>
          <w:szCs w:val="24"/>
          <w:rtl/>
        </w:rPr>
        <w:t xml:space="preserve"> ואחר שתקע ב' שברים טעה והתחיל להריע, אם נזכר מיד יתקע שבר אחר. ואם לא נזכר עד שגמר התרועה שהתחיל בה בטעות, לא הפסיד התקיעה הראשונה שתקע, אלא חוזר ותוקע ג' שברים ומריע ותוקע. אבל אם אירע </w:t>
      </w:r>
      <w:proofErr w:type="spellStart"/>
      <w:r w:rsidRPr="00B370D5">
        <w:rPr>
          <w:rFonts w:cs="Guttman Vilna"/>
          <w:sz w:val="24"/>
          <w:szCs w:val="24"/>
          <w:rtl/>
        </w:rPr>
        <w:t>בתש"ת</w:t>
      </w:r>
      <w:proofErr w:type="spellEnd"/>
      <w:r w:rsidRPr="00B370D5">
        <w:rPr>
          <w:rFonts w:cs="Guttman Vilna"/>
          <w:sz w:val="24"/>
          <w:szCs w:val="24"/>
          <w:rtl/>
        </w:rPr>
        <w:t xml:space="preserve"> או </w:t>
      </w:r>
      <w:proofErr w:type="spellStart"/>
      <w:r w:rsidRPr="00B370D5">
        <w:rPr>
          <w:rFonts w:cs="Guttman Vilna"/>
          <w:sz w:val="24"/>
          <w:szCs w:val="24"/>
          <w:rtl/>
        </w:rPr>
        <w:t>תר"ת</w:t>
      </w:r>
      <w:proofErr w:type="spellEnd"/>
      <w:r w:rsidRPr="00B370D5">
        <w:rPr>
          <w:rFonts w:cs="Guttman Vilna"/>
          <w:sz w:val="24"/>
          <w:szCs w:val="24"/>
          <w:rtl/>
        </w:rPr>
        <w:t xml:space="preserve">, הפסיד גם תקיעה ראשונה. </w:t>
      </w:r>
    </w:p>
    <w:p w14:paraId="6F73F229" w14:textId="77777777" w:rsidR="007F3E09" w:rsidRPr="00B370D5" w:rsidRDefault="007F3E09" w:rsidP="007F3E09">
      <w:pPr>
        <w:pStyle w:val="2"/>
        <w:rPr>
          <w:rtl/>
        </w:rPr>
      </w:pPr>
      <w:r w:rsidRPr="00B370D5">
        <w:rPr>
          <w:rFonts w:hint="cs"/>
          <w:rtl/>
        </w:rPr>
        <w:t xml:space="preserve">טעה </w:t>
      </w:r>
      <w:proofErr w:type="spellStart"/>
      <w:r w:rsidRPr="00B370D5">
        <w:rPr>
          <w:rFonts w:hint="cs"/>
          <w:rtl/>
        </w:rPr>
        <w:t>בתשר"ת</w:t>
      </w:r>
      <w:proofErr w:type="spellEnd"/>
      <w:r w:rsidRPr="00B370D5">
        <w:rPr>
          <w:rFonts w:hint="cs"/>
          <w:rtl/>
        </w:rPr>
        <w:t xml:space="preserve"> ותקע רק ב' שברים</w:t>
      </w:r>
    </w:p>
    <w:p w14:paraId="4E1E0DBF" w14:textId="77777777" w:rsidR="007F3E09" w:rsidRPr="00B370D5" w:rsidRDefault="007F3E09" w:rsidP="007F3E09">
      <w:pPr>
        <w:spacing w:after="0"/>
        <w:rPr>
          <w:sz w:val="24"/>
          <w:szCs w:val="24"/>
          <w:rtl/>
        </w:rPr>
      </w:pPr>
      <w:r w:rsidRPr="00B370D5">
        <w:rPr>
          <w:rFonts w:hint="cs"/>
          <w:b/>
          <w:bCs/>
          <w:sz w:val="24"/>
          <w:szCs w:val="24"/>
          <w:rtl/>
        </w:rPr>
        <w:t>מעשה</w:t>
      </w:r>
      <w:r w:rsidRPr="00B370D5">
        <w:rPr>
          <w:rFonts w:hint="cs"/>
          <w:sz w:val="24"/>
          <w:szCs w:val="24"/>
          <w:rtl/>
        </w:rPr>
        <w:t xml:space="preserve"> היה </w:t>
      </w:r>
      <w:proofErr w:type="spellStart"/>
      <w:r w:rsidRPr="00B370D5">
        <w:rPr>
          <w:rFonts w:hint="cs"/>
          <w:sz w:val="24"/>
          <w:szCs w:val="24"/>
          <w:rtl/>
        </w:rPr>
        <w:t>במגנצא</w:t>
      </w:r>
      <w:proofErr w:type="spellEnd"/>
      <w:r w:rsidRPr="00B370D5">
        <w:rPr>
          <w:rFonts w:hint="cs"/>
          <w:sz w:val="24"/>
          <w:szCs w:val="24"/>
          <w:rtl/>
        </w:rPr>
        <w:t xml:space="preserve"> שהתבלבל התוקע ותקע רק ב' שברים, נחלקו הראשונים מה הדין כשסיים התרועה </w:t>
      </w:r>
      <w:proofErr w:type="spellStart"/>
      <w:r w:rsidRPr="00B370D5">
        <w:rPr>
          <w:rFonts w:hint="cs"/>
          <w:sz w:val="24"/>
          <w:szCs w:val="24"/>
          <w:rtl/>
        </w:rPr>
        <w:t>וכשלא</w:t>
      </w:r>
      <w:proofErr w:type="spellEnd"/>
      <w:r w:rsidRPr="00B370D5">
        <w:rPr>
          <w:rFonts w:hint="cs"/>
          <w:sz w:val="24"/>
          <w:szCs w:val="24"/>
          <w:rtl/>
        </w:rPr>
        <w:t xml:space="preserve"> סיים מתי יש להחשיבו כנתקל בשברים ומתי צריך לחזור ולהיכן: </w:t>
      </w:r>
    </w:p>
    <w:p w14:paraId="72024627" w14:textId="77777777" w:rsidR="007F3E09" w:rsidRPr="00B370D5" w:rsidRDefault="007F3E09" w:rsidP="007F3E09">
      <w:pPr>
        <w:pStyle w:val="a0"/>
        <w:numPr>
          <w:ilvl w:val="0"/>
          <w:numId w:val="16"/>
        </w:numPr>
        <w:rPr>
          <w:sz w:val="24"/>
          <w:szCs w:val="24"/>
          <w:rtl/>
        </w:rPr>
      </w:pPr>
      <w:proofErr w:type="spellStart"/>
      <w:r w:rsidRPr="00B370D5">
        <w:rPr>
          <w:rFonts w:hint="cs"/>
          <w:b/>
          <w:bCs/>
          <w:sz w:val="24"/>
          <w:szCs w:val="24"/>
          <w:rtl/>
        </w:rPr>
        <w:t>ראב"ן</w:t>
      </w:r>
      <w:proofErr w:type="spellEnd"/>
      <w:r w:rsidRPr="00B370D5">
        <w:rPr>
          <w:rFonts w:hint="cs"/>
          <w:sz w:val="24"/>
          <w:szCs w:val="24"/>
          <w:rtl/>
        </w:rPr>
        <w:t xml:space="preserve"> לא סיים יתקע השבר ויחזור לתרועה לא הוי הפסק, סיים יחזור מתחילת </w:t>
      </w:r>
      <w:proofErr w:type="spellStart"/>
      <w:r w:rsidRPr="00B370D5">
        <w:rPr>
          <w:rFonts w:hint="cs"/>
          <w:sz w:val="24"/>
          <w:szCs w:val="24"/>
          <w:rtl/>
        </w:rPr>
        <w:t>התשר"ת</w:t>
      </w:r>
      <w:proofErr w:type="spellEnd"/>
      <w:r w:rsidRPr="00B370D5">
        <w:rPr>
          <w:rFonts w:hint="cs"/>
          <w:sz w:val="24"/>
          <w:szCs w:val="24"/>
          <w:rtl/>
        </w:rPr>
        <w:t>.</w:t>
      </w:r>
    </w:p>
    <w:p w14:paraId="5C4A4A57" w14:textId="77777777" w:rsidR="007F3E09" w:rsidRPr="00B370D5" w:rsidRDefault="007F3E09" w:rsidP="007F3E09">
      <w:pPr>
        <w:pStyle w:val="a0"/>
        <w:numPr>
          <w:ilvl w:val="0"/>
          <w:numId w:val="16"/>
        </w:numPr>
        <w:rPr>
          <w:b/>
          <w:bCs/>
          <w:sz w:val="24"/>
          <w:szCs w:val="24"/>
          <w:rtl/>
        </w:rPr>
      </w:pPr>
      <w:r w:rsidRPr="00B370D5">
        <w:rPr>
          <w:rFonts w:hint="cs"/>
          <w:b/>
          <w:bCs/>
          <w:sz w:val="24"/>
          <w:szCs w:val="24"/>
          <w:rtl/>
        </w:rPr>
        <w:t>מרדכי בשם ר' יואל וב"ח</w:t>
      </w:r>
      <w:r w:rsidRPr="00B370D5">
        <w:rPr>
          <w:rFonts w:hint="cs"/>
          <w:sz w:val="24"/>
          <w:szCs w:val="24"/>
          <w:rtl/>
        </w:rPr>
        <w:t xml:space="preserve"> בין סיים בן לא סיים חוזר מתחילת השברים ולא צריך מתחילת התקיעה. </w:t>
      </w:r>
    </w:p>
    <w:p w14:paraId="2912D555" w14:textId="77777777" w:rsidR="007F3E09" w:rsidRPr="00B370D5" w:rsidRDefault="007F3E09" w:rsidP="007F3E09">
      <w:pPr>
        <w:pStyle w:val="a0"/>
        <w:numPr>
          <w:ilvl w:val="0"/>
          <w:numId w:val="16"/>
        </w:numPr>
        <w:rPr>
          <w:sz w:val="24"/>
          <w:szCs w:val="24"/>
        </w:rPr>
      </w:pPr>
      <w:r w:rsidRPr="00B370D5">
        <w:rPr>
          <w:rFonts w:hint="cs"/>
          <w:b/>
          <w:bCs/>
          <w:sz w:val="24"/>
          <w:szCs w:val="24"/>
          <w:rtl/>
        </w:rPr>
        <w:t>רא"ש וכן פסק שו"ע</w:t>
      </w:r>
      <w:r w:rsidRPr="00B370D5">
        <w:rPr>
          <w:rFonts w:hint="cs"/>
          <w:sz w:val="24"/>
          <w:szCs w:val="24"/>
          <w:rtl/>
        </w:rPr>
        <w:t xml:space="preserve"> לא סיים יתקע השבר ויחזור לתרועה לא הוי הפסק, סיים יחזור מתחילת השברים. </w:t>
      </w:r>
      <w:proofErr w:type="spellStart"/>
      <w:r w:rsidRPr="00B370D5">
        <w:rPr>
          <w:rFonts w:hint="cs"/>
          <w:b/>
          <w:bCs/>
          <w:sz w:val="24"/>
          <w:szCs w:val="24"/>
          <w:rtl/>
        </w:rPr>
        <w:t>גר"א</w:t>
      </w:r>
      <w:proofErr w:type="spellEnd"/>
      <w:r w:rsidRPr="00B370D5">
        <w:rPr>
          <w:rFonts w:hint="cs"/>
          <w:sz w:val="24"/>
          <w:szCs w:val="24"/>
          <w:rtl/>
        </w:rPr>
        <w:t xml:space="preserve"> פסק </w:t>
      </w:r>
      <w:proofErr w:type="spellStart"/>
      <w:r w:rsidRPr="00B370D5">
        <w:rPr>
          <w:rFonts w:hint="cs"/>
          <w:sz w:val="24"/>
          <w:szCs w:val="24"/>
          <w:rtl/>
        </w:rPr>
        <w:t>כרא"ש</w:t>
      </w:r>
      <w:proofErr w:type="spellEnd"/>
      <w:r w:rsidRPr="00B370D5">
        <w:rPr>
          <w:rFonts w:hint="cs"/>
          <w:sz w:val="24"/>
          <w:szCs w:val="24"/>
          <w:rtl/>
        </w:rPr>
        <w:t xml:space="preserve"> דווקא כשלא נשם בין השברים לתרועה. </w:t>
      </w:r>
      <w:r w:rsidRPr="00B370D5">
        <w:rPr>
          <w:rFonts w:hint="cs"/>
          <w:b/>
          <w:bCs/>
          <w:sz w:val="24"/>
          <w:szCs w:val="24"/>
          <w:rtl/>
        </w:rPr>
        <w:t>מ"ב</w:t>
      </w:r>
      <w:r w:rsidRPr="00B370D5">
        <w:rPr>
          <w:rFonts w:hint="cs"/>
          <w:sz w:val="24"/>
          <w:szCs w:val="24"/>
          <w:rtl/>
        </w:rPr>
        <w:t xml:space="preserve"> כתב מעיקר הדין הלכה </w:t>
      </w:r>
      <w:proofErr w:type="spellStart"/>
      <w:r w:rsidRPr="00B370D5">
        <w:rPr>
          <w:rFonts w:hint="cs"/>
          <w:sz w:val="24"/>
          <w:szCs w:val="24"/>
          <w:rtl/>
        </w:rPr>
        <w:t>כרא"ש</w:t>
      </w:r>
      <w:proofErr w:type="spellEnd"/>
      <w:r w:rsidRPr="00B370D5">
        <w:rPr>
          <w:rFonts w:hint="cs"/>
          <w:sz w:val="24"/>
          <w:szCs w:val="24"/>
          <w:rtl/>
        </w:rPr>
        <w:t xml:space="preserve"> ולכתחילה ינהג כמרדכי.</w:t>
      </w:r>
    </w:p>
    <w:p w14:paraId="528EDCAB" w14:textId="77777777" w:rsidR="007F3E09" w:rsidRPr="00B370D5" w:rsidRDefault="007F3E09" w:rsidP="007F3E09">
      <w:pPr>
        <w:rPr>
          <w:sz w:val="24"/>
          <w:szCs w:val="24"/>
          <w:rtl/>
        </w:rPr>
      </w:pPr>
      <w:r w:rsidRPr="00B370D5">
        <w:rPr>
          <w:rFonts w:hint="cs"/>
          <w:b/>
          <w:bCs/>
          <w:sz w:val="24"/>
          <w:szCs w:val="24"/>
          <w:rtl/>
        </w:rPr>
        <w:t>עוד</w:t>
      </w:r>
      <w:r w:rsidRPr="00B370D5">
        <w:rPr>
          <w:rFonts w:hint="cs"/>
          <w:sz w:val="24"/>
          <w:szCs w:val="24"/>
          <w:rtl/>
        </w:rPr>
        <w:t xml:space="preserve"> כתב השו"ע, אבל אם אירע </w:t>
      </w:r>
      <w:proofErr w:type="spellStart"/>
      <w:r w:rsidRPr="00B370D5">
        <w:rPr>
          <w:rFonts w:hint="cs"/>
          <w:sz w:val="24"/>
          <w:szCs w:val="24"/>
          <w:rtl/>
        </w:rPr>
        <w:t>בתש"ת</w:t>
      </w:r>
      <w:proofErr w:type="spellEnd"/>
      <w:r w:rsidRPr="00B370D5">
        <w:rPr>
          <w:rFonts w:hint="cs"/>
          <w:sz w:val="24"/>
          <w:szCs w:val="24"/>
          <w:rtl/>
        </w:rPr>
        <w:t xml:space="preserve"> שעשה רק ב' שברים והמשיך לתרועה, או </w:t>
      </w:r>
      <w:proofErr w:type="spellStart"/>
      <w:r w:rsidRPr="00B370D5">
        <w:rPr>
          <w:rFonts w:hint="cs"/>
          <w:sz w:val="24"/>
          <w:szCs w:val="24"/>
          <w:rtl/>
        </w:rPr>
        <w:t>בתר"ת</w:t>
      </w:r>
      <w:proofErr w:type="spellEnd"/>
      <w:r w:rsidRPr="00B370D5">
        <w:rPr>
          <w:rFonts w:hint="cs"/>
          <w:sz w:val="24"/>
          <w:szCs w:val="24"/>
          <w:rtl/>
        </w:rPr>
        <w:t xml:space="preserve"> שהתחיל תרועה ועצר לעשות שבר, חוזר גם על התקיעה הראשונה, מאחר שהטעות היא לא קשורה לסדר אותה תקיעה. </w:t>
      </w:r>
    </w:p>
    <w:p w14:paraId="4DB46E34" w14:textId="77777777" w:rsidR="007F3E09" w:rsidRPr="00B370D5" w:rsidRDefault="007F3E09" w:rsidP="007F3E09">
      <w:pPr>
        <w:rPr>
          <w:sz w:val="24"/>
          <w:szCs w:val="24"/>
          <w:rtl/>
        </w:rPr>
      </w:pPr>
    </w:p>
    <w:p w14:paraId="1DF491D1" w14:textId="77777777" w:rsidR="007F3E09" w:rsidRPr="00B370D5" w:rsidRDefault="007F3E09" w:rsidP="007F3E09">
      <w:pPr>
        <w:pStyle w:val="1"/>
        <w:rPr>
          <w:rtl/>
        </w:rPr>
      </w:pPr>
      <w:r w:rsidRPr="00B370D5">
        <w:rPr>
          <w:rtl/>
        </w:rPr>
        <w:t>סעיף ח</w:t>
      </w:r>
    </w:p>
    <w:p w14:paraId="4A8AB8FF" w14:textId="77777777" w:rsidR="007F3E09" w:rsidRPr="00B370D5" w:rsidRDefault="007F3E09" w:rsidP="007F3E09">
      <w:pPr>
        <w:rPr>
          <w:rFonts w:cs="Guttman Vilna"/>
          <w:sz w:val="24"/>
          <w:szCs w:val="24"/>
          <w:rtl/>
        </w:rPr>
      </w:pPr>
      <w:r w:rsidRPr="00B370D5">
        <w:rPr>
          <w:rFonts w:cs="Guttman Vilna"/>
          <w:sz w:val="24"/>
          <w:szCs w:val="24"/>
          <w:rtl/>
        </w:rPr>
        <w:t>אם הפסיק בתרועה בין תקיעה לשברים, או שהפסיק בשברים בין תרועה לתקיעה, וכן אם הריע ב' תרועות זו אחר זו, או שתקע אחר התרועה תקיעה כמתעסק שלא לשם תקיעה והפסיק בה בין תרועה לתקיעה. או לאחר שתקע שלשה שברים שתק והפסיק ו</w:t>
      </w:r>
      <w:r>
        <w:rPr>
          <w:rFonts w:cs="Guttman Vilna"/>
          <w:sz w:val="24"/>
          <w:szCs w:val="24"/>
          <w:rtl/>
        </w:rPr>
        <w:t>אחר כך</w:t>
      </w:r>
      <w:r w:rsidRPr="00B370D5">
        <w:rPr>
          <w:rFonts w:cs="Guttman Vilna"/>
          <w:sz w:val="24"/>
          <w:szCs w:val="24"/>
          <w:rtl/>
        </w:rPr>
        <w:t xml:space="preserve"> תקע שברים אחרים, ואפילו שבר אחד, בכל אלו הוי הפסק והפסיד גם תקיעה ראשונה. </w:t>
      </w:r>
    </w:p>
    <w:p w14:paraId="46E7DFB6" w14:textId="77777777" w:rsidR="007F3E09" w:rsidRPr="00B370D5" w:rsidRDefault="007F3E09" w:rsidP="007F3E09">
      <w:pPr>
        <w:pStyle w:val="2"/>
        <w:rPr>
          <w:rtl/>
        </w:rPr>
      </w:pPr>
      <w:r w:rsidRPr="00B370D5">
        <w:rPr>
          <w:rFonts w:hint="cs"/>
          <w:rtl/>
        </w:rPr>
        <w:t>הפסק בתקיעה נוספת</w:t>
      </w:r>
    </w:p>
    <w:p w14:paraId="487E1120" w14:textId="77777777" w:rsidR="007F3E09" w:rsidRPr="00B370D5" w:rsidRDefault="007F3E09" w:rsidP="007F3E09">
      <w:pPr>
        <w:rPr>
          <w:sz w:val="24"/>
          <w:szCs w:val="24"/>
          <w:rtl/>
        </w:rPr>
      </w:pPr>
      <w:r w:rsidRPr="00B370D5">
        <w:rPr>
          <w:rFonts w:hint="cs"/>
          <w:b/>
          <w:bCs/>
          <w:sz w:val="24"/>
          <w:szCs w:val="24"/>
          <w:rtl/>
        </w:rPr>
        <w:t>מדברי</w:t>
      </w:r>
      <w:r w:rsidRPr="00B370D5">
        <w:rPr>
          <w:rFonts w:hint="cs"/>
          <w:sz w:val="24"/>
          <w:szCs w:val="24"/>
          <w:rtl/>
        </w:rPr>
        <w:t xml:space="preserve"> ר' אבהו שביאר מדוע תוקעים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ותר"ת</w:t>
      </w:r>
      <w:proofErr w:type="spellEnd"/>
      <w:r w:rsidRPr="00B370D5">
        <w:rPr>
          <w:rFonts w:hint="cs"/>
          <w:sz w:val="24"/>
          <w:szCs w:val="24"/>
          <w:rtl/>
        </w:rPr>
        <w:t xml:space="preserve"> שהוא ספק מהי התרועה, מבואר שתקיעה שאינה מן המניין עושה הפסק, שאם לא כן היה תוקע רק </w:t>
      </w:r>
      <w:proofErr w:type="spellStart"/>
      <w:r w:rsidRPr="00B370D5">
        <w:rPr>
          <w:rFonts w:hint="cs"/>
          <w:sz w:val="24"/>
          <w:szCs w:val="24"/>
          <w:rtl/>
        </w:rPr>
        <w:t>תשר"ת</w:t>
      </w:r>
      <w:proofErr w:type="spellEnd"/>
      <w:r w:rsidRPr="00B370D5">
        <w:rPr>
          <w:rFonts w:hint="cs"/>
          <w:sz w:val="24"/>
          <w:szCs w:val="24"/>
          <w:rtl/>
        </w:rPr>
        <w:t xml:space="preserve"> ויוצא ידי חובת תרועה ממאי נפשך </w:t>
      </w:r>
      <w:r w:rsidRPr="00321D3A">
        <w:rPr>
          <w:rFonts w:hint="cs"/>
          <w:sz w:val="24"/>
          <w:rtl/>
        </w:rPr>
        <w:t>(אם היא שברים ואם היא תרועה הרי עשה שניהם)</w:t>
      </w:r>
      <w:r w:rsidRPr="00B370D5">
        <w:rPr>
          <w:rFonts w:hint="cs"/>
          <w:sz w:val="24"/>
          <w:szCs w:val="24"/>
          <w:rtl/>
        </w:rPr>
        <w:t xml:space="preserve">. </w:t>
      </w:r>
      <w:r w:rsidRPr="00B370D5">
        <w:rPr>
          <w:rFonts w:hint="cs"/>
          <w:b/>
          <w:bCs/>
          <w:sz w:val="24"/>
          <w:szCs w:val="24"/>
          <w:rtl/>
        </w:rPr>
        <w:t xml:space="preserve">הקשה </w:t>
      </w:r>
      <w:proofErr w:type="spellStart"/>
      <w:r w:rsidRPr="00B370D5">
        <w:rPr>
          <w:rFonts w:hint="cs"/>
          <w:b/>
          <w:bCs/>
          <w:sz w:val="24"/>
          <w:szCs w:val="24"/>
          <w:rtl/>
        </w:rPr>
        <w:t>הר"ן</w:t>
      </w:r>
      <w:proofErr w:type="spellEnd"/>
      <w:r w:rsidRPr="00B370D5">
        <w:rPr>
          <w:rFonts w:hint="cs"/>
          <w:sz w:val="24"/>
          <w:szCs w:val="24"/>
          <w:rtl/>
        </w:rPr>
        <w:t xml:space="preserve"> מדוע לא יהא כשומע ט' תקיעות בט' שעות שיוצא ידי חובה אף שיש הפסק, תירץ </w:t>
      </w:r>
      <w:r w:rsidRPr="00B370D5">
        <w:rPr>
          <w:rFonts w:hint="cs"/>
          <w:b/>
          <w:bCs/>
          <w:sz w:val="24"/>
          <w:szCs w:val="24"/>
          <w:rtl/>
        </w:rPr>
        <w:t>ר"ת</w:t>
      </w:r>
      <w:r w:rsidRPr="00B370D5">
        <w:rPr>
          <w:rFonts w:hint="cs"/>
          <w:sz w:val="24"/>
          <w:szCs w:val="24"/>
          <w:rtl/>
        </w:rPr>
        <w:t xml:space="preserve"> ר' אבהו חשש </w:t>
      </w:r>
      <w:proofErr w:type="spellStart"/>
      <w:r w:rsidRPr="00B370D5">
        <w:rPr>
          <w:rFonts w:hint="cs"/>
          <w:sz w:val="24"/>
          <w:szCs w:val="24"/>
          <w:rtl/>
        </w:rPr>
        <w:t>לר</w:t>
      </w:r>
      <w:proofErr w:type="spellEnd"/>
      <w:r w:rsidRPr="00B370D5">
        <w:rPr>
          <w:rFonts w:hint="cs"/>
          <w:sz w:val="24"/>
          <w:szCs w:val="24"/>
          <w:rtl/>
        </w:rPr>
        <w:t xml:space="preserve">' יהודה שאסור להפסיק בין התקיעות </w:t>
      </w:r>
      <w:r w:rsidRPr="00321D3A">
        <w:rPr>
          <w:rFonts w:hint="cs"/>
          <w:sz w:val="24"/>
          <w:rtl/>
        </w:rPr>
        <w:t xml:space="preserve">(נמצא שלחכמים אמור להועיל </w:t>
      </w:r>
      <w:proofErr w:type="spellStart"/>
      <w:r w:rsidRPr="00321D3A">
        <w:rPr>
          <w:rFonts w:hint="cs"/>
          <w:sz w:val="24"/>
          <w:rtl/>
        </w:rPr>
        <w:t>תשר"ת</w:t>
      </w:r>
      <w:proofErr w:type="spellEnd"/>
      <w:r w:rsidRPr="00321D3A">
        <w:rPr>
          <w:rFonts w:hint="cs"/>
          <w:sz w:val="24"/>
          <w:rtl/>
        </w:rPr>
        <w:t xml:space="preserve"> בלבד)</w:t>
      </w:r>
      <w:r w:rsidRPr="00B370D5">
        <w:rPr>
          <w:rFonts w:hint="cs"/>
          <w:sz w:val="24"/>
          <w:szCs w:val="24"/>
          <w:rtl/>
        </w:rPr>
        <w:t xml:space="preserve">. עוד תירץ </w:t>
      </w:r>
      <w:r w:rsidRPr="00B370D5">
        <w:rPr>
          <w:rFonts w:hint="cs"/>
          <w:b/>
          <w:bCs/>
          <w:sz w:val="24"/>
          <w:szCs w:val="24"/>
          <w:rtl/>
        </w:rPr>
        <w:t>ר"ת</w:t>
      </w:r>
      <w:r w:rsidRPr="00B370D5">
        <w:rPr>
          <w:rFonts w:hint="cs"/>
          <w:sz w:val="24"/>
          <w:szCs w:val="24"/>
          <w:rtl/>
        </w:rPr>
        <w:t xml:space="preserve"> שמיעת ט' קולות בט' שעות היא </w:t>
      </w:r>
      <w:proofErr w:type="spellStart"/>
      <w:r w:rsidRPr="00B370D5">
        <w:rPr>
          <w:rFonts w:hint="cs"/>
          <w:sz w:val="24"/>
          <w:szCs w:val="24"/>
          <w:rtl/>
        </w:rPr>
        <w:t>דיעבד</w:t>
      </w:r>
      <w:proofErr w:type="spellEnd"/>
      <w:r w:rsidRPr="00B370D5">
        <w:rPr>
          <w:rFonts w:hint="cs"/>
          <w:sz w:val="24"/>
          <w:szCs w:val="24"/>
          <w:rtl/>
        </w:rPr>
        <w:t xml:space="preserve">. </w:t>
      </w:r>
      <w:r w:rsidRPr="00B370D5">
        <w:rPr>
          <w:rFonts w:hint="cs"/>
          <w:b/>
          <w:bCs/>
          <w:sz w:val="24"/>
          <w:szCs w:val="24"/>
          <w:rtl/>
        </w:rPr>
        <w:t>רמב"ן</w:t>
      </w:r>
      <w:r w:rsidRPr="00B370D5">
        <w:rPr>
          <w:rFonts w:hint="cs"/>
          <w:sz w:val="24"/>
          <w:szCs w:val="24"/>
          <w:rtl/>
        </w:rPr>
        <w:t xml:space="preserve"> מה שמועיל לשמוע ט' תקיעות בט' שעות הוא כשלא היה הפסק ביניהם של תקיעה אחרת שלא מהמניין. </w:t>
      </w:r>
      <w:r w:rsidRPr="00B370D5">
        <w:rPr>
          <w:rFonts w:hint="cs"/>
          <w:b/>
          <w:bCs/>
          <w:sz w:val="24"/>
          <w:szCs w:val="24"/>
          <w:rtl/>
        </w:rPr>
        <w:t>והביאו שו"ע</w:t>
      </w:r>
      <w:r w:rsidRPr="00B370D5">
        <w:rPr>
          <w:rFonts w:hint="cs"/>
          <w:sz w:val="24"/>
          <w:szCs w:val="24"/>
          <w:rtl/>
        </w:rPr>
        <w:t xml:space="preserve"> לעיל תקפ"ח סעיף ב' ביש אומרים. </w:t>
      </w:r>
    </w:p>
    <w:p w14:paraId="2763C175" w14:textId="77777777" w:rsidR="007F3E09" w:rsidRPr="00B370D5" w:rsidRDefault="007F3E09" w:rsidP="007F3E09">
      <w:pPr>
        <w:spacing w:after="0"/>
        <w:rPr>
          <w:sz w:val="24"/>
          <w:szCs w:val="24"/>
          <w:rtl/>
        </w:rPr>
      </w:pPr>
      <w:r w:rsidRPr="00B370D5">
        <w:rPr>
          <w:rFonts w:hint="cs"/>
          <w:b/>
          <w:bCs/>
          <w:sz w:val="24"/>
          <w:szCs w:val="24"/>
          <w:rtl/>
        </w:rPr>
        <w:t>כאשר</w:t>
      </w:r>
      <w:r w:rsidRPr="00B370D5">
        <w:rPr>
          <w:rFonts w:hint="cs"/>
          <w:sz w:val="24"/>
          <w:szCs w:val="24"/>
          <w:rtl/>
        </w:rPr>
        <w:t xml:space="preserve"> הפסיק באמצע הסדר בתרועה שלא מהמניין נחלקו הראשונים: </w:t>
      </w:r>
    </w:p>
    <w:p w14:paraId="39016E43" w14:textId="77777777" w:rsidR="007F3E09" w:rsidRPr="00B370D5" w:rsidRDefault="007F3E09" w:rsidP="007F3E09">
      <w:pPr>
        <w:pStyle w:val="a0"/>
        <w:numPr>
          <w:ilvl w:val="0"/>
          <w:numId w:val="17"/>
        </w:numPr>
        <w:rPr>
          <w:sz w:val="24"/>
          <w:szCs w:val="24"/>
          <w:rtl/>
        </w:rPr>
      </w:pPr>
      <w:r w:rsidRPr="00B370D5">
        <w:rPr>
          <w:rFonts w:hint="cs"/>
          <w:b/>
          <w:bCs/>
          <w:sz w:val="24"/>
          <w:szCs w:val="24"/>
          <w:rtl/>
        </w:rPr>
        <w:t>משמע מתירוצי ר"ת</w:t>
      </w:r>
      <w:r w:rsidRPr="00B370D5">
        <w:rPr>
          <w:rFonts w:hint="cs"/>
          <w:sz w:val="24"/>
          <w:szCs w:val="24"/>
          <w:rtl/>
        </w:rPr>
        <w:t xml:space="preserve"> לא נחשב הפסק. </w:t>
      </w:r>
    </w:p>
    <w:p w14:paraId="06EFC221" w14:textId="77777777" w:rsidR="007F3E09" w:rsidRPr="00B370D5" w:rsidRDefault="007F3E09" w:rsidP="007F3E09">
      <w:pPr>
        <w:pStyle w:val="a0"/>
        <w:numPr>
          <w:ilvl w:val="0"/>
          <w:numId w:val="17"/>
        </w:numPr>
        <w:rPr>
          <w:sz w:val="24"/>
          <w:szCs w:val="24"/>
        </w:rPr>
      </w:pPr>
      <w:r w:rsidRPr="00B370D5">
        <w:rPr>
          <w:rFonts w:hint="cs"/>
          <w:b/>
          <w:bCs/>
          <w:sz w:val="24"/>
          <w:szCs w:val="24"/>
          <w:rtl/>
        </w:rPr>
        <w:t xml:space="preserve">רמב"ן </w:t>
      </w:r>
      <w:proofErr w:type="spellStart"/>
      <w:r w:rsidRPr="00B370D5">
        <w:rPr>
          <w:rFonts w:hint="cs"/>
          <w:b/>
          <w:bCs/>
          <w:sz w:val="24"/>
          <w:szCs w:val="24"/>
          <w:rtl/>
        </w:rPr>
        <w:t>ראבי"ה</w:t>
      </w:r>
      <w:proofErr w:type="spellEnd"/>
      <w:r w:rsidRPr="00B370D5">
        <w:rPr>
          <w:rFonts w:hint="cs"/>
          <w:b/>
          <w:bCs/>
          <w:sz w:val="24"/>
          <w:szCs w:val="24"/>
          <w:rtl/>
        </w:rPr>
        <w:t xml:space="preserve"> רא"ש </w:t>
      </w:r>
      <w:proofErr w:type="spellStart"/>
      <w:r w:rsidRPr="00B370D5">
        <w:rPr>
          <w:rFonts w:hint="cs"/>
          <w:b/>
          <w:bCs/>
          <w:sz w:val="24"/>
          <w:szCs w:val="24"/>
          <w:rtl/>
        </w:rPr>
        <w:t>ר"ן</w:t>
      </w:r>
      <w:proofErr w:type="spellEnd"/>
      <w:r w:rsidRPr="00B370D5">
        <w:rPr>
          <w:rFonts w:hint="cs"/>
          <w:b/>
          <w:bCs/>
          <w:sz w:val="24"/>
          <w:szCs w:val="24"/>
          <w:rtl/>
        </w:rPr>
        <w:t xml:space="preserve"> ועוד</w:t>
      </w:r>
      <w:r w:rsidRPr="00B370D5">
        <w:rPr>
          <w:rFonts w:hint="cs"/>
          <w:sz w:val="24"/>
          <w:szCs w:val="24"/>
          <w:rtl/>
        </w:rPr>
        <w:t xml:space="preserve"> הוי הפסק, ולכן לא יצא ידי חובה במקרים הבאים:</w:t>
      </w:r>
      <w:r>
        <w:rPr>
          <w:rFonts w:hint="cs"/>
          <w:sz w:val="24"/>
          <w:szCs w:val="24"/>
          <w:rtl/>
        </w:rPr>
        <w:t xml:space="preserve"> </w:t>
      </w:r>
    </w:p>
    <w:p w14:paraId="36F731E6" w14:textId="77777777" w:rsidR="007F3E09" w:rsidRPr="00B370D5" w:rsidRDefault="007F3E09" w:rsidP="007F3E09">
      <w:pPr>
        <w:pStyle w:val="a0"/>
        <w:numPr>
          <w:ilvl w:val="0"/>
          <w:numId w:val="18"/>
        </w:numPr>
        <w:rPr>
          <w:sz w:val="24"/>
          <w:szCs w:val="24"/>
        </w:rPr>
      </w:pPr>
      <w:r w:rsidRPr="00B370D5">
        <w:rPr>
          <w:rFonts w:hint="cs"/>
          <w:sz w:val="24"/>
          <w:szCs w:val="24"/>
          <w:rtl/>
        </w:rPr>
        <w:lastRenderedPageBreak/>
        <w:t xml:space="preserve">הפסיק בתרועה בין תקיעה לשברים. כתב </w:t>
      </w:r>
      <w:proofErr w:type="spellStart"/>
      <w:r w:rsidRPr="00B370D5">
        <w:rPr>
          <w:rFonts w:hint="cs"/>
          <w:sz w:val="24"/>
          <w:szCs w:val="24"/>
          <w:rtl/>
        </w:rPr>
        <w:t>המ"ב</w:t>
      </w:r>
      <w:proofErr w:type="spellEnd"/>
      <w:r w:rsidRPr="00B370D5">
        <w:rPr>
          <w:rFonts w:hint="cs"/>
          <w:sz w:val="24"/>
          <w:szCs w:val="24"/>
          <w:rtl/>
        </w:rPr>
        <w:t xml:space="preserve"> </w:t>
      </w:r>
      <w:proofErr w:type="spellStart"/>
      <w:r w:rsidRPr="00B370D5">
        <w:rPr>
          <w:rFonts w:hint="cs"/>
          <w:sz w:val="24"/>
          <w:szCs w:val="24"/>
          <w:rtl/>
        </w:rPr>
        <w:t>בתש"ת</w:t>
      </w:r>
      <w:proofErr w:type="spellEnd"/>
      <w:r w:rsidRPr="00B370D5">
        <w:rPr>
          <w:rFonts w:hint="cs"/>
          <w:sz w:val="24"/>
          <w:szCs w:val="24"/>
          <w:rtl/>
        </w:rPr>
        <w:t xml:space="preserve"> או </w:t>
      </w:r>
      <w:proofErr w:type="spellStart"/>
      <w:r w:rsidRPr="00B370D5">
        <w:rPr>
          <w:rFonts w:hint="cs"/>
          <w:sz w:val="24"/>
          <w:szCs w:val="24"/>
          <w:rtl/>
        </w:rPr>
        <w:t>בתר"ת</w:t>
      </w:r>
      <w:proofErr w:type="spellEnd"/>
      <w:r w:rsidRPr="00B370D5">
        <w:rPr>
          <w:rFonts w:hint="cs"/>
          <w:sz w:val="24"/>
          <w:szCs w:val="24"/>
          <w:rtl/>
        </w:rPr>
        <w:t xml:space="preserve"> ברור שלא יוצא, נחלקו </w:t>
      </w:r>
      <w:proofErr w:type="spellStart"/>
      <w:r w:rsidRPr="00B370D5">
        <w:rPr>
          <w:rFonts w:hint="cs"/>
          <w:sz w:val="24"/>
          <w:szCs w:val="24"/>
          <w:rtl/>
        </w:rPr>
        <w:t>בתשר"ת</w:t>
      </w:r>
      <w:proofErr w:type="spellEnd"/>
      <w:r w:rsidRPr="00B370D5">
        <w:rPr>
          <w:rFonts w:hint="cs"/>
          <w:sz w:val="24"/>
          <w:szCs w:val="24"/>
          <w:rtl/>
        </w:rPr>
        <w:t xml:space="preserve"> </w:t>
      </w:r>
      <w:r w:rsidRPr="00B370D5">
        <w:rPr>
          <w:rFonts w:hint="cs"/>
          <w:b/>
          <w:bCs/>
          <w:sz w:val="24"/>
          <w:szCs w:val="24"/>
          <w:rtl/>
        </w:rPr>
        <w:t>יש אומרים</w:t>
      </w:r>
      <w:r w:rsidRPr="00B370D5">
        <w:rPr>
          <w:rFonts w:hint="cs"/>
          <w:sz w:val="24"/>
          <w:szCs w:val="24"/>
          <w:rtl/>
        </w:rPr>
        <w:t xml:space="preserve"> שלא יצא הואיל והפסיד, </w:t>
      </w:r>
      <w:r w:rsidRPr="00B370D5">
        <w:rPr>
          <w:rFonts w:hint="cs"/>
          <w:b/>
          <w:bCs/>
          <w:sz w:val="24"/>
          <w:szCs w:val="24"/>
          <w:rtl/>
        </w:rPr>
        <w:t>ויש אומרים</w:t>
      </w:r>
      <w:r w:rsidRPr="00B370D5">
        <w:rPr>
          <w:rFonts w:hint="cs"/>
          <w:sz w:val="24"/>
          <w:szCs w:val="24"/>
          <w:rtl/>
        </w:rPr>
        <w:t xml:space="preserve"> שיצא הואיל התרועה שייכת בסדר זה אלא שהקדימה, ויחזור לעשות השברים ותקיעה אחרונה.</w:t>
      </w:r>
      <w:r>
        <w:rPr>
          <w:rFonts w:hint="cs"/>
          <w:sz w:val="24"/>
          <w:szCs w:val="24"/>
          <w:rtl/>
        </w:rPr>
        <w:t xml:space="preserve"> </w:t>
      </w:r>
    </w:p>
    <w:p w14:paraId="44420A17" w14:textId="77777777" w:rsidR="007F3E09" w:rsidRPr="00B370D5" w:rsidRDefault="007F3E09" w:rsidP="007F3E09">
      <w:pPr>
        <w:pStyle w:val="a0"/>
        <w:numPr>
          <w:ilvl w:val="0"/>
          <w:numId w:val="18"/>
        </w:numPr>
        <w:rPr>
          <w:sz w:val="24"/>
          <w:szCs w:val="24"/>
        </w:rPr>
      </w:pPr>
      <w:r w:rsidRPr="00B370D5">
        <w:rPr>
          <w:rFonts w:hint="cs"/>
          <w:sz w:val="24"/>
          <w:szCs w:val="24"/>
          <w:rtl/>
        </w:rPr>
        <w:t xml:space="preserve">או הפסיק בשברים בין תרועה לתקיעה. </w:t>
      </w:r>
    </w:p>
    <w:p w14:paraId="3489DD69" w14:textId="77777777" w:rsidR="007F3E09" w:rsidRPr="00B370D5" w:rsidRDefault="007F3E09" w:rsidP="007F3E09">
      <w:pPr>
        <w:pStyle w:val="a0"/>
        <w:numPr>
          <w:ilvl w:val="0"/>
          <w:numId w:val="18"/>
        </w:numPr>
        <w:rPr>
          <w:sz w:val="24"/>
          <w:szCs w:val="24"/>
        </w:rPr>
      </w:pPr>
      <w:r w:rsidRPr="00B370D5">
        <w:rPr>
          <w:rFonts w:hint="cs"/>
          <w:sz w:val="24"/>
          <w:szCs w:val="24"/>
          <w:rtl/>
        </w:rPr>
        <w:t xml:space="preserve">או הריע שתי תרועות זו אחר זו, דהיינו </w:t>
      </w:r>
      <w:proofErr w:type="spellStart"/>
      <w:r w:rsidRPr="00B370D5">
        <w:rPr>
          <w:rFonts w:hint="cs"/>
          <w:sz w:val="24"/>
          <w:szCs w:val="24"/>
          <w:rtl/>
        </w:rPr>
        <w:t>בתר"ת</w:t>
      </w:r>
      <w:proofErr w:type="spellEnd"/>
      <w:r w:rsidRPr="00B370D5">
        <w:rPr>
          <w:rFonts w:hint="cs"/>
          <w:sz w:val="24"/>
          <w:szCs w:val="24"/>
          <w:rtl/>
        </w:rPr>
        <w:t xml:space="preserve"> עשה ב' תרועות. כתב מ"ב דווקא כשהפסיק ביניהם בנשימה שאם לא כן הוי תרועה ארוכה.</w:t>
      </w:r>
    </w:p>
    <w:p w14:paraId="27FFE2CF" w14:textId="77777777" w:rsidR="007F3E09" w:rsidRPr="00B370D5" w:rsidRDefault="007F3E09" w:rsidP="007F3E09">
      <w:pPr>
        <w:pStyle w:val="a0"/>
        <w:numPr>
          <w:ilvl w:val="0"/>
          <w:numId w:val="18"/>
        </w:numPr>
        <w:rPr>
          <w:sz w:val="24"/>
          <w:szCs w:val="24"/>
        </w:rPr>
      </w:pPr>
      <w:r w:rsidRPr="00B370D5">
        <w:rPr>
          <w:rFonts w:hint="cs"/>
          <w:sz w:val="24"/>
          <w:szCs w:val="24"/>
          <w:rtl/>
        </w:rPr>
        <w:t xml:space="preserve">תקע אחר התרועה תקיעה שלא לשם תקיעה אלא כמתעסק. </w:t>
      </w:r>
      <w:r w:rsidRPr="00B370D5">
        <w:rPr>
          <w:rFonts w:hint="cs"/>
          <w:b/>
          <w:bCs/>
          <w:sz w:val="24"/>
          <w:szCs w:val="24"/>
          <w:rtl/>
        </w:rPr>
        <w:t xml:space="preserve">מגן אברהם </w:t>
      </w:r>
      <w:r w:rsidRPr="00B370D5">
        <w:rPr>
          <w:rFonts w:hint="cs"/>
          <w:sz w:val="24"/>
          <w:szCs w:val="24"/>
          <w:rtl/>
        </w:rPr>
        <w:t xml:space="preserve">היקל בזה, </w:t>
      </w:r>
      <w:proofErr w:type="spellStart"/>
      <w:r w:rsidRPr="00B370D5">
        <w:rPr>
          <w:rFonts w:hint="cs"/>
          <w:b/>
          <w:bCs/>
          <w:sz w:val="24"/>
          <w:szCs w:val="24"/>
          <w:rtl/>
        </w:rPr>
        <w:t>והבאה"ל</w:t>
      </w:r>
      <w:proofErr w:type="spellEnd"/>
      <w:r w:rsidRPr="00B370D5">
        <w:rPr>
          <w:rFonts w:hint="cs"/>
          <w:sz w:val="24"/>
          <w:szCs w:val="24"/>
          <w:rtl/>
        </w:rPr>
        <w:t xml:space="preserve"> כתב לחוש </w:t>
      </w:r>
      <w:proofErr w:type="spellStart"/>
      <w:r w:rsidRPr="00B370D5">
        <w:rPr>
          <w:rFonts w:hint="cs"/>
          <w:sz w:val="24"/>
          <w:szCs w:val="24"/>
          <w:rtl/>
        </w:rPr>
        <w:t>לשו"ע</w:t>
      </w:r>
      <w:proofErr w:type="spellEnd"/>
      <w:r w:rsidRPr="00B370D5">
        <w:rPr>
          <w:rFonts w:hint="cs"/>
          <w:sz w:val="24"/>
          <w:szCs w:val="24"/>
          <w:rtl/>
        </w:rPr>
        <w:t xml:space="preserve"> להחמיר.</w:t>
      </w:r>
    </w:p>
    <w:p w14:paraId="1EACD4A0" w14:textId="77777777" w:rsidR="007F3E09" w:rsidRPr="00B370D5" w:rsidRDefault="007F3E09" w:rsidP="007F3E09">
      <w:pPr>
        <w:pStyle w:val="a0"/>
        <w:numPr>
          <w:ilvl w:val="0"/>
          <w:numId w:val="18"/>
        </w:numPr>
        <w:rPr>
          <w:sz w:val="24"/>
          <w:szCs w:val="24"/>
        </w:rPr>
      </w:pPr>
      <w:r w:rsidRPr="00B370D5">
        <w:rPr>
          <w:rFonts w:hint="cs"/>
          <w:sz w:val="24"/>
          <w:szCs w:val="24"/>
          <w:rtl/>
        </w:rPr>
        <w:t>לאחר שתקע ג' שברים חזר ותקע עוד שבר. כתב מ"ב דווקא שיצא השבר כראוי והפסיק בינו לשאר השברים בנשימה, אך אם לא הפסיק יכול להיחשב כשברים נוספים שאינם מעכבים אם הוסיף.</w:t>
      </w:r>
    </w:p>
    <w:p w14:paraId="6765C528" w14:textId="77777777" w:rsidR="007F3E09" w:rsidRPr="00B370D5" w:rsidRDefault="007F3E09" w:rsidP="007F3E09">
      <w:pPr>
        <w:rPr>
          <w:sz w:val="24"/>
          <w:szCs w:val="24"/>
          <w:rtl/>
        </w:rPr>
      </w:pPr>
      <w:r w:rsidRPr="00B370D5">
        <w:rPr>
          <w:rFonts w:hint="cs"/>
          <w:b/>
          <w:bCs/>
          <w:sz w:val="24"/>
          <w:szCs w:val="24"/>
          <w:rtl/>
        </w:rPr>
        <w:t>כתב</w:t>
      </w:r>
      <w:r w:rsidRPr="00B370D5">
        <w:rPr>
          <w:rFonts w:hint="cs"/>
          <w:sz w:val="24"/>
          <w:szCs w:val="24"/>
          <w:rtl/>
        </w:rPr>
        <w:t xml:space="preserve"> </w:t>
      </w:r>
      <w:proofErr w:type="spellStart"/>
      <w:r w:rsidRPr="00B370D5">
        <w:rPr>
          <w:rFonts w:hint="cs"/>
          <w:sz w:val="24"/>
          <w:szCs w:val="24"/>
          <w:rtl/>
        </w:rPr>
        <w:t>המ"ב</w:t>
      </w:r>
      <w:proofErr w:type="spellEnd"/>
      <w:r w:rsidRPr="00B370D5">
        <w:rPr>
          <w:rFonts w:hint="cs"/>
          <w:sz w:val="24"/>
          <w:szCs w:val="24"/>
          <w:rtl/>
        </w:rPr>
        <w:t xml:space="preserve"> אם סיים סדר תקיעות ואחר שהתחיל בסדר הבא ראה שטעה בקודם אינו צריך להפסיק אלא יסיים מה שהוא עכשיו ואחר כל יחזור לקודם. ולא יסמוך על כך שיתקן בתקיעות מעומד הואיל ועכשיו בירך צריך לעשות כהוגן. </w:t>
      </w:r>
    </w:p>
    <w:p w14:paraId="464970DD" w14:textId="77777777" w:rsidR="007F3E09" w:rsidRPr="00B370D5" w:rsidRDefault="007F3E09" w:rsidP="007F3E09">
      <w:pPr>
        <w:rPr>
          <w:sz w:val="24"/>
          <w:szCs w:val="24"/>
          <w:rtl/>
        </w:rPr>
      </w:pPr>
      <w:r w:rsidRPr="00B370D5">
        <w:rPr>
          <w:rFonts w:hint="cs"/>
          <w:b/>
          <w:bCs/>
          <w:sz w:val="24"/>
          <w:szCs w:val="24"/>
          <w:rtl/>
        </w:rPr>
        <w:t>עוד</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מנהג להאריך בגוף התרועה לעשותו ארוך, וכתב שיש לחוש שיעשה התרועה תקיעה או שבר. וכן יש בעלי תוקע שאינם מומחים </w:t>
      </w:r>
      <w:proofErr w:type="spellStart"/>
      <w:r w:rsidRPr="00B370D5">
        <w:rPr>
          <w:rFonts w:hint="cs"/>
          <w:sz w:val="24"/>
          <w:szCs w:val="24"/>
          <w:rtl/>
        </w:rPr>
        <w:t>ומאריכין</w:t>
      </w:r>
      <w:proofErr w:type="spellEnd"/>
      <w:r w:rsidRPr="00B370D5">
        <w:rPr>
          <w:rFonts w:hint="cs"/>
          <w:sz w:val="24"/>
          <w:szCs w:val="24"/>
          <w:rtl/>
        </w:rPr>
        <w:t xml:space="preserve"> בתחילת התרועה עד שנראה כתקיעה.</w:t>
      </w:r>
    </w:p>
    <w:p w14:paraId="0A7BA641" w14:textId="77777777" w:rsidR="007F3E09" w:rsidRPr="00B370D5" w:rsidRDefault="007F3E09" w:rsidP="007F3E09">
      <w:pPr>
        <w:rPr>
          <w:sz w:val="24"/>
          <w:szCs w:val="24"/>
          <w:rtl/>
        </w:rPr>
      </w:pPr>
    </w:p>
    <w:p w14:paraId="44A5C888" w14:textId="77777777" w:rsidR="007F3E09" w:rsidRPr="00B370D5" w:rsidRDefault="007F3E09" w:rsidP="007F3E09">
      <w:pPr>
        <w:pStyle w:val="1"/>
        <w:rPr>
          <w:rtl/>
        </w:rPr>
      </w:pPr>
      <w:r w:rsidRPr="00B370D5">
        <w:rPr>
          <w:rtl/>
        </w:rPr>
        <w:t>סעיף ט</w:t>
      </w:r>
    </w:p>
    <w:p w14:paraId="270AD6BC" w14:textId="77777777" w:rsidR="007F3E09" w:rsidRPr="00B370D5" w:rsidRDefault="007F3E09" w:rsidP="007F3E09">
      <w:pPr>
        <w:rPr>
          <w:rFonts w:cs="Guttman Rashi"/>
          <w:rtl/>
        </w:rPr>
      </w:pPr>
      <w:r w:rsidRPr="00B370D5">
        <w:rPr>
          <w:rFonts w:cs="Guttman Vilna"/>
          <w:sz w:val="24"/>
          <w:szCs w:val="24"/>
          <w:rtl/>
        </w:rPr>
        <w:t xml:space="preserve">אם תקע שני </w:t>
      </w:r>
      <w:proofErr w:type="spellStart"/>
      <w:r w:rsidRPr="00B370D5">
        <w:rPr>
          <w:rFonts w:cs="Guttman Vilna"/>
          <w:sz w:val="24"/>
          <w:szCs w:val="24"/>
          <w:rtl/>
        </w:rPr>
        <w:t>תשר"ת</w:t>
      </w:r>
      <w:proofErr w:type="spellEnd"/>
      <w:r w:rsidRPr="00B370D5">
        <w:rPr>
          <w:rFonts w:cs="Guttman Vilna"/>
          <w:sz w:val="24"/>
          <w:szCs w:val="24"/>
          <w:rtl/>
        </w:rPr>
        <w:t xml:space="preserve">, או שני </w:t>
      </w:r>
      <w:proofErr w:type="spellStart"/>
      <w:r w:rsidRPr="00B370D5">
        <w:rPr>
          <w:rFonts w:cs="Guttman Vilna"/>
          <w:sz w:val="24"/>
          <w:szCs w:val="24"/>
          <w:rtl/>
        </w:rPr>
        <w:t>תש"ת</w:t>
      </w:r>
      <w:proofErr w:type="spellEnd"/>
      <w:r w:rsidRPr="00B370D5">
        <w:rPr>
          <w:rFonts w:cs="Guttman Vilna"/>
          <w:sz w:val="24"/>
          <w:szCs w:val="24"/>
          <w:rtl/>
        </w:rPr>
        <w:t xml:space="preserve">, או שני </w:t>
      </w:r>
      <w:proofErr w:type="spellStart"/>
      <w:r w:rsidRPr="00B370D5">
        <w:rPr>
          <w:rFonts w:cs="Guttman Vilna"/>
          <w:sz w:val="24"/>
          <w:szCs w:val="24"/>
          <w:rtl/>
        </w:rPr>
        <w:t>תר"ת</w:t>
      </w:r>
      <w:proofErr w:type="spellEnd"/>
      <w:r w:rsidRPr="00B370D5">
        <w:rPr>
          <w:rFonts w:cs="Guttman Vilna"/>
          <w:sz w:val="24"/>
          <w:szCs w:val="24"/>
          <w:rtl/>
        </w:rPr>
        <w:t xml:space="preserve"> כהוגן וטעה בשלישי, אין צריך לחזור אלא לאחרון שטעה בו. אם תקע בצד הרחב של השופר, לא יצא. </w:t>
      </w:r>
      <w:r w:rsidRPr="00B370D5">
        <w:rPr>
          <w:rFonts w:cs="Guttman Rashi"/>
          <w:rtl/>
        </w:rPr>
        <w:t xml:space="preserve">הגה: ואחר שתקעו אומר השליח צבור פסוק אשרי העם יודעי תרועה, ואשרי, </w:t>
      </w:r>
      <w:proofErr w:type="spellStart"/>
      <w:r w:rsidRPr="00B370D5">
        <w:rPr>
          <w:rFonts w:cs="Guttman Rashi"/>
          <w:rtl/>
        </w:rPr>
        <w:t>ומחזירין</w:t>
      </w:r>
      <w:proofErr w:type="spellEnd"/>
      <w:r w:rsidRPr="00B370D5">
        <w:rPr>
          <w:rFonts w:cs="Guttman Rashi"/>
          <w:rtl/>
        </w:rPr>
        <w:t xml:space="preserve"> הספר למקומו.</w:t>
      </w:r>
    </w:p>
    <w:p w14:paraId="65DCAF27" w14:textId="77777777" w:rsidR="007F3E09" w:rsidRPr="00B370D5" w:rsidRDefault="007F3E09" w:rsidP="007F3E09">
      <w:pPr>
        <w:pStyle w:val="2"/>
        <w:rPr>
          <w:rtl/>
        </w:rPr>
      </w:pPr>
      <w:r w:rsidRPr="00B370D5">
        <w:rPr>
          <w:rFonts w:hint="cs"/>
          <w:rtl/>
        </w:rPr>
        <w:t>טעה בסוף הסדר בסימן השלישי</w:t>
      </w:r>
    </w:p>
    <w:p w14:paraId="5E386899" w14:textId="77777777" w:rsidR="007F3E09" w:rsidRPr="00B370D5" w:rsidRDefault="007F3E09" w:rsidP="007F3E09">
      <w:pPr>
        <w:rPr>
          <w:sz w:val="24"/>
          <w:szCs w:val="24"/>
          <w:rtl/>
        </w:rPr>
      </w:pPr>
      <w:r w:rsidRPr="00B370D5">
        <w:rPr>
          <w:rFonts w:hint="cs"/>
          <w:sz w:val="24"/>
          <w:szCs w:val="24"/>
          <w:rtl/>
        </w:rPr>
        <w:t xml:space="preserve">דין השו"ע כמבואר ברמב"ן ולא כיש אומרים שהביא הטור. תקע בצד הרחב לא יצא כמבואר לעיל סימן תקפ"ו. דין </w:t>
      </w:r>
      <w:proofErr w:type="spellStart"/>
      <w:r w:rsidRPr="00B370D5">
        <w:rPr>
          <w:rFonts w:hint="cs"/>
          <w:sz w:val="24"/>
          <w:szCs w:val="24"/>
          <w:rtl/>
        </w:rPr>
        <w:t>הרמ"א</w:t>
      </w:r>
      <w:proofErr w:type="spellEnd"/>
      <w:r w:rsidRPr="00B370D5">
        <w:rPr>
          <w:rFonts w:hint="cs"/>
          <w:sz w:val="24"/>
          <w:szCs w:val="24"/>
          <w:rtl/>
        </w:rPr>
        <w:t xml:space="preserve"> להחזיר הספר אחרי וכן נהגו, אולם בני תימן נהגו כרמב"ם להחזירו קודם התקיעות.</w:t>
      </w:r>
    </w:p>
    <w:p w14:paraId="351191F8" w14:textId="77777777" w:rsidR="007F3E09" w:rsidRPr="00B370D5" w:rsidRDefault="007F3E09" w:rsidP="007F3E09">
      <w:pPr>
        <w:rPr>
          <w:sz w:val="24"/>
          <w:szCs w:val="24"/>
        </w:rPr>
      </w:pPr>
    </w:p>
    <w:p w14:paraId="7E19AF81" w14:textId="77777777" w:rsidR="007F3E09" w:rsidRPr="00B370D5" w:rsidRDefault="007F3E09" w:rsidP="007F3E09">
      <w:pPr>
        <w:pStyle w:val="1"/>
        <w:rPr>
          <w:rtl/>
        </w:rPr>
      </w:pPr>
      <w:r w:rsidRPr="00B370D5">
        <w:rPr>
          <w:rtl/>
        </w:rPr>
        <w:t xml:space="preserve">סימן </w:t>
      </w:r>
      <w:proofErr w:type="spellStart"/>
      <w:r w:rsidRPr="00B370D5">
        <w:rPr>
          <w:rtl/>
        </w:rPr>
        <w:t>תקצא</w:t>
      </w:r>
      <w:proofErr w:type="spellEnd"/>
      <w:r w:rsidRPr="00B370D5">
        <w:rPr>
          <w:rFonts w:hint="cs"/>
          <w:rtl/>
        </w:rPr>
        <w:t xml:space="preserve"> </w:t>
      </w:r>
      <w:r w:rsidRPr="00B370D5">
        <w:rPr>
          <w:rtl/>
        </w:rPr>
        <w:t>–</w:t>
      </w:r>
      <w:r w:rsidRPr="00B370D5">
        <w:rPr>
          <w:rFonts w:hint="cs"/>
          <w:rtl/>
        </w:rPr>
        <w:t xml:space="preserve"> </w:t>
      </w:r>
      <w:r w:rsidRPr="00B370D5">
        <w:rPr>
          <w:rtl/>
        </w:rPr>
        <w:t>סדר תפלת מוסף ביחיד</w:t>
      </w:r>
    </w:p>
    <w:p w14:paraId="3A6EF4F4" w14:textId="77777777" w:rsidR="007F3E09" w:rsidRPr="00B370D5" w:rsidRDefault="007F3E09" w:rsidP="007F3E09">
      <w:pPr>
        <w:pStyle w:val="1"/>
        <w:rPr>
          <w:rtl/>
        </w:rPr>
      </w:pPr>
      <w:r w:rsidRPr="00B370D5">
        <w:rPr>
          <w:rtl/>
        </w:rPr>
        <w:t>סעיף א</w:t>
      </w:r>
    </w:p>
    <w:p w14:paraId="4DB80FAE" w14:textId="77777777" w:rsidR="007F3E09" w:rsidRPr="00B370D5" w:rsidRDefault="007F3E09" w:rsidP="007F3E09">
      <w:pPr>
        <w:rPr>
          <w:rFonts w:cs="Guttman Vilna"/>
          <w:sz w:val="24"/>
          <w:szCs w:val="24"/>
          <w:rtl/>
        </w:rPr>
      </w:pPr>
      <w:r w:rsidRPr="00B370D5">
        <w:rPr>
          <w:rFonts w:cs="Guttman Vilna"/>
          <w:sz w:val="24"/>
          <w:szCs w:val="24"/>
          <w:rtl/>
        </w:rPr>
        <w:t xml:space="preserve">יתפללו הצבור בלחש תפלת מוסף ט' ברכות, ושליח צבור יתפלל גם כן עמהם בלחש. </w:t>
      </w:r>
    </w:p>
    <w:p w14:paraId="293E544A" w14:textId="77777777" w:rsidR="007F3E09" w:rsidRPr="00B370D5" w:rsidRDefault="007F3E09" w:rsidP="007F3E09">
      <w:pPr>
        <w:pStyle w:val="2"/>
        <w:rPr>
          <w:rtl/>
        </w:rPr>
      </w:pPr>
      <w:r w:rsidRPr="00B370D5">
        <w:rPr>
          <w:rFonts w:hint="cs"/>
          <w:rtl/>
        </w:rPr>
        <w:t>תפילת מוסף ליחיד</w:t>
      </w:r>
    </w:p>
    <w:p w14:paraId="573458B3" w14:textId="77777777" w:rsidR="007F3E09" w:rsidRPr="00B370D5" w:rsidRDefault="007F3E09" w:rsidP="007F3E09">
      <w:pPr>
        <w:rPr>
          <w:b/>
          <w:bCs/>
          <w:sz w:val="24"/>
          <w:szCs w:val="24"/>
          <w:rtl/>
        </w:rPr>
      </w:pPr>
      <w:r w:rsidRPr="00B370D5">
        <w:rPr>
          <w:rFonts w:hint="cs"/>
          <w:b/>
          <w:bCs/>
          <w:sz w:val="24"/>
          <w:szCs w:val="24"/>
          <w:rtl/>
        </w:rPr>
        <w:t>כיצד לנהוג בתפילות הש"ץ והיחיד:</w:t>
      </w:r>
    </w:p>
    <w:p w14:paraId="0E3B9F40" w14:textId="77777777" w:rsidR="007F3E09" w:rsidRPr="00B370D5" w:rsidRDefault="007F3E09" w:rsidP="007F3E09">
      <w:pPr>
        <w:rPr>
          <w:sz w:val="24"/>
          <w:szCs w:val="24"/>
          <w:rtl/>
        </w:rPr>
      </w:pPr>
      <w:r w:rsidRPr="00B370D5">
        <w:rPr>
          <w:rFonts w:hint="cs"/>
          <w:b/>
          <w:bCs/>
          <w:sz w:val="24"/>
          <w:szCs w:val="24"/>
          <w:rtl/>
        </w:rPr>
        <w:t xml:space="preserve">משנה </w:t>
      </w:r>
      <w:r w:rsidRPr="00B370D5">
        <w:rPr>
          <w:rFonts w:hint="cs"/>
          <w:sz w:val="24"/>
          <w:szCs w:val="24"/>
          <w:rtl/>
        </w:rPr>
        <w:t xml:space="preserve">ראש השנה </w:t>
      </w:r>
      <w:r w:rsidRPr="00B370D5">
        <w:rPr>
          <w:rFonts w:cs="SBL Hebrew" w:hint="cs"/>
          <w:sz w:val="24"/>
          <w:szCs w:val="24"/>
          <w:rtl/>
        </w:rPr>
        <w:t>"</w:t>
      </w:r>
      <w:r w:rsidRPr="00B370D5">
        <w:rPr>
          <w:rFonts w:cs="SBL Hebrew"/>
          <w:sz w:val="24"/>
          <w:szCs w:val="24"/>
          <w:rtl/>
        </w:rPr>
        <w:t>כשם ששליח צבור חייב כך כל יחיד ויחיד חייב רבן גמליאל אומר שליח צבור מוציא את הרבים ידי חובתן</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מבואר שמחלוקתם היא אף ברכות של ר"ה ויום כיפור, </w:t>
      </w:r>
      <w:r w:rsidRPr="00B370D5">
        <w:rPr>
          <w:rFonts w:hint="cs"/>
          <w:sz w:val="24"/>
          <w:szCs w:val="24"/>
          <w:rtl/>
        </w:rPr>
        <w:lastRenderedPageBreak/>
        <w:t xml:space="preserve">ונחלקו כמי הלכה </w:t>
      </w:r>
      <w:r w:rsidRPr="00B370D5">
        <w:rPr>
          <w:rFonts w:cs="SBL Hebrew" w:hint="cs"/>
          <w:sz w:val="24"/>
          <w:szCs w:val="24"/>
          <w:rtl/>
        </w:rPr>
        <w:t>"</w:t>
      </w:r>
      <w:proofErr w:type="spellStart"/>
      <w:r w:rsidRPr="00B370D5">
        <w:rPr>
          <w:rFonts w:cs="SBL Hebrew"/>
          <w:sz w:val="24"/>
          <w:szCs w:val="24"/>
          <w:rtl/>
        </w:rPr>
        <w:t>א"ר</w:t>
      </w:r>
      <w:proofErr w:type="spellEnd"/>
      <w:r w:rsidRPr="00B370D5">
        <w:rPr>
          <w:rFonts w:cs="SBL Hebrew"/>
          <w:sz w:val="24"/>
          <w:szCs w:val="24"/>
          <w:rtl/>
        </w:rPr>
        <w:t xml:space="preserve"> יוחנן הלכה כרבן גמליאל בברכות של ר"ה ושל יוה"כ</w:t>
      </w:r>
      <w:r w:rsidRPr="00B370D5">
        <w:rPr>
          <w:rFonts w:cs="SBL Hebrew" w:hint="cs"/>
          <w:sz w:val="24"/>
          <w:szCs w:val="24"/>
          <w:rtl/>
        </w:rPr>
        <w:t xml:space="preserve"> וכו' </w:t>
      </w:r>
      <w:r w:rsidRPr="00B370D5">
        <w:rPr>
          <w:rFonts w:cs="SBL Hebrew"/>
          <w:sz w:val="24"/>
          <w:szCs w:val="24"/>
          <w:rtl/>
        </w:rPr>
        <w:t xml:space="preserve">משום </w:t>
      </w:r>
      <w:proofErr w:type="spellStart"/>
      <w:r w:rsidRPr="00B370D5">
        <w:rPr>
          <w:rFonts w:cs="SBL Hebrew"/>
          <w:sz w:val="24"/>
          <w:szCs w:val="24"/>
          <w:rtl/>
        </w:rPr>
        <w:t>דאוושי</w:t>
      </w:r>
      <w:proofErr w:type="spellEnd"/>
      <w:r w:rsidRPr="00B370D5">
        <w:rPr>
          <w:rFonts w:cs="SBL Hebrew"/>
          <w:sz w:val="24"/>
          <w:szCs w:val="24"/>
          <w:rtl/>
        </w:rPr>
        <w:t xml:space="preserve"> ברכות</w:t>
      </w:r>
      <w:r w:rsidRPr="00B370D5">
        <w:rPr>
          <w:rFonts w:cs="SBL Hebrew" w:hint="cs"/>
          <w:sz w:val="24"/>
          <w:szCs w:val="24"/>
          <w:rtl/>
        </w:rPr>
        <w:t>.</w:t>
      </w:r>
      <w:r w:rsidRPr="00B370D5">
        <w:rPr>
          <w:rFonts w:cs="SBL Hebrew"/>
          <w:sz w:val="24"/>
          <w:szCs w:val="24"/>
          <w:rtl/>
        </w:rPr>
        <w:t xml:space="preserve"> אמר רבי שמעון </w:t>
      </w:r>
      <w:proofErr w:type="spellStart"/>
      <w:r w:rsidRPr="00B370D5">
        <w:rPr>
          <w:rFonts w:cs="SBL Hebrew"/>
          <w:sz w:val="24"/>
          <w:szCs w:val="24"/>
          <w:rtl/>
        </w:rPr>
        <w:t>חסידא</w:t>
      </w:r>
      <w:proofErr w:type="spellEnd"/>
      <w:r w:rsidRPr="00B370D5">
        <w:rPr>
          <w:rFonts w:cs="SBL Hebrew"/>
          <w:sz w:val="24"/>
          <w:szCs w:val="24"/>
          <w:rtl/>
        </w:rPr>
        <w:t xml:space="preserve"> לא פטר רבן גמליאל אלא עם שבשדות מ"ט משום </w:t>
      </w:r>
      <w:proofErr w:type="spellStart"/>
      <w:r w:rsidRPr="00B370D5">
        <w:rPr>
          <w:rFonts w:cs="SBL Hebrew"/>
          <w:sz w:val="24"/>
          <w:szCs w:val="24"/>
          <w:rtl/>
        </w:rPr>
        <w:t>דאניסי</w:t>
      </w:r>
      <w:proofErr w:type="spellEnd"/>
      <w:r w:rsidRPr="00B370D5">
        <w:rPr>
          <w:rFonts w:cs="SBL Hebrew"/>
          <w:sz w:val="24"/>
          <w:szCs w:val="24"/>
          <w:rtl/>
        </w:rPr>
        <w:t xml:space="preserve"> במלאכה אבל בעיר לא</w:t>
      </w:r>
      <w:r w:rsidRPr="00B370D5">
        <w:rPr>
          <w:rFonts w:cs="SBL Hebrew" w:hint="cs"/>
          <w:sz w:val="24"/>
          <w:szCs w:val="24"/>
          <w:rtl/>
        </w:rPr>
        <w:t>"</w:t>
      </w:r>
      <w:r w:rsidRPr="00B370D5">
        <w:rPr>
          <w:rFonts w:hint="cs"/>
          <w:sz w:val="24"/>
          <w:szCs w:val="24"/>
          <w:rtl/>
        </w:rPr>
        <w:t xml:space="preserve">. מבואר </w:t>
      </w:r>
      <w:proofErr w:type="spellStart"/>
      <w:r w:rsidRPr="00B370D5">
        <w:rPr>
          <w:rFonts w:hint="cs"/>
          <w:sz w:val="24"/>
          <w:szCs w:val="24"/>
          <w:rtl/>
        </w:rPr>
        <w:t>לר</w:t>
      </w:r>
      <w:proofErr w:type="spellEnd"/>
      <w:r w:rsidRPr="00B370D5">
        <w:rPr>
          <w:rFonts w:hint="cs"/>
          <w:sz w:val="24"/>
          <w:szCs w:val="24"/>
          <w:rtl/>
        </w:rPr>
        <w:t xml:space="preserve">' יוחנן הלכה כרבן גמליאל בר"ה ויום כיפור לכל אדם, ור' שמעון </w:t>
      </w:r>
      <w:proofErr w:type="spellStart"/>
      <w:r w:rsidRPr="00B370D5">
        <w:rPr>
          <w:rFonts w:hint="cs"/>
          <w:sz w:val="24"/>
          <w:szCs w:val="24"/>
          <w:rtl/>
        </w:rPr>
        <w:t>חסידא</w:t>
      </w:r>
      <w:proofErr w:type="spellEnd"/>
      <w:r w:rsidRPr="00B370D5">
        <w:rPr>
          <w:rFonts w:hint="cs"/>
          <w:sz w:val="24"/>
          <w:szCs w:val="24"/>
          <w:rtl/>
        </w:rPr>
        <w:t xml:space="preserve"> סבר שפטר רק את העם שבשדות שלא יכולים לבוא לבית הכנסת. </w:t>
      </w:r>
    </w:p>
    <w:p w14:paraId="20591406" w14:textId="77777777" w:rsidR="007F3E09" w:rsidRPr="00B370D5" w:rsidRDefault="007F3E09" w:rsidP="007F3E09">
      <w:pPr>
        <w:spacing w:after="0"/>
        <w:rPr>
          <w:sz w:val="24"/>
          <w:szCs w:val="24"/>
          <w:rtl/>
        </w:rPr>
      </w:pPr>
      <w:r w:rsidRPr="00B370D5">
        <w:rPr>
          <w:rFonts w:hint="cs"/>
          <w:sz w:val="24"/>
          <w:szCs w:val="24"/>
          <w:rtl/>
        </w:rPr>
        <w:t>להלכה נחלקו הראשונים:</w:t>
      </w:r>
    </w:p>
    <w:p w14:paraId="1461DF62" w14:textId="77777777" w:rsidR="007F3E09" w:rsidRPr="00B370D5" w:rsidRDefault="007F3E09" w:rsidP="007F3E09">
      <w:pPr>
        <w:pStyle w:val="a0"/>
        <w:numPr>
          <w:ilvl w:val="0"/>
          <w:numId w:val="19"/>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כרבן גמליאל שיוצאים ידי חובה, מי שבעיר חייב לבוא לשמוע השליח ציבור ועם שבשדות פטורים ויוצאים ידי חובה על ידי תפילתו. </w:t>
      </w:r>
      <w:r w:rsidRPr="00B370D5">
        <w:rPr>
          <w:rFonts w:hint="cs"/>
          <w:b/>
          <w:bCs/>
          <w:sz w:val="24"/>
          <w:szCs w:val="24"/>
          <w:rtl/>
        </w:rPr>
        <w:t>טור</w:t>
      </w:r>
      <w:r w:rsidRPr="00B370D5">
        <w:rPr>
          <w:rFonts w:hint="cs"/>
          <w:sz w:val="24"/>
          <w:szCs w:val="24"/>
          <w:rtl/>
        </w:rPr>
        <w:t xml:space="preserve"> הוסיף טוב שיתפלל כל אחד בפני עצמו משום שלא </w:t>
      </w:r>
      <w:proofErr w:type="spellStart"/>
      <w:r w:rsidRPr="00B370D5">
        <w:rPr>
          <w:rFonts w:hint="cs"/>
          <w:sz w:val="24"/>
          <w:szCs w:val="24"/>
          <w:rtl/>
        </w:rPr>
        <w:t>בקיאין</w:t>
      </w:r>
      <w:proofErr w:type="spellEnd"/>
      <w:r w:rsidRPr="00B370D5">
        <w:rPr>
          <w:rFonts w:hint="cs"/>
          <w:sz w:val="24"/>
          <w:szCs w:val="24"/>
          <w:rtl/>
        </w:rPr>
        <w:t xml:space="preserve"> להטות אוזנם ולצאת ידי חובה כראוי. </w:t>
      </w:r>
    </w:p>
    <w:p w14:paraId="09C364BB" w14:textId="77777777" w:rsidR="007F3E09" w:rsidRPr="00B370D5" w:rsidRDefault="007F3E09" w:rsidP="007F3E09">
      <w:pPr>
        <w:pStyle w:val="a0"/>
        <w:numPr>
          <w:ilvl w:val="0"/>
          <w:numId w:val="19"/>
        </w:numPr>
        <w:rPr>
          <w:sz w:val="24"/>
          <w:szCs w:val="24"/>
          <w:rtl/>
        </w:rPr>
      </w:pPr>
      <w:r w:rsidRPr="00B370D5">
        <w:rPr>
          <w:rFonts w:hint="cs"/>
          <w:b/>
          <w:bCs/>
          <w:sz w:val="24"/>
          <w:szCs w:val="24"/>
          <w:rtl/>
        </w:rPr>
        <w:t>בעל העיטור</w:t>
      </w:r>
      <w:r w:rsidRPr="00B370D5">
        <w:rPr>
          <w:rFonts w:hint="cs"/>
          <w:sz w:val="24"/>
          <w:szCs w:val="24"/>
          <w:rtl/>
        </w:rPr>
        <w:t xml:space="preserve"> הש"ץ לא מוציא אלא את מי שאינו בקי, אך מי שבקי אין </w:t>
      </w:r>
      <w:proofErr w:type="spellStart"/>
      <w:r w:rsidRPr="00B370D5">
        <w:rPr>
          <w:rFonts w:hint="cs"/>
          <w:sz w:val="24"/>
          <w:szCs w:val="24"/>
          <w:rtl/>
        </w:rPr>
        <w:t>הש"צ</w:t>
      </w:r>
      <w:proofErr w:type="spellEnd"/>
      <w:r w:rsidRPr="00B370D5">
        <w:rPr>
          <w:rFonts w:hint="cs"/>
          <w:sz w:val="24"/>
          <w:szCs w:val="24"/>
          <w:rtl/>
        </w:rPr>
        <w:t xml:space="preserve"> מוציאו. ביאר בית יוסף שסבר שרבן גמליאל לא פטר אלא העם שבשדות ואלא מי שאינו בקי. </w:t>
      </w:r>
    </w:p>
    <w:p w14:paraId="27FC2144" w14:textId="77777777" w:rsidR="007F3E09" w:rsidRPr="00B370D5" w:rsidRDefault="007F3E09" w:rsidP="007F3E09">
      <w:pPr>
        <w:pStyle w:val="a0"/>
        <w:numPr>
          <w:ilvl w:val="0"/>
          <w:numId w:val="19"/>
        </w:numPr>
        <w:rPr>
          <w:sz w:val="24"/>
          <w:szCs w:val="24"/>
          <w:rtl/>
        </w:rPr>
      </w:pPr>
      <w:r w:rsidRPr="00B370D5">
        <w:rPr>
          <w:rFonts w:hint="cs"/>
          <w:b/>
          <w:bCs/>
          <w:sz w:val="24"/>
          <w:szCs w:val="24"/>
          <w:rtl/>
        </w:rPr>
        <w:t>רמב"ם</w:t>
      </w:r>
      <w:r w:rsidRPr="00B370D5">
        <w:rPr>
          <w:rFonts w:hint="cs"/>
          <w:sz w:val="24"/>
          <w:szCs w:val="24"/>
          <w:rtl/>
        </w:rPr>
        <w:t xml:space="preserve"> כל השנה אין הש</w:t>
      </w:r>
      <w:r>
        <w:rPr>
          <w:rFonts w:hint="cs"/>
          <w:sz w:val="24"/>
          <w:szCs w:val="24"/>
          <w:rtl/>
        </w:rPr>
        <w:t>ל</w:t>
      </w:r>
      <w:r w:rsidRPr="00B370D5">
        <w:rPr>
          <w:rFonts w:hint="cs"/>
          <w:sz w:val="24"/>
          <w:szCs w:val="24"/>
          <w:rtl/>
        </w:rPr>
        <w:t xml:space="preserve">יח ציבור מוציא אלא רקמי שאינו בקי, בר"ה ויום כיפור שהברכות ארוכות מוציא גם את הבקי. ביאר הבית יוסף דעת הרמב"ם שהחילוק בין בקי </w:t>
      </w:r>
      <w:proofErr w:type="spellStart"/>
      <w:r w:rsidRPr="00B370D5">
        <w:rPr>
          <w:rFonts w:hint="cs"/>
          <w:sz w:val="24"/>
          <w:szCs w:val="24"/>
          <w:rtl/>
        </w:rPr>
        <w:t>לשאינו</w:t>
      </w:r>
      <w:proofErr w:type="spellEnd"/>
      <w:r w:rsidRPr="00B370D5">
        <w:rPr>
          <w:rFonts w:hint="cs"/>
          <w:sz w:val="24"/>
          <w:szCs w:val="24"/>
          <w:rtl/>
        </w:rPr>
        <w:t xml:space="preserve"> הוא רק בשאר השנה. </w:t>
      </w:r>
    </w:p>
    <w:p w14:paraId="0E95048C" w14:textId="77777777" w:rsidR="007F3E09" w:rsidRPr="00B370D5" w:rsidRDefault="007F3E09" w:rsidP="007F3E09">
      <w:pPr>
        <w:pStyle w:val="a0"/>
        <w:numPr>
          <w:ilvl w:val="0"/>
          <w:numId w:val="19"/>
        </w:numPr>
        <w:rPr>
          <w:sz w:val="24"/>
          <w:szCs w:val="24"/>
          <w:rtl/>
        </w:rPr>
      </w:pPr>
      <w:proofErr w:type="spellStart"/>
      <w:r w:rsidRPr="00B370D5">
        <w:rPr>
          <w:rFonts w:hint="cs"/>
          <w:b/>
          <w:bCs/>
          <w:sz w:val="24"/>
          <w:szCs w:val="24"/>
          <w:rtl/>
        </w:rPr>
        <w:t>ריב"ש</w:t>
      </w:r>
      <w:proofErr w:type="spellEnd"/>
      <w:r w:rsidRPr="00B370D5">
        <w:rPr>
          <w:rFonts w:hint="cs"/>
          <w:b/>
          <w:bCs/>
          <w:sz w:val="24"/>
          <w:szCs w:val="24"/>
          <w:rtl/>
        </w:rPr>
        <w:t xml:space="preserve"> </w:t>
      </w:r>
      <w:r w:rsidRPr="00B370D5">
        <w:rPr>
          <w:rFonts w:hint="cs"/>
          <w:sz w:val="24"/>
          <w:szCs w:val="24"/>
          <w:rtl/>
        </w:rPr>
        <w:t xml:space="preserve">מנהג </w:t>
      </w:r>
      <w:proofErr w:type="spellStart"/>
      <w:r w:rsidRPr="00B370D5">
        <w:rPr>
          <w:rFonts w:hint="cs"/>
          <w:sz w:val="24"/>
          <w:szCs w:val="24"/>
          <w:rtl/>
        </w:rPr>
        <w:t>קטלוניא</w:t>
      </w:r>
      <w:proofErr w:type="spellEnd"/>
      <w:r w:rsidRPr="00B370D5">
        <w:rPr>
          <w:rFonts w:hint="cs"/>
          <w:sz w:val="24"/>
          <w:szCs w:val="24"/>
          <w:rtl/>
        </w:rPr>
        <w:t xml:space="preserve"> שמתפללים כולם לחש וחוזר הש"ץ החזרה וזה מנהג בני תורה, אבל </w:t>
      </w:r>
      <w:proofErr w:type="spellStart"/>
      <w:r w:rsidRPr="00B370D5">
        <w:rPr>
          <w:rFonts w:hint="cs"/>
          <w:sz w:val="24"/>
          <w:szCs w:val="24"/>
          <w:rtl/>
        </w:rPr>
        <w:t>בארגו"ן</w:t>
      </w:r>
      <w:proofErr w:type="spellEnd"/>
      <w:r w:rsidRPr="00B370D5">
        <w:rPr>
          <w:rFonts w:hint="cs"/>
          <w:sz w:val="24"/>
          <w:szCs w:val="24"/>
          <w:rtl/>
        </w:rPr>
        <w:t xml:space="preserve"> הש"ץ תפלל יחד עם הציבור מפני שאינם בקיאים.</w:t>
      </w:r>
    </w:p>
    <w:p w14:paraId="05DC3658" w14:textId="77777777" w:rsidR="007F3E09" w:rsidRPr="00B370D5" w:rsidRDefault="007F3E09" w:rsidP="007F3E09">
      <w:pPr>
        <w:rPr>
          <w:sz w:val="24"/>
          <w:szCs w:val="24"/>
          <w:rtl/>
        </w:rPr>
      </w:pPr>
      <w:r w:rsidRPr="00B370D5">
        <w:rPr>
          <w:rFonts w:hint="cs"/>
          <w:sz w:val="24"/>
          <w:szCs w:val="24"/>
          <w:rtl/>
        </w:rPr>
        <w:t xml:space="preserve">פסק שו"ע כדברי </w:t>
      </w:r>
      <w:proofErr w:type="spellStart"/>
      <w:r w:rsidRPr="00B370D5">
        <w:rPr>
          <w:rFonts w:hint="cs"/>
          <w:sz w:val="24"/>
          <w:szCs w:val="24"/>
          <w:rtl/>
        </w:rPr>
        <w:t>ריב"ש</w:t>
      </w:r>
      <w:proofErr w:type="spellEnd"/>
      <w:r w:rsidRPr="00B370D5">
        <w:rPr>
          <w:rFonts w:hint="cs"/>
          <w:sz w:val="24"/>
          <w:szCs w:val="24"/>
          <w:rtl/>
        </w:rPr>
        <w:t xml:space="preserve"> מנהג </w:t>
      </w:r>
      <w:proofErr w:type="spellStart"/>
      <w:r w:rsidRPr="00B370D5">
        <w:rPr>
          <w:rFonts w:hint="cs"/>
          <w:sz w:val="24"/>
          <w:szCs w:val="24"/>
          <w:rtl/>
        </w:rPr>
        <w:t>קטלוניא</w:t>
      </w:r>
      <w:proofErr w:type="spellEnd"/>
      <w:r w:rsidRPr="00B370D5">
        <w:rPr>
          <w:rFonts w:hint="cs"/>
          <w:sz w:val="24"/>
          <w:szCs w:val="24"/>
          <w:rtl/>
        </w:rPr>
        <w:t xml:space="preserve">. </w:t>
      </w:r>
    </w:p>
    <w:p w14:paraId="6C1D8C62" w14:textId="77777777" w:rsidR="007F3E09" w:rsidRPr="00B370D5" w:rsidRDefault="007F3E09" w:rsidP="007F3E09">
      <w:pPr>
        <w:spacing w:after="0"/>
        <w:rPr>
          <w:b/>
          <w:bCs/>
          <w:sz w:val="24"/>
          <w:szCs w:val="24"/>
          <w:rtl/>
        </w:rPr>
      </w:pPr>
      <w:r w:rsidRPr="00B370D5">
        <w:rPr>
          <w:rFonts w:hint="cs"/>
          <w:b/>
          <w:bCs/>
          <w:sz w:val="24"/>
          <w:szCs w:val="24"/>
          <w:rtl/>
        </w:rPr>
        <w:t>כמה ברכות יש בתפילת מוסף:</w:t>
      </w:r>
    </w:p>
    <w:p w14:paraId="449F7134" w14:textId="77777777" w:rsidR="007F3E09" w:rsidRPr="00B370D5" w:rsidRDefault="007F3E09" w:rsidP="007F3E09">
      <w:pPr>
        <w:rPr>
          <w:sz w:val="24"/>
          <w:szCs w:val="24"/>
          <w:rtl/>
        </w:rPr>
      </w:pPr>
      <w:r w:rsidRPr="00B370D5">
        <w:rPr>
          <w:rFonts w:hint="cs"/>
          <w:b/>
          <w:bCs/>
          <w:sz w:val="24"/>
          <w:szCs w:val="24"/>
          <w:rtl/>
        </w:rPr>
        <w:t>דעת הגאונים</w:t>
      </w:r>
      <w:r w:rsidRPr="00B370D5">
        <w:rPr>
          <w:rFonts w:hint="cs"/>
          <w:sz w:val="24"/>
          <w:szCs w:val="24"/>
          <w:rtl/>
        </w:rPr>
        <w:t xml:space="preserve"> הציבור שבע ושליח ציבור תשע.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b/>
          <w:bCs/>
          <w:sz w:val="24"/>
          <w:szCs w:val="24"/>
          <w:rtl/>
        </w:rPr>
        <w:t xml:space="preserve"> וכן פסק השו"ע</w:t>
      </w:r>
      <w:r w:rsidRPr="00B370D5">
        <w:rPr>
          <w:rFonts w:hint="cs"/>
          <w:sz w:val="24"/>
          <w:szCs w:val="24"/>
          <w:rtl/>
        </w:rPr>
        <w:t xml:space="preserve"> שכן המנהג, כולם מתפללים תשע. </w:t>
      </w:r>
    </w:p>
    <w:p w14:paraId="33C6BD6B" w14:textId="77777777" w:rsidR="007F3E09" w:rsidRPr="00B370D5" w:rsidRDefault="007F3E09" w:rsidP="007F3E09">
      <w:pPr>
        <w:rPr>
          <w:sz w:val="24"/>
          <w:szCs w:val="24"/>
          <w:rtl/>
        </w:rPr>
      </w:pPr>
    </w:p>
    <w:p w14:paraId="6A5D906E" w14:textId="77777777" w:rsidR="007F3E09" w:rsidRPr="00B370D5" w:rsidRDefault="007F3E09" w:rsidP="007F3E09">
      <w:pPr>
        <w:pStyle w:val="1"/>
        <w:rPr>
          <w:rtl/>
        </w:rPr>
      </w:pPr>
      <w:r w:rsidRPr="00B370D5">
        <w:rPr>
          <w:rtl/>
        </w:rPr>
        <w:t>סעיף ב</w:t>
      </w:r>
    </w:p>
    <w:p w14:paraId="227AAEA5" w14:textId="77777777" w:rsidR="007F3E09" w:rsidRPr="00B370D5" w:rsidRDefault="007F3E09" w:rsidP="007F3E09">
      <w:pPr>
        <w:rPr>
          <w:rFonts w:cs="Guttman Rashi"/>
          <w:rtl/>
        </w:rPr>
      </w:pPr>
      <w:r w:rsidRPr="00B370D5">
        <w:rPr>
          <w:rFonts w:cs="Guttman Vilna"/>
          <w:sz w:val="24"/>
          <w:szCs w:val="24"/>
          <w:rtl/>
        </w:rPr>
        <w:t xml:space="preserve">המנהג פשוט בכל בני ספרד שאין </w:t>
      </w:r>
      <w:proofErr w:type="spellStart"/>
      <w:r w:rsidRPr="00B370D5">
        <w:rPr>
          <w:rFonts w:cs="Guttman Vilna"/>
          <w:sz w:val="24"/>
          <w:szCs w:val="24"/>
          <w:rtl/>
        </w:rPr>
        <w:t>מזכירין</w:t>
      </w:r>
      <w:proofErr w:type="spellEnd"/>
      <w:r w:rsidRPr="00B370D5">
        <w:rPr>
          <w:rFonts w:cs="Guttman Vilna"/>
          <w:sz w:val="24"/>
          <w:szCs w:val="24"/>
          <w:rtl/>
        </w:rPr>
        <w:t xml:space="preserve"> פסוקי קרבן מוסף כלל. </w:t>
      </w:r>
      <w:r w:rsidRPr="00B370D5">
        <w:rPr>
          <w:rFonts w:cs="Guttman Rashi"/>
          <w:rtl/>
        </w:rPr>
        <w:t xml:space="preserve">הגה: והמנהג הפשוט באשכנז ובגלילות אלו לומר פסוקי מוסף ר"ה, ואין אומרים פסוקי מוסף ר"ח אלא אומרים: מלבד עולת החודש ומנחתה ועולת התמיד וכו' ושני שעירים לכפר ושני </w:t>
      </w:r>
      <w:proofErr w:type="spellStart"/>
      <w:r w:rsidRPr="00B370D5">
        <w:rPr>
          <w:rFonts w:cs="Guttman Rashi"/>
          <w:rtl/>
        </w:rPr>
        <w:t>תמידין</w:t>
      </w:r>
      <w:proofErr w:type="spellEnd"/>
      <w:r w:rsidRPr="00B370D5">
        <w:rPr>
          <w:rFonts w:cs="Guttman Rashi"/>
          <w:rtl/>
        </w:rPr>
        <w:t xml:space="preserve"> כהלכתן </w:t>
      </w:r>
      <w:r w:rsidRPr="00321D3A">
        <w:rPr>
          <w:rFonts w:cs="Guttman Rashi"/>
          <w:rtl/>
        </w:rPr>
        <w:t>(טור)</w:t>
      </w:r>
      <w:r w:rsidRPr="00B370D5">
        <w:rPr>
          <w:rFonts w:cs="Guttman Rashi"/>
          <w:rtl/>
        </w:rPr>
        <w:t xml:space="preserve">. ואומרים ג"כ מוספי יום </w:t>
      </w:r>
      <w:proofErr w:type="spellStart"/>
      <w:r w:rsidRPr="00B370D5">
        <w:rPr>
          <w:rFonts w:cs="Guttman Rashi"/>
          <w:rtl/>
        </w:rPr>
        <w:t>הזכרון</w:t>
      </w:r>
      <w:proofErr w:type="spellEnd"/>
      <w:r w:rsidRPr="00B370D5">
        <w:rPr>
          <w:rFonts w:cs="Guttman Rashi"/>
          <w:rtl/>
        </w:rPr>
        <w:t xml:space="preserve"> </w:t>
      </w:r>
      <w:r w:rsidRPr="00321D3A">
        <w:rPr>
          <w:rFonts w:cs="Guttman Rashi"/>
          <w:rtl/>
        </w:rPr>
        <w:t>(</w:t>
      </w:r>
      <w:proofErr w:type="spellStart"/>
      <w:r w:rsidRPr="00321D3A">
        <w:rPr>
          <w:rFonts w:cs="Guttman Rashi"/>
          <w:rtl/>
        </w:rPr>
        <w:t>ר"ן</w:t>
      </w:r>
      <w:proofErr w:type="spellEnd"/>
      <w:r w:rsidRPr="00321D3A">
        <w:rPr>
          <w:rFonts w:cs="Guttman Rashi"/>
          <w:rtl/>
        </w:rPr>
        <w:t xml:space="preserve"> סוף ר"ה ורבינו ירוחם וכל בו)</w:t>
      </w:r>
      <w:r w:rsidRPr="00B370D5">
        <w:rPr>
          <w:rFonts w:cs="Guttman Rashi"/>
          <w:rtl/>
        </w:rPr>
        <w:t xml:space="preserve">. </w:t>
      </w:r>
    </w:p>
    <w:p w14:paraId="578AABE2" w14:textId="77777777" w:rsidR="007F3E09" w:rsidRPr="00B370D5" w:rsidRDefault="007F3E09" w:rsidP="007F3E09">
      <w:pPr>
        <w:pStyle w:val="2"/>
        <w:rPr>
          <w:rtl/>
        </w:rPr>
      </w:pPr>
      <w:r w:rsidRPr="00B370D5">
        <w:rPr>
          <w:rFonts w:hint="cs"/>
          <w:rtl/>
        </w:rPr>
        <w:t>הזכרת פסוקי קרבן מוסף</w:t>
      </w:r>
    </w:p>
    <w:p w14:paraId="7DF0E2ED"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ראש השנה </w:t>
      </w:r>
      <w:r w:rsidRPr="00B370D5">
        <w:rPr>
          <w:rFonts w:cs="SBL Hebrew" w:hint="cs"/>
          <w:sz w:val="24"/>
          <w:szCs w:val="24"/>
          <w:rtl/>
        </w:rPr>
        <w:t>"</w:t>
      </w:r>
      <w:r w:rsidRPr="00B370D5">
        <w:rPr>
          <w:rFonts w:cs="SBL Hebrew"/>
          <w:sz w:val="24"/>
          <w:szCs w:val="24"/>
          <w:rtl/>
        </w:rPr>
        <w:t xml:space="preserve">אמר רב חננאל אמר רב כיון שאמר ובתורתך כתוב </w:t>
      </w:r>
      <w:proofErr w:type="spellStart"/>
      <w:r w:rsidRPr="00B370D5">
        <w:rPr>
          <w:rFonts w:cs="SBL Hebrew"/>
          <w:sz w:val="24"/>
          <w:szCs w:val="24"/>
          <w:rtl/>
        </w:rPr>
        <w:t>לאמר</w:t>
      </w:r>
      <w:proofErr w:type="spellEnd"/>
      <w:r w:rsidRPr="00B370D5">
        <w:rPr>
          <w:rFonts w:cs="SBL Hebrew"/>
          <w:sz w:val="24"/>
          <w:szCs w:val="24"/>
          <w:rtl/>
        </w:rPr>
        <w:t xml:space="preserve"> שוב אינו צריך</w:t>
      </w:r>
      <w:r w:rsidRPr="00B370D5">
        <w:rPr>
          <w:rFonts w:cs="SBL Hebrew" w:hint="cs"/>
          <w:sz w:val="24"/>
          <w:szCs w:val="24"/>
          <w:rtl/>
        </w:rPr>
        <w:t>"</w:t>
      </w:r>
      <w:r w:rsidRPr="00B370D5">
        <w:rPr>
          <w:rFonts w:hint="cs"/>
          <w:sz w:val="24"/>
          <w:szCs w:val="24"/>
          <w:rtl/>
        </w:rPr>
        <w:t xml:space="preserve">. נחלקו במה דיבר רב והאם צריך להזכיר פסוקי </w:t>
      </w:r>
      <w:proofErr w:type="spellStart"/>
      <w:r w:rsidRPr="00B370D5">
        <w:rPr>
          <w:rFonts w:hint="cs"/>
          <w:sz w:val="24"/>
          <w:szCs w:val="24"/>
          <w:rtl/>
        </w:rPr>
        <w:t>הקרבנות</w:t>
      </w:r>
      <w:proofErr w:type="spellEnd"/>
      <w:r w:rsidRPr="00B370D5">
        <w:rPr>
          <w:rFonts w:hint="cs"/>
          <w:sz w:val="24"/>
          <w:szCs w:val="24"/>
          <w:rtl/>
        </w:rPr>
        <w:t>:</w:t>
      </w:r>
    </w:p>
    <w:p w14:paraId="1D3E9888" w14:textId="77777777" w:rsidR="007F3E09" w:rsidRPr="00B370D5" w:rsidRDefault="007F3E09" w:rsidP="007F3E09">
      <w:pPr>
        <w:pStyle w:val="a0"/>
        <w:numPr>
          <w:ilvl w:val="0"/>
          <w:numId w:val="20"/>
        </w:numPr>
        <w:rPr>
          <w:sz w:val="24"/>
          <w:szCs w:val="24"/>
          <w:rtl/>
        </w:rPr>
      </w:pPr>
      <w:r w:rsidRPr="00B370D5">
        <w:rPr>
          <w:rFonts w:hint="cs"/>
          <w:b/>
          <w:bCs/>
          <w:sz w:val="24"/>
          <w:szCs w:val="24"/>
          <w:rtl/>
        </w:rPr>
        <w:t>ר"ת בשם רבותיו של רש"י</w:t>
      </w:r>
      <w:r w:rsidRPr="00B370D5">
        <w:rPr>
          <w:rFonts w:hint="cs"/>
          <w:sz w:val="24"/>
          <w:szCs w:val="24"/>
          <w:rtl/>
        </w:rPr>
        <w:t xml:space="preserve"> פסוקי קורבנות לעולם צריך להזכיר ור' חננאל דיבר על הזכרת מלכויות </w:t>
      </w:r>
      <w:proofErr w:type="spellStart"/>
      <w:r w:rsidRPr="00B370D5">
        <w:rPr>
          <w:rFonts w:hint="cs"/>
          <w:sz w:val="24"/>
          <w:szCs w:val="24"/>
          <w:rtl/>
        </w:rPr>
        <w:t>זכרונות</w:t>
      </w:r>
      <w:proofErr w:type="spellEnd"/>
      <w:r w:rsidRPr="00B370D5">
        <w:rPr>
          <w:rFonts w:hint="cs"/>
          <w:sz w:val="24"/>
          <w:szCs w:val="24"/>
          <w:rtl/>
        </w:rPr>
        <w:t xml:space="preserve"> ושופרות שלא חייב לאומרם, </w:t>
      </w:r>
      <w:r w:rsidRPr="00B370D5">
        <w:rPr>
          <w:rFonts w:hint="cs"/>
          <w:b/>
          <w:bCs/>
          <w:sz w:val="24"/>
          <w:szCs w:val="24"/>
          <w:rtl/>
        </w:rPr>
        <w:t xml:space="preserve">רש"י </w:t>
      </w:r>
      <w:r w:rsidRPr="00B370D5">
        <w:rPr>
          <w:rFonts w:hint="cs"/>
          <w:sz w:val="24"/>
          <w:szCs w:val="24"/>
          <w:rtl/>
        </w:rPr>
        <w:t xml:space="preserve">הקשה ממה שאמרו לא יפחות מי' פסוקים במלכויות </w:t>
      </w:r>
      <w:proofErr w:type="spellStart"/>
      <w:r w:rsidRPr="00B370D5">
        <w:rPr>
          <w:rFonts w:hint="cs"/>
          <w:sz w:val="24"/>
          <w:szCs w:val="24"/>
          <w:rtl/>
        </w:rPr>
        <w:t>וכו</w:t>
      </w:r>
      <w:proofErr w:type="spellEnd"/>
      <w:r w:rsidRPr="00B370D5">
        <w:rPr>
          <w:rFonts w:hint="cs"/>
          <w:sz w:val="24"/>
          <w:szCs w:val="24"/>
          <w:rtl/>
        </w:rPr>
        <w:t xml:space="preserve">', ותירץ ר"ת דהיינו כשהתחיל לא יפחות אך אינו חייב להתחיל. </w:t>
      </w:r>
      <w:proofErr w:type="spellStart"/>
      <w:r w:rsidRPr="00B370D5">
        <w:rPr>
          <w:rFonts w:hint="cs"/>
          <w:b/>
          <w:bCs/>
          <w:sz w:val="24"/>
          <w:szCs w:val="24"/>
          <w:rtl/>
        </w:rPr>
        <w:t>הרא"ש</w:t>
      </w:r>
      <w:proofErr w:type="spellEnd"/>
      <w:r w:rsidRPr="00B370D5">
        <w:rPr>
          <w:rFonts w:hint="cs"/>
          <w:sz w:val="24"/>
          <w:szCs w:val="24"/>
          <w:rtl/>
        </w:rPr>
        <w:t xml:space="preserve"> הקשה איך על פסוקי מוסף שלא נזכרו במשנה ובגמרא לא הקילו וחייב להזכיר ומלכויות וכו' יכול לומר 'ככתוב בתורתך' נמצא שהעיקר טפל והטפל עיקר. </w:t>
      </w:r>
    </w:p>
    <w:p w14:paraId="056E6BC2" w14:textId="77777777" w:rsidR="007F3E09" w:rsidRPr="00B370D5" w:rsidRDefault="007F3E09" w:rsidP="007F3E09">
      <w:pPr>
        <w:pStyle w:val="a0"/>
        <w:numPr>
          <w:ilvl w:val="0"/>
          <w:numId w:val="20"/>
        </w:numPr>
        <w:rPr>
          <w:sz w:val="24"/>
          <w:szCs w:val="24"/>
          <w:rtl/>
        </w:rPr>
      </w:pPr>
      <w:r w:rsidRPr="00B370D5">
        <w:rPr>
          <w:rFonts w:hint="cs"/>
          <w:b/>
          <w:bCs/>
          <w:sz w:val="24"/>
          <w:szCs w:val="24"/>
          <w:rtl/>
        </w:rPr>
        <w:t xml:space="preserve">רש"י רמב"ם </w:t>
      </w:r>
      <w:proofErr w:type="spellStart"/>
      <w:r w:rsidRPr="00B370D5">
        <w:rPr>
          <w:rFonts w:hint="cs"/>
          <w:b/>
          <w:bCs/>
          <w:sz w:val="24"/>
          <w:szCs w:val="24"/>
          <w:rtl/>
        </w:rPr>
        <w:t>ורא"ש</w:t>
      </w:r>
      <w:proofErr w:type="spellEnd"/>
      <w:r w:rsidRPr="00B370D5">
        <w:rPr>
          <w:rFonts w:hint="cs"/>
          <w:sz w:val="24"/>
          <w:szCs w:val="24"/>
          <w:rtl/>
        </w:rPr>
        <w:t xml:space="preserve"> לא חייב ונהגו לא לומר כדי שלא יתבלבלו ויכול לומר 'ככתוב בתורתך', ופסוקי מוסף של שבת ור"ח נהגו לאומרם מפני שרגילים בהם. </w:t>
      </w:r>
    </w:p>
    <w:p w14:paraId="7828967D"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שו"ע</w:t>
      </w:r>
      <w:r w:rsidRPr="00B370D5">
        <w:rPr>
          <w:rFonts w:hint="cs"/>
          <w:sz w:val="24"/>
          <w:szCs w:val="24"/>
          <w:rtl/>
        </w:rPr>
        <w:t xml:space="preserve"> כרש"י וסיעתו רק בשבת ור"ח ולא בשאר חגים, </w:t>
      </w:r>
      <w:r w:rsidRPr="00B370D5">
        <w:rPr>
          <w:rFonts w:hint="cs"/>
          <w:b/>
          <w:bCs/>
          <w:sz w:val="24"/>
          <w:szCs w:val="24"/>
          <w:rtl/>
        </w:rPr>
        <w:t>רמ"א</w:t>
      </w:r>
      <w:r w:rsidRPr="00B370D5">
        <w:rPr>
          <w:rFonts w:hint="cs"/>
          <w:sz w:val="24"/>
          <w:szCs w:val="24"/>
          <w:rtl/>
        </w:rPr>
        <w:t xml:space="preserve"> </w:t>
      </w:r>
      <w:proofErr w:type="spellStart"/>
      <w:r w:rsidRPr="00B370D5">
        <w:rPr>
          <w:rFonts w:hint="cs"/>
          <w:sz w:val="24"/>
          <w:szCs w:val="24"/>
          <w:rtl/>
        </w:rPr>
        <w:t>כר"ת</w:t>
      </w:r>
      <w:proofErr w:type="spellEnd"/>
      <w:r w:rsidRPr="00B370D5">
        <w:rPr>
          <w:rFonts w:hint="cs"/>
          <w:sz w:val="24"/>
          <w:szCs w:val="24"/>
          <w:rtl/>
        </w:rPr>
        <w:t xml:space="preserve"> תמיד מזכירים פסוקי מוסף. </w:t>
      </w:r>
    </w:p>
    <w:p w14:paraId="48222F46" w14:textId="77777777" w:rsidR="007F3E09" w:rsidRPr="00B370D5" w:rsidRDefault="007F3E09" w:rsidP="007F3E09">
      <w:pPr>
        <w:rPr>
          <w:sz w:val="24"/>
          <w:szCs w:val="24"/>
          <w:rtl/>
        </w:rPr>
      </w:pPr>
    </w:p>
    <w:p w14:paraId="627C5FA1" w14:textId="77777777" w:rsidR="007F3E09" w:rsidRPr="00B370D5" w:rsidRDefault="007F3E09" w:rsidP="007F3E09">
      <w:pPr>
        <w:pStyle w:val="1"/>
        <w:rPr>
          <w:rtl/>
        </w:rPr>
      </w:pPr>
      <w:r w:rsidRPr="00B370D5">
        <w:rPr>
          <w:rtl/>
        </w:rPr>
        <w:t>סעיף ג</w:t>
      </w:r>
    </w:p>
    <w:p w14:paraId="586D7D1A" w14:textId="77777777" w:rsidR="007F3E09" w:rsidRPr="00B370D5" w:rsidRDefault="007F3E09" w:rsidP="007F3E09">
      <w:pPr>
        <w:rPr>
          <w:rFonts w:cs="Guttman Vilna"/>
          <w:sz w:val="24"/>
          <w:szCs w:val="24"/>
          <w:rtl/>
        </w:rPr>
      </w:pPr>
      <w:r w:rsidRPr="00B370D5">
        <w:rPr>
          <w:rFonts w:cs="Guttman Vilna"/>
          <w:sz w:val="24"/>
          <w:szCs w:val="24"/>
          <w:rtl/>
        </w:rPr>
        <w:t xml:space="preserve">צריך לומר: את מוספי יום </w:t>
      </w:r>
      <w:proofErr w:type="spellStart"/>
      <w:r w:rsidRPr="00B370D5">
        <w:rPr>
          <w:rFonts w:cs="Guttman Vilna"/>
          <w:sz w:val="24"/>
          <w:szCs w:val="24"/>
          <w:rtl/>
        </w:rPr>
        <w:t>הזכרון</w:t>
      </w:r>
      <w:proofErr w:type="spellEnd"/>
      <w:r w:rsidRPr="00B370D5">
        <w:rPr>
          <w:rFonts w:cs="Guttman Vilna"/>
          <w:sz w:val="24"/>
          <w:szCs w:val="24"/>
          <w:rtl/>
        </w:rPr>
        <w:t xml:space="preserve">, כדי לכלול גם מוסף ר"ח. וגם ביום שני יאמר: את מוספי. </w:t>
      </w:r>
    </w:p>
    <w:p w14:paraId="7B653192" w14:textId="77777777" w:rsidR="007F3E09" w:rsidRPr="00B370D5" w:rsidRDefault="007F3E09" w:rsidP="007F3E09">
      <w:pPr>
        <w:pStyle w:val="2"/>
        <w:rPr>
          <w:rtl/>
        </w:rPr>
      </w:pPr>
      <w:r w:rsidRPr="00B370D5">
        <w:rPr>
          <w:rFonts w:hint="cs"/>
          <w:rtl/>
        </w:rPr>
        <w:t>הזכרת פסוקי ראש חודש במוסף של ראש השנה</w:t>
      </w:r>
    </w:p>
    <w:p w14:paraId="742BBA27" w14:textId="77777777" w:rsidR="007F3E09" w:rsidRPr="00B370D5" w:rsidRDefault="007F3E09" w:rsidP="007F3E09">
      <w:pPr>
        <w:rPr>
          <w:sz w:val="24"/>
          <w:szCs w:val="24"/>
          <w:rtl/>
        </w:rPr>
      </w:pPr>
      <w:r w:rsidRPr="00B370D5">
        <w:rPr>
          <w:rFonts w:hint="cs"/>
          <w:b/>
          <w:bCs/>
          <w:sz w:val="24"/>
          <w:szCs w:val="24"/>
          <w:rtl/>
        </w:rPr>
        <w:t>על פי</w:t>
      </w:r>
      <w:r w:rsidRPr="00B370D5">
        <w:rPr>
          <w:rFonts w:hint="cs"/>
          <w:sz w:val="24"/>
          <w:szCs w:val="24"/>
          <w:rtl/>
        </w:rPr>
        <w:t xml:space="preserve"> המבואר שנהגו להזכיר פסוקי ראש חודש ושבת לכולי עלמא. נחלקו כיצד ינהג בראש השנה שהוא גם ראש חודש בעצם:</w:t>
      </w:r>
    </w:p>
    <w:p w14:paraId="4C915DC8" w14:textId="77777777" w:rsidR="007F3E09" w:rsidRPr="00321D3A" w:rsidRDefault="007F3E09" w:rsidP="007F3E09">
      <w:pPr>
        <w:pStyle w:val="a0"/>
        <w:numPr>
          <w:ilvl w:val="0"/>
          <w:numId w:val="21"/>
        </w:numPr>
        <w:rPr>
          <w:sz w:val="24"/>
          <w:rtl/>
        </w:rPr>
      </w:pPr>
      <w:r w:rsidRPr="00B370D5">
        <w:rPr>
          <w:rFonts w:hint="cs"/>
          <w:b/>
          <w:bCs/>
          <w:sz w:val="24"/>
          <w:szCs w:val="24"/>
          <w:rtl/>
        </w:rPr>
        <w:t>ר"ת</w:t>
      </w:r>
      <w:r w:rsidRPr="00B370D5">
        <w:rPr>
          <w:rFonts w:hint="cs"/>
          <w:sz w:val="24"/>
          <w:szCs w:val="24"/>
          <w:rtl/>
        </w:rPr>
        <w:t xml:space="preserve"> לא צריך מספיק שאומר 'מלבד עולת החודש', ושעיר החטאת של ראש חודש יאמר 'ושני שעירים לכפר' </w:t>
      </w:r>
      <w:r w:rsidRPr="00321D3A">
        <w:rPr>
          <w:rFonts w:hint="cs"/>
          <w:sz w:val="24"/>
          <w:rtl/>
        </w:rPr>
        <w:t>(אחד של ר"ה ואחד של ר"ח</w:t>
      </w:r>
      <w:r>
        <w:rPr>
          <w:rFonts w:hint="cs"/>
          <w:sz w:val="24"/>
          <w:rtl/>
        </w:rPr>
        <w:t>)</w:t>
      </w:r>
      <w:r w:rsidRPr="0089507D">
        <w:rPr>
          <w:rFonts w:hint="cs"/>
          <w:rtl/>
        </w:rPr>
        <w:t>.</w:t>
      </w:r>
      <w:r w:rsidRPr="00321D3A">
        <w:rPr>
          <w:rFonts w:hint="cs"/>
          <w:sz w:val="24"/>
          <w:rtl/>
        </w:rPr>
        <w:t xml:space="preserve"> </w:t>
      </w:r>
    </w:p>
    <w:p w14:paraId="7FC7A5FB" w14:textId="77777777" w:rsidR="007F3E09" w:rsidRPr="00B370D5" w:rsidRDefault="007F3E09" w:rsidP="007F3E09">
      <w:pPr>
        <w:pStyle w:val="a0"/>
        <w:numPr>
          <w:ilvl w:val="0"/>
          <w:numId w:val="21"/>
        </w:numPr>
        <w:rPr>
          <w:sz w:val="24"/>
          <w:szCs w:val="24"/>
          <w:rtl/>
        </w:rPr>
      </w:pPr>
      <w:proofErr w:type="spellStart"/>
      <w:r w:rsidRPr="0089507D">
        <w:rPr>
          <w:rFonts w:hint="cs"/>
          <w:b/>
          <w:bCs/>
          <w:sz w:val="32"/>
          <w:szCs w:val="24"/>
          <w:rtl/>
        </w:rPr>
        <w:t>ר"ן</w:t>
      </w:r>
      <w:proofErr w:type="spellEnd"/>
      <w:r w:rsidRPr="0089507D">
        <w:rPr>
          <w:rFonts w:hint="cs"/>
          <w:b/>
          <w:bCs/>
          <w:sz w:val="32"/>
          <w:szCs w:val="24"/>
          <w:rtl/>
        </w:rPr>
        <w:t xml:space="preserve"> </w:t>
      </w:r>
      <w:proofErr w:type="spellStart"/>
      <w:r w:rsidRPr="0089507D">
        <w:rPr>
          <w:rFonts w:hint="cs"/>
          <w:b/>
          <w:bCs/>
          <w:sz w:val="32"/>
          <w:szCs w:val="24"/>
          <w:rtl/>
        </w:rPr>
        <w:t>ורי"ו</w:t>
      </w:r>
      <w:proofErr w:type="spellEnd"/>
      <w:r w:rsidRPr="0089507D">
        <w:rPr>
          <w:rFonts w:hint="cs"/>
          <w:sz w:val="32"/>
          <w:szCs w:val="24"/>
          <w:rtl/>
        </w:rPr>
        <w:t xml:space="preserve"> שלא מזכירים שלא יבואו לומר שהיום השני הוא עיקר ראש השנה </w:t>
      </w:r>
      <w:r w:rsidRPr="0089507D">
        <w:rPr>
          <w:rFonts w:hint="cs"/>
          <w:sz w:val="24"/>
          <w:rtl/>
        </w:rPr>
        <w:t>(שבראש חודש היום השני הוא העיקר)</w:t>
      </w:r>
      <w:r w:rsidRPr="00B370D5">
        <w:rPr>
          <w:rFonts w:hint="cs"/>
          <w:sz w:val="24"/>
          <w:szCs w:val="24"/>
          <w:rtl/>
        </w:rPr>
        <w:t>, ואומרים 'את מוספי הזיכרון'.</w:t>
      </w:r>
      <w:r>
        <w:rPr>
          <w:rFonts w:hint="cs"/>
          <w:sz w:val="24"/>
          <w:szCs w:val="24"/>
          <w:rtl/>
        </w:rPr>
        <w:t xml:space="preserve"> </w:t>
      </w:r>
    </w:p>
    <w:p w14:paraId="293796B4" w14:textId="77777777" w:rsidR="007F3E09" w:rsidRPr="00B370D5" w:rsidRDefault="007F3E09" w:rsidP="007F3E09">
      <w:pPr>
        <w:pStyle w:val="a0"/>
        <w:numPr>
          <w:ilvl w:val="0"/>
          <w:numId w:val="21"/>
        </w:numPr>
        <w:rPr>
          <w:sz w:val="24"/>
          <w:szCs w:val="24"/>
          <w:rtl/>
        </w:rPr>
      </w:pPr>
      <w:r w:rsidRPr="00B370D5">
        <w:rPr>
          <w:rFonts w:hint="cs"/>
          <w:b/>
          <w:bCs/>
          <w:sz w:val="24"/>
          <w:szCs w:val="24"/>
          <w:rtl/>
        </w:rPr>
        <w:t xml:space="preserve">גדולי </w:t>
      </w:r>
      <w:proofErr w:type="spellStart"/>
      <w:r w:rsidRPr="00B370D5">
        <w:rPr>
          <w:rFonts w:hint="cs"/>
          <w:b/>
          <w:bCs/>
          <w:sz w:val="24"/>
          <w:szCs w:val="24"/>
          <w:rtl/>
        </w:rPr>
        <w:t>מגנצא</w:t>
      </w:r>
      <w:proofErr w:type="spellEnd"/>
      <w:r w:rsidRPr="00B370D5">
        <w:rPr>
          <w:rFonts w:hint="cs"/>
          <w:b/>
          <w:bCs/>
          <w:sz w:val="24"/>
          <w:szCs w:val="24"/>
          <w:rtl/>
        </w:rPr>
        <w:t xml:space="preserve"> והערוך</w:t>
      </w:r>
      <w:r w:rsidRPr="00B370D5">
        <w:rPr>
          <w:rFonts w:hint="cs"/>
          <w:sz w:val="24"/>
          <w:szCs w:val="24"/>
          <w:rtl/>
        </w:rPr>
        <w:t xml:space="preserve"> לא מזכירים כלל גם לא מלבד עולת החודש שלא יבואו למנות המועדים מיום השני של ראש השנה. </w:t>
      </w:r>
    </w:p>
    <w:p w14:paraId="549D4F6E" w14:textId="77777777" w:rsidR="007F3E09" w:rsidRPr="00B370D5" w:rsidRDefault="007F3E09" w:rsidP="007F3E09">
      <w:pPr>
        <w:pStyle w:val="a0"/>
        <w:numPr>
          <w:ilvl w:val="0"/>
          <w:numId w:val="21"/>
        </w:numPr>
        <w:rPr>
          <w:sz w:val="24"/>
          <w:szCs w:val="24"/>
          <w:rtl/>
        </w:rPr>
      </w:pPr>
      <w:r w:rsidRPr="00B370D5">
        <w:rPr>
          <w:rFonts w:hint="cs"/>
          <w:b/>
          <w:bCs/>
          <w:sz w:val="24"/>
          <w:szCs w:val="24"/>
          <w:rtl/>
        </w:rPr>
        <w:t>בעל העיטור</w:t>
      </w:r>
      <w:r w:rsidRPr="00B370D5">
        <w:rPr>
          <w:rFonts w:hint="cs"/>
          <w:sz w:val="24"/>
          <w:szCs w:val="24"/>
          <w:rtl/>
        </w:rPr>
        <w:t xml:space="preserve"> מזכירים פסוקי ר"ח אך לא צריך לומר 'את יום ראש חודש' כיוון שאומרים את יום הזיכרון. </w:t>
      </w:r>
    </w:p>
    <w:p w14:paraId="31FD1936" w14:textId="77777777" w:rsidR="007F3E09" w:rsidRPr="00B370D5" w:rsidRDefault="007F3E09" w:rsidP="007F3E09">
      <w:pPr>
        <w:rPr>
          <w:sz w:val="24"/>
          <w:szCs w:val="24"/>
          <w:rtl/>
        </w:rPr>
      </w:pPr>
      <w:r w:rsidRPr="00B370D5">
        <w:rPr>
          <w:rFonts w:hint="cs"/>
          <w:b/>
          <w:bCs/>
          <w:sz w:val="24"/>
          <w:szCs w:val="24"/>
          <w:rtl/>
        </w:rPr>
        <w:t>פסק</w:t>
      </w:r>
      <w:r w:rsidRPr="00B370D5">
        <w:rPr>
          <w:rFonts w:hint="cs"/>
          <w:sz w:val="24"/>
          <w:szCs w:val="24"/>
          <w:rtl/>
        </w:rPr>
        <w:t xml:space="preserve"> שו"ע </w:t>
      </w:r>
      <w:proofErr w:type="spellStart"/>
      <w:r w:rsidRPr="00B370D5">
        <w:rPr>
          <w:rFonts w:hint="cs"/>
          <w:sz w:val="24"/>
          <w:szCs w:val="24"/>
          <w:rtl/>
        </w:rPr>
        <w:t>כר"ן</w:t>
      </w:r>
      <w:proofErr w:type="spellEnd"/>
      <w:r w:rsidRPr="00B370D5">
        <w:rPr>
          <w:rFonts w:hint="cs"/>
          <w:sz w:val="24"/>
          <w:szCs w:val="24"/>
          <w:rtl/>
        </w:rPr>
        <w:t xml:space="preserve"> לא מזכירים הפסוקים ומזכירים מוספי יום הזיכרון, וכ"כ רמ"א בסעיף ב' והוסיף לומר 'מלבד עולת החודש ושני שעירים'. </w:t>
      </w:r>
      <w:r w:rsidRPr="00B370D5">
        <w:rPr>
          <w:rFonts w:hint="cs"/>
          <w:b/>
          <w:bCs/>
          <w:sz w:val="24"/>
          <w:szCs w:val="24"/>
          <w:rtl/>
        </w:rPr>
        <w:t>עוד</w:t>
      </w:r>
      <w:r w:rsidRPr="00B370D5">
        <w:rPr>
          <w:rFonts w:hint="cs"/>
          <w:sz w:val="24"/>
          <w:szCs w:val="24"/>
          <w:rtl/>
        </w:rPr>
        <w:t xml:space="preserve"> פסק שו"ע לומר גם ביום השני 'מוספי', כן משמע </w:t>
      </w:r>
      <w:proofErr w:type="spellStart"/>
      <w:r w:rsidRPr="00B370D5">
        <w:rPr>
          <w:rFonts w:hint="cs"/>
          <w:sz w:val="24"/>
          <w:szCs w:val="24"/>
          <w:rtl/>
        </w:rPr>
        <w:t>מהר"ן</w:t>
      </w:r>
      <w:proofErr w:type="spellEnd"/>
      <w:r w:rsidRPr="00B370D5">
        <w:rPr>
          <w:rFonts w:hint="cs"/>
          <w:sz w:val="24"/>
          <w:szCs w:val="24"/>
          <w:rtl/>
        </w:rPr>
        <w:t xml:space="preserve"> </w:t>
      </w:r>
      <w:proofErr w:type="spellStart"/>
      <w:r w:rsidRPr="00B370D5">
        <w:rPr>
          <w:rFonts w:hint="cs"/>
          <w:sz w:val="24"/>
          <w:szCs w:val="24"/>
          <w:rtl/>
        </w:rPr>
        <w:t>ורי"ו</w:t>
      </w:r>
      <w:proofErr w:type="spellEnd"/>
      <w:r w:rsidRPr="00B370D5">
        <w:rPr>
          <w:rFonts w:hint="cs"/>
          <w:sz w:val="24"/>
          <w:szCs w:val="24"/>
          <w:rtl/>
        </w:rPr>
        <w:t xml:space="preserve"> ולא </w:t>
      </w:r>
      <w:proofErr w:type="spellStart"/>
      <w:r w:rsidRPr="00B370D5">
        <w:rPr>
          <w:rFonts w:hint="cs"/>
          <w:sz w:val="24"/>
          <w:szCs w:val="24"/>
          <w:rtl/>
        </w:rPr>
        <w:t>כהכל</w:t>
      </w:r>
      <w:proofErr w:type="spellEnd"/>
      <w:r w:rsidRPr="00B370D5">
        <w:rPr>
          <w:rFonts w:hint="cs"/>
          <w:sz w:val="24"/>
          <w:szCs w:val="24"/>
          <w:rtl/>
        </w:rPr>
        <w:t xml:space="preserve"> בו.</w:t>
      </w:r>
      <w:r>
        <w:rPr>
          <w:rFonts w:hint="cs"/>
          <w:sz w:val="24"/>
          <w:szCs w:val="24"/>
          <w:rtl/>
        </w:rPr>
        <w:t xml:space="preserve"> </w:t>
      </w:r>
    </w:p>
    <w:p w14:paraId="55BCF5D2" w14:textId="77777777" w:rsidR="007F3E09" w:rsidRPr="00B370D5" w:rsidRDefault="007F3E09" w:rsidP="007F3E09">
      <w:pPr>
        <w:rPr>
          <w:sz w:val="24"/>
          <w:szCs w:val="24"/>
          <w:rtl/>
        </w:rPr>
      </w:pPr>
      <w:proofErr w:type="spellStart"/>
      <w:r w:rsidRPr="00B370D5">
        <w:rPr>
          <w:rFonts w:hint="cs"/>
          <w:sz w:val="24"/>
          <w:szCs w:val="24"/>
          <w:rtl/>
        </w:rPr>
        <w:t>המ"ב</w:t>
      </w:r>
      <w:proofErr w:type="spellEnd"/>
      <w:r w:rsidRPr="00B370D5">
        <w:rPr>
          <w:rFonts w:hint="cs"/>
          <w:sz w:val="24"/>
          <w:szCs w:val="24"/>
          <w:rtl/>
        </w:rPr>
        <w:t xml:space="preserve"> סיכם מדוע לא אומרים ראש חודש, שלא יאמרו שהיום השני חשוב יותר, שלא לתת ליום מעלה מצד ר"ח שיש לו מעלה גדולה יותר שהוא יום ראש השנה, נכלל במה שאומרים יום הזיכרון שנאמר בו </w:t>
      </w:r>
      <w:proofErr w:type="spellStart"/>
      <w:r w:rsidRPr="00B370D5">
        <w:rPr>
          <w:rFonts w:hint="cs"/>
          <w:sz w:val="24"/>
          <w:szCs w:val="24"/>
          <w:rtl/>
        </w:rPr>
        <w:t>בכסה</w:t>
      </w:r>
      <w:proofErr w:type="spellEnd"/>
      <w:r w:rsidRPr="00B370D5">
        <w:rPr>
          <w:rFonts w:hint="cs"/>
          <w:sz w:val="24"/>
          <w:szCs w:val="24"/>
          <w:rtl/>
        </w:rPr>
        <w:t xml:space="preserve"> ליום חגנו שמתכסה בו הלבנה, שלא יבואו לטעות במניין המועדים.</w:t>
      </w:r>
    </w:p>
    <w:p w14:paraId="4D2F64E3"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אם אמר מוסף ולא מוספי ביום הראשון חוזר וביו</w:t>
      </w:r>
      <w:r>
        <w:rPr>
          <w:rFonts w:hint="cs"/>
          <w:sz w:val="24"/>
          <w:szCs w:val="24"/>
          <w:rtl/>
        </w:rPr>
        <w:t>ם</w:t>
      </w:r>
      <w:r w:rsidRPr="00B370D5">
        <w:rPr>
          <w:rFonts w:hint="cs"/>
          <w:sz w:val="24"/>
          <w:szCs w:val="24"/>
          <w:rtl/>
        </w:rPr>
        <w:t xml:space="preserve"> השני אינו חוזר שתיקנו לומר בו רק כדי שלא יזלזלו ביום השני. </w:t>
      </w:r>
    </w:p>
    <w:p w14:paraId="2E3E2C03" w14:textId="77777777" w:rsidR="007F3E09" w:rsidRPr="00B370D5" w:rsidRDefault="007F3E09" w:rsidP="007F3E09">
      <w:pPr>
        <w:rPr>
          <w:sz w:val="24"/>
          <w:szCs w:val="24"/>
          <w:rtl/>
        </w:rPr>
      </w:pPr>
    </w:p>
    <w:p w14:paraId="222B36E0" w14:textId="77777777" w:rsidR="007F3E09" w:rsidRPr="00B370D5" w:rsidRDefault="007F3E09" w:rsidP="007F3E09">
      <w:pPr>
        <w:pStyle w:val="1"/>
        <w:rPr>
          <w:rtl/>
        </w:rPr>
      </w:pPr>
      <w:r w:rsidRPr="00B370D5">
        <w:rPr>
          <w:rtl/>
        </w:rPr>
        <w:t>סעיף ד</w:t>
      </w:r>
    </w:p>
    <w:p w14:paraId="6EE4E34C" w14:textId="77777777" w:rsidR="007F3E09" w:rsidRPr="00B370D5" w:rsidRDefault="007F3E09" w:rsidP="007F3E09">
      <w:pPr>
        <w:rPr>
          <w:rFonts w:cs="Guttman Rashi"/>
          <w:rtl/>
        </w:rPr>
      </w:pPr>
      <w:r w:rsidRPr="00B370D5">
        <w:rPr>
          <w:rFonts w:cs="Guttman Vilna"/>
          <w:sz w:val="24"/>
          <w:szCs w:val="24"/>
          <w:rtl/>
        </w:rPr>
        <w:t xml:space="preserve">אומרים עשרה פסוקים של </w:t>
      </w:r>
      <w:proofErr w:type="spellStart"/>
      <w:r w:rsidRPr="00B370D5">
        <w:rPr>
          <w:rFonts w:cs="Guttman Vilna"/>
          <w:sz w:val="24"/>
          <w:szCs w:val="24"/>
          <w:rtl/>
        </w:rPr>
        <w:t>מלכיות</w:t>
      </w:r>
      <w:proofErr w:type="spellEnd"/>
      <w:r w:rsidRPr="00B370D5">
        <w:rPr>
          <w:rFonts w:cs="Guttman Vilna"/>
          <w:sz w:val="24"/>
          <w:szCs w:val="24"/>
          <w:rtl/>
        </w:rPr>
        <w:t xml:space="preserve">, וי' של </w:t>
      </w:r>
      <w:proofErr w:type="spellStart"/>
      <w:r w:rsidRPr="00B370D5">
        <w:rPr>
          <w:rFonts w:cs="Guttman Vilna"/>
          <w:sz w:val="24"/>
          <w:szCs w:val="24"/>
          <w:rtl/>
        </w:rPr>
        <w:t>זכרונות</w:t>
      </w:r>
      <w:proofErr w:type="spellEnd"/>
      <w:r w:rsidRPr="00B370D5">
        <w:rPr>
          <w:rFonts w:cs="Guttman Vilna"/>
          <w:sz w:val="24"/>
          <w:szCs w:val="24"/>
          <w:rtl/>
        </w:rPr>
        <w:t xml:space="preserve">, וי' של שופרות בכל ברכה. ג' מהם של תורה, ג' של כתובים, ג' של נביאים וא' של תורה. ואם רצה להוסיף על אלו י', רשאי </w:t>
      </w:r>
      <w:r w:rsidRPr="00321D3A">
        <w:rPr>
          <w:rFonts w:cs="Guttman Rashi"/>
          <w:rtl/>
        </w:rPr>
        <w:t xml:space="preserve">(מיהו אם לא התחיל בשום פסוק רק אמר: ובתורתך כתוב </w:t>
      </w:r>
      <w:proofErr w:type="spellStart"/>
      <w:r w:rsidRPr="00321D3A">
        <w:rPr>
          <w:rFonts w:cs="Guttman Rashi"/>
          <w:rtl/>
        </w:rPr>
        <w:t>לאמר</w:t>
      </w:r>
      <w:proofErr w:type="spellEnd"/>
      <w:r w:rsidRPr="00321D3A">
        <w:rPr>
          <w:rFonts w:cs="Guttman Rashi"/>
          <w:rtl/>
        </w:rPr>
        <w:t>, יצא)</w:t>
      </w:r>
      <w:r w:rsidRPr="00B370D5">
        <w:rPr>
          <w:rFonts w:cs="Guttman Rashi"/>
          <w:rtl/>
        </w:rPr>
        <w:t xml:space="preserve"> </w:t>
      </w:r>
      <w:r w:rsidRPr="00321D3A">
        <w:rPr>
          <w:rFonts w:cs="Guttman Rashi"/>
          <w:rtl/>
        </w:rPr>
        <w:t>(טור)</w:t>
      </w:r>
      <w:r w:rsidRPr="00B370D5">
        <w:rPr>
          <w:rFonts w:cs="Guttman Rashi"/>
          <w:rtl/>
        </w:rPr>
        <w:t xml:space="preserve">. </w:t>
      </w:r>
    </w:p>
    <w:p w14:paraId="5DF0D617" w14:textId="77777777" w:rsidR="007F3E09" w:rsidRPr="00B370D5" w:rsidRDefault="007F3E09" w:rsidP="007F3E09">
      <w:pPr>
        <w:pStyle w:val="2"/>
        <w:rPr>
          <w:rtl/>
        </w:rPr>
      </w:pPr>
      <w:r w:rsidRPr="00B370D5">
        <w:rPr>
          <w:rFonts w:hint="cs"/>
          <w:rtl/>
        </w:rPr>
        <w:t xml:space="preserve">אמירת פסוקי מלכויות </w:t>
      </w:r>
      <w:proofErr w:type="spellStart"/>
      <w:r w:rsidRPr="00B370D5">
        <w:rPr>
          <w:rFonts w:hint="cs"/>
          <w:rtl/>
        </w:rPr>
        <w:t>זכרונות</w:t>
      </w:r>
      <w:proofErr w:type="spellEnd"/>
      <w:r w:rsidRPr="00B370D5">
        <w:rPr>
          <w:rFonts w:hint="cs"/>
          <w:rtl/>
        </w:rPr>
        <w:t xml:space="preserve"> ושופרות</w:t>
      </w:r>
    </w:p>
    <w:p w14:paraId="7B521761"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ראש השנה </w:t>
      </w:r>
      <w:r w:rsidRPr="00B370D5">
        <w:rPr>
          <w:rFonts w:cs="SBL Hebrew" w:hint="cs"/>
          <w:sz w:val="24"/>
          <w:szCs w:val="24"/>
          <w:rtl/>
        </w:rPr>
        <w:t>"</w:t>
      </w:r>
      <w:r w:rsidRPr="00B370D5">
        <w:rPr>
          <w:rFonts w:cs="SBL Hebrew"/>
          <w:sz w:val="24"/>
          <w:szCs w:val="24"/>
          <w:rtl/>
        </w:rPr>
        <w:t xml:space="preserve">אין </w:t>
      </w:r>
      <w:proofErr w:type="spellStart"/>
      <w:r w:rsidRPr="00B370D5">
        <w:rPr>
          <w:rFonts w:cs="SBL Hebrew"/>
          <w:sz w:val="24"/>
          <w:szCs w:val="24"/>
          <w:rtl/>
        </w:rPr>
        <w:t>פוחתין</w:t>
      </w:r>
      <w:proofErr w:type="spellEnd"/>
      <w:r w:rsidRPr="00B370D5">
        <w:rPr>
          <w:rFonts w:cs="SBL Hebrew"/>
          <w:sz w:val="24"/>
          <w:szCs w:val="24"/>
          <w:rtl/>
        </w:rPr>
        <w:t xml:space="preserve"> מעשרה </w:t>
      </w:r>
      <w:proofErr w:type="spellStart"/>
      <w:r w:rsidRPr="00B370D5">
        <w:rPr>
          <w:rFonts w:cs="SBL Hebrew"/>
          <w:sz w:val="24"/>
          <w:szCs w:val="24"/>
          <w:rtl/>
        </w:rPr>
        <w:t>מלכיות</w:t>
      </w:r>
      <w:proofErr w:type="spellEnd"/>
      <w:r w:rsidRPr="00B370D5">
        <w:rPr>
          <w:rFonts w:cs="SBL Hebrew"/>
          <w:sz w:val="24"/>
          <w:szCs w:val="24"/>
          <w:rtl/>
        </w:rPr>
        <w:t xml:space="preserve"> מעשרה </w:t>
      </w:r>
      <w:proofErr w:type="spellStart"/>
      <w:r w:rsidRPr="00B370D5">
        <w:rPr>
          <w:rFonts w:cs="SBL Hebrew"/>
          <w:sz w:val="24"/>
          <w:szCs w:val="24"/>
          <w:rtl/>
        </w:rPr>
        <w:t>זכרונות</w:t>
      </w:r>
      <w:proofErr w:type="spellEnd"/>
      <w:r w:rsidRPr="00B370D5">
        <w:rPr>
          <w:rFonts w:cs="SBL Hebrew"/>
          <w:sz w:val="24"/>
          <w:szCs w:val="24"/>
          <w:rtl/>
        </w:rPr>
        <w:t xml:space="preserve"> מעשרה שופרות ר' יוחנן בן </w:t>
      </w:r>
      <w:proofErr w:type="spellStart"/>
      <w:r w:rsidRPr="00B370D5">
        <w:rPr>
          <w:rFonts w:cs="SBL Hebrew"/>
          <w:sz w:val="24"/>
          <w:szCs w:val="24"/>
          <w:rtl/>
        </w:rPr>
        <w:t>נורי</w:t>
      </w:r>
      <w:proofErr w:type="spellEnd"/>
      <w:r w:rsidRPr="00B370D5">
        <w:rPr>
          <w:rFonts w:cs="SBL Hebrew"/>
          <w:sz w:val="24"/>
          <w:szCs w:val="24"/>
          <w:rtl/>
        </w:rPr>
        <w:t xml:space="preserve"> אומר אם אמר ג' ג' מכולן יצא</w:t>
      </w:r>
      <w:r w:rsidRPr="00B370D5">
        <w:rPr>
          <w:rFonts w:cs="SBL Hebrew" w:hint="cs"/>
          <w:sz w:val="24"/>
          <w:szCs w:val="24"/>
          <w:rtl/>
        </w:rPr>
        <w:t>".</w:t>
      </w:r>
      <w:r w:rsidRPr="00B370D5">
        <w:rPr>
          <w:rFonts w:hint="cs"/>
          <w:sz w:val="24"/>
          <w:szCs w:val="24"/>
          <w:rtl/>
        </w:rPr>
        <w:t xml:space="preserve"> ובגמרא אמר שמואל הלכה כר' יוחנן בן </w:t>
      </w:r>
      <w:proofErr w:type="spellStart"/>
      <w:r w:rsidRPr="00B370D5">
        <w:rPr>
          <w:rFonts w:hint="cs"/>
          <w:sz w:val="24"/>
          <w:szCs w:val="24"/>
          <w:rtl/>
        </w:rPr>
        <w:t>נורי</w:t>
      </w:r>
      <w:proofErr w:type="spellEnd"/>
      <w:r w:rsidRPr="00B370D5">
        <w:rPr>
          <w:rFonts w:hint="cs"/>
          <w:sz w:val="24"/>
          <w:szCs w:val="24"/>
          <w:rtl/>
        </w:rPr>
        <w:t xml:space="preserve">. </w:t>
      </w:r>
      <w:r w:rsidRPr="00B370D5">
        <w:rPr>
          <w:rFonts w:hint="cs"/>
          <w:b/>
          <w:bCs/>
          <w:sz w:val="24"/>
          <w:szCs w:val="24"/>
          <w:rtl/>
        </w:rPr>
        <w:t>נחלקו</w:t>
      </w:r>
      <w:r w:rsidRPr="00B370D5">
        <w:rPr>
          <w:rFonts w:hint="cs"/>
          <w:sz w:val="24"/>
          <w:szCs w:val="24"/>
          <w:rtl/>
        </w:rPr>
        <w:t xml:space="preserve"> אם צריך לומר ג' מכל אחד אחד שיוצא יחד ג' או שצריך לומר ג' מכל סדר שיוצא יחד ט', </w:t>
      </w:r>
      <w:r w:rsidRPr="00B370D5">
        <w:rPr>
          <w:rFonts w:hint="cs"/>
          <w:b/>
          <w:bCs/>
          <w:sz w:val="24"/>
          <w:szCs w:val="24"/>
          <w:rtl/>
        </w:rPr>
        <w:t>רש"י</w:t>
      </w:r>
      <w:r w:rsidRPr="00B370D5">
        <w:rPr>
          <w:rFonts w:hint="cs"/>
          <w:sz w:val="24"/>
          <w:szCs w:val="24"/>
          <w:rtl/>
        </w:rPr>
        <w:t xml:space="preserve"> ג' מכל סדר אחד מתורה אחד מנביאים ואחד מכתובים יוצא יחד ט', </w:t>
      </w:r>
      <w:r w:rsidRPr="00B370D5">
        <w:rPr>
          <w:rFonts w:hint="cs"/>
          <w:b/>
          <w:bCs/>
          <w:sz w:val="24"/>
          <w:szCs w:val="24"/>
          <w:rtl/>
        </w:rPr>
        <w:t>מגיד משנה</w:t>
      </w:r>
      <w:r w:rsidRPr="00B370D5">
        <w:rPr>
          <w:rFonts w:hint="cs"/>
          <w:sz w:val="24"/>
          <w:szCs w:val="24"/>
          <w:rtl/>
        </w:rPr>
        <w:t xml:space="preserve"> אחד לכל סדר יוצא סך הכול ג'. </w:t>
      </w:r>
    </w:p>
    <w:p w14:paraId="1757DB14" w14:textId="77777777" w:rsidR="007F3E09" w:rsidRPr="00B370D5" w:rsidRDefault="007F3E09" w:rsidP="007F3E09">
      <w:pPr>
        <w:rPr>
          <w:sz w:val="24"/>
          <w:szCs w:val="24"/>
          <w:rtl/>
        </w:rPr>
      </w:pPr>
      <w:r w:rsidRPr="00B370D5">
        <w:rPr>
          <w:rFonts w:hint="cs"/>
          <w:sz w:val="24"/>
          <w:szCs w:val="24"/>
          <w:rtl/>
        </w:rPr>
        <w:t>דין אמירת מלכויות וכו' מבואר במשנה וכן פסק שו"ע, והוסיף על פי הראשונים שיכול להוסיף על פסוקים אלו.</w:t>
      </w:r>
    </w:p>
    <w:p w14:paraId="207C450A" w14:textId="77777777" w:rsidR="007F3E09" w:rsidRPr="00B370D5" w:rsidRDefault="007F3E09" w:rsidP="007F3E09">
      <w:pPr>
        <w:rPr>
          <w:sz w:val="24"/>
          <w:szCs w:val="24"/>
          <w:rtl/>
        </w:rPr>
      </w:pPr>
      <w:proofErr w:type="spellStart"/>
      <w:r w:rsidRPr="00B370D5">
        <w:rPr>
          <w:rFonts w:hint="cs"/>
          <w:b/>
          <w:bCs/>
          <w:sz w:val="24"/>
          <w:szCs w:val="24"/>
          <w:rtl/>
        </w:rPr>
        <w:lastRenderedPageBreak/>
        <w:t>דיעבד</w:t>
      </w:r>
      <w:proofErr w:type="spellEnd"/>
      <w:r w:rsidRPr="00B370D5">
        <w:rPr>
          <w:rFonts w:hint="cs"/>
          <w:b/>
          <w:bCs/>
          <w:sz w:val="24"/>
          <w:szCs w:val="24"/>
          <w:rtl/>
        </w:rPr>
        <w:t xml:space="preserve"> שלא אמר:</w:t>
      </w:r>
      <w:r w:rsidRPr="00B370D5">
        <w:rPr>
          <w:rFonts w:hint="cs"/>
          <w:sz w:val="24"/>
          <w:szCs w:val="24"/>
          <w:rtl/>
        </w:rPr>
        <w:t xml:space="preserve"> הבאנו לעיל ה</w:t>
      </w:r>
      <w:r>
        <w:rPr>
          <w:rFonts w:hint="cs"/>
          <w:sz w:val="24"/>
          <w:szCs w:val="24"/>
          <w:rtl/>
        </w:rPr>
        <w:t>מ</w:t>
      </w:r>
      <w:r w:rsidRPr="00B370D5">
        <w:rPr>
          <w:rFonts w:hint="cs"/>
          <w:sz w:val="24"/>
          <w:szCs w:val="24"/>
          <w:rtl/>
        </w:rPr>
        <w:t xml:space="preserve">שנה </w:t>
      </w:r>
      <w:r w:rsidRPr="00B370D5">
        <w:rPr>
          <w:rFonts w:cs="SBL Hebrew" w:hint="cs"/>
          <w:sz w:val="24"/>
          <w:szCs w:val="24"/>
          <w:rtl/>
        </w:rPr>
        <w:t>"</w:t>
      </w:r>
      <w:r w:rsidRPr="00B370D5">
        <w:rPr>
          <w:rFonts w:cs="SBL Hebrew"/>
          <w:sz w:val="24"/>
          <w:szCs w:val="24"/>
          <w:rtl/>
        </w:rPr>
        <w:t xml:space="preserve">אמר רב חננאל אמר רב כיון שאמר ובתורתך כתוב </w:t>
      </w:r>
      <w:proofErr w:type="spellStart"/>
      <w:r w:rsidRPr="00B370D5">
        <w:rPr>
          <w:rFonts w:cs="SBL Hebrew"/>
          <w:sz w:val="24"/>
          <w:szCs w:val="24"/>
          <w:rtl/>
        </w:rPr>
        <w:t>לאמר</w:t>
      </w:r>
      <w:proofErr w:type="spellEnd"/>
      <w:r w:rsidRPr="00B370D5">
        <w:rPr>
          <w:rFonts w:cs="SBL Hebrew"/>
          <w:sz w:val="24"/>
          <w:szCs w:val="24"/>
          <w:rtl/>
        </w:rPr>
        <w:t xml:space="preserve"> שוב אינו צריך</w:t>
      </w:r>
      <w:r w:rsidRPr="00B370D5">
        <w:rPr>
          <w:rFonts w:cs="SBL Hebrew" w:hint="cs"/>
          <w:sz w:val="24"/>
          <w:szCs w:val="24"/>
          <w:rtl/>
        </w:rPr>
        <w:t>"</w:t>
      </w:r>
      <w:r w:rsidRPr="00B370D5">
        <w:rPr>
          <w:rFonts w:hint="cs"/>
          <w:sz w:val="24"/>
          <w:szCs w:val="24"/>
          <w:rtl/>
        </w:rPr>
        <w:t xml:space="preserve">, נחלקו האם דיבר על פסוקי מוסף או על מלכויות </w:t>
      </w:r>
      <w:proofErr w:type="spellStart"/>
      <w:r w:rsidRPr="00B370D5">
        <w:rPr>
          <w:rFonts w:hint="cs"/>
          <w:sz w:val="24"/>
          <w:szCs w:val="24"/>
          <w:rtl/>
        </w:rPr>
        <w:t>וכו</w:t>
      </w:r>
      <w:proofErr w:type="spellEnd"/>
      <w:r w:rsidRPr="00B370D5">
        <w:rPr>
          <w:rFonts w:hint="cs"/>
          <w:sz w:val="24"/>
          <w:szCs w:val="24"/>
          <w:rtl/>
        </w:rPr>
        <w:t>':</w:t>
      </w:r>
    </w:p>
    <w:p w14:paraId="5A716201" w14:textId="77777777" w:rsidR="007F3E09" w:rsidRPr="00B370D5" w:rsidRDefault="007F3E09" w:rsidP="007F3E09">
      <w:pPr>
        <w:pStyle w:val="a0"/>
        <w:numPr>
          <w:ilvl w:val="0"/>
          <w:numId w:val="22"/>
        </w:numPr>
        <w:rPr>
          <w:sz w:val="24"/>
          <w:szCs w:val="24"/>
          <w:rtl/>
        </w:rPr>
      </w:pPr>
      <w:r w:rsidRPr="00B370D5">
        <w:rPr>
          <w:rFonts w:hint="cs"/>
          <w:b/>
          <w:bCs/>
          <w:sz w:val="24"/>
          <w:szCs w:val="24"/>
          <w:rtl/>
        </w:rPr>
        <w:t>ר"ת</w:t>
      </w:r>
      <w:r w:rsidRPr="00B370D5">
        <w:rPr>
          <w:rFonts w:hint="cs"/>
          <w:sz w:val="24"/>
          <w:szCs w:val="24"/>
          <w:rtl/>
        </w:rPr>
        <w:t xml:space="preserve"> היקל אם לא הזכיר מלכויות וכו' ואמר 'ובתורתך' יצא ידי חובה, כדבר ר' חננאל.</w:t>
      </w:r>
    </w:p>
    <w:p w14:paraId="4AC9A43E" w14:textId="77777777" w:rsidR="007F3E09" w:rsidRPr="00B370D5" w:rsidRDefault="007F3E09" w:rsidP="007F3E09">
      <w:pPr>
        <w:pStyle w:val="a0"/>
        <w:numPr>
          <w:ilvl w:val="0"/>
          <w:numId w:val="22"/>
        </w:numPr>
        <w:rPr>
          <w:sz w:val="24"/>
          <w:szCs w:val="24"/>
          <w:rtl/>
        </w:rPr>
      </w:pPr>
      <w:r w:rsidRPr="00B370D5">
        <w:rPr>
          <w:rFonts w:hint="cs"/>
          <w:b/>
          <w:bCs/>
          <w:sz w:val="24"/>
          <w:szCs w:val="24"/>
          <w:rtl/>
        </w:rPr>
        <w:t xml:space="preserve">רש"י </w:t>
      </w:r>
      <w:r w:rsidRPr="00B370D5">
        <w:rPr>
          <w:rFonts w:hint="cs"/>
          <w:sz w:val="24"/>
          <w:szCs w:val="24"/>
          <w:rtl/>
        </w:rPr>
        <w:t xml:space="preserve">ר' חננאל </w:t>
      </w:r>
      <w:proofErr w:type="spellStart"/>
      <w:r w:rsidRPr="00B370D5">
        <w:rPr>
          <w:rFonts w:hint="cs"/>
          <w:sz w:val="24"/>
          <w:szCs w:val="24"/>
          <w:rtl/>
        </w:rPr>
        <w:t>מיירי</w:t>
      </w:r>
      <w:proofErr w:type="spellEnd"/>
      <w:r w:rsidRPr="00B370D5">
        <w:rPr>
          <w:rFonts w:hint="cs"/>
          <w:sz w:val="24"/>
          <w:szCs w:val="24"/>
          <w:rtl/>
        </w:rPr>
        <w:t xml:space="preserve"> על פסוקי מוסף, ולכן מי שלא הזכיר לא יצא ידי חובה.</w:t>
      </w:r>
      <w:r w:rsidRPr="00B370D5">
        <w:rPr>
          <w:rFonts w:hint="cs"/>
          <w:b/>
          <w:bCs/>
          <w:sz w:val="24"/>
          <w:szCs w:val="24"/>
          <w:rtl/>
        </w:rPr>
        <w:t xml:space="preserve"> </w:t>
      </w:r>
    </w:p>
    <w:p w14:paraId="34AEBD3C" w14:textId="77777777" w:rsidR="007F3E09" w:rsidRPr="00B370D5" w:rsidRDefault="007F3E09" w:rsidP="007F3E09">
      <w:pPr>
        <w:pStyle w:val="a0"/>
        <w:numPr>
          <w:ilvl w:val="0"/>
          <w:numId w:val="22"/>
        </w:numPr>
        <w:rPr>
          <w:sz w:val="24"/>
          <w:szCs w:val="24"/>
          <w:rtl/>
        </w:rPr>
      </w:pPr>
      <w:proofErr w:type="spellStart"/>
      <w:r w:rsidRPr="00B370D5">
        <w:rPr>
          <w:rFonts w:hint="cs"/>
          <w:b/>
          <w:bCs/>
          <w:sz w:val="24"/>
          <w:szCs w:val="24"/>
          <w:rtl/>
        </w:rPr>
        <w:t>ר"ן</w:t>
      </w:r>
      <w:proofErr w:type="spellEnd"/>
      <w:r w:rsidRPr="00B370D5">
        <w:rPr>
          <w:rFonts w:hint="cs"/>
          <w:sz w:val="24"/>
          <w:szCs w:val="24"/>
          <w:rtl/>
        </w:rPr>
        <w:t xml:space="preserve"> ר' חננאל סבר כר' יוחנן בן </w:t>
      </w:r>
      <w:proofErr w:type="spellStart"/>
      <w:r w:rsidRPr="00B370D5">
        <w:rPr>
          <w:rFonts w:hint="cs"/>
          <w:sz w:val="24"/>
          <w:szCs w:val="24"/>
          <w:rtl/>
        </w:rPr>
        <w:t>נורי</w:t>
      </w:r>
      <w:proofErr w:type="spellEnd"/>
      <w:r w:rsidRPr="00B370D5">
        <w:rPr>
          <w:rFonts w:hint="cs"/>
          <w:sz w:val="24"/>
          <w:szCs w:val="24"/>
          <w:rtl/>
        </w:rPr>
        <w:t xml:space="preserve"> שמספיק ג' פסוקים, ויצא ידי חובה אם אמר 'ובתורתך' 'ובדברי </w:t>
      </w:r>
      <w:proofErr w:type="spellStart"/>
      <w:r w:rsidRPr="00B370D5">
        <w:rPr>
          <w:rFonts w:hint="cs"/>
          <w:sz w:val="24"/>
          <w:szCs w:val="24"/>
          <w:rtl/>
        </w:rPr>
        <w:t>קדשך</w:t>
      </w:r>
      <w:proofErr w:type="spellEnd"/>
      <w:r w:rsidRPr="00B370D5">
        <w:rPr>
          <w:rFonts w:hint="cs"/>
          <w:sz w:val="24"/>
          <w:szCs w:val="24"/>
          <w:rtl/>
        </w:rPr>
        <w:t xml:space="preserve">' ו'על ידי נביאך'. </w:t>
      </w:r>
    </w:p>
    <w:p w14:paraId="2E9E710D" w14:textId="77777777" w:rsidR="007F3E09" w:rsidRPr="00B370D5" w:rsidRDefault="007F3E09" w:rsidP="007F3E09">
      <w:pPr>
        <w:pStyle w:val="a0"/>
        <w:numPr>
          <w:ilvl w:val="0"/>
          <w:numId w:val="22"/>
        </w:numPr>
        <w:rPr>
          <w:sz w:val="24"/>
          <w:szCs w:val="24"/>
          <w:rtl/>
        </w:rPr>
      </w:pPr>
      <w:r w:rsidRPr="00B370D5">
        <w:rPr>
          <w:rFonts w:hint="cs"/>
          <w:b/>
          <w:bCs/>
          <w:sz w:val="24"/>
          <w:szCs w:val="24"/>
          <w:rtl/>
        </w:rPr>
        <w:t>רמב"ם וגאונים</w:t>
      </w:r>
      <w:r w:rsidRPr="00B370D5">
        <w:rPr>
          <w:rFonts w:hint="cs"/>
          <w:sz w:val="24"/>
          <w:szCs w:val="24"/>
          <w:rtl/>
        </w:rPr>
        <w:t xml:space="preserve"> אמר ובתורתך ואמר פסוק של תורה יצא, ביאר </w:t>
      </w:r>
      <w:proofErr w:type="spellStart"/>
      <w:r w:rsidRPr="00B370D5">
        <w:rPr>
          <w:rFonts w:hint="cs"/>
          <w:sz w:val="24"/>
          <w:szCs w:val="24"/>
          <w:rtl/>
        </w:rPr>
        <w:t>הר"ן</w:t>
      </w:r>
      <w:proofErr w:type="spellEnd"/>
      <w:r w:rsidRPr="00B370D5">
        <w:rPr>
          <w:rFonts w:hint="cs"/>
          <w:sz w:val="24"/>
          <w:szCs w:val="24"/>
          <w:rtl/>
        </w:rPr>
        <w:t xml:space="preserve"> שסבר כר' חננאל וביאר שצריך לומר פסוק אחד של תורה ובזה יוצא כשאומר שלוש פסוקים כל אחד לסדר אחד. </w:t>
      </w:r>
    </w:p>
    <w:p w14:paraId="0F63D9CA" w14:textId="77777777" w:rsidR="007F3E09" w:rsidRPr="00B370D5" w:rsidRDefault="007F3E09" w:rsidP="007F3E09">
      <w:pPr>
        <w:rPr>
          <w:b/>
          <w:bCs/>
          <w:sz w:val="24"/>
          <w:szCs w:val="24"/>
          <w:rtl/>
        </w:rPr>
      </w:pPr>
      <w:r w:rsidRPr="00B370D5">
        <w:rPr>
          <w:rFonts w:hint="cs"/>
          <w:b/>
          <w:bCs/>
          <w:sz w:val="24"/>
          <w:szCs w:val="24"/>
          <w:rtl/>
        </w:rPr>
        <w:t>להלכה:</w:t>
      </w:r>
    </w:p>
    <w:p w14:paraId="04A6DA9A" w14:textId="77777777" w:rsidR="007F3E09" w:rsidRPr="00B370D5" w:rsidRDefault="007F3E09" w:rsidP="007F3E09">
      <w:pPr>
        <w:rPr>
          <w:sz w:val="24"/>
          <w:szCs w:val="24"/>
          <w:rtl/>
        </w:rPr>
      </w:pPr>
      <w:r w:rsidRPr="00B370D5">
        <w:rPr>
          <w:rFonts w:hint="cs"/>
          <w:b/>
          <w:bCs/>
          <w:sz w:val="24"/>
          <w:szCs w:val="24"/>
          <w:rtl/>
        </w:rPr>
        <w:t>שו"ע</w:t>
      </w:r>
      <w:r w:rsidRPr="00B370D5">
        <w:rPr>
          <w:rFonts w:hint="cs"/>
          <w:sz w:val="24"/>
          <w:szCs w:val="24"/>
          <w:rtl/>
        </w:rPr>
        <w:t xml:space="preserve"> כרש"י לא הזכיר לא יצא, </w:t>
      </w:r>
      <w:r w:rsidRPr="00B370D5">
        <w:rPr>
          <w:rFonts w:hint="cs"/>
          <w:b/>
          <w:bCs/>
          <w:sz w:val="24"/>
          <w:szCs w:val="24"/>
          <w:rtl/>
        </w:rPr>
        <w:t>רמ"א</w:t>
      </w:r>
      <w:r w:rsidRPr="00B370D5">
        <w:rPr>
          <w:rFonts w:hint="cs"/>
          <w:sz w:val="24"/>
          <w:szCs w:val="24"/>
          <w:rtl/>
        </w:rPr>
        <w:t xml:space="preserve"> בדיעבד </w:t>
      </w:r>
      <w:proofErr w:type="spellStart"/>
      <w:r w:rsidRPr="00B370D5">
        <w:rPr>
          <w:rFonts w:hint="cs"/>
          <w:sz w:val="24"/>
          <w:szCs w:val="24"/>
          <w:rtl/>
        </w:rPr>
        <w:t>כר"ת</w:t>
      </w:r>
      <w:proofErr w:type="spellEnd"/>
      <w:r w:rsidRPr="00B370D5">
        <w:rPr>
          <w:rFonts w:hint="cs"/>
          <w:sz w:val="24"/>
          <w:szCs w:val="24"/>
          <w:rtl/>
        </w:rPr>
        <w:t xml:space="preserve"> לא הזכיר ואמר ובתורתך יצא, </w:t>
      </w:r>
      <w:r w:rsidRPr="00B370D5">
        <w:rPr>
          <w:rFonts w:hint="cs"/>
          <w:b/>
          <w:bCs/>
          <w:sz w:val="24"/>
          <w:szCs w:val="24"/>
          <w:rtl/>
        </w:rPr>
        <w:t>מ"ב</w:t>
      </w:r>
      <w:r w:rsidRPr="00B370D5">
        <w:rPr>
          <w:rFonts w:hint="cs"/>
          <w:sz w:val="24"/>
          <w:szCs w:val="24"/>
          <w:rtl/>
        </w:rPr>
        <w:t xml:space="preserve"> הוסיף </w:t>
      </w:r>
      <w:proofErr w:type="spellStart"/>
      <w:r w:rsidRPr="00B370D5">
        <w:rPr>
          <w:rFonts w:hint="cs"/>
          <w:sz w:val="24"/>
          <w:szCs w:val="24"/>
          <w:rtl/>
        </w:rPr>
        <w:t>כר"ן</w:t>
      </w:r>
      <w:proofErr w:type="spellEnd"/>
      <w:r w:rsidRPr="00B370D5">
        <w:rPr>
          <w:rFonts w:hint="cs"/>
          <w:sz w:val="24"/>
          <w:szCs w:val="24"/>
          <w:rtl/>
        </w:rPr>
        <w:t xml:space="preserve"> שצריך לומר גם ובדברי </w:t>
      </w:r>
      <w:proofErr w:type="spellStart"/>
      <w:r w:rsidRPr="00B370D5">
        <w:rPr>
          <w:rFonts w:hint="cs"/>
          <w:sz w:val="24"/>
          <w:szCs w:val="24"/>
          <w:rtl/>
        </w:rPr>
        <w:t>קדשך</w:t>
      </w:r>
      <w:proofErr w:type="spellEnd"/>
      <w:r w:rsidRPr="00B370D5">
        <w:rPr>
          <w:rFonts w:hint="cs"/>
          <w:sz w:val="24"/>
          <w:szCs w:val="24"/>
          <w:rtl/>
        </w:rPr>
        <w:t xml:space="preserve"> ועל ידי נביאך. </w:t>
      </w:r>
    </w:p>
    <w:p w14:paraId="101CEC9D" w14:textId="77777777" w:rsidR="007F3E09" w:rsidRPr="00B370D5" w:rsidRDefault="007F3E09" w:rsidP="007F3E09">
      <w:pPr>
        <w:spacing w:after="0"/>
        <w:rPr>
          <w:b/>
          <w:bCs/>
          <w:sz w:val="24"/>
          <w:szCs w:val="24"/>
          <w:rtl/>
        </w:rPr>
      </w:pPr>
      <w:r w:rsidRPr="00B370D5">
        <w:rPr>
          <w:rFonts w:hint="cs"/>
          <w:b/>
          <w:bCs/>
          <w:sz w:val="24"/>
          <w:szCs w:val="24"/>
          <w:rtl/>
        </w:rPr>
        <w:t>מספר וסדר הפסוקים:</w:t>
      </w:r>
    </w:p>
    <w:p w14:paraId="40ADEC05" w14:textId="77777777" w:rsidR="007F3E09" w:rsidRPr="00B370D5" w:rsidRDefault="007F3E09" w:rsidP="007F3E09">
      <w:pPr>
        <w:rPr>
          <w:sz w:val="24"/>
          <w:szCs w:val="24"/>
          <w:rtl/>
        </w:rPr>
      </w:pPr>
      <w:r w:rsidRPr="00B370D5">
        <w:rPr>
          <w:rFonts w:hint="cs"/>
          <w:b/>
          <w:bCs/>
          <w:sz w:val="24"/>
          <w:szCs w:val="24"/>
          <w:rtl/>
        </w:rPr>
        <w:t xml:space="preserve">משנה </w:t>
      </w:r>
      <w:r w:rsidRPr="00B370D5">
        <w:rPr>
          <w:rFonts w:hint="cs"/>
          <w:sz w:val="24"/>
          <w:szCs w:val="24"/>
          <w:rtl/>
        </w:rPr>
        <w:t xml:space="preserve">ראש השנה </w:t>
      </w:r>
      <w:r w:rsidRPr="00B370D5">
        <w:rPr>
          <w:rFonts w:cs="SBL Hebrew" w:hint="cs"/>
          <w:sz w:val="24"/>
          <w:szCs w:val="24"/>
          <w:rtl/>
        </w:rPr>
        <w:t>"</w:t>
      </w:r>
      <w:r w:rsidRPr="00B370D5">
        <w:rPr>
          <w:rFonts w:cs="SBL Hebrew"/>
          <w:sz w:val="24"/>
          <w:szCs w:val="24"/>
          <w:rtl/>
        </w:rPr>
        <w:t>מתחיל בתורה ומשלים בנביא</w:t>
      </w:r>
      <w:r w:rsidRPr="00B370D5">
        <w:rPr>
          <w:rFonts w:cs="SBL Hebrew" w:hint="cs"/>
          <w:sz w:val="24"/>
          <w:szCs w:val="24"/>
          <w:rtl/>
        </w:rPr>
        <w:t>,</w:t>
      </w:r>
      <w:r w:rsidRPr="00B370D5">
        <w:rPr>
          <w:rFonts w:cs="SBL Hebrew"/>
          <w:sz w:val="24"/>
          <w:szCs w:val="24"/>
          <w:rtl/>
        </w:rPr>
        <w:t xml:space="preserve"> ר' יוסי אומר אם השלים בתורה יצא</w:t>
      </w:r>
      <w:r w:rsidRPr="00B370D5">
        <w:rPr>
          <w:rFonts w:cs="SBL Hebrew" w:hint="cs"/>
          <w:sz w:val="24"/>
          <w:szCs w:val="24"/>
          <w:rtl/>
        </w:rPr>
        <w:t>"</w:t>
      </w:r>
      <w:r w:rsidRPr="00B370D5">
        <w:rPr>
          <w:rFonts w:hint="cs"/>
          <w:sz w:val="24"/>
          <w:szCs w:val="24"/>
          <w:rtl/>
        </w:rPr>
        <w:t xml:space="preserve">. ביארה הגמרא דעת ת"ק להשלים בנביא ודעת ר' יוסי לכתחילה להשלים בתורה ובדיעבד בנביא. </w:t>
      </w:r>
      <w:r w:rsidRPr="00B370D5">
        <w:rPr>
          <w:rFonts w:hint="cs"/>
          <w:b/>
          <w:bCs/>
          <w:sz w:val="24"/>
          <w:szCs w:val="24"/>
          <w:rtl/>
        </w:rPr>
        <w:t>מבואר</w:t>
      </w:r>
      <w:r w:rsidRPr="00B370D5">
        <w:rPr>
          <w:rFonts w:hint="cs"/>
          <w:sz w:val="24"/>
          <w:szCs w:val="24"/>
          <w:rtl/>
        </w:rPr>
        <w:t xml:space="preserve"> </w:t>
      </w:r>
      <w:proofErr w:type="spellStart"/>
      <w:r w:rsidRPr="00B370D5">
        <w:rPr>
          <w:rFonts w:hint="cs"/>
          <w:sz w:val="24"/>
          <w:szCs w:val="24"/>
          <w:rtl/>
        </w:rPr>
        <w:t>לר</w:t>
      </w:r>
      <w:proofErr w:type="spellEnd"/>
      <w:r w:rsidRPr="00B370D5">
        <w:rPr>
          <w:rFonts w:hint="cs"/>
          <w:sz w:val="24"/>
          <w:szCs w:val="24"/>
          <w:rtl/>
        </w:rPr>
        <w:t xml:space="preserve">' יוסי יש להשלים את הפסוק האחרון מהתורה. וכן פסק שו"ע להלכה, אומר ג' פסוקים תורה עוד ג' כתובים וג' נביאים ומסיים באחד של תורה, מקדים כתובים לנביאים משום שהכתובים הם מתהילים שאמרם דוד וקדמו לנביאים. </w:t>
      </w:r>
      <w:r w:rsidRPr="00321D3A">
        <w:rPr>
          <w:rFonts w:hint="cs"/>
          <w:sz w:val="24"/>
          <w:rtl/>
        </w:rPr>
        <w:t>(יש לעיין מה המקור בכלל לכך שמכניסים פסוקים מנ"ך וכמה פסוקים מכל דבר, ו</w:t>
      </w:r>
      <w:r>
        <w:rPr>
          <w:rFonts w:hint="cs"/>
          <w:sz w:val="24"/>
          <w:rtl/>
        </w:rPr>
        <w:t>ל</w:t>
      </w:r>
      <w:r w:rsidRPr="00321D3A">
        <w:rPr>
          <w:rFonts w:hint="cs"/>
          <w:sz w:val="24"/>
          <w:rtl/>
        </w:rPr>
        <w:t>כאורה הוא מדברי המשנה שכתוב מתחיל בתורה ומשלים בנביא משמע שצריך לומר מהנביא, ורק יוסי שחלק הוא רק על הפסוק הראשון)</w:t>
      </w:r>
      <w:r w:rsidRPr="00B370D5">
        <w:rPr>
          <w:rFonts w:hint="cs"/>
          <w:sz w:val="24"/>
          <w:szCs w:val="24"/>
          <w:rtl/>
        </w:rPr>
        <w:t xml:space="preserve">. </w:t>
      </w:r>
    </w:p>
    <w:p w14:paraId="6B44635D" w14:textId="77777777" w:rsidR="007F3E09" w:rsidRPr="00B370D5" w:rsidRDefault="007F3E09" w:rsidP="007F3E09">
      <w:pPr>
        <w:rPr>
          <w:sz w:val="24"/>
          <w:szCs w:val="24"/>
          <w:rtl/>
        </w:rPr>
      </w:pPr>
    </w:p>
    <w:p w14:paraId="39A4E80A" w14:textId="77777777" w:rsidR="007F3E09" w:rsidRPr="00B370D5" w:rsidRDefault="007F3E09" w:rsidP="007F3E09">
      <w:pPr>
        <w:pStyle w:val="1"/>
        <w:rPr>
          <w:rtl/>
        </w:rPr>
      </w:pPr>
      <w:r w:rsidRPr="00B370D5">
        <w:rPr>
          <w:rtl/>
        </w:rPr>
        <w:t>סעיף ה</w:t>
      </w:r>
    </w:p>
    <w:p w14:paraId="066687DA" w14:textId="77777777" w:rsidR="007F3E09" w:rsidRPr="00B370D5" w:rsidRDefault="007F3E09" w:rsidP="007F3E09">
      <w:pPr>
        <w:rPr>
          <w:rFonts w:cs="Guttman Vilna"/>
          <w:sz w:val="24"/>
          <w:szCs w:val="24"/>
          <w:rtl/>
        </w:rPr>
      </w:pPr>
      <w:r w:rsidRPr="00B370D5">
        <w:rPr>
          <w:rFonts w:cs="Guttman Vilna" w:hint="cs"/>
          <w:sz w:val="24"/>
          <w:szCs w:val="24"/>
          <w:rtl/>
        </w:rPr>
        <w:t>אין אומרים</w:t>
      </w:r>
      <w:r w:rsidRPr="00B370D5">
        <w:rPr>
          <w:rFonts w:cs="Guttman Vilna"/>
          <w:sz w:val="24"/>
          <w:szCs w:val="24"/>
          <w:rtl/>
        </w:rPr>
        <w:t xml:space="preserve"> פסוק </w:t>
      </w:r>
      <w:proofErr w:type="spellStart"/>
      <w:r w:rsidRPr="00B370D5">
        <w:rPr>
          <w:rFonts w:cs="Guttman Vilna"/>
          <w:sz w:val="24"/>
          <w:szCs w:val="24"/>
          <w:rtl/>
        </w:rPr>
        <w:t>במלכיות</w:t>
      </w:r>
      <w:proofErr w:type="spellEnd"/>
      <w:r w:rsidRPr="00B370D5">
        <w:rPr>
          <w:rFonts w:cs="Guttman Vilna"/>
          <w:sz w:val="24"/>
          <w:szCs w:val="24"/>
          <w:rtl/>
        </w:rPr>
        <w:t xml:space="preserve">, ולא </w:t>
      </w:r>
      <w:proofErr w:type="spellStart"/>
      <w:r w:rsidRPr="00B370D5">
        <w:rPr>
          <w:rFonts w:cs="Guttman Vilna"/>
          <w:sz w:val="24"/>
          <w:szCs w:val="24"/>
          <w:rtl/>
        </w:rPr>
        <w:t>בזכרונות</w:t>
      </w:r>
      <w:proofErr w:type="spellEnd"/>
      <w:r w:rsidRPr="00B370D5">
        <w:rPr>
          <w:rFonts w:cs="Guttman Vilna"/>
          <w:sz w:val="24"/>
          <w:szCs w:val="24"/>
          <w:rtl/>
        </w:rPr>
        <w:t xml:space="preserve"> ולא בשופרות, של פורעניות של ישראל. וא</w:t>
      </w:r>
      <w:r w:rsidRPr="00B370D5">
        <w:rPr>
          <w:rFonts w:cs="Guttman Vilna" w:hint="cs"/>
          <w:sz w:val="24"/>
          <w:szCs w:val="24"/>
          <w:rtl/>
        </w:rPr>
        <w:t>ין אומרים</w:t>
      </w:r>
      <w:r w:rsidRPr="00B370D5">
        <w:rPr>
          <w:rFonts w:cs="Guttman Vilna"/>
          <w:sz w:val="24"/>
          <w:szCs w:val="24"/>
          <w:rtl/>
        </w:rPr>
        <w:t xml:space="preserve"> פסוק </w:t>
      </w:r>
      <w:proofErr w:type="spellStart"/>
      <w:r w:rsidRPr="00B370D5">
        <w:rPr>
          <w:rFonts w:cs="Guttman Vilna"/>
          <w:sz w:val="24"/>
          <w:szCs w:val="24"/>
          <w:rtl/>
        </w:rPr>
        <w:t>זכרונות</w:t>
      </w:r>
      <w:proofErr w:type="spellEnd"/>
      <w:r w:rsidRPr="00B370D5">
        <w:rPr>
          <w:rFonts w:cs="Guttman Vilna"/>
          <w:sz w:val="24"/>
          <w:szCs w:val="24"/>
          <w:rtl/>
        </w:rPr>
        <w:t xml:space="preserve"> של יחיד. </w:t>
      </w:r>
    </w:p>
    <w:p w14:paraId="26765CDC" w14:textId="77777777" w:rsidR="007F3E09" w:rsidRPr="00B370D5" w:rsidRDefault="007F3E09" w:rsidP="007F3E09">
      <w:pPr>
        <w:pStyle w:val="2"/>
        <w:rPr>
          <w:rtl/>
        </w:rPr>
      </w:pPr>
      <w:r w:rsidRPr="00B370D5">
        <w:rPr>
          <w:rFonts w:hint="cs"/>
          <w:rtl/>
        </w:rPr>
        <w:t>לא יאמר פסוקי פורענות</w:t>
      </w:r>
    </w:p>
    <w:p w14:paraId="25D53346" w14:textId="77777777" w:rsidR="007F3E09" w:rsidRPr="00B370D5" w:rsidRDefault="007F3E09" w:rsidP="007F3E09">
      <w:pPr>
        <w:rPr>
          <w:sz w:val="24"/>
          <w:szCs w:val="24"/>
          <w:rtl/>
        </w:rPr>
      </w:pPr>
      <w:r w:rsidRPr="00B370D5">
        <w:rPr>
          <w:rFonts w:hint="cs"/>
          <w:sz w:val="24"/>
          <w:szCs w:val="24"/>
          <w:rtl/>
        </w:rPr>
        <w:t xml:space="preserve">דין השו"ע כמבואר בגמרא ראש השנה, ופורענות שאינה של ישראל אומרים. </w:t>
      </w:r>
      <w:proofErr w:type="spellStart"/>
      <w:r w:rsidRPr="00B370D5">
        <w:rPr>
          <w:rFonts w:hint="cs"/>
          <w:sz w:val="24"/>
          <w:szCs w:val="24"/>
          <w:rtl/>
        </w:rPr>
        <w:t>זכרונות</w:t>
      </w:r>
      <w:proofErr w:type="spellEnd"/>
      <w:r w:rsidRPr="00B370D5">
        <w:rPr>
          <w:rFonts w:hint="cs"/>
          <w:sz w:val="24"/>
          <w:szCs w:val="24"/>
          <w:rtl/>
        </w:rPr>
        <w:t xml:space="preserve"> של יחיד כגון 'זכרני ה' ברצון עמך' לא אומרים. </w:t>
      </w:r>
    </w:p>
    <w:p w14:paraId="7F1CC59D" w14:textId="77777777" w:rsidR="007F3E09" w:rsidRPr="00B370D5" w:rsidRDefault="007F3E09" w:rsidP="007F3E09">
      <w:pPr>
        <w:rPr>
          <w:sz w:val="24"/>
          <w:szCs w:val="24"/>
          <w:rtl/>
        </w:rPr>
      </w:pPr>
    </w:p>
    <w:p w14:paraId="0DD6194A" w14:textId="77777777" w:rsidR="007F3E09" w:rsidRPr="00B370D5" w:rsidRDefault="007F3E09" w:rsidP="007F3E09">
      <w:pPr>
        <w:pStyle w:val="1"/>
        <w:rPr>
          <w:rtl/>
        </w:rPr>
      </w:pPr>
      <w:r w:rsidRPr="00B370D5">
        <w:rPr>
          <w:rtl/>
        </w:rPr>
        <w:t>סעיף ו</w:t>
      </w:r>
    </w:p>
    <w:p w14:paraId="6994EC18" w14:textId="77777777" w:rsidR="007F3E09" w:rsidRPr="00B370D5" w:rsidRDefault="007F3E09" w:rsidP="007F3E09">
      <w:pPr>
        <w:rPr>
          <w:rFonts w:cs="Guttman Vilna"/>
          <w:sz w:val="24"/>
          <w:szCs w:val="24"/>
          <w:rtl/>
        </w:rPr>
      </w:pPr>
      <w:r w:rsidRPr="00B370D5">
        <w:rPr>
          <w:rFonts w:cs="Guttman Vilna"/>
          <w:sz w:val="24"/>
          <w:szCs w:val="24"/>
          <w:rtl/>
        </w:rPr>
        <w:t xml:space="preserve">יש קורים תגר על מה שנוהגים להשלים פסוקי שופרות בפסוק וביום שמחתכם, שאין מזכיר בו שופר אלא חצוצרות, </w:t>
      </w:r>
      <w:proofErr w:type="spellStart"/>
      <w:r w:rsidRPr="00B370D5">
        <w:rPr>
          <w:rFonts w:cs="Guttman Vilna"/>
          <w:sz w:val="24"/>
          <w:szCs w:val="24"/>
          <w:rtl/>
        </w:rPr>
        <w:t>והרא"ש</w:t>
      </w:r>
      <w:proofErr w:type="spellEnd"/>
      <w:r w:rsidRPr="00B370D5">
        <w:rPr>
          <w:rFonts w:cs="Guttman Vilna"/>
          <w:sz w:val="24"/>
          <w:szCs w:val="24"/>
          <w:rtl/>
        </w:rPr>
        <w:t xml:space="preserve"> </w:t>
      </w:r>
      <w:proofErr w:type="spellStart"/>
      <w:r w:rsidRPr="00B370D5">
        <w:rPr>
          <w:rFonts w:cs="Guttman Vilna"/>
          <w:sz w:val="24"/>
          <w:szCs w:val="24"/>
          <w:rtl/>
        </w:rPr>
        <w:t>והר"ן</w:t>
      </w:r>
      <w:proofErr w:type="spellEnd"/>
      <w:r w:rsidRPr="00B370D5">
        <w:rPr>
          <w:rFonts w:cs="Guttman Vilna"/>
          <w:sz w:val="24"/>
          <w:szCs w:val="24"/>
          <w:rtl/>
        </w:rPr>
        <w:t xml:space="preserve"> כתבו לקיים המנהג. </w:t>
      </w:r>
    </w:p>
    <w:p w14:paraId="1132481D" w14:textId="77777777" w:rsidR="007F3E09" w:rsidRPr="00B370D5" w:rsidRDefault="007F3E09" w:rsidP="007F3E09">
      <w:pPr>
        <w:pStyle w:val="2"/>
        <w:rPr>
          <w:rtl/>
        </w:rPr>
      </w:pPr>
      <w:r w:rsidRPr="00B370D5">
        <w:rPr>
          <w:rFonts w:hint="cs"/>
          <w:rtl/>
        </w:rPr>
        <w:t>השלמת הברכה בפסוקים שונים</w:t>
      </w:r>
    </w:p>
    <w:p w14:paraId="51052985" w14:textId="77777777" w:rsidR="007F3E09" w:rsidRPr="00B370D5" w:rsidRDefault="007F3E09" w:rsidP="007F3E09">
      <w:pPr>
        <w:rPr>
          <w:sz w:val="24"/>
          <w:szCs w:val="24"/>
          <w:rtl/>
        </w:rPr>
      </w:pPr>
      <w:r w:rsidRPr="00B370D5">
        <w:rPr>
          <w:rFonts w:hint="cs"/>
          <w:b/>
          <w:bCs/>
          <w:sz w:val="24"/>
          <w:szCs w:val="24"/>
          <w:rtl/>
        </w:rPr>
        <w:t xml:space="preserve">הפסקה של התפילה בין הפסוקים: </w:t>
      </w:r>
      <w:r w:rsidRPr="00B370D5">
        <w:rPr>
          <w:rFonts w:hint="cs"/>
          <w:sz w:val="24"/>
          <w:szCs w:val="24"/>
          <w:rtl/>
        </w:rPr>
        <w:t xml:space="preserve">פסוקי 'וביום שמחתכם וכו' ותקעתם בחצוצרות', וכן פסוק 'וזכרתי להם' הנאמרים בהמשך התפילה, הביא </w:t>
      </w:r>
      <w:proofErr w:type="spellStart"/>
      <w:r w:rsidRPr="00B370D5">
        <w:rPr>
          <w:rFonts w:hint="cs"/>
          <w:b/>
          <w:bCs/>
          <w:sz w:val="24"/>
          <w:szCs w:val="24"/>
          <w:rtl/>
        </w:rPr>
        <w:t>ראבי"ה</w:t>
      </w:r>
      <w:proofErr w:type="spellEnd"/>
      <w:r w:rsidRPr="00B370D5">
        <w:rPr>
          <w:rFonts w:hint="cs"/>
          <w:sz w:val="24"/>
          <w:szCs w:val="24"/>
          <w:rtl/>
        </w:rPr>
        <w:t xml:space="preserve"> ב' דעות אם יש להחשיבם לפסוקי שופרות </w:t>
      </w:r>
      <w:proofErr w:type="spellStart"/>
      <w:r w:rsidRPr="00B370D5">
        <w:rPr>
          <w:rFonts w:hint="cs"/>
          <w:sz w:val="24"/>
          <w:szCs w:val="24"/>
          <w:rtl/>
        </w:rPr>
        <w:t>וזכרונות</w:t>
      </w:r>
      <w:proofErr w:type="spellEnd"/>
      <w:r w:rsidRPr="00B370D5">
        <w:rPr>
          <w:rFonts w:hint="cs"/>
          <w:sz w:val="24"/>
          <w:szCs w:val="24"/>
          <w:rtl/>
        </w:rPr>
        <w:t xml:space="preserve"> אף שיש ביניהם הפסק תפילה. </w:t>
      </w:r>
      <w:r w:rsidRPr="00B370D5">
        <w:rPr>
          <w:rFonts w:hint="cs"/>
          <w:b/>
          <w:bCs/>
          <w:sz w:val="24"/>
          <w:szCs w:val="24"/>
          <w:rtl/>
        </w:rPr>
        <w:t>להלכה</w:t>
      </w:r>
      <w:r w:rsidRPr="00B370D5">
        <w:rPr>
          <w:rFonts w:hint="cs"/>
          <w:sz w:val="24"/>
          <w:szCs w:val="24"/>
          <w:rtl/>
        </w:rPr>
        <w:t xml:space="preserve">, מכך </w:t>
      </w:r>
      <w:proofErr w:type="spellStart"/>
      <w:r w:rsidRPr="00B370D5">
        <w:rPr>
          <w:rFonts w:hint="cs"/>
          <w:sz w:val="24"/>
          <w:szCs w:val="24"/>
          <w:rtl/>
        </w:rPr>
        <w:t>שהשו"ע</w:t>
      </w:r>
      <w:proofErr w:type="spellEnd"/>
      <w:r w:rsidRPr="00B370D5">
        <w:rPr>
          <w:rFonts w:hint="cs"/>
          <w:sz w:val="24"/>
          <w:szCs w:val="24"/>
          <w:rtl/>
        </w:rPr>
        <w:t xml:space="preserve"> דן על פסוקי חצוצרות משמע שכן נחשבים ממנין הפסוקים. </w:t>
      </w:r>
    </w:p>
    <w:p w14:paraId="4E16BADE" w14:textId="77777777" w:rsidR="007F3E09" w:rsidRPr="00B370D5" w:rsidRDefault="007F3E09" w:rsidP="007F3E09">
      <w:pPr>
        <w:rPr>
          <w:sz w:val="24"/>
          <w:szCs w:val="24"/>
          <w:rtl/>
        </w:rPr>
      </w:pPr>
      <w:r w:rsidRPr="00B370D5">
        <w:rPr>
          <w:rFonts w:hint="cs"/>
          <w:b/>
          <w:bCs/>
          <w:sz w:val="24"/>
          <w:szCs w:val="24"/>
          <w:rtl/>
        </w:rPr>
        <w:lastRenderedPageBreak/>
        <w:t>פסוק 'וביות שמחתכם' אם נחשב ממניין שופרות:</w:t>
      </w:r>
      <w:r w:rsidRPr="00B370D5">
        <w:rPr>
          <w:rFonts w:hint="cs"/>
          <w:sz w:val="24"/>
          <w:szCs w:val="24"/>
          <w:rtl/>
        </w:rPr>
        <w:t xml:space="preserve"> הביא השו"ע ב' דעות, </w:t>
      </w:r>
      <w:r w:rsidRPr="00B370D5">
        <w:rPr>
          <w:rFonts w:hint="cs"/>
          <w:b/>
          <w:bCs/>
          <w:sz w:val="24"/>
          <w:szCs w:val="24"/>
          <w:rtl/>
        </w:rPr>
        <w:t xml:space="preserve">רמב"ן </w:t>
      </w:r>
      <w:proofErr w:type="spellStart"/>
      <w:r w:rsidRPr="00B370D5">
        <w:rPr>
          <w:rFonts w:hint="cs"/>
          <w:b/>
          <w:bCs/>
          <w:sz w:val="24"/>
          <w:szCs w:val="24"/>
          <w:rtl/>
        </w:rPr>
        <w:t>ורשב"א</w:t>
      </w:r>
      <w:proofErr w:type="spellEnd"/>
      <w:r w:rsidRPr="00B370D5">
        <w:rPr>
          <w:rFonts w:hint="cs"/>
          <w:sz w:val="24"/>
          <w:szCs w:val="24"/>
          <w:rtl/>
        </w:rPr>
        <w:t xml:space="preserve"> לא מועיל, </w:t>
      </w:r>
      <w:r w:rsidRPr="00B370D5">
        <w:rPr>
          <w:rFonts w:hint="cs"/>
          <w:b/>
          <w:bCs/>
          <w:sz w:val="24"/>
          <w:szCs w:val="24"/>
          <w:rtl/>
        </w:rPr>
        <w:t xml:space="preserve">רא"ש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ורא"ה</w:t>
      </w:r>
      <w:proofErr w:type="spellEnd"/>
      <w:r w:rsidRPr="00B370D5">
        <w:rPr>
          <w:rFonts w:hint="cs"/>
          <w:sz w:val="24"/>
          <w:szCs w:val="24"/>
          <w:rtl/>
        </w:rPr>
        <w:t xml:space="preserve"> מועיל. האחרונים כתבו שנהגו להזכיר פסוק זה.</w:t>
      </w:r>
    </w:p>
    <w:p w14:paraId="590BB189" w14:textId="77777777" w:rsidR="007F3E09" w:rsidRPr="00B370D5" w:rsidRDefault="007F3E09" w:rsidP="007F3E09">
      <w:pPr>
        <w:rPr>
          <w:sz w:val="24"/>
          <w:szCs w:val="24"/>
          <w:rtl/>
        </w:rPr>
      </w:pPr>
    </w:p>
    <w:p w14:paraId="30A6BB46" w14:textId="77777777" w:rsidR="007F3E09" w:rsidRPr="00B370D5" w:rsidRDefault="007F3E09" w:rsidP="007F3E09">
      <w:pPr>
        <w:pStyle w:val="1"/>
        <w:rPr>
          <w:rtl/>
        </w:rPr>
      </w:pPr>
      <w:r w:rsidRPr="00B370D5">
        <w:rPr>
          <w:rtl/>
        </w:rPr>
        <w:t>סעיף ז</w:t>
      </w:r>
    </w:p>
    <w:p w14:paraId="076B327E" w14:textId="77777777" w:rsidR="007F3E09" w:rsidRPr="00B370D5" w:rsidRDefault="007F3E09" w:rsidP="007F3E09">
      <w:pPr>
        <w:rPr>
          <w:rFonts w:cs="Guttman Rashi"/>
          <w:rtl/>
        </w:rPr>
      </w:pPr>
      <w:r w:rsidRPr="00B370D5">
        <w:rPr>
          <w:rFonts w:cs="Guttman Vilna"/>
          <w:sz w:val="24"/>
          <w:szCs w:val="24"/>
          <w:rtl/>
        </w:rPr>
        <w:t xml:space="preserve">ועקידת יצחק היום לזרעו תזכור, כך היא </w:t>
      </w:r>
      <w:proofErr w:type="spellStart"/>
      <w:r w:rsidRPr="00B370D5">
        <w:rPr>
          <w:rFonts w:cs="Guttman Vilna"/>
          <w:sz w:val="24"/>
          <w:szCs w:val="24"/>
          <w:rtl/>
        </w:rPr>
        <w:t>הנוסחא</w:t>
      </w:r>
      <w:proofErr w:type="spellEnd"/>
      <w:r w:rsidRPr="00B370D5">
        <w:rPr>
          <w:rFonts w:cs="Guttman Vilna"/>
          <w:sz w:val="24"/>
          <w:szCs w:val="24"/>
          <w:rtl/>
        </w:rPr>
        <w:t xml:space="preserve"> המפורסמת. והמדקדק לומר: לזרע יעקב תזכור, משנה ממטבע שטבעו חכמים בברכות ואינו אלא טועה. </w:t>
      </w:r>
      <w:r w:rsidRPr="00B370D5">
        <w:rPr>
          <w:rFonts w:cs="Guttman Rashi"/>
          <w:rtl/>
        </w:rPr>
        <w:t xml:space="preserve">הגה: ואומרים: עלינו, ומלוך, והשליח צבור מוסיף: אוחילה ושאר פיוטים, כל מקום לפי מנהגו </w:t>
      </w:r>
      <w:r w:rsidRPr="00321D3A">
        <w:rPr>
          <w:rFonts w:cs="Guttman Rashi"/>
          <w:rtl/>
        </w:rPr>
        <w:t>(טור)</w:t>
      </w:r>
      <w:r w:rsidRPr="00B370D5">
        <w:rPr>
          <w:rFonts w:cs="Guttman Rashi"/>
          <w:rtl/>
        </w:rPr>
        <w:t xml:space="preserve">. </w:t>
      </w:r>
    </w:p>
    <w:p w14:paraId="367CB8E2" w14:textId="77777777" w:rsidR="007F3E09" w:rsidRPr="00B370D5" w:rsidRDefault="007F3E09" w:rsidP="007F3E09">
      <w:pPr>
        <w:pStyle w:val="2"/>
        <w:rPr>
          <w:rtl/>
        </w:rPr>
      </w:pPr>
      <w:r w:rsidRPr="00B370D5">
        <w:rPr>
          <w:rFonts w:hint="cs"/>
          <w:rtl/>
        </w:rPr>
        <w:t xml:space="preserve">חתימת ברכת </w:t>
      </w:r>
      <w:proofErr w:type="spellStart"/>
      <w:r w:rsidRPr="00B370D5">
        <w:rPr>
          <w:rFonts w:hint="cs"/>
          <w:rtl/>
        </w:rPr>
        <w:t>זכרונות</w:t>
      </w:r>
      <w:proofErr w:type="spellEnd"/>
    </w:p>
    <w:p w14:paraId="69CD76EA" w14:textId="77777777" w:rsidR="007F3E09" w:rsidRPr="00B370D5" w:rsidRDefault="007F3E09" w:rsidP="007F3E09">
      <w:pPr>
        <w:rPr>
          <w:sz w:val="24"/>
          <w:szCs w:val="24"/>
          <w:rtl/>
        </w:rPr>
      </w:pPr>
      <w:r w:rsidRPr="00B370D5">
        <w:rPr>
          <w:rFonts w:hint="cs"/>
          <w:sz w:val="24"/>
          <w:szCs w:val="24"/>
          <w:rtl/>
        </w:rPr>
        <w:t xml:space="preserve">דין לסיים החתימה ועקידת יצחק היום לזרעו תזכור היא דעת </w:t>
      </w:r>
      <w:proofErr w:type="spellStart"/>
      <w:r w:rsidRPr="00B370D5">
        <w:rPr>
          <w:rFonts w:hint="cs"/>
          <w:b/>
          <w:bCs/>
          <w:sz w:val="24"/>
          <w:szCs w:val="24"/>
          <w:rtl/>
        </w:rPr>
        <w:t>ריב"ש</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מה שהביא שאומר המדקדק היא דעת </w:t>
      </w:r>
      <w:proofErr w:type="spellStart"/>
      <w:r w:rsidRPr="00B370D5">
        <w:rPr>
          <w:rFonts w:hint="cs"/>
          <w:b/>
          <w:bCs/>
          <w:sz w:val="24"/>
          <w:szCs w:val="24"/>
          <w:rtl/>
        </w:rPr>
        <w:t>מהרי"ל</w:t>
      </w:r>
      <w:proofErr w:type="spellEnd"/>
      <w:r w:rsidRPr="00B370D5">
        <w:rPr>
          <w:rFonts w:hint="cs"/>
          <w:b/>
          <w:bCs/>
          <w:sz w:val="24"/>
          <w:szCs w:val="24"/>
          <w:rtl/>
        </w:rPr>
        <w:t xml:space="preserve"> וט"ז</w:t>
      </w:r>
      <w:r w:rsidRPr="00B370D5">
        <w:rPr>
          <w:rFonts w:hint="cs"/>
          <w:sz w:val="24"/>
          <w:szCs w:val="24"/>
          <w:rtl/>
        </w:rPr>
        <w:t xml:space="preserve">. </w:t>
      </w:r>
    </w:p>
    <w:p w14:paraId="0A57CD6C" w14:textId="77777777" w:rsidR="007F3E09" w:rsidRPr="00B370D5" w:rsidRDefault="007F3E09" w:rsidP="007F3E09">
      <w:pPr>
        <w:rPr>
          <w:b/>
          <w:bCs/>
          <w:sz w:val="24"/>
          <w:szCs w:val="24"/>
          <w:rtl/>
        </w:rPr>
      </w:pPr>
      <w:r w:rsidRPr="00B370D5">
        <w:rPr>
          <w:rFonts w:hint="cs"/>
          <w:b/>
          <w:bCs/>
          <w:sz w:val="24"/>
          <w:szCs w:val="24"/>
          <w:rtl/>
        </w:rPr>
        <w:t>הוספת עלינו לשבח ליחיד:</w:t>
      </w:r>
      <w:r w:rsidRPr="00B370D5">
        <w:rPr>
          <w:rFonts w:hint="cs"/>
          <w:sz w:val="24"/>
          <w:szCs w:val="24"/>
          <w:rtl/>
        </w:rPr>
        <w:t xml:space="preserve"> נחלקו אם יוסיף, </w:t>
      </w:r>
      <w:r w:rsidRPr="00B370D5">
        <w:rPr>
          <w:rFonts w:hint="cs"/>
          <w:b/>
          <w:bCs/>
          <w:sz w:val="24"/>
          <w:szCs w:val="24"/>
          <w:rtl/>
        </w:rPr>
        <w:t xml:space="preserve">רב עמרם גאון </w:t>
      </w:r>
      <w:r w:rsidRPr="00B370D5">
        <w:rPr>
          <w:rFonts w:hint="cs"/>
          <w:sz w:val="24"/>
          <w:szCs w:val="24"/>
          <w:rtl/>
        </w:rPr>
        <w:t xml:space="preserve">כשיש ש"ץ יחיד לא אומר, </w:t>
      </w:r>
      <w:r w:rsidRPr="00B370D5">
        <w:rPr>
          <w:rFonts w:hint="cs"/>
          <w:b/>
          <w:bCs/>
          <w:sz w:val="24"/>
          <w:szCs w:val="24"/>
          <w:rtl/>
        </w:rPr>
        <w:t xml:space="preserve">רב משה גאון </w:t>
      </w:r>
      <w:r w:rsidRPr="00B370D5">
        <w:rPr>
          <w:rFonts w:hint="cs"/>
          <w:sz w:val="24"/>
          <w:szCs w:val="24"/>
          <w:rtl/>
        </w:rPr>
        <w:t>אם יוד</w:t>
      </w:r>
      <w:r>
        <w:rPr>
          <w:rFonts w:hint="cs"/>
          <w:sz w:val="24"/>
          <w:szCs w:val="24"/>
          <w:rtl/>
        </w:rPr>
        <w:t>ע</w:t>
      </w:r>
      <w:r w:rsidRPr="00B370D5">
        <w:rPr>
          <w:rFonts w:hint="cs"/>
          <w:sz w:val="24"/>
          <w:szCs w:val="24"/>
          <w:rtl/>
        </w:rPr>
        <w:t xml:space="preserve"> יאמר אם לא יודע לא יאמר,</w:t>
      </w:r>
      <w:r w:rsidRPr="00B370D5">
        <w:rPr>
          <w:rFonts w:hint="cs"/>
          <w:b/>
          <w:bCs/>
          <w:sz w:val="24"/>
          <w:szCs w:val="24"/>
          <w:rtl/>
        </w:rPr>
        <w:t xml:space="preserve"> כל בו טור בית יוסף ורמ"א</w:t>
      </w:r>
      <w:r w:rsidRPr="00B370D5">
        <w:rPr>
          <w:rFonts w:hint="cs"/>
          <w:sz w:val="24"/>
          <w:szCs w:val="24"/>
          <w:rtl/>
        </w:rPr>
        <w:t xml:space="preserve"> אומרים עלינו לשבח. הוסיף רמ"א לומר ימלוך ואוחילה.</w:t>
      </w:r>
    </w:p>
    <w:p w14:paraId="6570569D" w14:textId="77777777" w:rsidR="007F3E09" w:rsidRPr="00B370D5" w:rsidRDefault="007F3E09" w:rsidP="007F3E09">
      <w:pPr>
        <w:rPr>
          <w:sz w:val="24"/>
          <w:szCs w:val="24"/>
          <w:rtl/>
        </w:rPr>
      </w:pPr>
    </w:p>
    <w:p w14:paraId="21B7AF96" w14:textId="77777777" w:rsidR="007F3E09" w:rsidRPr="00B370D5" w:rsidRDefault="007F3E09" w:rsidP="007F3E09">
      <w:pPr>
        <w:pStyle w:val="1"/>
        <w:rPr>
          <w:rtl/>
        </w:rPr>
      </w:pPr>
      <w:r w:rsidRPr="00B370D5">
        <w:rPr>
          <w:rtl/>
        </w:rPr>
        <w:t>סעיף ח</w:t>
      </w:r>
    </w:p>
    <w:p w14:paraId="1ED7CC36" w14:textId="77777777" w:rsidR="007F3E09" w:rsidRPr="00B370D5" w:rsidRDefault="007F3E09" w:rsidP="007F3E09">
      <w:pPr>
        <w:rPr>
          <w:rFonts w:cs="Guttman Vilna"/>
          <w:sz w:val="24"/>
          <w:szCs w:val="24"/>
          <w:rtl/>
        </w:rPr>
      </w:pPr>
      <w:r w:rsidRPr="00B370D5">
        <w:rPr>
          <w:rFonts w:cs="Guttman Vilna"/>
          <w:sz w:val="24"/>
          <w:szCs w:val="24"/>
          <w:rtl/>
        </w:rPr>
        <w:t>לא יתפלל ביחיד תפלת מוסף בראש השנה עד אחר ג' שעות היום.</w:t>
      </w:r>
    </w:p>
    <w:p w14:paraId="57C1E85E" w14:textId="77777777" w:rsidR="007F3E09" w:rsidRPr="00B370D5" w:rsidRDefault="007F3E09" w:rsidP="007F3E09">
      <w:pPr>
        <w:pStyle w:val="2"/>
        <w:rPr>
          <w:rtl/>
        </w:rPr>
      </w:pPr>
      <w:r w:rsidRPr="00B370D5">
        <w:rPr>
          <w:rFonts w:hint="cs"/>
          <w:rtl/>
        </w:rPr>
        <w:t>זמן מוסף ביחיד</w:t>
      </w:r>
    </w:p>
    <w:p w14:paraId="44FC3331" w14:textId="77777777" w:rsidR="007F3E09" w:rsidRDefault="007F3E09" w:rsidP="007F3E09">
      <w:pPr>
        <w:rPr>
          <w:sz w:val="24"/>
          <w:szCs w:val="24"/>
          <w:rtl/>
        </w:rPr>
      </w:pPr>
      <w:r w:rsidRPr="00B370D5">
        <w:rPr>
          <w:rFonts w:hint="cs"/>
          <w:sz w:val="24"/>
          <w:szCs w:val="24"/>
          <w:rtl/>
        </w:rPr>
        <w:t xml:space="preserve">מבואר בגמרא עבודה זרה יחיד לא יעמוד בתפילת מוסף בג' שעות, משום שהוא זמן שיש כעס וציבור מותר משום שיש להם זכות. </w:t>
      </w:r>
      <w:r w:rsidRPr="00B370D5">
        <w:rPr>
          <w:rFonts w:hint="cs"/>
          <w:b/>
          <w:bCs/>
          <w:sz w:val="24"/>
          <w:szCs w:val="24"/>
          <w:rtl/>
        </w:rPr>
        <w:t>רש"י וכן משמע משו"ע</w:t>
      </w:r>
      <w:r w:rsidRPr="00B370D5">
        <w:rPr>
          <w:rFonts w:hint="cs"/>
          <w:sz w:val="24"/>
          <w:szCs w:val="24"/>
          <w:rtl/>
        </w:rPr>
        <w:t xml:space="preserve"> כל ג' שעות, </w:t>
      </w:r>
      <w:r w:rsidRPr="00B370D5">
        <w:rPr>
          <w:rFonts w:hint="cs"/>
          <w:b/>
          <w:bCs/>
          <w:sz w:val="24"/>
          <w:szCs w:val="24"/>
          <w:rtl/>
        </w:rPr>
        <w:t>תוספות</w:t>
      </w:r>
      <w:r w:rsidRPr="00B370D5">
        <w:rPr>
          <w:rFonts w:hint="cs"/>
          <w:sz w:val="24"/>
          <w:szCs w:val="24"/>
          <w:rtl/>
        </w:rPr>
        <w:t xml:space="preserve"> רק בשעה השלישית אסור, משום שמלכי האומות משתחווים לעבודה זרה. כתב </w:t>
      </w:r>
      <w:proofErr w:type="spellStart"/>
      <w:r w:rsidRPr="00B370D5">
        <w:rPr>
          <w:rFonts w:hint="cs"/>
          <w:sz w:val="24"/>
          <w:szCs w:val="24"/>
          <w:rtl/>
        </w:rPr>
        <w:t>המ"ב</w:t>
      </w:r>
      <w:proofErr w:type="spellEnd"/>
      <w:r w:rsidRPr="00B370D5">
        <w:rPr>
          <w:rFonts w:hint="cs"/>
          <w:sz w:val="24"/>
          <w:szCs w:val="24"/>
          <w:rtl/>
        </w:rPr>
        <w:t xml:space="preserve"> כל יום יש משפט בג' שעות ראשונות, אך הוא לפקידה בעלמא לאותו יום, ובראש השנה הוא משפט לכל השנה ולפעמים לשנים רבות.</w:t>
      </w:r>
      <w:r>
        <w:rPr>
          <w:rFonts w:hint="cs"/>
          <w:sz w:val="24"/>
          <w:szCs w:val="24"/>
          <w:rtl/>
        </w:rPr>
        <w:t xml:space="preserve"> </w:t>
      </w:r>
    </w:p>
    <w:p w14:paraId="1A44BEDD" w14:textId="77777777" w:rsidR="007F3E09" w:rsidRPr="0089507D" w:rsidRDefault="007F3E09" w:rsidP="007F3E09"/>
    <w:p w14:paraId="5A5AD284" w14:textId="77777777" w:rsidR="007F3E09" w:rsidRPr="00B370D5" w:rsidRDefault="007F3E09" w:rsidP="007F3E09">
      <w:pPr>
        <w:pStyle w:val="1"/>
        <w:rPr>
          <w:rtl/>
        </w:rPr>
      </w:pPr>
      <w:r w:rsidRPr="00B370D5">
        <w:rPr>
          <w:rtl/>
        </w:rPr>
        <w:t>סימן תקצב</w:t>
      </w:r>
      <w:r w:rsidRPr="00B370D5">
        <w:rPr>
          <w:rFonts w:hint="cs"/>
          <w:rtl/>
        </w:rPr>
        <w:t xml:space="preserve"> </w:t>
      </w:r>
      <w:r w:rsidRPr="00B370D5">
        <w:rPr>
          <w:rtl/>
        </w:rPr>
        <w:t>–</w:t>
      </w:r>
      <w:r w:rsidRPr="00B370D5">
        <w:rPr>
          <w:rFonts w:hint="cs"/>
          <w:rtl/>
        </w:rPr>
        <w:t xml:space="preserve"> </w:t>
      </w:r>
      <w:r w:rsidRPr="00B370D5">
        <w:rPr>
          <w:rtl/>
        </w:rPr>
        <w:t xml:space="preserve">תפלת מוסף בקול רם וסדר התקיעות </w:t>
      </w:r>
    </w:p>
    <w:p w14:paraId="694AEE90" w14:textId="77777777" w:rsidR="007F3E09" w:rsidRPr="00B370D5" w:rsidRDefault="007F3E09" w:rsidP="007F3E09">
      <w:pPr>
        <w:pStyle w:val="1"/>
        <w:rPr>
          <w:rtl/>
        </w:rPr>
      </w:pPr>
      <w:r w:rsidRPr="00B370D5">
        <w:rPr>
          <w:rtl/>
        </w:rPr>
        <w:t>סעיף א</w:t>
      </w:r>
    </w:p>
    <w:p w14:paraId="7AAEF7A1" w14:textId="77777777" w:rsidR="007F3E09" w:rsidRPr="00B370D5" w:rsidRDefault="007F3E09" w:rsidP="007F3E09">
      <w:pPr>
        <w:rPr>
          <w:rFonts w:cs="Guttman Rashi"/>
          <w:rtl/>
        </w:rPr>
      </w:pPr>
      <w:r w:rsidRPr="00B370D5">
        <w:rPr>
          <w:rFonts w:cs="Guttman Vilna"/>
          <w:sz w:val="24"/>
          <w:szCs w:val="24"/>
          <w:rtl/>
        </w:rPr>
        <w:t xml:space="preserve">מחזיר שליח צבור התפלה, </w:t>
      </w:r>
      <w:proofErr w:type="spellStart"/>
      <w:r w:rsidRPr="00B370D5">
        <w:rPr>
          <w:rFonts w:cs="Guttman Vilna"/>
          <w:sz w:val="24"/>
          <w:szCs w:val="24"/>
          <w:rtl/>
        </w:rPr>
        <w:t>ותוקעין</w:t>
      </w:r>
      <w:proofErr w:type="spellEnd"/>
      <w:r w:rsidRPr="00B370D5">
        <w:rPr>
          <w:rFonts w:cs="Guttman Vilna"/>
          <w:sz w:val="24"/>
          <w:szCs w:val="24"/>
          <w:rtl/>
        </w:rPr>
        <w:t xml:space="preserve"> על סדר הברכות </w:t>
      </w:r>
      <w:proofErr w:type="spellStart"/>
      <w:r w:rsidRPr="00B370D5">
        <w:rPr>
          <w:rFonts w:cs="Guttman Vilna"/>
          <w:sz w:val="24"/>
          <w:szCs w:val="24"/>
          <w:rtl/>
        </w:rPr>
        <w:t>למלכיות</w:t>
      </w:r>
      <w:proofErr w:type="spellEnd"/>
      <w:r w:rsidRPr="00B370D5">
        <w:rPr>
          <w:rFonts w:cs="Guttman Vilna"/>
          <w:sz w:val="24"/>
          <w:szCs w:val="24"/>
          <w:rtl/>
        </w:rPr>
        <w:t xml:space="preserve"> </w:t>
      </w:r>
      <w:proofErr w:type="spellStart"/>
      <w:r w:rsidRPr="00B370D5">
        <w:rPr>
          <w:rFonts w:cs="Guttman Vilna"/>
          <w:sz w:val="24"/>
          <w:szCs w:val="24"/>
          <w:rtl/>
        </w:rPr>
        <w:t>תשר"ת</w:t>
      </w:r>
      <w:proofErr w:type="spellEnd"/>
      <w:r w:rsidRPr="00B370D5">
        <w:rPr>
          <w:rFonts w:cs="Guttman Vilna"/>
          <w:sz w:val="24"/>
          <w:szCs w:val="24"/>
          <w:rtl/>
        </w:rPr>
        <w:t xml:space="preserve"> פעם אחת, </w:t>
      </w:r>
      <w:proofErr w:type="spellStart"/>
      <w:r w:rsidRPr="00B370D5">
        <w:rPr>
          <w:rFonts w:cs="Guttman Vilna"/>
          <w:sz w:val="24"/>
          <w:szCs w:val="24"/>
          <w:rtl/>
        </w:rPr>
        <w:t>ולזכרונות</w:t>
      </w:r>
      <w:proofErr w:type="spellEnd"/>
      <w:r w:rsidRPr="00B370D5">
        <w:rPr>
          <w:rFonts w:cs="Guttman Vilna"/>
          <w:sz w:val="24"/>
          <w:szCs w:val="24"/>
          <w:rtl/>
        </w:rPr>
        <w:t xml:space="preserve"> </w:t>
      </w:r>
      <w:proofErr w:type="spellStart"/>
      <w:r w:rsidRPr="00B370D5">
        <w:rPr>
          <w:rFonts w:cs="Guttman Vilna"/>
          <w:sz w:val="24"/>
          <w:szCs w:val="24"/>
          <w:rtl/>
        </w:rPr>
        <w:t>תש"ת</w:t>
      </w:r>
      <w:proofErr w:type="spellEnd"/>
      <w:r w:rsidRPr="00B370D5">
        <w:rPr>
          <w:rFonts w:cs="Guttman Vilna"/>
          <w:sz w:val="24"/>
          <w:szCs w:val="24"/>
          <w:rtl/>
        </w:rPr>
        <w:t xml:space="preserve">, ולשופרות </w:t>
      </w:r>
      <w:proofErr w:type="spellStart"/>
      <w:r w:rsidRPr="00B370D5">
        <w:rPr>
          <w:rFonts w:cs="Guttman Vilna"/>
          <w:sz w:val="24"/>
          <w:szCs w:val="24"/>
          <w:rtl/>
        </w:rPr>
        <w:t>תר"ת</w:t>
      </w:r>
      <w:proofErr w:type="spellEnd"/>
      <w:r w:rsidRPr="00B370D5">
        <w:rPr>
          <w:rFonts w:cs="Guttman Vilna"/>
          <w:sz w:val="24"/>
          <w:szCs w:val="24"/>
          <w:rtl/>
        </w:rPr>
        <w:t xml:space="preserve">. ועכשיו נוהגים לתקוע </w:t>
      </w:r>
      <w:proofErr w:type="spellStart"/>
      <w:r w:rsidRPr="00B370D5">
        <w:rPr>
          <w:rFonts w:cs="Guttman Vilna"/>
          <w:sz w:val="24"/>
          <w:szCs w:val="24"/>
          <w:rtl/>
        </w:rPr>
        <w:t>למלכיות</w:t>
      </w:r>
      <w:proofErr w:type="spellEnd"/>
      <w:r w:rsidRPr="00B370D5">
        <w:rPr>
          <w:rFonts w:cs="Guttman Vilna"/>
          <w:sz w:val="24"/>
          <w:szCs w:val="24"/>
          <w:rtl/>
        </w:rPr>
        <w:t xml:space="preserve"> </w:t>
      </w:r>
      <w:proofErr w:type="spellStart"/>
      <w:r w:rsidRPr="00B370D5">
        <w:rPr>
          <w:rFonts w:cs="Guttman Vilna"/>
          <w:sz w:val="24"/>
          <w:szCs w:val="24"/>
          <w:rtl/>
        </w:rPr>
        <w:t>תשר"ת</w:t>
      </w:r>
      <w:proofErr w:type="spellEnd"/>
      <w:r w:rsidRPr="00B370D5">
        <w:rPr>
          <w:rFonts w:cs="Guttman Vilna"/>
          <w:sz w:val="24"/>
          <w:szCs w:val="24"/>
          <w:rtl/>
        </w:rPr>
        <w:t xml:space="preserve"> שלשה פעמים, </w:t>
      </w:r>
      <w:proofErr w:type="spellStart"/>
      <w:r w:rsidRPr="00B370D5">
        <w:rPr>
          <w:rFonts w:cs="Guttman Vilna"/>
          <w:sz w:val="24"/>
          <w:szCs w:val="24"/>
          <w:rtl/>
        </w:rPr>
        <w:t>ולזכרונות</w:t>
      </w:r>
      <w:proofErr w:type="spellEnd"/>
      <w:r w:rsidRPr="00B370D5">
        <w:rPr>
          <w:rFonts w:cs="Guttman Vilna"/>
          <w:sz w:val="24"/>
          <w:szCs w:val="24"/>
          <w:rtl/>
        </w:rPr>
        <w:t xml:space="preserve"> </w:t>
      </w:r>
      <w:proofErr w:type="spellStart"/>
      <w:r w:rsidRPr="00B370D5">
        <w:rPr>
          <w:rFonts w:cs="Guttman Vilna"/>
          <w:sz w:val="24"/>
          <w:szCs w:val="24"/>
          <w:rtl/>
        </w:rPr>
        <w:t>תש"ת</w:t>
      </w:r>
      <w:proofErr w:type="spellEnd"/>
      <w:r w:rsidRPr="00B370D5">
        <w:rPr>
          <w:rFonts w:cs="Guttman Vilna"/>
          <w:sz w:val="24"/>
          <w:szCs w:val="24"/>
          <w:rtl/>
        </w:rPr>
        <w:t xml:space="preserve"> שלשה פעמים, ולשופרות </w:t>
      </w:r>
      <w:proofErr w:type="spellStart"/>
      <w:r w:rsidRPr="00B370D5">
        <w:rPr>
          <w:rFonts w:cs="Guttman Vilna"/>
          <w:sz w:val="24"/>
          <w:szCs w:val="24"/>
          <w:rtl/>
        </w:rPr>
        <w:t>תר"ת</w:t>
      </w:r>
      <w:proofErr w:type="spellEnd"/>
      <w:r w:rsidRPr="00B370D5">
        <w:rPr>
          <w:rFonts w:cs="Guttman Vilna"/>
          <w:sz w:val="24"/>
          <w:szCs w:val="24"/>
          <w:rtl/>
        </w:rPr>
        <w:t xml:space="preserve"> שלשה פעמים. </w:t>
      </w:r>
      <w:r w:rsidRPr="00B370D5">
        <w:rPr>
          <w:rFonts w:cs="Guttman Rashi"/>
          <w:rtl/>
        </w:rPr>
        <w:t xml:space="preserve">הגה: ויש אומרים שתוקעים </w:t>
      </w:r>
      <w:proofErr w:type="spellStart"/>
      <w:r w:rsidRPr="00B370D5">
        <w:rPr>
          <w:rFonts w:cs="Guttman Rashi"/>
          <w:rtl/>
        </w:rPr>
        <w:t>תשר"ת</w:t>
      </w:r>
      <w:proofErr w:type="spellEnd"/>
      <w:r w:rsidRPr="00B370D5">
        <w:rPr>
          <w:rFonts w:cs="Guttman Rashi"/>
          <w:rtl/>
        </w:rPr>
        <w:t xml:space="preserve"> </w:t>
      </w:r>
      <w:proofErr w:type="spellStart"/>
      <w:r w:rsidRPr="00B370D5">
        <w:rPr>
          <w:rFonts w:cs="Guttman Rashi"/>
          <w:rtl/>
        </w:rPr>
        <w:t>למלכיות</w:t>
      </w:r>
      <w:proofErr w:type="spellEnd"/>
      <w:r w:rsidRPr="00B370D5">
        <w:rPr>
          <w:rFonts w:cs="Guttman Rashi"/>
          <w:rtl/>
        </w:rPr>
        <w:t xml:space="preserve"> פעם אחת, וכן </w:t>
      </w:r>
      <w:proofErr w:type="spellStart"/>
      <w:r w:rsidRPr="00B370D5">
        <w:rPr>
          <w:rFonts w:cs="Guttman Rashi"/>
          <w:rtl/>
        </w:rPr>
        <w:t>לזכרונות</w:t>
      </w:r>
      <w:proofErr w:type="spellEnd"/>
      <w:r w:rsidRPr="00B370D5">
        <w:rPr>
          <w:rFonts w:cs="Guttman Rashi"/>
          <w:rtl/>
        </w:rPr>
        <w:t xml:space="preserve">, וכן לשופרות </w:t>
      </w:r>
      <w:r w:rsidRPr="00321D3A">
        <w:rPr>
          <w:rFonts w:cs="Guttman Rashi"/>
          <w:rtl/>
        </w:rPr>
        <w:t>(טור בשם ר"ת ומנהגים)</w:t>
      </w:r>
      <w:r w:rsidRPr="00B370D5">
        <w:rPr>
          <w:rFonts w:cs="Guttman Rashi"/>
          <w:rtl/>
        </w:rPr>
        <w:t xml:space="preserve">, וכן המנהג במדינות אלו. ונהגו לומר כל פעם אחר שתקעו: היום הרת עולם, וארשת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ואפילו בשבת שאין </w:t>
      </w:r>
      <w:proofErr w:type="spellStart"/>
      <w:r w:rsidRPr="00B370D5">
        <w:rPr>
          <w:rFonts w:cs="Guttman Rashi"/>
          <w:rtl/>
        </w:rPr>
        <w:t>תוקעין</w:t>
      </w:r>
      <w:proofErr w:type="spellEnd"/>
      <w:r w:rsidRPr="00B370D5">
        <w:rPr>
          <w:rFonts w:cs="Guttman Rashi"/>
          <w:rtl/>
        </w:rPr>
        <w:t xml:space="preserve">, אומרים: היום הרת עולם, אבל לא ארשת </w:t>
      </w:r>
      <w:r w:rsidRPr="00321D3A">
        <w:rPr>
          <w:rFonts w:cs="Guttman Rashi"/>
          <w:rtl/>
        </w:rPr>
        <w:t>(מנהגים)</w:t>
      </w:r>
      <w:r w:rsidRPr="00B370D5">
        <w:rPr>
          <w:rFonts w:cs="Guttman Rashi"/>
          <w:rtl/>
        </w:rPr>
        <w:t xml:space="preserve">. </w:t>
      </w:r>
    </w:p>
    <w:p w14:paraId="255EDC38" w14:textId="77777777" w:rsidR="007F3E09" w:rsidRPr="00B370D5" w:rsidRDefault="007F3E09" w:rsidP="007F3E09">
      <w:pPr>
        <w:pStyle w:val="2"/>
        <w:rPr>
          <w:rtl/>
        </w:rPr>
      </w:pPr>
      <w:r w:rsidRPr="00B370D5">
        <w:rPr>
          <w:rFonts w:hint="cs"/>
          <w:rtl/>
        </w:rPr>
        <w:lastRenderedPageBreak/>
        <w:t>סדר התקיעות</w:t>
      </w:r>
      <w:r w:rsidRPr="00B370D5">
        <w:rPr>
          <w:rFonts w:hint="cs"/>
          <w:szCs w:val="18"/>
          <w:rtl/>
        </w:rPr>
        <w:t xml:space="preserve"> </w:t>
      </w:r>
      <w:r w:rsidRPr="00B370D5">
        <w:rPr>
          <w:rFonts w:hint="cs"/>
          <w:rtl/>
        </w:rPr>
        <w:t>בתפילה ובסיום</w:t>
      </w:r>
    </w:p>
    <w:p w14:paraId="43330638"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ראש השנה מבואר שתוקעים גם בתפילה אחר מלכויות </w:t>
      </w:r>
      <w:proofErr w:type="spellStart"/>
      <w:r w:rsidRPr="00B370D5">
        <w:rPr>
          <w:rFonts w:hint="cs"/>
          <w:sz w:val="24"/>
          <w:szCs w:val="24"/>
          <w:rtl/>
        </w:rPr>
        <w:t>זכרונות</w:t>
      </w:r>
      <w:proofErr w:type="spellEnd"/>
      <w:r w:rsidRPr="00B370D5">
        <w:rPr>
          <w:rFonts w:hint="cs"/>
          <w:sz w:val="24"/>
          <w:szCs w:val="24"/>
          <w:rtl/>
        </w:rPr>
        <w:t xml:space="preserve"> ושופרות. נחלקו איזה תקיעות תוקעים בכל הפסקה, והאם הוא רק בציבור או גם בלחש: </w:t>
      </w:r>
    </w:p>
    <w:p w14:paraId="17825CD3" w14:textId="77777777" w:rsidR="007F3E09" w:rsidRPr="00B370D5" w:rsidRDefault="007F3E09" w:rsidP="007F3E09">
      <w:pPr>
        <w:rPr>
          <w:sz w:val="24"/>
          <w:szCs w:val="24"/>
          <w:rtl/>
        </w:rPr>
      </w:pPr>
      <w:r w:rsidRPr="00B370D5">
        <w:rPr>
          <w:rFonts w:hint="cs"/>
          <w:sz w:val="24"/>
          <w:szCs w:val="24"/>
          <w:rtl/>
        </w:rPr>
        <w:t>כמי הלכה:</w:t>
      </w:r>
    </w:p>
    <w:p w14:paraId="7F2FD341" w14:textId="77777777" w:rsidR="007F3E09" w:rsidRPr="00B370D5" w:rsidRDefault="007F3E09" w:rsidP="007F3E09">
      <w:pPr>
        <w:pStyle w:val="a0"/>
        <w:numPr>
          <w:ilvl w:val="0"/>
          <w:numId w:val="14"/>
        </w:numPr>
        <w:rPr>
          <w:sz w:val="24"/>
          <w:szCs w:val="24"/>
        </w:rPr>
      </w:pPr>
      <w:proofErr w:type="spellStart"/>
      <w:r w:rsidRPr="00B370D5">
        <w:rPr>
          <w:rFonts w:hint="cs"/>
          <w:b/>
          <w:bCs/>
          <w:sz w:val="24"/>
          <w:szCs w:val="24"/>
          <w:rtl/>
        </w:rPr>
        <w:t>רי"ף</w:t>
      </w:r>
      <w:proofErr w:type="spellEnd"/>
      <w:r w:rsidRPr="00B370D5">
        <w:rPr>
          <w:rFonts w:hint="cs"/>
          <w:b/>
          <w:bCs/>
          <w:sz w:val="24"/>
          <w:szCs w:val="24"/>
          <w:rtl/>
        </w:rPr>
        <w:t xml:space="preserve"> רמב"ם </w:t>
      </w:r>
      <w:proofErr w:type="spellStart"/>
      <w:r w:rsidRPr="00B370D5">
        <w:rPr>
          <w:rFonts w:hint="cs"/>
          <w:b/>
          <w:bCs/>
          <w:sz w:val="24"/>
          <w:szCs w:val="24"/>
          <w:rtl/>
        </w:rPr>
        <w:t>ורא"ש</w:t>
      </w:r>
      <w:proofErr w:type="spellEnd"/>
      <w:r w:rsidRPr="00B370D5">
        <w:rPr>
          <w:rFonts w:hint="cs"/>
          <w:b/>
          <w:bCs/>
          <w:sz w:val="24"/>
          <w:szCs w:val="24"/>
          <w:rtl/>
        </w:rPr>
        <w:t xml:space="preserve"> </w:t>
      </w:r>
      <w:proofErr w:type="spellStart"/>
      <w:r w:rsidRPr="00B370D5">
        <w:rPr>
          <w:rFonts w:hint="cs"/>
          <w:b/>
          <w:bCs/>
          <w:sz w:val="24"/>
          <w:szCs w:val="24"/>
          <w:rtl/>
        </w:rPr>
        <w:t>ושו"י</w:t>
      </w:r>
      <w:proofErr w:type="spellEnd"/>
      <w:r w:rsidRPr="00B370D5">
        <w:rPr>
          <w:rFonts w:hint="cs"/>
          <w:b/>
          <w:bCs/>
          <w:sz w:val="24"/>
          <w:szCs w:val="24"/>
          <w:rtl/>
        </w:rPr>
        <w:t xml:space="preserve"> מעיקר הדין</w:t>
      </w:r>
      <w:r w:rsidRPr="00B370D5">
        <w:rPr>
          <w:rFonts w:hint="cs"/>
          <w:sz w:val="24"/>
          <w:szCs w:val="24"/>
          <w:rtl/>
        </w:rPr>
        <w:t xml:space="preserve"> רק בחזרה, מלכויות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זכרונות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ושופרות </w:t>
      </w:r>
      <w:proofErr w:type="spellStart"/>
      <w:r w:rsidRPr="00B370D5">
        <w:rPr>
          <w:rFonts w:hint="cs"/>
          <w:sz w:val="24"/>
          <w:szCs w:val="24"/>
          <w:rtl/>
        </w:rPr>
        <w:t>תר"ת</w:t>
      </w:r>
      <w:proofErr w:type="spellEnd"/>
      <w:r w:rsidRPr="00B370D5">
        <w:rPr>
          <w:rFonts w:hint="cs"/>
          <w:sz w:val="24"/>
          <w:szCs w:val="24"/>
          <w:rtl/>
        </w:rPr>
        <w:t xml:space="preserve">. יוצא יחד עם מיושב מ' תקיעות. </w:t>
      </w:r>
    </w:p>
    <w:p w14:paraId="68C86530" w14:textId="77777777" w:rsidR="007F3E09" w:rsidRPr="00B370D5" w:rsidRDefault="007F3E09" w:rsidP="007F3E09">
      <w:pPr>
        <w:pStyle w:val="a0"/>
        <w:numPr>
          <w:ilvl w:val="0"/>
          <w:numId w:val="14"/>
        </w:numPr>
        <w:rPr>
          <w:sz w:val="24"/>
          <w:szCs w:val="24"/>
        </w:rPr>
      </w:pPr>
      <w:r w:rsidRPr="00B370D5">
        <w:rPr>
          <w:rFonts w:hint="cs"/>
          <w:b/>
          <w:bCs/>
          <w:sz w:val="24"/>
          <w:szCs w:val="24"/>
          <w:rtl/>
        </w:rPr>
        <w:t xml:space="preserve">ר"ת </w:t>
      </w:r>
      <w:proofErr w:type="spellStart"/>
      <w:r w:rsidRPr="00B370D5">
        <w:rPr>
          <w:rFonts w:hint="cs"/>
          <w:b/>
          <w:bCs/>
          <w:sz w:val="24"/>
          <w:szCs w:val="24"/>
          <w:rtl/>
        </w:rPr>
        <w:t>ור"י</w:t>
      </w:r>
      <w:proofErr w:type="spellEnd"/>
      <w:r w:rsidRPr="00B370D5">
        <w:rPr>
          <w:rFonts w:hint="cs"/>
          <w:b/>
          <w:bCs/>
          <w:sz w:val="24"/>
          <w:szCs w:val="24"/>
          <w:rtl/>
        </w:rPr>
        <w:t xml:space="preserve"> </w:t>
      </w:r>
      <w:proofErr w:type="spellStart"/>
      <w:r w:rsidRPr="00B370D5">
        <w:rPr>
          <w:rFonts w:hint="cs"/>
          <w:b/>
          <w:bCs/>
          <w:sz w:val="24"/>
          <w:szCs w:val="24"/>
          <w:rtl/>
        </w:rPr>
        <w:t>טירנ"א</w:t>
      </w:r>
      <w:proofErr w:type="spellEnd"/>
      <w:r w:rsidRPr="00B370D5">
        <w:rPr>
          <w:rFonts w:hint="cs"/>
          <w:b/>
          <w:bCs/>
          <w:sz w:val="24"/>
          <w:szCs w:val="24"/>
          <w:rtl/>
        </w:rPr>
        <w:t xml:space="preserve"> ורמ"א בסימן זה</w:t>
      </w:r>
      <w:r w:rsidRPr="00B370D5">
        <w:rPr>
          <w:rFonts w:hint="cs"/>
          <w:sz w:val="24"/>
          <w:szCs w:val="24"/>
          <w:rtl/>
        </w:rPr>
        <w:t xml:space="preserve"> רק בחזרה, מלכויות </w:t>
      </w:r>
      <w:proofErr w:type="spellStart"/>
      <w:r w:rsidRPr="00B370D5">
        <w:rPr>
          <w:rFonts w:hint="cs"/>
          <w:sz w:val="24"/>
          <w:szCs w:val="24"/>
          <w:rtl/>
        </w:rPr>
        <w:t>זכרונות</w:t>
      </w:r>
      <w:proofErr w:type="spellEnd"/>
      <w:r w:rsidRPr="00B370D5">
        <w:rPr>
          <w:rFonts w:hint="cs"/>
          <w:sz w:val="24"/>
          <w:szCs w:val="24"/>
          <w:rtl/>
        </w:rPr>
        <w:t xml:space="preserve"> ושופרות </w:t>
      </w:r>
      <w:proofErr w:type="spellStart"/>
      <w:r w:rsidRPr="00B370D5">
        <w:rPr>
          <w:rFonts w:hint="cs"/>
          <w:sz w:val="24"/>
          <w:szCs w:val="24"/>
          <w:rtl/>
        </w:rPr>
        <w:t>תשר"ת</w:t>
      </w:r>
      <w:proofErr w:type="spellEnd"/>
      <w:r w:rsidRPr="00B370D5">
        <w:rPr>
          <w:rFonts w:hint="cs"/>
          <w:sz w:val="24"/>
          <w:szCs w:val="24"/>
          <w:rtl/>
        </w:rPr>
        <w:t xml:space="preserve"> בלבד הואיל ויש בו את ב' סוגי התרועה ומעיקר הדין יצא כבר במיושב. יוצא יחד עם מיושב מ"ב תקיעות. </w:t>
      </w:r>
    </w:p>
    <w:p w14:paraId="6ADED6F3" w14:textId="77777777" w:rsidR="007F3E09" w:rsidRPr="00B370D5" w:rsidRDefault="007F3E09" w:rsidP="007F3E09">
      <w:pPr>
        <w:pStyle w:val="a0"/>
        <w:numPr>
          <w:ilvl w:val="0"/>
          <w:numId w:val="14"/>
        </w:numPr>
        <w:rPr>
          <w:sz w:val="24"/>
          <w:szCs w:val="24"/>
        </w:rPr>
      </w:pPr>
      <w:r w:rsidRPr="00B370D5">
        <w:rPr>
          <w:rFonts w:hint="cs"/>
          <w:b/>
          <w:bCs/>
          <w:sz w:val="24"/>
          <w:szCs w:val="24"/>
          <w:rtl/>
        </w:rPr>
        <w:t>רמ"א בסימן תקצ"ו</w:t>
      </w:r>
      <w:r w:rsidRPr="00B370D5">
        <w:rPr>
          <w:rFonts w:hint="cs"/>
          <w:sz w:val="24"/>
          <w:szCs w:val="24"/>
          <w:rtl/>
        </w:rPr>
        <w:t xml:space="preserve"> כדעת ר"ת לעניין התקיעות שבתפילה רק בחזרה </w:t>
      </w:r>
      <w:proofErr w:type="spellStart"/>
      <w:r w:rsidRPr="00B370D5">
        <w:rPr>
          <w:rFonts w:hint="cs"/>
          <w:sz w:val="24"/>
          <w:szCs w:val="24"/>
          <w:rtl/>
        </w:rPr>
        <w:t>תשר"ת</w:t>
      </w:r>
      <w:proofErr w:type="spellEnd"/>
      <w:r w:rsidRPr="00B370D5">
        <w:rPr>
          <w:rFonts w:hint="cs"/>
          <w:sz w:val="24"/>
          <w:szCs w:val="24"/>
          <w:rtl/>
        </w:rPr>
        <w:t xml:space="preserve"> כל פעם, והוסיף שאחר התפילה עושים עוד ל' תקיעות להשלים מה שהיה אמור להיות בלחש </w:t>
      </w:r>
      <w:r w:rsidRPr="00321D3A">
        <w:rPr>
          <w:rFonts w:hint="cs"/>
          <w:sz w:val="24"/>
          <w:rtl/>
        </w:rPr>
        <w:t>(ולא עשו בלחש כדי לא לבלבל)</w:t>
      </w:r>
      <w:r w:rsidRPr="00B370D5">
        <w:rPr>
          <w:rFonts w:hint="cs"/>
          <w:sz w:val="24"/>
          <w:szCs w:val="24"/>
          <w:rtl/>
        </w:rPr>
        <w:t>. יוצא יחד עם מיושב ע"ב תקיעות.</w:t>
      </w:r>
    </w:p>
    <w:p w14:paraId="01E9136E" w14:textId="77777777" w:rsidR="007F3E09" w:rsidRPr="00B370D5" w:rsidRDefault="007F3E09" w:rsidP="007F3E09">
      <w:pPr>
        <w:pStyle w:val="a0"/>
        <w:numPr>
          <w:ilvl w:val="0"/>
          <w:numId w:val="14"/>
        </w:numPr>
        <w:rPr>
          <w:sz w:val="24"/>
          <w:szCs w:val="24"/>
        </w:rPr>
      </w:pPr>
      <w:r w:rsidRPr="00B370D5">
        <w:rPr>
          <w:rFonts w:hint="cs"/>
          <w:b/>
          <w:bCs/>
          <w:sz w:val="24"/>
          <w:szCs w:val="24"/>
          <w:rtl/>
        </w:rPr>
        <w:t xml:space="preserve">תוספות </w:t>
      </w:r>
      <w:proofErr w:type="spellStart"/>
      <w:r w:rsidRPr="00B370D5">
        <w:rPr>
          <w:rFonts w:hint="cs"/>
          <w:b/>
          <w:bCs/>
          <w:sz w:val="24"/>
          <w:szCs w:val="24"/>
          <w:rtl/>
        </w:rPr>
        <w:t>ותשב"ץ</w:t>
      </w:r>
      <w:proofErr w:type="spellEnd"/>
      <w:r w:rsidRPr="00B370D5">
        <w:rPr>
          <w:rFonts w:hint="cs"/>
          <w:sz w:val="24"/>
          <w:szCs w:val="24"/>
          <w:rtl/>
        </w:rPr>
        <w:t xml:space="preserve"> רק בחזרה בכל עצירה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ותר"ת</w:t>
      </w:r>
      <w:proofErr w:type="spellEnd"/>
      <w:r w:rsidRPr="00B370D5">
        <w:rPr>
          <w:rFonts w:hint="cs"/>
          <w:sz w:val="24"/>
          <w:szCs w:val="24"/>
          <w:rtl/>
        </w:rPr>
        <w:t>. יוצא יחד עם מיושב ס' תקיעות.</w:t>
      </w:r>
      <w:r>
        <w:rPr>
          <w:rFonts w:hint="cs"/>
          <w:sz w:val="24"/>
          <w:szCs w:val="24"/>
          <w:rtl/>
        </w:rPr>
        <w:t xml:space="preserve"> </w:t>
      </w:r>
    </w:p>
    <w:p w14:paraId="659B0CD8" w14:textId="77777777" w:rsidR="007F3E09" w:rsidRPr="00B370D5" w:rsidRDefault="007F3E09" w:rsidP="007F3E09">
      <w:pPr>
        <w:pStyle w:val="a0"/>
        <w:numPr>
          <w:ilvl w:val="0"/>
          <w:numId w:val="14"/>
        </w:numPr>
        <w:rPr>
          <w:sz w:val="24"/>
          <w:szCs w:val="24"/>
        </w:rPr>
      </w:pPr>
      <w:r w:rsidRPr="00B370D5">
        <w:rPr>
          <w:rFonts w:hint="cs"/>
          <w:b/>
          <w:bCs/>
          <w:sz w:val="24"/>
          <w:szCs w:val="24"/>
          <w:rtl/>
        </w:rPr>
        <w:t>מנהג שהביא השו"ע</w:t>
      </w:r>
      <w:r w:rsidRPr="00B370D5">
        <w:rPr>
          <w:rFonts w:hint="cs"/>
          <w:sz w:val="24"/>
          <w:szCs w:val="24"/>
          <w:rtl/>
        </w:rPr>
        <w:t xml:space="preserve"> רק בחזרה מלכויות ג'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זכרונות</w:t>
      </w:r>
      <w:proofErr w:type="spellEnd"/>
      <w:r w:rsidRPr="00B370D5">
        <w:rPr>
          <w:rFonts w:hint="cs"/>
          <w:sz w:val="24"/>
          <w:szCs w:val="24"/>
          <w:rtl/>
        </w:rPr>
        <w:t xml:space="preserve"> ג' </w:t>
      </w:r>
      <w:proofErr w:type="spellStart"/>
      <w:r w:rsidRPr="00B370D5">
        <w:rPr>
          <w:rFonts w:hint="cs"/>
          <w:sz w:val="24"/>
          <w:szCs w:val="24"/>
          <w:rtl/>
        </w:rPr>
        <w:t>תש"ת</w:t>
      </w:r>
      <w:proofErr w:type="spellEnd"/>
      <w:r w:rsidRPr="00B370D5">
        <w:rPr>
          <w:rFonts w:hint="cs"/>
          <w:sz w:val="24"/>
          <w:szCs w:val="24"/>
          <w:rtl/>
        </w:rPr>
        <w:t xml:space="preserve">, שופרות ג' </w:t>
      </w:r>
      <w:proofErr w:type="spellStart"/>
      <w:r w:rsidRPr="00B370D5">
        <w:rPr>
          <w:rFonts w:hint="cs"/>
          <w:sz w:val="24"/>
          <w:szCs w:val="24"/>
          <w:rtl/>
        </w:rPr>
        <w:t>תר"ת</w:t>
      </w:r>
      <w:proofErr w:type="spellEnd"/>
      <w:r w:rsidRPr="00B370D5">
        <w:rPr>
          <w:rFonts w:hint="cs"/>
          <w:sz w:val="24"/>
          <w:szCs w:val="24"/>
          <w:rtl/>
        </w:rPr>
        <w:t xml:space="preserve">. ותרועה גדולה בסוף. יוצא יחד עם מיושב ס"א. </w:t>
      </w:r>
    </w:p>
    <w:p w14:paraId="0848A8EB" w14:textId="77777777" w:rsidR="007F3E09" w:rsidRPr="00B370D5" w:rsidRDefault="007F3E09" w:rsidP="007F3E09">
      <w:pPr>
        <w:pStyle w:val="a0"/>
        <w:numPr>
          <w:ilvl w:val="0"/>
          <w:numId w:val="14"/>
        </w:numPr>
        <w:rPr>
          <w:sz w:val="24"/>
          <w:szCs w:val="24"/>
        </w:rPr>
      </w:pPr>
      <w:r w:rsidRPr="00B370D5">
        <w:rPr>
          <w:rFonts w:hint="cs"/>
          <w:b/>
          <w:bCs/>
          <w:sz w:val="24"/>
          <w:szCs w:val="24"/>
          <w:rtl/>
        </w:rPr>
        <w:t>ערוך וכן מנהג הספרדים והחסידים</w:t>
      </w:r>
      <w:r w:rsidRPr="00B370D5">
        <w:rPr>
          <w:rFonts w:hint="cs"/>
          <w:sz w:val="24"/>
          <w:szCs w:val="24"/>
          <w:rtl/>
        </w:rPr>
        <w:t xml:space="preserve"> בלחש ובחזרה גם בלש וגם בחזרה כל עצירה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ותר"ת</w:t>
      </w:r>
      <w:proofErr w:type="spellEnd"/>
      <w:r w:rsidRPr="00B370D5">
        <w:rPr>
          <w:rFonts w:hint="cs"/>
          <w:sz w:val="24"/>
          <w:szCs w:val="24"/>
          <w:rtl/>
        </w:rPr>
        <w:t xml:space="preserve">, עוד עשר אחר מוסף ותרועה גדולה בסוף, יוצא יחד עם מיושב ק"א. </w:t>
      </w:r>
    </w:p>
    <w:p w14:paraId="6684FFCF" w14:textId="77777777" w:rsidR="007F3E09" w:rsidRPr="00B370D5" w:rsidRDefault="007F3E09" w:rsidP="007F3E09">
      <w:pPr>
        <w:pStyle w:val="a0"/>
        <w:numPr>
          <w:ilvl w:val="0"/>
          <w:numId w:val="14"/>
        </w:numPr>
        <w:rPr>
          <w:sz w:val="24"/>
          <w:szCs w:val="24"/>
          <w:rtl/>
        </w:rPr>
      </w:pPr>
      <w:r w:rsidRPr="00B370D5">
        <w:rPr>
          <w:rFonts w:hint="cs"/>
          <w:b/>
          <w:bCs/>
          <w:sz w:val="24"/>
          <w:szCs w:val="24"/>
          <w:rtl/>
        </w:rPr>
        <w:t xml:space="preserve">ר"ח של"ה ומשנה ברורה </w:t>
      </w:r>
      <w:r w:rsidRPr="00B370D5">
        <w:rPr>
          <w:rFonts w:hint="cs"/>
          <w:sz w:val="24"/>
          <w:szCs w:val="24"/>
          <w:rtl/>
        </w:rPr>
        <w:t xml:space="preserve">כתוספות </w:t>
      </w:r>
      <w:proofErr w:type="spellStart"/>
      <w:r w:rsidRPr="00B370D5">
        <w:rPr>
          <w:rFonts w:hint="cs"/>
          <w:sz w:val="24"/>
          <w:szCs w:val="24"/>
          <w:rtl/>
        </w:rPr>
        <w:t>ותשב"ץ</w:t>
      </w:r>
      <w:proofErr w:type="spellEnd"/>
      <w:r w:rsidRPr="00B370D5">
        <w:rPr>
          <w:rFonts w:hint="cs"/>
          <w:sz w:val="24"/>
          <w:szCs w:val="24"/>
          <w:rtl/>
        </w:rPr>
        <w:t xml:space="preserve"> רק בחזרה בכל עצירה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ותר"ת</w:t>
      </w:r>
      <w:proofErr w:type="spellEnd"/>
      <w:r w:rsidRPr="00B370D5">
        <w:rPr>
          <w:rFonts w:hint="cs"/>
          <w:sz w:val="24"/>
          <w:szCs w:val="24"/>
          <w:rtl/>
        </w:rPr>
        <w:t>, אך בסיום התפילה משלימים עוד ל' שלא עשו בלחש שלא יתבלבלו ועוד י' תקיעות בקדיש. יוצא יחד עם מיושב ק'.</w:t>
      </w:r>
    </w:p>
    <w:p w14:paraId="17568A22" w14:textId="77777777" w:rsidR="007F3E09" w:rsidRPr="00B370D5" w:rsidRDefault="007F3E09" w:rsidP="007F3E09">
      <w:pPr>
        <w:rPr>
          <w:sz w:val="24"/>
          <w:szCs w:val="24"/>
          <w:rtl/>
        </w:rPr>
      </w:pPr>
      <w:r w:rsidRPr="00B370D5">
        <w:rPr>
          <w:rFonts w:hint="cs"/>
          <w:b/>
          <w:bCs/>
          <w:sz w:val="24"/>
          <w:szCs w:val="24"/>
          <w:rtl/>
        </w:rPr>
        <w:t>כתב</w:t>
      </w:r>
      <w:r w:rsidRPr="00B370D5">
        <w:rPr>
          <w:rFonts w:hint="cs"/>
          <w:sz w:val="24"/>
          <w:szCs w:val="24"/>
          <w:rtl/>
        </w:rPr>
        <w:t xml:space="preserve"> רמ"א אחר התקיעות יאמר 'היום הרת עולם' ו'ארשת', בשבץ יאמר היום הרת עולם ולא ארשת. היום הרת עולם הואיל ונברא בו העולם, וגם למ"ד בניסן, בתשרי עלה במחשבה. </w:t>
      </w:r>
    </w:p>
    <w:p w14:paraId="6DFDFD56" w14:textId="77777777" w:rsidR="007F3E09" w:rsidRPr="00B370D5" w:rsidRDefault="007F3E09" w:rsidP="007F3E09">
      <w:pPr>
        <w:rPr>
          <w:sz w:val="24"/>
          <w:szCs w:val="24"/>
          <w:rtl/>
        </w:rPr>
      </w:pPr>
    </w:p>
    <w:p w14:paraId="43ECB4EB" w14:textId="77777777" w:rsidR="007F3E09" w:rsidRPr="00B370D5" w:rsidRDefault="007F3E09" w:rsidP="007F3E09">
      <w:pPr>
        <w:pStyle w:val="1"/>
        <w:rPr>
          <w:rtl/>
        </w:rPr>
      </w:pPr>
      <w:r w:rsidRPr="00B370D5">
        <w:rPr>
          <w:rtl/>
        </w:rPr>
        <w:t>סעיף ב</w:t>
      </w:r>
    </w:p>
    <w:p w14:paraId="6AE56BC4" w14:textId="77777777" w:rsidR="007F3E09" w:rsidRPr="00B370D5" w:rsidRDefault="007F3E09" w:rsidP="007F3E09">
      <w:pPr>
        <w:rPr>
          <w:rFonts w:cs="Guttman Rashi"/>
          <w:rtl/>
        </w:rPr>
      </w:pPr>
      <w:r w:rsidRPr="00B370D5">
        <w:rPr>
          <w:rFonts w:cs="Guttman Vilna"/>
          <w:sz w:val="24"/>
          <w:szCs w:val="24"/>
          <w:rtl/>
        </w:rPr>
        <w:t xml:space="preserve">יחיד אינו מפסיק לתקוע בברכות, ואפילו יש לו מי שיתקע לו. </w:t>
      </w:r>
      <w:r w:rsidRPr="00B370D5">
        <w:rPr>
          <w:rFonts w:cs="Guttman Rashi"/>
          <w:rtl/>
        </w:rPr>
        <w:t xml:space="preserve">הגה: אלא תוקעים לו קודם שיתפלל מוסף, ואין </w:t>
      </w:r>
      <w:proofErr w:type="spellStart"/>
      <w:r w:rsidRPr="00B370D5">
        <w:rPr>
          <w:rFonts w:cs="Guttman Rashi"/>
          <w:rtl/>
        </w:rPr>
        <w:t>צריכין</w:t>
      </w:r>
      <w:proofErr w:type="spellEnd"/>
      <w:r w:rsidRPr="00B370D5">
        <w:rPr>
          <w:rFonts w:cs="Guttman Rashi"/>
          <w:rtl/>
        </w:rPr>
        <w:t xml:space="preserve"> לתקוע לו שנית </w:t>
      </w:r>
      <w:r w:rsidRPr="00321D3A">
        <w:rPr>
          <w:rFonts w:cs="Guttman Rashi"/>
          <w:rtl/>
        </w:rPr>
        <w:t xml:space="preserve">(כל בו וב"י בשם </w:t>
      </w:r>
      <w:proofErr w:type="spellStart"/>
      <w:r w:rsidRPr="00321D3A">
        <w:rPr>
          <w:rFonts w:cs="Guttman Rashi"/>
          <w:rtl/>
        </w:rPr>
        <w:t>א"ח</w:t>
      </w:r>
      <w:proofErr w:type="spellEnd"/>
      <w:r w:rsidRPr="00321D3A">
        <w:rPr>
          <w:rFonts w:cs="Guttman Rashi"/>
          <w:rtl/>
        </w:rPr>
        <w:t>)</w:t>
      </w:r>
      <w:r w:rsidRPr="00B370D5">
        <w:rPr>
          <w:rFonts w:cs="Guttman Rashi"/>
          <w:rtl/>
        </w:rPr>
        <w:t xml:space="preserve">. </w:t>
      </w:r>
    </w:p>
    <w:p w14:paraId="7E643A95" w14:textId="77777777" w:rsidR="007F3E09" w:rsidRPr="00B370D5" w:rsidRDefault="007F3E09" w:rsidP="007F3E09">
      <w:pPr>
        <w:pStyle w:val="2"/>
        <w:rPr>
          <w:rtl/>
        </w:rPr>
      </w:pPr>
      <w:r w:rsidRPr="00B370D5">
        <w:rPr>
          <w:rFonts w:hint="cs"/>
          <w:rtl/>
        </w:rPr>
        <w:t>תקיעות מוסף ביחיד</w:t>
      </w:r>
    </w:p>
    <w:p w14:paraId="6628540C" w14:textId="77777777" w:rsidR="007F3E09" w:rsidRPr="00B370D5" w:rsidRDefault="007F3E09" w:rsidP="007F3E09">
      <w:pPr>
        <w:rPr>
          <w:sz w:val="24"/>
          <w:szCs w:val="24"/>
          <w:rtl/>
        </w:rPr>
      </w:pPr>
      <w:r w:rsidRPr="00B370D5">
        <w:rPr>
          <w:rFonts w:hint="cs"/>
          <w:sz w:val="24"/>
          <w:szCs w:val="24"/>
          <w:rtl/>
        </w:rPr>
        <w:t xml:space="preserve">בגמרא ר"ה הובא מעשה שרב </w:t>
      </w:r>
      <w:proofErr w:type="spellStart"/>
      <w:r w:rsidRPr="00B370D5">
        <w:rPr>
          <w:rFonts w:hint="cs"/>
          <w:sz w:val="24"/>
          <w:szCs w:val="24"/>
          <w:rtl/>
        </w:rPr>
        <w:t>פפא</w:t>
      </w:r>
      <w:proofErr w:type="spellEnd"/>
      <w:r w:rsidRPr="00B370D5">
        <w:rPr>
          <w:rFonts w:hint="cs"/>
          <w:sz w:val="24"/>
          <w:szCs w:val="24"/>
          <w:rtl/>
        </w:rPr>
        <w:t xml:space="preserve"> רצה לתקוע כשהתפלל יחיד ואמר לו רבא שלא יתקע ביחיד, וכן הוראת הברייתא שאין לתקעים אלא בחבר עיר. </w:t>
      </w:r>
    </w:p>
    <w:p w14:paraId="342D3C2F" w14:textId="77777777" w:rsidR="007F3E09" w:rsidRPr="00B370D5" w:rsidRDefault="007F3E09" w:rsidP="007F3E09">
      <w:pPr>
        <w:rPr>
          <w:sz w:val="24"/>
          <w:szCs w:val="24"/>
          <w:rtl/>
        </w:rPr>
      </w:pPr>
      <w:r w:rsidRPr="00B370D5">
        <w:rPr>
          <w:rFonts w:hint="cs"/>
          <w:sz w:val="24"/>
          <w:szCs w:val="24"/>
          <w:rtl/>
        </w:rPr>
        <w:t xml:space="preserve">להלכה פסקו </w:t>
      </w:r>
      <w:r w:rsidRPr="00B370D5">
        <w:rPr>
          <w:rFonts w:hint="cs"/>
          <w:b/>
          <w:bCs/>
          <w:sz w:val="24"/>
          <w:szCs w:val="24"/>
          <w:rtl/>
        </w:rPr>
        <w:t xml:space="preserve">כל בו </w:t>
      </w:r>
      <w:proofErr w:type="spellStart"/>
      <w:r w:rsidRPr="00B370D5">
        <w:rPr>
          <w:rFonts w:hint="cs"/>
          <w:b/>
          <w:bCs/>
          <w:sz w:val="24"/>
          <w:szCs w:val="24"/>
          <w:rtl/>
        </w:rPr>
        <w:t>ושו"ע</w:t>
      </w:r>
      <w:proofErr w:type="spellEnd"/>
      <w:r w:rsidRPr="00B370D5">
        <w:rPr>
          <w:rFonts w:hint="cs"/>
          <w:sz w:val="24"/>
          <w:szCs w:val="24"/>
          <w:rtl/>
        </w:rPr>
        <w:t xml:space="preserve"> </w:t>
      </w:r>
      <w:proofErr w:type="spellStart"/>
      <w:r w:rsidRPr="00B370D5">
        <w:rPr>
          <w:rFonts w:hint="cs"/>
          <w:sz w:val="24"/>
          <w:szCs w:val="24"/>
          <w:rtl/>
        </w:rPr>
        <w:t>כרבא</w:t>
      </w:r>
      <w:proofErr w:type="spellEnd"/>
      <w:r w:rsidRPr="00B370D5">
        <w:rPr>
          <w:rFonts w:hint="cs"/>
          <w:sz w:val="24"/>
          <w:szCs w:val="24"/>
          <w:rtl/>
        </w:rPr>
        <w:t xml:space="preserve"> והברייתא אין תוקעים ביחיד, וכתב רמ"א </w:t>
      </w:r>
      <w:proofErr w:type="spellStart"/>
      <w:r w:rsidRPr="00B370D5">
        <w:rPr>
          <w:rFonts w:hint="cs"/>
          <w:sz w:val="24"/>
          <w:szCs w:val="24"/>
          <w:rtl/>
        </w:rPr>
        <w:t>שתוקעין</w:t>
      </w:r>
      <w:proofErr w:type="spellEnd"/>
      <w:r w:rsidRPr="00B370D5">
        <w:rPr>
          <w:rFonts w:hint="cs"/>
          <w:sz w:val="24"/>
          <w:szCs w:val="24"/>
          <w:rtl/>
        </w:rPr>
        <w:t xml:space="preserve"> לו קודם מוסף וזהו, ואם אין לו מי שיתקע אז יתפלל ויתקע אחר כך. </w:t>
      </w:r>
      <w:proofErr w:type="spellStart"/>
      <w:r w:rsidRPr="00B370D5">
        <w:rPr>
          <w:rFonts w:hint="cs"/>
          <w:sz w:val="24"/>
          <w:szCs w:val="24"/>
          <w:rtl/>
        </w:rPr>
        <w:t>ודלא</w:t>
      </w:r>
      <w:proofErr w:type="spellEnd"/>
      <w:r w:rsidRPr="00B370D5">
        <w:rPr>
          <w:rFonts w:hint="cs"/>
          <w:sz w:val="24"/>
          <w:szCs w:val="24"/>
          <w:rtl/>
        </w:rPr>
        <w:t xml:space="preserve"> </w:t>
      </w:r>
      <w:r w:rsidRPr="00B370D5">
        <w:rPr>
          <w:rFonts w:hint="cs"/>
          <w:b/>
          <w:bCs/>
          <w:sz w:val="24"/>
          <w:szCs w:val="24"/>
          <w:rtl/>
        </w:rPr>
        <w:t>כרמב"ם</w:t>
      </w:r>
      <w:r w:rsidRPr="00B370D5">
        <w:rPr>
          <w:rFonts w:hint="cs"/>
          <w:sz w:val="24"/>
          <w:szCs w:val="24"/>
          <w:rtl/>
        </w:rPr>
        <w:t xml:space="preserve"> שהורה שיחיד יכול להפסיק ולשמוע תקיעות באמצע התפילה. </w:t>
      </w:r>
    </w:p>
    <w:p w14:paraId="466A9929" w14:textId="77777777" w:rsidR="007F3E09" w:rsidRPr="00B370D5" w:rsidRDefault="007F3E09" w:rsidP="007F3E09">
      <w:pPr>
        <w:rPr>
          <w:sz w:val="24"/>
          <w:szCs w:val="24"/>
          <w:rtl/>
        </w:rPr>
      </w:pPr>
    </w:p>
    <w:p w14:paraId="02829BAE" w14:textId="77777777" w:rsidR="007F3E09" w:rsidRPr="00B370D5" w:rsidRDefault="007F3E09" w:rsidP="007F3E09">
      <w:pPr>
        <w:pStyle w:val="1"/>
        <w:rPr>
          <w:rtl/>
        </w:rPr>
      </w:pPr>
      <w:r w:rsidRPr="00B370D5">
        <w:rPr>
          <w:rtl/>
        </w:rPr>
        <w:t>סעיף ג</w:t>
      </w:r>
    </w:p>
    <w:p w14:paraId="679B1742"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לא ישיח, לא התוקע ולא הצבור, בין תקיעות שמיושב לתקיעות שמעומד </w:t>
      </w:r>
      <w:r w:rsidRPr="00321D3A">
        <w:rPr>
          <w:rFonts w:cs="Guttman Rashi"/>
          <w:rtl/>
        </w:rPr>
        <w:t xml:space="preserve">(מיהו </w:t>
      </w:r>
      <w:proofErr w:type="spellStart"/>
      <w:r w:rsidRPr="00321D3A">
        <w:rPr>
          <w:rFonts w:cs="Guttman Rashi"/>
          <w:rtl/>
        </w:rPr>
        <w:t>בענין</w:t>
      </w:r>
      <w:proofErr w:type="spellEnd"/>
      <w:r w:rsidRPr="00321D3A">
        <w:rPr>
          <w:rFonts w:cs="Guttman Rashi"/>
          <w:rtl/>
        </w:rPr>
        <w:t xml:space="preserve"> התקיעות והתפלות אין הפסק)</w:t>
      </w:r>
      <w:r w:rsidRPr="00B370D5">
        <w:rPr>
          <w:rFonts w:cs="Guttman Rashi"/>
          <w:rtl/>
        </w:rPr>
        <w:t xml:space="preserve"> </w:t>
      </w:r>
      <w:r w:rsidRPr="00321D3A">
        <w:rPr>
          <w:rFonts w:cs="Guttman Rashi"/>
          <w:rtl/>
        </w:rPr>
        <w:t xml:space="preserve">(מרדכי </w:t>
      </w:r>
      <w:proofErr w:type="spellStart"/>
      <w:r w:rsidRPr="00321D3A">
        <w:rPr>
          <w:rFonts w:cs="Guttman Rashi"/>
          <w:rtl/>
        </w:rPr>
        <w:t>ומהרי"ל</w:t>
      </w:r>
      <w:proofErr w:type="spellEnd"/>
      <w:r w:rsidRPr="00321D3A">
        <w:rPr>
          <w:rFonts w:cs="Guttman Rashi"/>
          <w:rtl/>
        </w:rPr>
        <w:t>)</w:t>
      </w:r>
      <w:r w:rsidRPr="00B370D5">
        <w:rPr>
          <w:rFonts w:cs="Guttman Vilna"/>
          <w:sz w:val="24"/>
          <w:szCs w:val="24"/>
          <w:rtl/>
        </w:rPr>
        <w:t xml:space="preserve">, ואם דברים בטלים סח אין צריך לחזור ולברך </w:t>
      </w:r>
      <w:r w:rsidRPr="00321D3A">
        <w:rPr>
          <w:rFonts w:cs="Guttman Rashi"/>
          <w:rtl/>
        </w:rPr>
        <w:t>(טור)</w:t>
      </w:r>
      <w:r w:rsidRPr="00B370D5">
        <w:rPr>
          <w:rFonts w:cs="Guttman Vilna"/>
          <w:sz w:val="24"/>
          <w:szCs w:val="24"/>
          <w:rtl/>
        </w:rPr>
        <w:t>. ואין צריך לומר שלא ישיחו בין ברכה לתקיעות, אם לא בענ</w:t>
      </w:r>
      <w:r w:rsidRPr="00B370D5">
        <w:rPr>
          <w:rFonts w:cs="Guttman Vilna" w:hint="cs"/>
          <w:sz w:val="24"/>
          <w:szCs w:val="24"/>
          <w:rtl/>
        </w:rPr>
        <w:t>י</w:t>
      </w:r>
      <w:r w:rsidRPr="00B370D5">
        <w:rPr>
          <w:rFonts w:cs="Guttman Vilna"/>
          <w:sz w:val="24"/>
          <w:szCs w:val="24"/>
          <w:rtl/>
        </w:rPr>
        <w:t xml:space="preserve">ין התקיעות. </w:t>
      </w:r>
    </w:p>
    <w:p w14:paraId="43D82FE5" w14:textId="77777777" w:rsidR="007F3E09" w:rsidRPr="00B370D5" w:rsidRDefault="007F3E09" w:rsidP="007F3E09">
      <w:pPr>
        <w:pStyle w:val="2"/>
        <w:rPr>
          <w:rtl/>
        </w:rPr>
      </w:pPr>
      <w:r w:rsidRPr="00B370D5">
        <w:rPr>
          <w:rFonts w:hint="cs"/>
          <w:rtl/>
        </w:rPr>
        <w:t>דיבור בין תקיעות מיושב למעומד</w:t>
      </w:r>
    </w:p>
    <w:p w14:paraId="57B24AC4" w14:textId="77777777" w:rsidR="007F3E09" w:rsidRPr="00B370D5" w:rsidRDefault="007F3E09" w:rsidP="007F3E09">
      <w:pPr>
        <w:rPr>
          <w:sz w:val="24"/>
          <w:szCs w:val="24"/>
          <w:rtl/>
        </w:rPr>
      </w:pPr>
      <w:r w:rsidRPr="00B370D5">
        <w:rPr>
          <w:rFonts w:hint="cs"/>
          <w:sz w:val="24"/>
          <w:szCs w:val="24"/>
          <w:rtl/>
        </w:rPr>
        <w:t>נחלקו כיצד ינהג לעניין ברכה אם דיבר בין התקיעות של מיושב למעומד:</w:t>
      </w:r>
    </w:p>
    <w:p w14:paraId="6DEB3497" w14:textId="77777777" w:rsidR="007F3E09" w:rsidRPr="00B370D5" w:rsidRDefault="007F3E09" w:rsidP="007F3E09">
      <w:pPr>
        <w:pStyle w:val="a0"/>
        <w:numPr>
          <w:ilvl w:val="0"/>
          <w:numId w:val="23"/>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רמב"ם רא"ש ורוקח</w:t>
      </w:r>
      <w:r w:rsidRPr="00B370D5">
        <w:rPr>
          <w:rFonts w:hint="cs"/>
          <w:sz w:val="24"/>
          <w:szCs w:val="24"/>
          <w:rtl/>
        </w:rPr>
        <w:t xml:space="preserve"> </w:t>
      </w:r>
      <w:r w:rsidRPr="00B370D5">
        <w:rPr>
          <w:rFonts w:hint="cs"/>
          <w:sz w:val="24"/>
          <w:szCs w:val="24"/>
          <w:u w:val="single"/>
          <w:rtl/>
        </w:rPr>
        <w:t>לא חוזר</w:t>
      </w:r>
      <w:r w:rsidRPr="00B370D5">
        <w:rPr>
          <w:rFonts w:hint="cs"/>
          <w:sz w:val="24"/>
          <w:szCs w:val="24"/>
          <w:rtl/>
        </w:rPr>
        <w:t xml:space="preserve"> וצריך לגעור בו. </w:t>
      </w:r>
      <w:r w:rsidRPr="00B370D5">
        <w:rPr>
          <w:rFonts w:hint="cs"/>
          <w:b/>
          <w:bCs/>
          <w:sz w:val="24"/>
          <w:szCs w:val="24"/>
          <w:rtl/>
        </w:rPr>
        <w:t>וכן פסק שו"ע</w:t>
      </w:r>
      <w:r w:rsidRPr="00B370D5">
        <w:rPr>
          <w:rFonts w:hint="cs"/>
          <w:sz w:val="24"/>
          <w:szCs w:val="24"/>
          <w:rtl/>
        </w:rPr>
        <w:t>.</w:t>
      </w:r>
      <w:r>
        <w:rPr>
          <w:rFonts w:hint="cs"/>
          <w:sz w:val="24"/>
          <w:szCs w:val="24"/>
          <w:rtl/>
        </w:rPr>
        <w:t xml:space="preserve"> </w:t>
      </w:r>
    </w:p>
    <w:p w14:paraId="734D7A91" w14:textId="77777777" w:rsidR="007F3E09" w:rsidRPr="00B370D5" w:rsidRDefault="007F3E09" w:rsidP="007F3E09">
      <w:pPr>
        <w:pStyle w:val="a0"/>
        <w:numPr>
          <w:ilvl w:val="0"/>
          <w:numId w:val="23"/>
        </w:numPr>
        <w:rPr>
          <w:sz w:val="24"/>
          <w:szCs w:val="24"/>
          <w:rtl/>
        </w:rPr>
      </w:pPr>
      <w:r w:rsidRPr="00B370D5">
        <w:rPr>
          <w:rFonts w:hint="cs"/>
          <w:b/>
          <w:bCs/>
          <w:sz w:val="24"/>
          <w:szCs w:val="24"/>
          <w:rtl/>
        </w:rPr>
        <w:t>מימונית בשם ר' שמחה</w:t>
      </w:r>
      <w:r w:rsidRPr="00B370D5">
        <w:rPr>
          <w:rFonts w:hint="cs"/>
          <w:sz w:val="24"/>
          <w:szCs w:val="24"/>
          <w:rtl/>
        </w:rPr>
        <w:t xml:space="preserve"> </w:t>
      </w:r>
      <w:r w:rsidRPr="00B370D5">
        <w:rPr>
          <w:rFonts w:hint="cs"/>
          <w:sz w:val="24"/>
          <w:szCs w:val="24"/>
          <w:u w:val="single"/>
          <w:rtl/>
        </w:rPr>
        <w:t>חוזר</w:t>
      </w:r>
      <w:r w:rsidRPr="00B370D5">
        <w:rPr>
          <w:rFonts w:hint="cs"/>
          <w:sz w:val="24"/>
          <w:szCs w:val="24"/>
          <w:rtl/>
        </w:rPr>
        <w:t xml:space="preserve">. </w:t>
      </w:r>
    </w:p>
    <w:p w14:paraId="7E63F44C" w14:textId="77777777" w:rsidR="007F3E09" w:rsidRPr="00B370D5" w:rsidRDefault="007F3E09" w:rsidP="007F3E09">
      <w:pPr>
        <w:pStyle w:val="a0"/>
        <w:numPr>
          <w:ilvl w:val="0"/>
          <w:numId w:val="23"/>
        </w:numPr>
        <w:rPr>
          <w:sz w:val="24"/>
          <w:szCs w:val="24"/>
          <w:rtl/>
        </w:rPr>
      </w:pPr>
      <w:proofErr w:type="spellStart"/>
      <w:r w:rsidRPr="00B370D5">
        <w:rPr>
          <w:rFonts w:hint="cs"/>
          <w:b/>
          <w:bCs/>
          <w:sz w:val="24"/>
          <w:szCs w:val="24"/>
          <w:rtl/>
        </w:rPr>
        <w:t>רז"ה</w:t>
      </w:r>
      <w:proofErr w:type="spellEnd"/>
      <w:r w:rsidRPr="00B370D5">
        <w:rPr>
          <w:rFonts w:hint="cs"/>
          <w:sz w:val="24"/>
          <w:szCs w:val="24"/>
          <w:rtl/>
        </w:rPr>
        <w:t xml:space="preserve"> אין צריך לגעור במי שמדבר שדומה זה למי שבירך והתחיל לאכול והוא באמצע סעודתו.</w:t>
      </w:r>
    </w:p>
    <w:p w14:paraId="5BA00FE7" w14:textId="77777777" w:rsidR="007F3E09" w:rsidRPr="00B370D5" w:rsidRDefault="007F3E09" w:rsidP="007F3E09">
      <w:pPr>
        <w:rPr>
          <w:sz w:val="24"/>
          <w:szCs w:val="24"/>
          <w:rtl/>
        </w:rPr>
      </w:pPr>
      <w:r w:rsidRPr="00B370D5">
        <w:rPr>
          <w:rFonts w:hint="cs"/>
          <w:b/>
          <w:bCs/>
          <w:sz w:val="24"/>
          <w:szCs w:val="24"/>
          <w:rtl/>
        </w:rPr>
        <w:t xml:space="preserve">כתב רמ"א </w:t>
      </w:r>
      <w:r w:rsidRPr="00B370D5">
        <w:rPr>
          <w:rFonts w:hint="cs"/>
          <w:sz w:val="24"/>
          <w:szCs w:val="24"/>
          <w:rtl/>
        </w:rPr>
        <w:t xml:space="preserve">על פי </w:t>
      </w:r>
      <w:proofErr w:type="spellStart"/>
      <w:r w:rsidRPr="00B370D5">
        <w:rPr>
          <w:rFonts w:hint="cs"/>
          <w:b/>
          <w:bCs/>
          <w:sz w:val="24"/>
          <w:szCs w:val="24"/>
          <w:rtl/>
        </w:rPr>
        <w:t>ראבי"ה</w:t>
      </w:r>
      <w:proofErr w:type="spellEnd"/>
      <w:r w:rsidRPr="00B370D5">
        <w:rPr>
          <w:rFonts w:hint="cs"/>
          <w:sz w:val="24"/>
          <w:szCs w:val="24"/>
          <w:rtl/>
        </w:rPr>
        <w:t xml:space="preserve"> </w:t>
      </w:r>
      <w:r w:rsidRPr="00B370D5">
        <w:rPr>
          <w:rFonts w:hint="cs"/>
          <w:sz w:val="24"/>
          <w:szCs w:val="24"/>
          <w:u w:val="single"/>
          <w:rtl/>
        </w:rPr>
        <w:t>מותר</w:t>
      </w:r>
      <w:r w:rsidRPr="00B370D5">
        <w:rPr>
          <w:rFonts w:hint="cs"/>
          <w:sz w:val="24"/>
          <w:szCs w:val="24"/>
          <w:rtl/>
        </w:rPr>
        <w:t xml:space="preserve"> לדבר בעניין </w:t>
      </w:r>
      <w:r w:rsidRPr="00B370D5">
        <w:rPr>
          <w:rFonts w:hint="cs"/>
          <w:sz w:val="24"/>
          <w:szCs w:val="24"/>
          <w:u w:val="single"/>
          <w:rtl/>
        </w:rPr>
        <w:t>התקיעות</w:t>
      </w:r>
      <w:r w:rsidRPr="00B370D5">
        <w:rPr>
          <w:rFonts w:hint="cs"/>
          <w:sz w:val="24"/>
          <w:szCs w:val="24"/>
          <w:rtl/>
        </w:rPr>
        <w:t xml:space="preserve">, </w:t>
      </w:r>
      <w:proofErr w:type="spellStart"/>
      <w:r w:rsidRPr="00B370D5">
        <w:rPr>
          <w:rFonts w:hint="cs"/>
          <w:b/>
          <w:bCs/>
          <w:sz w:val="24"/>
          <w:szCs w:val="24"/>
          <w:rtl/>
        </w:rPr>
        <w:t>ומהרי"ל</w:t>
      </w:r>
      <w:proofErr w:type="spellEnd"/>
      <w:r w:rsidRPr="00B370D5">
        <w:rPr>
          <w:rFonts w:hint="cs"/>
          <w:b/>
          <w:bCs/>
          <w:sz w:val="24"/>
          <w:szCs w:val="24"/>
          <w:rtl/>
        </w:rPr>
        <w:t xml:space="preserve"> </w:t>
      </w:r>
      <w:r w:rsidRPr="00B370D5">
        <w:rPr>
          <w:rFonts w:hint="cs"/>
          <w:sz w:val="24"/>
          <w:szCs w:val="24"/>
          <w:u w:val="single"/>
          <w:rtl/>
        </w:rPr>
        <w:t>מותר</w:t>
      </w:r>
      <w:r w:rsidRPr="00B370D5">
        <w:rPr>
          <w:rFonts w:hint="cs"/>
          <w:sz w:val="24"/>
          <w:szCs w:val="24"/>
          <w:rtl/>
        </w:rPr>
        <w:t xml:space="preserve"> לדבר בעניין </w:t>
      </w:r>
      <w:r w:rsidRPr="00B370D5">
        <w:rPr>
          <w:rFonts w:hint="cs"/>
          <w:sz w:val="24"/>
          <w:szCs w:val="24"/>
          <w:u w:val="single"/>
          <w:rtl/>
        </w:rPr>
        <w:t>התפילה</w:t>
      </w:r>
      <w:r w:rsidRPr="00B370D5">
        <w:rPr>
          <w:rFonts w:hint="cs"/>
          <w:sz w:val="24"/>
          <w:szCs w:val="24"/>
          <w:rtl/>
        </w:rPr>
        <w:t>.</w:t>
      </w:r>
    </w:p>
    <w:p w14:paraId="268EFA58" w14:textId="77777777" w:rsidR="007F3E09" w:rsidRPr="00B370D5" w:rsidRDefault="007F3E09" w:rsidP="007F3E09">
      <w:pPr>
        <w:rPr>
          <w:sz w:val="24"/>
          <w:szCs w:val="24"/>
          <w:rtl/>
        </w:rPr>
      </w:pPr>
      <w:r w:rsidRPr="00B370D5">
        <w:rPr>
          <w:rFonts w:hint="cs"/>
          <w:b/>
          <w:bCs/>
          <w:sz w:val="24"/>
          <w:szCs w:val="24"/>
          <w:rtl/>
        </w:rPr>
        <w:t xml:space="preserve">דיבור </w:t>
      </w:r>
      <w:r w:rsidRPr="00B370D5">
        <w:rPr>
          <w:rFonts w:hint="cs"/>
          <w:sz w:val="24"/>
          <w:szCs w:val="24"/>
          <w:rtl/>
        </w:rPr>
        <w:t xml:space="preserve">בין הברכה לתקיעות כתב שו"ע שברור שהוא אסור, וכתב מ"ב צריך לחזור ולברך. וכתב מ"ב לא לומר יהי רצון עד שיסיים תקיעות </w:t>
      </w:r>
      <w:proofErr w:type="spellStart"/>
      <w:r w:rsidRPr="00B370D5">
        <w:rPr>
          <w:rFonts w:hint="cs"/>
          <w:sz w:val="24"/>
          <w:szCs w:val="24"/>
          <w:rtl/>
        </w:rPr>
        <w:t>דמיושב</w:t>
      </w:r>
      <w:proofErr w:type="spellEnd"/>
      <w:r w:rsidRPr="00B370D5">
        <w:rPr>
          <w:rFonts w:hint="cs"/>
          <w:sz w:val="24"/>
          <w:szCs w:val="24"/>
          <w:rtl/>
        </w:rPr>
        <w:t>.</w:t>
      </w:r>
    </w:p>
    <w:p w14:paraId="5626CB3F" w14:textId="77777777" w:rsidR="007F3E09" w:rsidRPr="00B370D5" w:rsidRDefault="007F3E09" w:rsidP="007F3E09">
      <w:pPr>
        <w:rPr>
          <w:sz w:val="24"/>
          <w:szCs w:val="24"/>
          <w:rtl/>
        </w:rPr>
      </w:pPr>
      <w:r w:rsidRPr="00B370D5">
        <w:rPr>
          <w:rFonts w:hint="cs"/>
          <w:b/>
          <w:bCs/>
          <w:sz w:val="24"/>
          <w:szCs w:val="24"/>
          <w:rtl/>
        </w:rPr>
        <w:t>דיבור</w:t>
      </w:r>
      <w:r w:rsidRPr="00B370D5">
        <w:rPr>
          <w:rFonts w:hint="cs"/>
          <w:sz w:val="24"/>
          <w:szCs w:val="24"/>
          <w:rtl/>
        </w:rPr>
        <w:t xml:space="preserve"> בין שברים לתרועה </w:t>
      </w:r>
      <w:proofErr w:type="spellStart"/>
      <w:r w:rsidRPr="00B370D5">
        <w:rPr>
          <w:rFonts w:hint="cs"/>
          <w:sz w:val="24"/>
          <w:szCs w:val="24"/>
          <w:rtl/>
        </w:rPr>
        <w:t>בתשר"ת</w:t>
      </w:r>
      <w:proofErr w:type="spellEnd"/>
      <w:r w:rsidRPr="00B370D5">
        <w:rPr>
          <w:rFonts w:hint="cs"/>
          <w:sz w:val="24"/>
          <w:szCs w:val="24"/>
          <w:rtl/>
        </w:rPr>
        <w:t xml:space="preserve"> בענייני התקיעות, כתב מ"ב אף שלא צריך לחזור ולברך צריך לחזור על התקיעות.</w:t>
      </w:r>
    </w:p>
    <w:p w14:paraId="29502274" w14:textId="77777777" w:rsidR="007F3E09" w:rsidRPr="00B370D5" w:rsidRDefault="007F3E09" w:rsidP="007F3E09">
      <w:pPr>
        <w:rPr>
          <w:sz w:val="24"/>
          <w:szCs w:val="24"/>
          <w:rtl/>
        </w:rPr>
      </w:pPr>
    </w:p>
    <w:p w14:paraId="02468B92" w14:textId="77777777" w:rsidR="007F3E09" w:rsidRPr="00B370D5" w:rsidRDefault="007F3E09" w:rsidP="007F3E09">
      <w:pPr>
        <w:pStyle w:val="1"/>
        <w:rPr>
          <w:rtl/>
        </w:rPr>
      </w:pPr>
      <w:r w:rsidRPr="00B370D5">
        <w:rPr>
          <w:rtl/>
        </w:rPr>
        <w:t>סעיף ד</w:t>
      </w:r>
    </w:p>
    <w:p w14:paraId="676501D4" w14:textId="77777777" w:rsidR="007F3E09" w:rsidRPr="00B370D5" w:rsidRDefault="007F3E09" w:rsidP="007F3E09">
      <w:pPr>
        <w:rPr>
          <w:rFonts w:cs="Guttman Rashi"/>
          <w:rtl/>
        </w:rPr>
      </w:pPr>
      <w:r w:rsidRPr="00B370D5">
        <w:rPr>
          <w:rFonts w:cs="Guttman Vilna"/>
          <w:sz w:val="24"/>
          <w:szCs w:val="24"/>
          <w:rtl/>
        </w:rPr>
        <w:t xml:space="preserve">זה שתוקע כשהן </w:t>
      </w:r>
      <w:proofErr w:type="spellStart"/>
      <w:r w:rsidRPr="00B370D5">
        <w:rPr>
          <w:rFonts w:cs="Guttman Vilna"/>
          <w:sz w:val="24"/>
          <w:szCs w:val="24"/>
          <w:rtl/>
        </w:rPr>
        <w:t>יושבין</w:t>
      </w:r>
      <w:proofErr w:type="spellEnd"/>
      <w:r w:rsidRPr="00B370D5">
        <w:rPr>
          <w:rFonts w:cs="Guttman Vilna"/>
          <w:sz w:val="24"/>
          <w:szCs w:val="24"/>
          <w:rtl/>
        </w:rPr>
        <w:t xml:space="preserve">, תוקע על סדר הברכות. </w:t>
      </w:r>
      <w:r w:rsidRPr="00B370D5">
        <w:rPr>
          <w:rFonts w:cs="Guttman Rashi"/>
          <w:rtl/>
        </w:rPr>
        <w:t>הגה: ומיהו אינו מעכב ויכול אחר לתקוע, אלא שראוי לעשות כך. וכבר כתבתי לעיל סימן תקפ"ה.</w:t>
      </w:r>
    </w:p>
    <w:p w14:paraId="29041F26" w14:textId="77777777" w:rsidR="007F3E09" w:rsidRPr="00B370D5" w:rsidRDefault="007F3E09" w:rsidP="007F3E09">
      <w:pPr>
        <w:pStyle w:val="2"/>
        <w:rPr>
          <w:rtl/>
        </w:rPr>
      </w:pPr>
      <w:r w:rsidRPr="00B370D5">
        <w:rPr>
          <w:rFonts w:hint="cs"/>
          <w:rtl/>
        </w:rPr>
        <w:t>החלפת תוקעים במיושב ומעומד</w:t>
      </w:r>
    </w:p>
    <w:p w14:paraId="1E2BCC53" w14:textId="77777777" w:rsidR="007F3E09" w:rsidRPr="00B370D5" w:rsidRDefault="007F3E09" w:rsidP="007F3E09">
      <w:pPr>
        <w:rPr>
          <w:sz w:val="24"/>
          <w:szCs w:val="24"/>
          <w:rtl/>
        </w:rPr>
      </w:pPr>
      <w:r w:rsidRPr="00B370D5">
        <w:rPr>
          <w:rFonts w:hint="cs"/>
          <w:sz w:val="24"/>
          <w:szCs w:val="24"/>
          <w:rtl/>
        </w:rPr>
        <w:t xml:space="preserve">כתב הרמב"ם </w:t>
      </w:r>
      <w:proofErr w:type="spellStart"/>
      <w:r w:rsidRPr="00B370D5">
        <w:rPr>
          <w:rFonts w:hint="cs"/>
          <w:sz w:val="24"/>
          <w:szCs w:val="24"/>
          <w:rtl/>
        </w:rPr>
        <w:t>ושו"ע</w:t>
      </w:r>
      <w:proofErr w:type="spellEnd"/>
      <w:r w:rsidRPr="00B370D5">
        <w:rPr>
          <w:rFonts w:hint="cs"/>
          <w:sz w:val="24"/>
          <w:szCs w:val="24"/>
          <w:rtl/>
        </w:rPr>
        <w:t xml:space="preserve"> מי שתוקע במיושב תוקע במעומד, ביאר </w:t>
      </w:r>
      <w:r w:rsidRPr="00B370D5">
        <w:rPr>
          <w:rFonts w:hint="cs"/>
          <w:b/>
          <w:bCs/>
          <w:sz w:val="24"/>
          <w:szCs w:val="24"/>
          <w:rtl/>
        </w:rPr>
        <w:t xml:space="preserve">מ"ב </w:t>
      </w:r>
      <w:r w:rsidRPr="00B370D5">
        <w:rPr>
          <w:rFonts w:hint="cs"/>
          <w:sz w:val="24"/>
          <w:szCs w:val="24"/>
          <w:rtl/>
        </w:rPr>
        <w:t xml:space="preserve">על פי </w:t>
      </w:r>
      <w:proofErr w:type="spellStart"/>
      <w:r w:rsidRPr="00B370D5">
        <w:rPr>
          <w:rFonts w:hint="cs"/>
          <w:sz w:val="24"/>
          <w:szCs w:val="24"/>
          <w:rtl/>
        </w:rPr>
        <w:t>הכל</w:t>
      </w:r>
      <w:proofErr w:type="spellEnd"/>
      <w:r w:rsidRPr="00B370D5">
        <w:rPr>
          <w:rFonts w:hint="cs"/>
          <w:sz w:val="24"/>
          <w:szCs w:val="24"/>
          <w:rtl/>
        </w:rPr>
        <w:t xml:space="preserve"> בו והארחות חיים שהוא משום מתחיל במצווה אומרים לו גמור, ולא ככנסת הגדולה שהבין שזה </w:t>
      </w:r>
      <w:proofErr w:type="spellStart"/>
      <w:r w:rsidRPr="00B370D5">
        <w:rPr>
          <w:rFonts w:hint="cs"/>
          <w:sz w:val="24"/>
          <w:szCs w:val="24"/>
          <w:rtl/>
        </w:rPr>
        <w:t>לעיכובא</w:t>
      </w:r>
      <w:proofErr w:type="spellEnd"/>
      <w:r w:rsidRPr="00B370D5">
        <w:rPr>
          <w:rFonts w:hint="cs"/>
          <w:sz w:val="24"/>
          <w:szCs w:val="24"/>
          <w:rtl/>
        </w:rPr>
        <w:t xml:space="preserve">. וכתב רמ"א אינו מעכב אלא שראוי לעשות כך. כתב מ"ב כשנהגו להחליף ביניהם אפשר ולא נחשב שזכה הראשון בתקיעות השניות. </w:t>
      </w:r>
    </w:p>
    <w:p w14:paraId="114A45A0" w14:textId="77777777" w:rsidR="007F3E09" w:rsidRPr="00B370D5" w:rsidRDefault="007F3E09" w:rsidP="007F3E09">
      <w:pPr>
        <w:rPr>
          <w:sz w:val="24"/>
          <w:szCs w:val="24"/>
        </w:rPr>
      </w:pPr>
    </w:p>
    <w:p w14:paraId="695DCAD0" w14:textId="77777777" w:rsidR="007F3E09" w:rsidRPr="00B370D5" w:rsidRDefault="007F3E09" w:rsidP="007F3E09">
      <w:pPr>
        <w:pStyle w:val="1"/>
        <w:rPr>
          <w:rtl/>
        </w:rPr>
      </w:pPr>
      <w:r w:rsidRPr="00B370D5">
        <w:rPr>
          <w:rtl/>
        </w:rPr>
        <w:t xml:space="preserve">סימן </w:t>
      </w:r>
      <w:proofErr w:type="spellStart"/>
      <w:r w:rsidRPr="00B370D5">
        <w:rPr>
          <w:rtl/>
        </w:rPr>
        <w:t>תקצג</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אם הברכות והתקיעות מעכבות זו את זו </w:t>
      </w:r>
    </w:p>
    <w:p w14:paraId="4E3A7689" w14:textId="77777777" w:rsidR="007F3E09" w:rsidRPr="00B370D5" w:rsidRDefault="007F3E09" w:rsidP="007F3E09">
      <w:pPr>
        <w:pStyle w:val="1"/>
        <w:rPr>
          <w:rtl/>
        </w:rPr>
      </w:pPr>
      <w:r w:rsidRPr="00B370D5">
        <w:rPr>
          <w:rtl/>
        </w:rPr>
        <w:t>סעיף א</w:t>
      </w:r>
    </w:p>
    <w:p w14:paraId="33E251F8" w14:textId="77777777" w:rsidR="007F3E09" w:rsidRPr="00B370D5" w:rsidRDefault="007F3E09" w:rsidP="007F3E09">
      <w:pPr>
        <w:rPr>
          <w:rFonts w:cs="Guttman Vilna"/>
          <w:sz w:val="24"/>
          <w:szCs w:val="24"/>
          <w:rtl/>
        </w:rPr>
      </w:pPr>
      <w:r w:rsidRPr="00B370D5">
        <w:rPr>
          <w:rFonts w:cs="Guttman Vilna"/>
          <w:sz w:val="24"/>
          <w:szCs w:val="24"/>
          <w:rtl/>
        </w:rPr>
        <w:t xml:space="preserve">ברכות של ראש השנה ויום הכפורים מעכבות זו את זו, שאם אינו יודע כולם לא יאמר מה שיודע מהם, אלא לא יאמר כלום. </w:t>
      </w:r>
    </w:p>
    <w:p w14:paraId="0C6F55AA" w14:textId="77777777" w:rsidR="007F3E09" w:rsidRPr="00B370D5" w:rsidRDefault="007F3E09" w:rsidP="007F3E09">
      <w:pPr>
        <w:pStyle w:val="2"/>
        <w:rPr>
          <w:rtl/>
        </w:rPr>
      </w:pPr>
      <w:r w:rsidRPr="00B370D5">
        <w:rPr>
          <w:rFonts w:hint="cs"/>
          <w:rtl/>
        </w:rPr>
        <w:t>ברכות מעכבות זו את זו</w:t>
      </w:r>
    </w:p>
    <w:p w14:paraId="26360193"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בבריתא</w:t>
      </w:r>
      <w:proofErr w:type="spellEnd"/>
      <w:r w:rsidRPr="00B370D5">
        <w:rPr>
          <w:rFonts w:hint="cs"/>
          <w:sz w:val="24"/>
          <w:szCs w:val="24"/>
          <w:rtl/>
        </w:rPr>
        <w:t xml:space="preserve"> בראש השנה, ברכות מעכבות זו את זו ולא יאמר אם לא יודע הכול. כן ביארו </w:t>
      </w:r>
      <w:r w:rsidRPr="00B370D5">
        <w:rPr>
          <w:rFonts w:hint="cs"/>
          <w:b/>
          <w:bCs/>
          <w:sz w:val="24"/>
          <w:szCs w:val="24"/>
          <w:rtl/>
        </w:rPr>
        <w:t>רא"ש רן וטור</w:t>
      </w:r>
      <w:r w:rsidRPr="00B370D5">
        <w:rPr>
          <w:rFonts w:hint="cs"/>
          <w:sz w:val="24"/>
          <w:szCs w:val="24"/>
          <w:rtl/>
        </w:rPr>
        <w:t xml:space="preserve"> וכן פסק שו"ע, </w:t>
      </w:r>
      <w:proofErr w:type="spellStart"/>
      <w:r w:rsidRPr="00B370D5">
        <w:rPr>
          <w:rFonts w:hint="cs"/>
          <w:b/>
          <w:bCs/>
          <w:sz w:val="24"/>
          <w:szCs w:val="24"/>
          <w:rtl/>
        </w:rPr>
        <w:t>הר"ן</w:t>
      </w:r>
      <w:proofErr w:type="spellEnd"/>
      <w:r w:rsidRPr="00B370D5">
        <w:rPr>
          <w:rFonts w:hint="cs"/>
          <w:sz w:val="24"/>
          <w:szCs w:val="24"/>
          <w:rtl/>
        </w:rPr>
        <w:t xml:space="preserve"> ביאר שאסור לשנות את סדר הברכות.</w:t>
      </w:r>
    </w:p>
    <w:p w14:paraId="00E71B54" w14:textId="77777777" w:rsidR="007F3E09" w:rsidRPr="00B370D5" w:rsidRDefault="007F3E09" w:rsidP="007F3E09">
      <w:pPr>
        <w:rPr>
          <w:sz w:val="24"/>
          <w:szCs w:val="24"/>
          <w:rtl/>
        </w:rPr>
      </w:pPr>
      <w:r w:rsidRPr="00B370D5">
        <w:rPr>
          <w:rFonts w:hint="cs"/>
          <w:b/>
          <w:bCs/>
          <w:sz w:val="24"/>
          <w:szCs w:val="24"/>
          <w:rtl/>
        </w:rPr>
        <w:lastRenderedPageBreak/>
        <w:t>בתפילה של שאר ימות השנה:</w:t>
      </w:r>
      <w:r w:rsidRPr="00B370D5">
        <w:rPr>
          <w:rFonts w:hint="cs"/>
          <w:sz w:val="24"/>
          <w:szCs w:val="24"/>
          <w:rtl/>
        </w:rPr>
        <w:t xml:space="preserve"> נחלקו במי שזוכר רק ברכה אחת, אם יכול לומר רק ברכה אחת, </w:t>
      </w:r>
      <w:r w:rsidRPr="00B370D5">
        <w:rPr>
          <w:rFonts w:hint="cs"/>
          <w:b/>
          <w:bCs/>
          <w:sz w:val="24"/>
          <w:szCs w:val="24"/>
          <w:rtl/>
        </w:rPr>
        <w:t>מגן אברהם ומשנה ברורה</w:t>
      </w:r>
      <w:r w:rsidRPr="00B370D5">
        <w:rPr>
          <w:rFonts w:hint="cs"/>
          <w:sz w:val="24"/>
          <w:szCs w:val="24"/>
          <w:rtl/>
        </w:rPr>
        <w:t xml:space="preserve"> יאמר אותה ויוצא ידי חובת תפילה דאורייתא, אך אינו יוצא ידי חובה של תפילת י"ח וטוב שיסמיכה לחברתה. </w:t>
      </w:r>
      <w:r w:rsidRPr="00B370D5">
        <w:rPr>
          <w:rFonts w:hint="cs"/>
          <w:b/>
          <w:bCs/>
          <w:sz w:val="24"/>
          <w:szCs w:val="24"/>
          <w:rtl/>
        </w:rPr>
        <w:t>נהר שלום ואליה רבה</w:t>
      </w:r>
      <w:r w:rsidRPr="00B370D5">
        <w:rPr>
          <w:rFonts w:hint="cs"/>
          <w:sz w:val="24"/>
          <w:szCs w:val="24"/>
          <w:rtl/>
        </w:rPr>
        <w:t xml:space="preserve"> לא יאמר ברכה אחת. </w:t>
      </w:r>
    </w:p>
    <w:p w14:paraId="3D101E76" w14:textId="77777777" w:rsidR="007F3E09" w:rsidRPr="00B370D5" w:rsidRDefault="007F3E09" w:rsidP="007F3E09">
      <w:pPr>
        <w:rPr>
          <w:sz w:val="24"/>
          <w:szCs w:val="24"/>
          <w:rtl/>
        </w:rPr>
      </w:pPr>
    </w:p>
    <w:p w14:paraId="2E6D7082" w14:textId="77777777" w:rsidR="007F3E09" w:rsidRPr="00B370D5" w:rsidRDefault="007F3E09" w:rsidP="007F3E09">
      <w:pPr>
        <w:pStyle w:val="1"/>
        <w:rPr>
          <w:rtl/>
        </w:rPr>
      </w:pPr>
      <w:r w:rsidRPr="00B370D5">
        <w:rPr>
          <w:rtl/>
        </w:rPr>
        <w:t>סעיף ב</w:t>
      </w:r>
    </w:p>
    <w:p w14:paraId="3781EFC9" w14:textId="77777777" w:rsidR="007F3E09" w:rsidRPr="00B370D5" w:rsidRDefault="007F3E09" w:rsidP="007F3E09">
      <w:pPr>
        <w:rPr>
          <w:rFonts w:cs="Guttman Rashi"/>
          <w:rtl/>
        </w:rPr>
      </w:pPr>
      <w:r w:rsidRPr="00B370D5">
        <w:rPr>
          <w:rFonts w:cs="Guttman Vilna"/>
          <w:sz w:val="24"/>
          <w:szCs w:val="24"/>
          <w:rtl/>
        </w:rPr>
        <w:t xml:space="preserve">וכן תקיעות מעכבות זו את זו. והני מילי שאינו יודע אלא מקצת הסימן, שלא יעשה אותו מקצת שיודע, אבל </w:t>
      </w:r>
      <w:proofErr w:type="spellStart"/>
      <w:r w:rsidRPr="00B370D5">
        <w:rPr>
          <w:rFonts w:cs="Guttman Vilna"/>
          <w:sz w:val="24"/>
          <w:szCs w:val="24"/>
          <w:rtl/>
        </w:rPr>
        <w:t>תשר"ת</w:t>
      </w:r>
      <w:proofErr w:type="spellEnd"/>
      <w:r w:rsidRPr="00B370D5">
        <w:rPr>
          <w:rFonts w:cs="Guttman Vilna"/>
          <w:sz w:val="24"/>
          <w:szCs w:val="24"/>
          <w:rtl/>
        </w:rPr>
        <w:t xml:space="preserve">, </w:t>
      </w:r>
      <w:proofErr w:type="spellStart"/>
      <w:r w:rsidRPr="00B370D5">
        <w:rPr>
          <w:rFonts w:cs="Guttman Vilna"/>
          <w:sz w:val="24"/>
          <w:szCs w:val="24"/>
          <w:rtl/>
        </w:rPr>
        <w:t>תש"ת</w:t>
      </w:r>
      <w:proofErr w:type="spellEnd"/>
      <w:r w:rsidRPr="00B370D5">
        <w:rPr>
          <w:rFonts w:cs="Guttman Vilna"/>
          <w:sz w:val="24"/>
          <w:szCs w:val="24"/>
          <w:rtl/>
        </w:rPr>
        <w:t xml:space="preserve">, </w:t>
      </w:r>
      <w:proofErr w:type="spellStart"/>
      <w:r w:rsidRPr="00B370D5">
        <w:rPr>
          <w:rFonts w:cs="Guttman Vilna"/>
          <w:sz w:val="24"/>
          <w:szCs w:val="24"/>
          <w:rtl/>
        </w:rPr>
        <w:t>תר"ת</w:t>
      </w:r>
      <w:proofErr w:type="spellEnd"/>
      <w:r w:rsidRPr="00B370D5">
        <w:rPr>
          <w:rFonts w:cs="Guttman Vilna"/>
          <w:sz w:val="24"/>
          <w:szCs w:val="24"/>
          <w:rtl/>
        </w:rPr>
        <w:t xml:space="preserve"> אין </w:t>
      </w:r>
      <w:proofErr w:type="spellStart"/>
      <w:r w:rsidRPr="00B370D5">
        <w:rPr>
          <w:rFonts w:cs="Guttman Vilna"/>
          <w:sz w:val="24"/>
          <w:szCs w:val="24"/>
          <w:rtl/>
        </w:rPr>
        <w:t>מעכבין</w:t>
      </w:r>
      <w:proofErr w:type="spellEnd"/>
      <w:r w:rsidRPr="00B370D5">
        <w:rPr>
          <w:rFonts w:cs="Guttman Vilna"/>
          <w:sz w:val="24"/>
          <w:szCs w:val="24"/>
          <w:rtl/>
        </w:rPr>
        <w:t xml:space="preserve"> זה את זה, ואם ידע לעשות אחד מהם או שנים, עושה. </w:t>
      </w:r>
      <w:r w:rsidRPr="00B370D5">
        <w:rPr>
          <w:rFonts w:cs="Guttman Rashi"/>
          <w:rtl/>
        </w:rPr>
        <w:t xml:space="preserve">הגה: אבל הברכות אין </w:t>
      </w:r>
      <w:proofErr w:type="spellStart"/>
      <w:r w:rsidRPr="00B370D5">
        <w:rPr>
          <w:rFonts w:cs="Guttman Rashi"/>
          <w:rtl/>
        </w:rPr>
        <w:t>מעכבין</w:t>
      </w:r>
      <w:proofErr w:type="spellEnd"/>
      <w:r w:rsidRPr="00B370D5">
        <w:rPr>
          <w:rFonts w:cs="Guttman Rashi"/>
          <w:rtl/>
        </w:rPr>
        <w:t xml:space="preserve"> התקיעות, וכן התקיעות אין </w:t>
      </w:r>
      <w:proofErr w:type="spellStart"/>
      <w:r w:rsidRPr="00B370D5">
        <w:rPr>
          <w:rFonts w:cs="Guttman Rashi"/>
          <w:rtl/>
        </w:rPr>
        <w:t>מעכבין</w:t>
      </w:r>
      <w:proofErr w:type="spellEnd"/>
      <w:r w:rsidRPr="00B370D5">
        <w:rPr>
          <w:rFonts w:cs="Guttman Rashi"/>
          <w:rtl/>
        </w:rPr>
        <w:t xml:space="preserve"> הברכות ואיזה מהם שיודע, יעשה </w:t>
      </w:r>
      <w:r w:rsidRPr="00321D3A">
        <w:rPr>
          <w:rFonts w:cs="Guttman Rashi"/>
          <w:rtl/>
        </w:rPr>
        <w:t>(טור)</w:t>
      </w:r>
      <w:r w:rsidRPr="00B370D5">
        <w:rPr>
          <w:rFonts w:cs="Guttman Rashi"/>
          <w:rtl/>
        </w:rPr>
        <w:t xml:space="preserve">. וכן סדרן אינו מעכב </w:t>
      </w:r>
      <w:r w:rsidRPr="00321D3A">
        <w:rPr>
          <w:rFonts w:cs="Guttman Rashi"/>
          <w:rtl/>
        </w:rPr>
        <w:t>(</w:t>
      </w:r>
      <w:proofErr w:type="spellStart"/>
      <w:r w:rsidRPr="00321D3A">
        <w:rPr>
          <w:rFonts w:cs="Guttman Rashi"/>
          <w:rtl/>
        </w:rPr>
        <w:t>ר"ן</w:t>
      </w:r>
      <w:proofErr w:type="spellEnd"/>
      <w:r w:rsidRPr="00321D3A">
        <w:rPr>
          <w:rFonts w:cs="Guttman Rashi"/>
          <w:rtl/>
        </w:rPr>
        <w:t xml:space="preserve"> סוף ר"ה)</w:t>
      </w:r>
      <w:r w:rsidRPr="00B370D5">
        <w:rPr>
          <w:rFonts w:cs="Guttman Rashi"/>
          <w:rtl/>
        </w:rPr>
        <w:t>, ואם התפלל קודם שתקע, יצא.</w:t>
      </w:r>
    </w:p>
    <w:p w14:paraId="0ED8D394" w14:textId="77777777" w:rsidR="007F3E09" w:rsidRPr="00B370D5" w:rsidRDefault="007F3E09" w:rsidP="007F3E09">
      <w:pPr>
        <w:pStyle w:val="2"/>
        <w:rPr>
          <w:rtl/>
        </w:rPr>
      </w:pPr>
      <w:r w:rsidRPr="00B370D5">
        <w:rPr>
          <w:rFonts w:hint="cs"/>
          <w:rtl/>
        </w:rPr>
        <w:t>תקיעות מעכבות זו את זו</w:t>
      </w:r>
    </w:p>
    <w:p w14:paraId="2F399B46"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בבריתא</w:t>
      </w:r>
      <w:proofErr w:type="spellEnd"/>
      <w:r w:rsidRPr="00B370D5">
        <w:rPr>
          <w:rFonts w:hint="cs"/>
          <w:sz w:val="24"/>
          <w:szCs w:val="24"/>
          <w:rtl/>
        </w:rPr>
        <w:t xml:space="preserve"> בראש השנה, תקיעות מעכבות זו את זו ולא יתקע אם לא יודע הכול. כתב שו"ע על פי הראשונים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תר"ת</w:t>
      </w:r>
      <w:proofErr w:type="spellEnd"/>
      <w:r w:rsidRPr="00B370D5">
        <w:rPr>
          <w:rFonts w:hint="cs"/>
          <w:sz w:val="24"/>
          <w:szCs w:val="24"/>
          <w:rtl/>
        </w:rPr>
        <w:t xml:space="preserve"> לא מעכבות זו את זו, וכתב רמ"א ברכות לא מעכבות תקיעות ולהיפך. וכן התפלל קודם שתקע יצא, וכן אם הקדים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לתשר"ת</w:t>
      </w:r>
      <w:proofErr w:type="spellEnd"/>
      <w:r w:rsidRPr="00B370D5">
        <w:rPr>
          <w:rFonts w:hint="cs"/>
          <w:sz w:val="24"/>
          <w:szCs w:val="24"/>
          <w:rtl/>
        </w:rPr>
        <w:t xml:space="preserve"> יצא, אך אם הקדים תרועה לתקיעה לא יצא.</w:t>
      </w:r>
    </w:p>
    <w:p w14:paraId="5006A359" w14:textId="77777777" w:rsidR="007F3E09" w:rsidRPr="00B370D5" w:rsidRDefault="007F3E09" w:rsidP="007F3E09">
      <w:pPr>
        <w:rPr>
          <w:sz w:val="24"/>
          <w:szCs w:val="24"/>
        </w:rPr>
      </w:pPr>
    </w:p>
    <w:p w14:paraId="29B55BC9" w14:textId="77777777" w:rsidR="007F3E09" w:rsidRPr="00B370D5" w:rsidRDefault="007F3E09" w:rsidP="007F3E09">
      <w:pPr>
        <w:pStyle w:val="1"/>
        <w:rPr>
          <w:rtl/>
        </w:rPr>
      </w:pPr>
      <w:r w:rsidRPr="00B370D5">
        <w:rPr>
          <w:rtl/>
        </w:rPr>
        <w:t xml:space="preserve">סימן </w:t>
      </w:r>
      <w:proofErr w:type="spellStart"/>
      <w:r w:rsidRPr="00B370D5">
        <w:rPr>
          <w:rtl/>
        </w:rPr>
        <w:t>תקצד</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יחיד שלא התפלל אין </w:t>
      </w:r>
      <w:proofErr w:type="spellStart"/>
      <w:r w:rsidRPr="00B370D5">
        <w:rPr>
          <w:rtl/>
        </w:rPr>
        <w:t>חבירו</w:t>
      </w:r>
      <w:proofErr w:type="spellEnd"/>
      <w:r w:rsidRPr="00B370D5">
        <w:rPr>
          <w:rtl/>
        </w:rPr>
        <w:t xml:space="preserve"> מוציאו </w:t>
      </w:r>
    </w:p>
    <w:p w14:paraId="2D8EE851" w14:textId="77777777" w:rsidR="007F3E09" w:rsidRPr="00B370D5" w:rsidRDefault="007F3E09" w:rsidP="007F3E09">
      <w:pPr>
        <w:pStyle w:val="1"/>
        <w:rPr>
          <w:rtl/>
        </w:rPr>
      </w:pPr>
      <w:r w:rsidRPr="00B370D5">
        <w:rPr>
          <w:rtl/>
        </w:rPr>
        <w:t>סעיף א</w:t>
      </w:r>
    </w:p>
    <w:p w14:paraId="5E732B0A" w14:textId="77777777" w:rsidR="007F3E09" w:rsidRPr="00B370D5" w:rsidRDefault="007F3E09" w:rsidP="007F3E09">
      <w:pPr>
        <w:rPr>
          <w:rFonts w:cs="Guttman Rashi"/>
          <w:rtl/>
        </w:rPr>
      </w:pPr>
      <w:r w:rsidRPr="00B370D5">
        <w:rPr>
          <w:rFonts w:cs="Guttman Vilna"/>
          <w:sz w:val="24"/>
          <w:szCs w:val="24"/>
          <w:rtl/>
        </w:rPr>
        <w:t xml:space="preserve">יחיד שלא תקע, חברו יכול לתקוע לו להוציאו י"ח. אבל יחיד שלא התפלל ט' ברכות, אין חברו יכול להוציאו. </w:t>
      </w:r>
      <w:r w:rsidRPr="00B370D5">
        <w:rPr>
          <w:rFonts w:cs="Guttman Rashi"/>
          <w:rtl/>
        </w:rPr>
        <w:t xml:space="preserve">הגה: ויש </w:t>
      </w:r>
      <w:proofErr w:type="spellStart"/>
      <w:r w:rsidRPr="00B370D5">
        <w:rPr>
          <w:rFonts w:cs="Guttman Rashi"/>
          <w:rtl/>
        </w:rPr>
        <w:t>חולקין</w:t>
      </w:r>
      <w:proofErr w:type="spellEnd"/>
      <w:r w:rsidRPr="00B370D5">
        <w:rPr>
          <w:rFonts w:cs="Guttman Rashi"/>
          <w:rtl/>
        </w:rPr>
        <w:t xml:space="preserve"> ואומרים דאם לא יכול להתפלל, חברו יכול להוציאו בתפלתו </w:t>
      </w:r>
      <w:r w:rsidRPr="00321D3A">
        <w:rPr>
          <w:rFonts w:cs="Guttman Rashi"/>
          <w:rtl/>
        </w:rPr>
        <w:t>(</w:t>
      </w:r>
      <w:proofErr w:type="spellStart"/>
      <w:r w:rsidRPr="00321D3A">
        <w:rPr>
          <w:rFonts w:cs="Guttman Rashi"/>
          <w:rtl/>
        </w:rPr>
        <w:t>ר"ן</w:t>
      </w:r>
      <w:proofErr w:type="spellEnd"/>
      <w:r w:rsidRPr="00321D3A">
        <w:rPr>
          <w:rFonts w:cs="Guttman Rashi"/>
          <w:rtl/>
        </w:rPr>
        <w:t xml:space="preserve"> סוף ר"ה ומרדכי והגהות </w:t>
      </w:r>
      <w:proofErr w:type="spellStart"/>
      <w:r w:rsidRPr="00321D3A">
        <w:rPr>
          <w:rFonts w:cs="Guttman Rashi"/>
          <w:rtl/>
        </w:rPr>
        <w:t>אשירי</w:t>
      </w:r>
      <w:proofErr w:type="spellEnd"/>
      <w:r w:rsidRPr="00321D3A">
        <w:rPr>
          <w:rFonts w:cs="Guttman Rashi"/>
          <w:rtl/>
        </w:rPr>
        <w:t xml:space="preserve"> </w:t>
      </w:r>
      <w:proofErr w:type="spellStart"/>
      <w:r w:rsidRPr="00321D3A">
        <w:rPr>
          <w:rFonts w:cs="Guttman Rashi"/>
          <w:rtl/>
        </w:rPr>
        <w:t>בפ"ק</w:t>
      </w:r>
      <w:proofErr w:type="spellEnd"/>
      <w:r w:rsidRPr="00321D3A">
        <w:rPr>
          <w:rFonts w:cs="Guttman Rashi"/>
          <w:rtl/>
        </w:rPr>
        <w:t xml:space="preserve"> </w:t>
      </w:r>
      <w:proofErr w:type="spellStart"/>
      <w:r w:rsidRPr="00321D3A">
        <w:rPr>
          <w:rFonts w:cs="Guttman Rashi"/>
          <w:rtl/>
        </w:rPr>
        <w:t>דר"ה</w:t>
      </w:r>
      <w:proofErr w:type="spellEnd"/>
      <w:r w:rsidRPr="00321D3A">
        <w:rPr>
          <w:rFonts w:cs="Guttman Rashi"/>
          <w:rtl/>
        </w:rPr>
        <w:t>)</w:t>
      </w:r>
      <w:r w:rsidRPr="00B370D5">
        <w:rPr>
          <w:rFonts w:cs="Guttman Rashi"/>
          <w:rtl/>
        </w:rPr>
        <w:t>.</w:t>
      </w:r>
    </w:p>
    <w:p w14:paraId="034700A5" w14:textId="77777777" w:rsidR="007F3E09" w:rsidRPr="00B370D5" w:rsidRDefault="007F3E09" w:rsidP="007F3E09">
      <w:pPr>
        <w:pStyle w:val="2"/>
        <w:rPr>
          <w:rtl/>
        </w:rPr>
      </w:pPr>
      <w:r w:rsidRPr="00B370D5">
        <w:rPr>
          <w:rFonts w:hint="cs"/>
          <w:rtl/>
        </w:rPr>
        <w:t>להוציא ידי חובה בתפילה</w:t>
      </w:r>
    </w:p>
    <w:p w14:paraId="55F05D88" w14:textId="77777777" w:rsidR="007F3E09" w:rsidRPr="00B370D5" w:rsidRDefault="007F3E09" w:rsidP="007F3E09">
      <w:pPr>
        <w:rPr>
          <w:sz w:val="24"/>
          <w:szCs w:val="24"/>
          <w:rtl/>
        </w:rPr>
      </w:pPr>
      <w:r w:rsidRPr="00B370D5">
        <w:rPr>
          <w:rFonts w:hint="cs"/>
          <w:sz w:val="24"/>
          <w:szCs w:val="24"/>
          <w:rtl/>
        </w:rPr>
        <w:t xml:space="preserve">דין השו"ע כמבואר בגמרא, יחיד יכול להוציא חברו בתקיעות. להוציא בתפילה נחלקו, </w:t>
      </w:r>
      <w:r w:rsidRPr="00B370D5">
        <w:rPr>
          <w:rFonts w:hint="cs"/>
          <w:b/>
          <w:bCs/>
          <w:sz w:val="24"/>
          <w:szCs w:val="24"/>
          <w:rtl/>
        </w:rPr>
        <w:t xml:space="preserve">גאונים וכן פסק שו"ע </w:t>
      </w:r>
      <w:r w:rsidRPr="00B370D5">
        <w:rPr>
          <w:rFonts w:hint="cs"/>
          <w:sz w:val="24"/>
          <w:szCs w:val="24"/>
          <w:rtl/>
        </w:rPr>
        <w:t xml:space="preserve">לא מוציא ידי חובה, </w:t>
      </w:r>
      <w:proofErr w:type="spellStart"/>
      <w:r w:rsidRPr="00B370D5">
        <w:rPr>
          <w:rFonts w:hint="cs"/>
          <w:b/>
          <w:bCs/>
          <w:sz w:val="24"/>
          <w:szCs w:val="24"/>
          <w:rtl/>
        </w:rPr>
        <w:t>ר"ן</w:t>
      </w:r>
      <w:proofErr w:type="spellEnd"/>
      <w:r w:rsidRPr="00B370D5">
        <w:rPr>
          <w:rFonts w:hint="cs"/>
          <w:b/>
          <w:bCs/>
          <w:sz w:val="24"/>
          <w:szCs w:val="24"/>
          <w:rtl/>
        </w:rPr>
        <w:t xml:space="preserve"> מרדכי הביאם רמ"א </w:t>
      </w:r>
      <w:r w:rsidRPr="00B370D5">
        <w:rPr>
          <w:rFonts w:hint="cs"/>
          <w:sz w:val="24"/>
          <w:szCs w:val="24"/>
          <w:rtl/>
        </w:rPr>
        <w:t>מי שאינו בקי יכול לצאת על ידי חברו.</w:t>
      </w:r>
      <w:r>
        <w:rPr>
          <w:rFonts w:hint="cs"/>
          <w:sz w:val="24"/>
          <w:szCs w:val="24"/>
          <w:rtl/>
        </w:rPr>
        <w:t xml:space="preserve"> </w:t>
      </w:r>
    </w:p>
    <w:p w14:paraId="01410EF7" w14:textId="77777777" w:rsidR="007F3E09" w:rsidRPr="00B370D5" w:rsidRDefault="007F3E09" w:rsidP="007F3E09">
      <w:pPr>
        <w:rPr>
          <w:sz w:val="24"/>
          <w:szCs w:val="24"/>
        </w:rPr>
      </w:pPr>
    </w:p>
    <w:p w14:paraId="37E7DB12" w14:textId="77777777" w:rsidR="007F3E09" w:rsidRPr="00B370D5" w:rsidRDefault="007F3E09" w:rsidP="007F3E09">
      <w:pPr>
        <w:pStyle w:val="1"/>
        <w:rPr>
          <w:rtl/>
        </w:rPr>
      </w:pPr>
      <w:r w:rsidRPr="00B370D5">
        <w:rPr>
          <w:rtl/>
        </w:rPr>
        <w:t>סימן תקצה</w:t>
      </w:r>
      <w:r w:rsidRPr="00B370D5">
        <w:rPr>
          <w:rFonts w:hint="cs"/>
          <w:rtl/>
        </w:rPr>
        <w:t xml:space="preserve"> </w:t>
      </w:r>
      <w:r w:rsidRPr="00B370D5">
        <w:rPr>
          <w:rtl/>
        </w:rPr>
        <w:t>–</w:t>
      </w:r>
      <w:r w:rsidRPr="00B370D5">
        <w:rPr>
          <w:rFonts w:hint="cs"/>
          <w:rtl/>
        </w:rPr>
        <w:t xml:space="preserve"> </w:t>
      </w:r>
      <w:r w:rsidRPr="00B370D5">
        <w:rPr>
          <w:rtl/>
        </w:rPr>
        <w:t>מי שאינו בקי לא בתקיעות ולא בתפלה</w:t>
      </w:r>
    </w:p>
    <w:p w14:paraId="54CC0400" w14:textId="77777777" w:rsidR="007F3E09" w:rsidRPr="00B370D5" w:rsidRDefault="007F3E09" w:rsidP="007F3E09">
      <w:pPr>
        <w:pStyle w:val="1"/>
        <w:rPr>
          <w:rtl/>
        </w:rPr>
      </w:pPr>
      <w:r w:rsidRPr="00B370D5">
        <w:rPr>
          <w:rtl/>
        </w:rPr>
        <w:t>סעיף א</w:t>
      </w:r>
    </w:p>
    <w:p w14:paraId="31C25DBA" w14:textId="77777777" w:rsidR="007F3E09" w:rsidRPr="00B370D5" w:rsidRDefault="007F3E09" w:rsidP="007F3E09">
      <w:pPr>
        <w:rPr>
          <w:rFonts w:cs="Guttman Rashi"/>
          <w:rtl/>
        </w:rPr>
      </w:pPr>
      <w:r w:rsidRPr="00B370D5">
        <w:rPr>
          <w:rFonts w:cs="Guttman Vilna"/>
          <w:sz w:val="24"/>
          <w:szCs w:val="24"/>
          <w:rtl/>
        </w:rPr>
        <w:t xml:space="preserve">מי שאינו בקי בתקיעות ולא בסדר תפלת מוסף, ולפניו שתי עיירות באחת בקיאים בתקיעות ולא בתפלת מוסף ובאחת </w:t>
      </w:r>
      <w:proofErr w:type="spellStart"/>
      <w:r w:rsidRPr="00B370D5">
        <w:rPr>
          <w:rFonts w:cs="Guttman Vilna"/>
          <w:sz w:val="24"/>
          <w:szCs w:val="24"/>
          <w:rtl/>
        </w:rPr>
        <w:t>בקיאין</w:t>
      </w:r>
      <w:proofErr w:type="spellEnd"/>
      <w:r w:rsidRPr="00B370D5">
        <w:rPr>
          <w:rFonts w:cs="Guttman Vilna"/>
          <w:sz w:val="24"/>
          <w:szCs w:val="24"/>
          <w:rtl/>
        </w:rPr>
        <w:t xml:space="preserve"> בתפלת מוסף ולא בתקיעות, הולך למקום שבקיאים בתקיעות, אפילו של מוסף ודאי ושל תקיעות ספק. </w:t>
      </w:r>
      <w:r w:rsidRPr="00B370D5">
        <w:rPr>
          <w:rFonts w:cs="Guttman Rashi"/>
          <w:rtl/>
        </w:rPr>
        <w:t xml:space="preserve">הגה: מיהו אם יכול לילך למקום המתפללים ויש שהות ביום שישמע </w:t>
      </w:r>
      <w:r>
        <w:rPr>
          <w:rFonts w:cs="Guttman Rashi"/>
          <w:rtl/>
        </w:rPr>
        <w:t>אחר כך</w:t>
      </w:r>
      <w:r w:rsidRPr="00B370D5">
        <w:rPr>
          <w:rFonts w:cs="Guttman Rashi"/>
          <w:rtl/>
        </w:rPr>
        <w:t xml:space="preserve"> התקיעות במקום </w:t>
      </w:r>
      <w:proofErr w:type="spellStart"/>
      <w:r w:rsidRPr="00B370D5">
        <w:rPr>
          <w:rFonts w:cs="Guttman Rashi"/>
          <w:rtl/>
        </w:rPr>
        <w:t>שתוקעין</w:t>
      </w:r>
      <w:proofErr w:type="spellEnd"/>
      <w:r w:rsidRPr="00B370D5">
        <w:rPr>
          <w:rFonts w:cs="Guttman Rashi"/>
          <w:rtl/>
        </w:rPr>
        <w:t xml:space="preserve">, יקיים שתי המצות, </w:t>
      </w:r>
      <w:proofErr w:type="spellStart"/>
      <w:r w:rsidRPr="00B370D5">
        <w:rPr>
          <w:rFonts w:cs="Guttman Rashi"/>
          <w:rtl/>
        </w:rPr>
        <w:t>דכל</w:t>
      </w:r>
      <w:proofErr w:type="spellEnd"/>
      <w:r w:rsidRPr="00B370D5">
        <w:rPr>
          <w:rFonts w:cs="Guttman Rashi"/>
          <w:rtl/>
        </w:rPr>
        <w:t xml:space="preserve"> היום כשר לתקוע </w:t>
      </w:r>
      <w:r w:rsidRPr="00321D3A">
        <w:rPr>
          <w:rFonts w:cs="Guttman Rashi"/>
          <w:rtl/>
        </w:rPr>
        <w:t>(ב"י בשם ירושלמי)</w:t>
      </w:r>
      <w:r w:rsidRPr="00B370D5">
        <w:rPr>
          <w:rFonts w:cs="Guttman Rashi"/>
          <w:rtl/>
        </w:rPr>
        <w:t>.</w:t>
      </w:r>
    </w:p>
    <w:p w14:paraId="0892675D" w14:textId="77777777" w:rsidR="007F3E09" w:rsidRPr="00B370D5" w:rsidRDefault="007F3E09" w:rsidP="007F3E09">
      <w:pPr>
        <w:pStyle w:val="2"/>
        <w:rPr>
          <w:rtl/>
        </w:rPr>
      </w:pPr>
      <w:r w:rsidRPr="00B370D5">
        <w:rPr>
          <w:rFonts w:hint="cs"/>
          <w:rtl/>
        </w:rPr>
        <w:lastRenderedPageBreak/>
        <w:t>לא בקי בתקיעות ותפילה</w:t>
      </w:r>
    </w:p>
    <w:p w14:paraId="73941680" w14:textId="77777777" w:rsidR="007F3E09" w:rsidRPr="00B370D5" w:rsidRDefault="007F3E09" w:rsidP="007F3E09">
      <w:pPr>
        <w:rPr>
          <w:sz w:val="24"/>
          <w:szCs w:val="24"/>
          <w:rtl/>
        </w:rPr>
      </w:pPr>
      <w:r w:rsidRPr="00B370D5">
        <w:rPr>
          <w:rFonts w:hint="cs"/>
          <w:sz w:val="24"/>
          <w:szCs w:val="24"/>
          <w:rtl/>
        </w:rPr>
        <w:t xml:space="preserve">דין השו"ע כמבואר בגמרא. דין </w:t>
      </w:r>
      <w:proofErr w:type="spellStart"/>
      <w:r w:rsidRPr="00B370D5">
        <w:rPr>
          <w:rFonts w:hint="cs"/>
          <w:sz w:val="24"/>
          <w:szCs w:val="24"/>
          <w:rtl/>
        </w:rPr>
        <w:t>הרמ"א</w:t>
      </w:r>
      <w:proofErr w:type="spellEnd"/>
      <w:r w:rsidRPr="00B370D5">
        <w:rPr>
          <w:rFonts w:hint="cs"/>
          <w:sz w:val="24"/>
          <w:szCs w:val="24"/>
          <w:rtl/>
        </w:rPr>
        <w:t xml:space="preserve"> כמבואר בירושלמי. כתב מ"ב עדיף תוקע הגון </w:t>
      </w:r>
      <w:proofErr w:type="spellStart"/>
      <w:r w:rsidRPr="00B370D5">
        <w:rPr>
          <w:rFonts w:hint="cs"/>
          <w:sz w:val="24"/>
          <w:szCs w:val="24"/>
          <w:rtl/>
        </w:rPr>
        <w:t>מש"צ</w:t>
      </w:r>
      <w:proofErr w:type="spellEnd"/>
      <w:r w:rsidRPr="00B370D5">
        <w:rPr>
          <w:rFonts w:hint="cs"/>
          <w:sz w:val="24"/>
          <w:szCs w:val="24"/>
          <w:rtl/>
        </w:rPr>
        <w:t xml:space="preserve"> הגון, ולכן מי שיכול או זה או זה יעדיף תוקע. </w:t>
      </w:r>
    </w:p>
    <w:p w14:paraId="133023CA" w14:textId="77777777" w:rsidR="007F3E09" w:rsidRPr="00B370D5" w:rsidRDefault="007F3E09" w:rsidP="007F3E09">
      <w:pPr>
        <w:rPr>
          <w:sz w:val="24"/>
          <w:szCs w:val="24"/>
          <w:rtl/>
        </w:rPr>
      </w:pPr>
      <w:r w:rsidRPr="00B370D5">
        <w:rPr>
          <w:rFonts w:hint="cs"/>
          <w:sz w:val="24"/>
          <w:szCs w:val="24"/>
          <w:rtl/>
        </w:rPr>
        <w:t xml:space="preserve">מי שיכול ללכת או למקום שישמע רק ברכות בב' ימים או למקום שיכול לשמוע תקיעות של יום שני בלבד, יעדיף תפילות של יום הראשון משום שלמעשה הוא עיקר. </w:t>
      </w:r>
    </w:p>
    <w:p w14:paraId="38D9B674" w14:textId="77777777" w:rsidR="007F3E09" w:rsidRPr="00B370D5" w:rsidRDefault="007F3E09" w:rsidP="007F3E09">
      <w:pPr>
        <w:rPr>
          <w:sz w:val="24"/>
          <w:szCs w:val="24"/>
        </w:rPr>
      </w:pPr>
    </w:p>
    <w:p w14:paraId="13395137" w14:textId="77777777" w:rsidR="007F3E09" w:rsidRPr="00B370D5" w:rsidRDefault="007F3E09" w:rsidP="007F3E09">
      <w:pPr>
        <w:pStyle w:val="1"/>
        <w:rPr>
          <w:rtl/>
        </w:rPr>
      </w:pPr>
      <w:r w:rsidRPr="00B370D5">
        <w:rPr>
          <w:rtl/>
        </w:rPr>
        <w:t>סימן תקצו</w:t>
      </w:r>
    </w:p>
    <w:p w14:paraId="18ED72FD" w14:textId="77777777" w:rsidR="007F3E09" w:rsidRPr="00B370D5" w:rsidRDefault="007F3E09" w:rsidP="007F3E09">
      <w:pPr>
        <w:pStyle w:val="1"/>
        <w:rPr>
          <w:rtl/>
        </w:rPr>
      </w:pPr>
      <w:r w:rsidRPr="00B370D5">
        <w:rPr>
          <w:rtl/>
        </w:rPr>
        <w:t>סעיף א</w:t>
      </w:r>
    </w:p>
    <w:p w14:paraId="68611CBD" w14:textId="77777777" w:rsidR="007F3E09" w:rsidRPr="00B370D5" w:rsidRDefault="007F3E09" w:rsidP="007F3E09">
      <w:pPr>
        <w:rPr>
          <w:rFonts w:cs="Guttman Rashi"/>
          <w:rtl/>
        </w:rPr>
      </w:pPr>
      <w:r w:rsidRPr="00B370D5">
        <w:rPr>
          <w:rFonts w:cs="Guttman Vilna"/>
          <w:sz w:val="24"/>
          <w:szCs w:val="24"/>
          <w:rtl/>
        </w:rPr>
        <w:t>לאחר התפלה מריעים תרועה גדולה בלא תקיעה.</w:t>
      </w:r>
      <w:r w:rsidRPr="00B370D5">
        <w:rPr>
          <w:rFonts w:cs="Guttman Rashi"/>
          <w:rtl/>
        </w:rPr>
        <w:t xml:space="preserve"> הגה: ויש מקומות </w:t>
      </w:r>
      <w:proofErr w:type="spellStart"/>
      <w:r w:rsidRPr="00B370D5">
        <w:rPr>
          <w:rFonts w:cs="Guttman Rashi"/>
          <w:rtl/>
        </w:rPr>
        <w:t>נוהגין</w:t>
      </w:r>
      <w:proofErr w:type="spellEnd"/>
      <w:r w:rsidRPr="00B370D5">
        <w:rPr>
          <w:rFonts w:cs="Guttman Rashi"/>
          <w:rtl/>
        </w:rPr>
        <w:t xml:space="preserve"> לחזור ולתקוע ל' קולות </w:t>
      </w:r>
      <w:r w:rsidRPr="00321D3A">
        <w:rPr>
          <w:rFonts w:cs="Guttman Rashi"/>
          <w:rtl/>
        </w:rPr>
        <w:t>(מנהגים ישנים)</w:t>
      </w:r>
      <w:r w:rsidRPr="00B370D5">
        <w:rPr>
          <w:rFonts w:cs="Guttman Rashi"/>
          <w:rtl/>
        </w:rPr>
        <w:t xml:space="preserve">. ולאחר שיצאו בזה, שוב אין לתקוע עוד בחנם. אבל קטן, אפילו הגיע לחינוך, מותר לומר לו שיתקע </w:t>
      </w:r>
      <w:r w:rsidRPr="00321D3A">
        <w:rPr>
          <w:rFonts w:cs="Guttman Rashi"/>
          <w:rtl/>
        </w:rPr>
        <w:t>(המגיד פ"ב מהלכות שופר)</w:t>
      </w:r>
      <w:r w:rsidRPr="00B370D5">
        <w:rPr>
          <w:rFonts w:cs="Guttman Rashi"/>
          <w:rtl/>
        </w:rPr>
        <w:t xml:space="preserve">, ומותר לו לתקוע כל היום </w:t>
      </w:r>
      <w:r w:rsidRPr="00321D3A">
        <w:rPr>
          <w:rFonts w:cs="Guttman Rashi"/>
          <w:rtl/>
        </w:rPr>
        <w:t>(</w:t>
      </w:r>
      <w:proofErr w:type="spellStart"/>
      <w:r w:rsidRPr="00321D3A">
        <w:rPr>
          <w:rFonts w:cs="Guttman Rashi"/>
          <w:rtl/>
        </w:rPr>
        <w:t>א"ז</w:t>
      </w:r>
      <w:proofErr w:type="spellEnd"/>
      <w:r w:rsidRPr="00321D3A">
        <w:rPr>
          <w:rFonts w:cs="Guttman Rashi"/>
          <w:rtl/>
        </w:rPr>
        <w:t xml:space="preserve"> </w:t>
      </w:r>
      <w:proofErr w:type="spellStart"/>
      <w:r w:rsidRPr="00321D3A">
        <w:rPr>
          <w:rFonts w:cs="Guttman Rashi"/>
          <w:rtl/>
        </w:rPr>
        <w:t>דר"ה</w:t>
      </w:r>
      <w:proofErr w:type="spellEnd"/>
      <w:r w:rsidRPr="00321D3A">
        <w:rPr>
          <w:rFonts w:cs="Guttman Rashi"/>
          <w:rtl/>
        </w:rPr>
        <w:t>)</w:t>
      </w:r>
      <w:r w:rsidRPr="00B370D5">
        <w:rPr>
          <w:rFonts w:cs="Guttman Rashi"/>
          <w:rtl/>
        </w:rPr>
        <w:t>.</w:t>
      </w:r>
    </w:p>
    <w:p w14:paraId="70986DC7" w14:textId="77777777" w:rsidR="007F3E09" w:rsidRPr="00B370D5" w:rsidRDefault="007F3E09" w:rsidP="007F3E09">
      <w:pPr>
        <w:pStyle w:val="2"/>
        <w:rPr>
          <w:rtl/>
        </w:rPr>
      </w:pPr>
      <w:r w:rsidRPr="00B370D5">
        <w:rPr>
          <w:rFonts w:hint="cs"/>
          <w:rtl/>
        </w:rPr>
        <w:t>תקיעות אחר התפילה</w:t>
      </w:r>
    </w:p>
    <w:p w14:paraId="22B85372" w14:textId="77777777" w:rsidR="007F3E09" w:rsidRPr="00B370D5" w:rsidRDefault="007F3E09" w:rsidP="007F3E09">
      <w:pPr>
        <w:rPr>
          <w:sz w:val="24"/>
          <w:szCs w:val="24"/>
          <w:rtl/>
        </w:rPr>
      </w:pPr>
      <w:r w:rsidRPr="00B370D5">
        <w:rPr>
          <w:rFonts w:hint="cs"/>
          <w:sz w:val="24"/>
          <w:szCs w:val="24"/>
          <w:rtl/>
        </w:rPr>
        <w:t xml:space="preserve">דין השו"ע כמבואר בר' עמרם גאון. לערבב השטן שלא יקטרג שהולכים לאכול ולשתות. רמ"א כתב על פי ר"י </w:t>
      </w:r>
      <w:proofErr w:type="spellStart"/>
      <w:r w:rsidRPr="00B370D5">
        <w:rPr>
          <w:rFonts w:hint="cs"/>
          <w:sz w:val="24"/>
          <w:szCs w:val="24"/>
          <w:rtl/>
        </w:rPr>
        <w:t>טירנא</w:t>
      </w:r>
      <w:proofErr w:type="spellEnd"/>
      <w:r w:rsidRPr="00B370D5">
        <w:rPr>
          <w:rFonts w:hint="cs"/>
          <w:sz w:val="24"/>
          <w:szCs w:val="24"/>
          <w:rtl/>
        </w:rPr>
        <w:t xml:space="preserve"> שנהגו היה לתקוע בתפילה רק בחזרה </w:t>
      </w:r>
      <w:proofErr w:type="spellStart"/>
      <w:r w:rsidRPr="00B370D5">
        <w:rPr>
          <w:rFonts w:hint="cs"/>
          <w:sz w:val="24"/>
          <w:szCs w:val="24"/>
          <w:rtl/>
        </w:rPr>
        <w:t>תשר"ת</w:t>
      </w:r>
      <w:proofErr w:type="spellEnd"/>
      <w:r w:rsidRPr="00B370D5">
        <w:rPr>
          <w:rFonts w:hint="cs"/>
          <w:sz w:val="24"/>
          <w:szCs w:val="24"/>
          <w:rtl/>
        </w:rPr>
        <w:t xml:space="preserve"> כל פעם, שנהגו לחזור אחר התפילה ולעשות </w:t>
      </w:r>
      <w:proofErr w:type="spellStart"/>
      <w:r w:rsidRPr="00B370D5">
        <w:rPr>
          <w:rFonts w:hint="cs"/>
          <w:sz w:val="24"/>
          <w:szCs w:val="24"/>
          <w:rtl/>
        </w:rPr>
        <w:t>תשר"ת</w:t>
      </w:r>
      <w:proofErr w:type="spellEnd"/>
      <w:r w:rsidRPr="00B370D5">
        <w:rPr>
          <w:rFonts w:hint="cs"/>
          <w:sz w:val="24"/>
          <w:szCs w:val="24"/>
          <w:rtl/>
        </w:rPr>
        <w:t xml:space="preserve"> ג' פעמים. כתב </w:t>
      </w:r>
      <w:proofErr w:type="spellStart"/>
      <w:r w:rsidRPr="00B370D5">
        <w:rPr>
          <w:rFonts w:hint="cs"/>
          <w:sz w:val="24"/>
          <w:szCs w:val="24"/>
          <w:rtl/>
        </w:rPr>
        <w:t>המ"ב</w:t>
      </w:r>
      <w:proofErr w:type="spellEnd"/>
      <w:r w:rsidRPr="00B370D5">
        <w:rPr>
          <w:rFonts w:hint="cs"/>
          <w:sz w:val="24"/>
          <w:szCs w:val="24"/>
          <w:rtl/>
        </w:rPr>
        <w:t xml:space="preserve"> מאה תקיעות כנגד מאה קולות שפעתה </w:t>
      </w:r>
      <w:proofErr w:type="spellStart"/>
      <w:r w:rsidRPr="00B370D5">
        <w:rPr>
          <w:rFonts w:hint="cs"/>
          <w:sz w:val="24"/>
          <w:szCs w:val="24"/>
          <w:rtl/>
        </w:rPr>
        <w:t>אמו</w:t>
      </w:r>
      <w:proofErr w:type="spellEnd"/>
      <w:r w:rsidRPr="00B370D5">
        <w:rPr>
          <w:rFonts w:hint="cs"/>
          <w:sz w:val="24"/>
          <w:szCs w:val="24"/>
          <w:rtl/>
        </w:rPr>
        <w:t xml:space="preserve"> של סיסרא. </w:t>
      </w:r>
    </w:p>
    <w:p w14:paraId="1466027A" w14:textId="77777777" w:rsidR="007F3E09" w:rsidRPr="00B370D5" w:rsidRDefault="007F3E09" w:rsidP="007F3E09">
      <w:pPr>
        <w:rPr>
          <w:sz w:val="24"/>
          <w:szCs w:val="24"/>
          <w:rtl/>
        </w:rPr>
      </w:pPr>
      <w:r w:rsidRPr="00B370D5">
        <w:rPr>
          <w:rFonts w:hint="cs"/>
          <w:sz w:val="24"/>
          <w:szCs w:val="24"/>
          <w:rtl/>
        </w:rPr>
        <w:t xml:space="preserve">לתקוע אחר התפילה עוד, כתב </w:t>
      </w:r>
      <w:r w:rsidRPr="00B370D5">
        <w:rPr>
          <w:rFonts w:hint="cs"/>
          <w:b/>
          <w:bCs/>
          <w:sz w:val="24"/>
          <w:szCs w:val="24"/>
          <w:rtl/>
        </w:rPr>
        <w:t>רמ"א</w:t>
      </w:r>
      <w:r w:rsidRPr="00B370D5">
        <w:rPr>
          <w:rFonts w:hint="cs"/>
          <w:sz w:val="24"/>
          <w:szCs w:val="24"/>
          <w:rtl/>
        </w:rPr>
        <w:t xml:space="preserve"> על פי הראשונים לא לתקוע אחר כך עוד, </w:t>
      </w:r>
      <w:proofErr w:type="spellStart"/>
      <w:r w:rsidRPr="00B370D5">
        <w:rPr>
          <w:rFonts w:hint="cs"/>
          <w:b/>
          <w:bCs/>
          <w:sz w:val="24"/>
          <w:szCs w:val="24"/>
          <w:rtl/>
        </w:rPr>
        <w:t>הט"ז</w:t>
      </w:r>
      <w:proofErr w:type="spellEnd"/>
      <w:r w:rsidRPr="00B370D5">
        <w:rPr>
          <w:rFonts w:hint="cs"/>
          <w:sz w:val="24"/>
          <w:szCs w:val="24"/>
          <w:rtl/>
        </w:rPr>
        <w:t xml:space="preserve"> התיר שראש השנה שונה משאר יום טוב, ורוב האחרונים פסקו לאסור </w:t>
      </w:r>
      <w:proofErr w:type="spellStart"/>
      <w:r w:rsidRPr="00B370D5">
        <w:rPr>
          <w:rFonts w:hint="cs"/>
          <w:sz w:val="24"/>
          <w:szCs w:val="24"/>
          <w:rtl/>
        </w:rPr>
        <w:t>כרמ"א</w:t>
      </w:r>
      <w:proofErr w:type="spellEnd"/>
      <w:r w:rsidRPr="00B370D5">
        <w:rPr>
          <w:rFonts w:hint="cs"/>
          <w:sz w:val="24"/>
          <w:szCs w:val="24"/>
          <w:rtl/>
        </w:rPr>
        <w:t xml:space="preserve">. </w:t>
      </w:r>
    </w:p>
    <w:p w14:paraId="2879AF6E" w14:textId="77777777" w:rsidR="007F3E09" w:rsidRPr="00B370D5" w:rsidRDefault="007F3E09" w:rsidP="007F3E09">
      <w:pPr>
        <w:rPr>
          <w:sz w:val="24"/>
          <w:szCs w:val="24"/>
        </w:rPr>
      </w:pPr>
      <w:r w:rsidRPr="00B370D5">
        <w:rPr>
          <w:rFonts w:hint="cs"/>
          <w:sz w:val="24"/>
          <w:szCs w:val="24"/>
          <w:rtl/>
        </w:rPr>
        <w:t xml:space="preserve">כתב רמ"א קטן מתירים לו לתקוע כל היום אפילו הגיע לחינוך. </w:t>
      </w:r>
      <w:r w:rsidRPr="00B370D5">
        <w:rPr>
          <w:rFonts w:hint="cs"/>
          <w:b/>
          <w:bCs/>
          <w:sz w:val="24"/>
          <w:szCs w:val="24"/>
          <w:rtl/>
        </w:rPr>
        <w:t>לעיל</w:t>
      </w:r>
      <w:r w:rsidRPr="00B370D5">
        <w:rPr>
          <w:rFonts w:hint="cs"/>
          <w:sz w:val="24"/>
          <w:szCs w:val="24"/>
          <w:rtl/>
        </w:rPr>
        <w:t xml:space="preserve"> סימן תקפ"ח סעיף ה' הבאנו הדין בתקיעת קטן בר"ה שחל בשבת.</w:t>
      </w:r>
      <w:r>
        <w:rPr>
          <w:rFonts w:hint="cs"/>
          <w:sz w:val="24"/>
          <w:szCs w:val="24"/>
          <w:rtl/>
        </w:rPr>
        <w:t xml:space="preserve"> </w:t>
      </w:r>
    </w:p>
    <w:p w14:paraId="5F4BCFC6" w14:textId="77777777" w:rsidR="007F3E09" w:rsidRPr="00B370D5" w:rsidRDefault="007F3E09" w:rsidP="007F3E09">
      <w:pPr>
        <w:pStyle w:val="1"/>
        <w:rPr>
          <w:rtl/>
        </w:rPr>
      </w:pPr>
      <w:r w:rsidRPr="00B370D5">
        <w:rPr>
          <w:rtl/>
        </w:rPr>
        <w:t xml:space="preserve">סימן </w:t>
      </w:r>
      <w:proofErr w:type="spellStart"/>
      <w:r w:rsidRPr="00B370D5">
        <w:rPr>
          <w:rtl/>
        </w:rPr>
        <w:t>תקצז</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אם מותר להתענות בר"ה </w:t>
      </w:r>
    </w:p>
    <w:p w14:paraId="7A6EBD56" w14:textId="77777777" w:rsidR="007F3E09" w:rsidRPr="00B370D5" w:rsidRDefault="007F3E09" w:rsidP="007F3E09">
      <w:pPr>
        <w:pStyle w:val="1"/>
        <w:rPr>
          <w:rtl/>
        </w:rPr>
      </w:pPr>
      <w:r w:rsidRPr="00B370D5">
        <w:rPr>
          <w:rtl/>
        </w:rPr>
        <w:t>סעיף א</w:t>
      </w:r>
    </w:p>
    <w:p w14:paraId="0562875A" w14:textId="77777777" w:rsidR="007F3E09" w:rsidRPr="00B370D5" w:rsidRDefault="007F3E09" w:rsidP="007F3E09">
      <w:pPr>
        <w:rPr>
          <w:rFonts w:cs="Guttman Vilna"/>
          <w:sz w:val="24"/>
          <w:szCs w:val="24"/>
          <w:rtl/>
        </w:rPr>
      </w:pPr>
      <w:r w:rsidRPr="00B370D5">
        <w:rPr>
          <w:rFonts w:cs="Guttman Vilna"/>
          <w:sz w:val="24"/>
          <w:szCs w:val="24"/>
          <w:rtl/>
        </w:rPr>
        <w:t xml:space="preserve">אוכלים ושותים ושמחים, ואין </w:t>
      </w:r>
      <w:proofErr w:type="spellStart"/>
      <w:r w:rsidRPr="00B370D5">
        <w:rPr>
          <w:rFonts w:cs="Guttman Vilna"/>
          <w:sz w:val="24"/>
          <w:szCs w:val="24"/>
          <w:rtl/>
        </w:rPr>
        <w:t>מתענין</w:t>
      </w:r>
      <w:proofErr w:type="spellEnd"/>
      <w:r w:rsidRPr="00B370D5">
        <w:rPr>
          <w:rFonts w:cs="Guttman Vilna"/>
          <w:sz w:val="24"/>
          <w:szCs w:val="24"/>
          <w:rtl/>
        </w:rPr>
        <w:t xml:space="preserve"> בר"ה ולא בשבת שובה. אמנם לא יאכלו כל שבעם, למען לא יקלו ראשם ותהיה יראת ה' על פניהם. </w:t>
      </w:r>
    </w:p>
    <w:p w14:paraId="2FEF4BF5" w14:textId="77777777" w:rsidR="007F3E09" w:rsidRPr="00B370D5" w:rsidRDefault="007F3E09" w:rsidP="007F3E09">
      <w:pPr>
        <w:pStyle w:val="2"/>
        <w:rPr>
          <w:rtl/>
        </w:rPr>
      </w:pPr>
      <w:r w:rsidRPr="00B370D5">
        <w:rPr>
          <w:rFonts w:hint="cs"/>
          <w:rtl/>
        </w:rPr>
        <w:t>תענית בראש השנה</w:t>
      </w:r>
    </w:p>
    <w:p w14:paraId="0A41BBB1" w14:textId="77777777" w:rsidR="007F3E09" w:rsidRPr="00B370D5" w:rsidRDefault="007F3E09" w:rsidP="007F3E09">
      <w:pPr>
        <w:rPr>
          <w:sz w:val="24"/>
          <w:szCs w:val="24"/>
          <w:rtl/>
        </w:rPr>
      </w:pPr>
      <w:r w:rsidRPr="00B370D5">
        <w:rPr>
          <w:rFonts w:hint="cs"/>
          <w:sz w:val="24"/>
          <w:szCs w:val="24"/>
          <w:rtl/>
        </w:rPr>
        <w:t xml:space="preserve">דין השו"ע כמבואר בר' האי גאון </w:t>
      </w:r>
      <w:proofErr w:type="spellStart"/>
      <w:r w:rsidRPr="00B370D5">
        <w:rPr>
          <w:rFonts w:hint="cs"/>
          <w:sz w:val="24"/>
          <w:szCs w:val="24"/>
          <w:rtl/>
        </w:rPr>
        <w:t>וברא"ש</w:t>
      </w:r>
      <w:proofErr w:type="spellEnd"/>
      <w:r w:rsidRPr="00B370D5">
        <w:rPr>
          <w:rFonts w:hint="cs"/>
          <w:sz w:val="24"/>
          <w:szCs w:val="24"/>
          <w:rtl/>
        </w:rPr>
        <w:t xml:space="preserve">, ולא כר' </w:t>
      </w:r>
      <w:proofErr w:type="spellStart"/>
      <w:r w:rsidRPr="00B370D5">
        <w:rPr>
          <w:rFonts w:hint="cs"/>
          <w:sz w:val="24"/>
          <w:szCs w:val="24"/>
          <w:rtl/>
        </w:rPr>
        <w:t>נטרונאי</w:t>
      </w:r>
      <w:proofErr w:type="spellEnd"/>
      <w:r w:rsidRPr="00B370D5">
        <w:rPr>
          <w:rFonts w:hint="cs"/>
          <w:sz w:val="24"/>
          <w:szCs w:val="24"/>
          <w:rtl/>
        </w:rPr>
        <w:t xml:space="preserve"> שהתיר להתענות ביום השני אפילו אם חל בשבת. </w:t>
      </w:r>
    </w:p>
    <w:p w14:paraId="16CA25EF" w14:textId="77777777" w:rsidR="007F3E09" w:rsidRPr="00B370D5" w:rsidRDefault="007F3E09" w:rsidP="007F3E09">
      <w:pPr>
        <w:rPr>
          <w:sz w:val="24"/>
          <w:szCs w:val="24"/>
          <w:rtl/>
        </w:rPr>
      </w:pPr>
    </w:p>
    <w:p w14:paraId="641DF0E1" w14:textId="77777777" w:rsidR="007F3E09" w:rsidRPr="00B370D5" w:rsidRDefault="007F3E09" w:rsidP="007F3E09">
      <w:pPr>
        <w:pStyle w:val="1"/>
        <w:rPr>
          <w:rtl/>
        </w:rPr>
      </w:pPr>
      <w:r w:rsidRPr="00B370D5">
        <w:rPr>
          <w:rtl/>
        </w:rPr>
        <w:t>סעיף ב</w:t>
      </w:r>
    </w:p>
    <w:p w14:paraId="6BAEC446" w14:textId="77777777" w:rsidR="007F3E09" w:rsidRPr="00B370D5" w:rsidRDefault="007F3E09" w:rsidP="007F3E09">
      <w:pPr>
        <w:rPr>
          <w:rFonts w:cs="Guttman Rashi"/>
          <w:rtl/>
        </w:rPr>
      </w:pPr>
      <w:r w:rsidRPr="00B370D5">
        <w:rPr>
          <w:rFonts w:cs="Guttman Vilna"/>
          <w:sz w:val="24"/>
          <w:szCs w:val="24"/>
          <w:rtl/>
        </w:rPr>
        <w:t xml:space="preserve">יש מקומות שקבלה בידם שכל מי שרגיל להתענות בר"ה ומשנה רגילתו ואינו מתענה, אינו משלים שנתו. </w:t>
      </w:r>
      <w:r w:rsidRPr="00B370D5">
        <w:rPr>
          <w:rFonts w:cs="Guttman Rashi"/>
          <w:rtl/>
        </w:rPr>
        <w:t xml:space="preserve">הגה: ומי שאינו ירא לנפשו אין צריך להתענות כל ימיו </w:t>
      </w:r>
      <w:r w:rsidRPr="00321D3A">
        <w:rPr>
          <w:rFonts w:cs="Guttman Rashi"/>
          <w:rtl/>
        </w:rPr>
        <w:t>(כל בו ומנהגים)</w:t>
      </w:r>
      <w:r w:rsidRPr="00B370D5">
        <w:rPr>
          <w:rFonts w:cs="Guttman Rashi"/>
          <w:rtl/>
        </w:rPr>
        <w:t xml:space="preserve">, רק צריך התרה, כמו שאר נדר </w:t>
      </w:r>
      <w:r w:rsidRPr="00321D3A">
        <w:rPr>
          <w:rFonts w:cs="Guttman Rashi"/>
          <w:rtl/>
        </w:rPr>
        <w:t>(כל בו)</w:t>
      </w:r>
      <w:r w:rsidRPr="00B370D5">
        <w:rPr>
          <w:rFonts w:cs="Guttman Rashi"/>
          <w:rtl/>
        </w:rPr>
        <w:t xml:space="preserve">. </w:t>
      </w:r>
    </w:p>
    <w:p w14:paraId="2AAC97C9" w14:textId="77777777" w:rsidR="007F3E09" w:rsidRPr="00B370D5" w:rsidRDefault="007F3E09" w:rsidP="007F3E09">
      <w:pPr>
        <w:pStyle w:val="2"/>
        <w:rPr>
          <w:rtl/>
        </w:rPr>
      </w:pPr>
      <w:r w:rsidRPr="00B370D5">
        <w:rPr>
          <w:rFonts w:hint="cs"/>
          <w:rtl/>
        </w:rPr>
        <w:lastRenderedPageBreak/>
        <w:t>יש המתענים בראש השנה</w:t>
      </w:r>
    </w:p>
    <w:p w14:paraId="3A47B24B" w14:textId="77777777" w:rsidR="007F3E09" w:rsidRPr="00B370D5" w:rsidRDefault="007F3E09" w:rsidP="007F3E09">
      <w:pPr>
        <w:rPr>
          <w:sz w:val="24"/>
          <w:szCs w:val="24"/>
          <w:rtl/>
        </w:rPr>
      </w:pPr>
      <w:r w:rsidRPr="00B370D5">
        <w:rPr>
          <w:rFonts w:hint="cs"/>
          <w:sz w:val="24"/>
          <w:szCs w:val="24"/>
          <w:rtl/>
        </w:rPr>
        <w:t xml:space="preserve">אדם שנהג להתענות בראש השנה, </w:t>
      </w:r>
      <w:r w:rsidRPr="00B370D5">
        <w:rPr>
          <w:rFonts w:hint="cs"/>
          <w:b/>
          <w:bCs/>
          <w:sz w:val="24"/>
          <w:szCs w:val="24"/>
          <w:rtl/>
        </w:rPr>
        <w:t xml:space="preserve">אגור </w:t>
      </w:r>
      <w:proofErr w:type="spellStart"/>
      <w:r w:rsidRPr="00B370D5">
        <w:rPr>
          <w:rFonts w:hint="cs"/>
          <w:b/>
          <w:bCs/>
          <w:sz w:val="24"/>
          <w:szCs w:val="24"/>
          <w:rtl/>
        </w:rPr>
        <w:t>ושו"ע</w:t>
      </w:r>
      <w:proofErr w:type="spellEnd"/>
      <w:r w:rsidRPr="00B370D5">
        <w:rPr>
          <w:rFonts w:hint="cs"/>
          <w:sz w:val="24"/>
          <w:szCs w:val="24"/>
          <w:rtl/>
        </w:rPr>
        <w:t xml:space="preserve"> צריך להמשיך שאם לא הוא מסתכן שלא ישלים שנתו. </w:t>
      </w:r>
      <w:r w:rsidRPr="00B370D5">
        <w:rPr>
          <w:rFonts w:hint="cs"/>
          <w:b/>
          <w:bCs/>
          <w:sz w:val="24"/>
          <w:szCs w:val="24"/>
          <w:rtl/>
        </w:rPr>
        <w:t xml:space="preserve">כל בו בשם </w:t>
      </w:r>
      <w:proofErr w:type="spellStart"/>
      <w:r w:rsidRPr="00B370D5">
        <w:rPr>
          <w:rFonts w:hint="cs"/>
          <w:b/>
          <w:bCs/>
          <w:sz w:val="24"/>
          <w:szCs w:val="24"/>
          <w:rtl/>
        </w:rPr>
        <w:t>מהר"ם</w:t>
      </w:r>
      <w:proofErr w:type="spellEnd"/>
      <w:r w:rsidRPr="00B370D5">
        <w:rPr>
          <w:rFonts w:hint="cs"/>
          <w:b/>
          <w:bCs/>
          <w:sz w:val="24"/>
          <w:szCs w:val="24"/>
          <w:rtl/>
        </w:rPr>
        <w:t xml:space="preserve"> ורמ"א</w:t>
      </w:r>
      <w:r w:rsidRPr="00B370D5">
        <w:rPr>
          <w:rFonts w:hint="cs"/>
          <w:sz w:val="24"/>
          <w:szCs w:val="24"/>
          <w:rtl/>
        </w:rPr>
        <w:t xml:space="preserve"> מי שאינו ירא רק צריך התרה כמו כל נדר. </w:t>
      </w:r>
    </w:p>
    <w:p w14:paraId="6B8FAA88" w14:textId="77777777" w:rsidR="007F3E09" w:rsidRPr="00B370D5" w:rsidRDefault="007F3E09" w:rsidP="007F3E09">
      <w:pPr>
        <w:rPr>
          <w:sz w:val="24"/>
          <w:szCs w:val="24"/>
          <w:rtl/>
        </w:rPr>
      </w:pPr>
    </w:p>
    <w:p w14:paraId="018E0198" w14:textId="77777777" w:rsidR="007F3E09" w:rsidRPr="00B370D5" w:rsidRDefault="007F3E09" w:rsidP="007F3E09">
      <w:pPr>
        <w:pStyle w:val="1"/>
        <w:rPr>
          <w:rtl/>
        </w:rPr>
      </w:pPr>
      <w:r w:rsidRPr="00B370D5">
        <w:rPr>
          <w:rtl/>
        </w:rPr>
        <w:t>סעיף ג</w:t>
      </w:r>
    </w:p>
    <w:p w14:paraId="3FDFE422" w14:textId="77777777" w:rsidR="007F3E09" w:rsidRPr="00B370D5" w:rsidRDefault="007F3E09" w:rsidP="007F3E09">
      <w:pPr>
        <w:rPr>
          <w:rFonts w:cs="Guttman Rashi"/>
          <w:rtl/>
        </w:rPr>
      </w:pPr>
      <w:r w:rsidRPr="00B370D5">
        <w:rPr>
          <w:rFonts w:cs="Guttman Vilna"/>
          <w:sz w:val="24"/>
          <w:szCs w:val="24"/>
          <w:rtl/>
        </w:rPr>
        <w:t xml:space="preserve">המתענה פעם אחת בראש השנה תענית חלום. אם היה ביום ראשון, צריך להתענות שני הימים כל ימיו. ואם היה ביום שני, יתענה כל ימיו יום שני בלבד. </w:t>
      </w:r>
      <w:r w:rsidRPr="00B370D5">
        <w:rPr>
          <w:rFonts w:cs="Guttman Rashi"/>
          <w:rtl/>
        </w:rPr>
        <w:t xml:space="preserve">הגה: ואין צריך </w:t>
      </w:r>
      <w:proofErr w:type="spellStart"/>
      <w:r w:rsidRPr="00B370D5">
        <w:rPr>
          <w:rFonts w:cs="Guttman Rashi"/>
          <w:rtl/>
        </w:rPr>
        <w:t>למיתב</w:t>
      </w:r>
      <w:proofErr w:type="spellEnd"/>
      <w:r w:rsidRPr="00B370D5">
        <w:rPr>
          <w:rFonts w:cs="Guttman Rashi"/>
          <w:rtl/>
        </w:rPr>
        <w:t xml:space="preserve"> תענית לתעניתו, </w:t>
      </w:r>
      <w:proofErr w:type="spellStart"/>
      <w:r w:rsidRPr="00B370D5">
        <w:rPr>
          <w:rFonts w:cs="Guttman Rashi"/>
          <w:rtl/>
        </w:rPr>
        <w:t>דהא</w:t>
      </w:r>
      <w:proofErr w:type="spellEnd"/>
      <w:r w:rsidRPr="00B370D5">
        <w:rPr>
          <w:rFonts w:cs="Guttman Rashi"/>
          <w:rtl/>
        </w:rPr>
        <w:t xml:space="preserve"> יש אומרים </w:t>
      </w:r>
      <w:proofErr w:type="spellStart"/>
      <w:r w:rsidRPr="00B370D5">
        <w:rPr>
          <w:rFonts w:cs="Guttman Rashi"/>
          <w:rtl/>
        </w:rPr>
        <w:t>דמצווה</w:t>
      </w:r>
      <w:proofErr w:type="spellEnd"/>
      <w:r w:rsidRPr="00B370D5">
        <w:rPr>
          <w:rFonts w:cs="Guttman Rashi"/>
          <w:rtl/>
        </w:rPr>
        <w:t xml:space="preserve"> להתענות בר"ה </w:t>
      </w:r>
      <w:r w:rsidRPr="00321D3A">
        <w:rPr>
          <w:rFonts w:cs="Guttman Rashi"/>
          <w:rtl/>
        </w:rPr>
        <w:t>(</w:t>
      </w:r>
      <w:proofErr w:type="spellStart"/>
      <w:r w:rsidRPr="00321D3A">
        <w:rPr>
          <w:rFonts w:cs="Guttman Rashi"/>
          <w:rtl/>
        </w:rPr>
        <w:t>תה"ד</w:t>
      </w:r>
      <w:proofErr w:type="spellEnd"/>
      <w:r w:rsidRPr="00321D3A">
        <w:rPr>
          <w:rFonts w:cs="Guttman Rashi"/>
          <w:rtl/>
        </w:rPr>
        <w:t xml:space="preserve"> סימן רע"ה /רע"ח/)</w:t>
      </w:r>
      <w:r w:rsidRPr="00B370D5">
        <w:rPr>
          <w:rFonts w:cs="Guttman Rashi"/>
          <w:rtl/>
        </w:rPr>
        <w:t xml:space="preserve">. ואין אומרים עננו בראש השנה, כמו שאין אומרים </w:t>
      </w:r>
      <w:proofErr w:type="spellStart"/>
      <w:r w:rsidRPr="00B370D5">
        <w:rPr>
          <w:rFonts w:cs="Guttman Rashi"/>
          <w:rtl/>
        </w:rPr>
        <w:t>ביה"כ</w:t>
      </w:r>
      <w:proofErr w:type="spellEnd"/>
      <w:r w:rsidRPr="00B370D5">
        <w:rPr>
          <w:rFonts w:cs="Guttman Rashi"/>
          <w:rtl/>
        </w:rPr>
        <w:t xml:space="preserve">. </w:t>
      </w:r>
      <w:r w:rsidRPr="00321D3A">
        <w:rPr>
          <w:rFonts w:cs="Guttman Rashi"/>
          <w:rtl/>
        </w:rPr>
        <w:t>(הגהות מנהגים)</w:t>
      </w:r>
      <w:r w:rsidRPr="00B370D5">
        <w:rPr>
          <w:rFonts w:cs="Guttman Rashi"/>
          <w:rtl/>
        </w:rPr>
        <w:t>.</w:t>
      </w:r>
    </w:p>
    <w:p w14:paraId="0B3FC3DF" w14:textId="77777777" w:rsidR="007F3E09" w:rsidRPr="00B370D5" w:rsidRDefault="007F3E09" w:rsidP="007F3E09">
      <w:pPr>
        <w:pStyle w:val="2"/>
        <w:rPr>
          <w:rtl/>
        </w:rPr>
      </w:pPr>
      <w:r w:rsidRPr="00B370D5">
        <w:rPr>
          <w:rFonts w:hint="cs"/>
          <w:rtl/>
        </w:rPr>
        <w:t>התענה תענית חלום בראש השנה</w:t>
      </w:r>
    </w:p>
    <w:p w14:paraId="284A06F3" w14:textId="77777777" w:rsidR="007F3E09" w:rsidRPr="00B370D5" w:rsidRDefault="007F3E09" w:rsidP="007F3E09">
      <w:pPr>
        <w:rPr>
          <w:sz w:val="24"/>
          <w:szCs w:val="24"/>
          <w:rtl/>
        </w:rPr>
      </w:pPr>
      <w:r w:rsidRPr="00B370D5">
        <w:rPr>
          <w:rFonts w:hint="cs"/>
          <w:b/>
          <w:bCs/>
          <w:sz w:val="24"/>
          <w:szCs w:val="24"/>
          <w:rtl/>
        </w:rPr>
        <w:t>המתענה</w:t>
      </w:r>
      <w:r w:rsidRPr="00B370D5">
        <w:rPr>
          <w:rFonts w:hint="cs"/>
          <w:sz w:val="24"/>
          <w:szCs w:val="24"/>
          <w:rtl/>
        </w:rPr>
        <w:t xml:space="preserve"> תענית חלום והוא ירא לנפשו כמובא בסעיף הקודם שמתענה כל ימיו, כתב שו"ע על פי </w:t>
      </w:r>
      <w:proofErr w:type="spellStart"/>
      <w:r w:rsidRPr="00B370D5">
        <w:rPr>
          <w:rFonts w:hint="cs"/>
          <w:sz w:val="24"/>
          <w:szCs w:val="24"/>
          <w:rtl/>
        </w:rPr>
        <w:t>מהר"ם</w:t>
      </w:r>
      <w:proofErr w:type="spellEnd"/>
      <w:r w:rsidRPr="00B370D5">
        <w:rPr>
          <w:rFonts w:hint="cs"/>
          <w:sz w:val="24"/>
          <w:szCs w:val="24"/>
          <w:rtl/>
        </w:rPr>
        <w:t xml:space="preserve"> צריך להתענות כל ימיו ב' הימים שחשובים כיום אחד, ואם היה זה ביום שני יתענה כל ימיו יום שני בלבד. אם אינו ירא לנפשו אינו צריך להתענות, אם היה זה מספק דברים שמתע</w:t>
      </w:r>
      <w:r>
        <w:rPr>
          <w:rFonts w:hint="cs"/>
          <w:sz w:val="24"/>
          <w:szCs w:val="24"/>
          <w:rtl/>
        </w:rPr>
        <w:t>נ</w:t>
      </w:r>
      <w:r w:rsidRPr="00B370D5">
        <w:rPr>
          <w:rFonts w:hint="cs"/>
          <w:sz w:val="24"/>
          <w:szCs w:val="24"/>
          <w:rtl/>
        </w:rPr>
        <w:t xml:space="preserve">ים עליהם לא יתענה. </w:t>
      </w:r>
    </w:p>
    <w:p w14:paraId="3AF94FF3" w14:textId="77777777" w:rsidR="007F3E09" w:rsidRPr="00B370D5" w:rsidRDefault="007F3E09" w:rsidP="007F3E09">
      <w:pPr>
        <w:rPr>
          <w:sz w:val="24"/>
          <w:szCs w:val="24"/>
        </w:rPr>
      </w:pPr>
      <w:r w:rsidRPr="00B370D5">
        <w:rPr>
          <w:rFonts w:hint="cs"/>
          <w:sz w:val="24"/>
          <w:szCs w:val="24"/>
          <w:rtl/>
        </w:rPr>
        <w:t xml:space="preserve">כתב רמ"א לא צריך </w:t>
      </w:r>
      <w:proofErr w:type="spellStart"/>
      <w:r w:rsidRPr="00B370D5">
        <w:rPr>
          <w:rFonts w:hint="cs"/>
          <w:sz w:val="24"/>
          <w:szCs w:val="24"/>
          <w:rtl/>
        </w:rPr>
        <w:t>לישב</w:t>
      </w:r>
      <w:proofErr w:type="spellEnd"/>
      <w:r w:rsidRPr="00B370D5">
        <w:rPr>
          <w:rFonts w:hint="cs"/>
          <w:sz w:val="24"/>
          <w:szCs w:val="24"/>
          <w:rtl/>
        </w:rPr>
        <w:t xml:space="preserve"> תענית לתעניתו הואיל שיש אומרים שזה מצווה. לא אומרים עננו. </w:t>
      </w:r>
    </w:p>
    <w:p w14:paraId="097CF58C" w14:textId="77777777" w:rsidR="007F3E09" w:rsidRPr="00B370D5" w:rsidRDefault="007F3E09" w:rsidP="007F3E09">
      <w:pPr>
        <w:pStyle w:val="1"/>
        <w:rPr>
          <w:rtl/>
        </w:rPr>
      </w:pPr>
      <w:r w:rsidRPr="00B370D5">
        <w:rPr>
          <w:rtl/>
        </w:rPr>
        <w:t xml:space="preserve">סימן </w:t>
      </w:r>
      <w:proofErr w:type="spellStart"/>
      <w:r w:rsidRPr="00B370D5">
        <w:rPr>
          <w:rtl/>
        </w:rPr>
        <w:t>תקצח</w:t>
      </w:r>
      <w:proofErr w:type="spellEnd"/>
    </w:p>
    <w:p w14:paraId="19E4AE4A" w14:textId="77777777" w:rsidR="007F3E09" w:rsidRPr="00B370D5" w:rsidRDefault="007F3E09" w:rsidP="007F3E09">
      <w:pPr>
        <w:pStyle w:val="1"/>
        <w:rPr>
          <w:rtl/>
        </w:rPr>
      </w:pPr>
      <w:r w:rsidRPr="00B370D5">
        <w:rPr>
          <w:rtl/>
        </w:rPr>
        <w:t>סעיף א</w:t>
      </w:r>
    </w:p>
    <w:p w14:paraId="74FF09B9" w14:textId="77777777" w:rsidR="007F3E09" w:rsidRPr="00B370D5" w:rsidRDefault="007F3E09" w:rsidP="007F3E09">
      <w:pPr>
        <w:rPr>
          <w:rFonts w:cs="Guttman Rashi"/>
          <w:rtl/>
        </w:rPr>
      </w:pPr>
      <w:r w:rsidRPr="00B370D5">
        <w:rPr>
          <w:rFonts w:cs="Guttman Vilna"/>
          <w:sz w:val="24"/>
          <w:szCs w:val="24"/>
          <w:rtl/>
        </w:rPr>
        <w:t xml:space="preserve">ר"ה שחל להיות בשבת אומרים צדקתך, במנחה. </w:t>
      </w:r>
      <w:r w:rsidRPr="00B370D5">
        <w:rPr>
          <w:rFonts w:cs="Guttman Rashi"/>
          <w:rtl/>
        </w:rPr>
        <w:t xml:space="preserve">הגה: ויש אומרים שלא לאומרו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סר"ה</w:t>
      </w:r>
      <w:proofErr w:type="spellEnd"/>
      <w:r w:rsidRPr="00321D3A">
        <w:rPr>
          <w:rFonts w:cs="Guttman Rashi"/>
          <w:rtl/>
        </w:rPr>
        <w:t xml:space="preserve"> ומנהגים)</w:t>
      </w:r>
      <w:r w:rsidRPr="00B370D5">
        <w:rPr>
          <w:rFonts w:cs="Guttman Rashi"/>
          <w:rtl/>
        </w:rPr>
        <w:t>, וכן אנו נוהגים.</w:t>
      </w:r>
    </w:p>
    <w:p w14:paraId="7724EAED" w14:textId="77777777" w:rsidR="007F3E09" w:rsidRPr="00B370D5" w:rsidRDefault="007F3E09" w:rsidP="007F3E09">
      <w:pPr>
        <w:pStyle w:val="2"/>
        <w:rPr>
          <w:rtl/>
        </w:rPr>
      </w:pPr>
      <w:r w:rsidRPr="00B370D5">
        <w:rPr>
          <w:rFonts w:hint="cs"/>
          <w:rtl/>
        </w:rPr>
        <w:t>אמירת צדקתך</w:t>
      </w:r>
    </w:p>
    <w:p w14:paraId="5E557584" w14:textId="77777777" w:rsidR="007F3E09" w:rsidRPr="00B370D5" w:rsidRDefault="007F3E09" w:rsidP="007F3E09">
      <w:pPr>
        <w:rPr>
          <w:sz w:val="24"/>
          <w:szCs w:val="24"/>
          <w:rtl/>
        </w:rPr>
      </w:pPr>
      <w:r w:rsidRPr="00B370D5">
        <w:rPr>
          <w:rFonts w:hint="cs"/>
          <w:sz w:val="24"/>
          <w:szCs w:val="24"/>
          <w:rtl/>
        </w:rPr>
        <w:t xml:space="preserve">ראש השנה שחל בשבת נחלקו אם אומרים צדקתך, </w:t>
      </w:r>
      <w:r w:rsidRPr="00B370D5">
        <w:rPr>
          <w:rFonts w:hint="cs"/>
          <w:b/>
          <w:bCs/>
          <w:sz w:val="24"/>
          <w:szCs w:val="24"/>
          <w:rtl/>
        </w:rPr>
        <w:t xml:space="preserve">גאונים מנהג ספרד </w:t>
      </w:r>
      <w:proofErr w:type="spellStart"/>
      <w:r w:rsidRPr="00B370D5">
        <w:rPr>
          <w:rFonts w:hint="cs"/>
          <w:b/>
          <w:bCs/>
          <w:sz w:val="24"/>
          <w:szCs w:val="24"/>
          <w:rtl/>
        </w:rPr>
        <w:t>ושו"ע</w:t>
      </w:r>
      <w:proofErr w:type="spellEnd"/>
      <w:r w:rsidRPr="00B370D5">
        <w:rPr>
          <w:rFonts w:hint="cs"/>
          <w:sz w:val="24"/>
          <w:szCs w:val="24"/>
          <w:rtl/>
        </w:rPr>
        <w:t xml:space="preserve"> אומרים, </w:t>
      </w:r>
      <w:r w:rsidRPr="00B370D5">
        <w:rPr>
          <w:rFonts w:hint="cs"/>
          <w:b/>
          <w:bCs/>
          <w:sz w:val="24"/>
          <w:szCs w:val="24"/>
          <w:rtl/>
        </w:rPr>
        <w:t>מנהג אשכנז ורמ"א</w:t>
      </w:r>
      <w:r w:rsidRPr="00B370D5">
        <w:rPr>
          <w:rFonts w:hint="cs"/>
          <w:sz w:val="24"/>
          <w:szCs w:val="24"/>
          <w:rtl/>
        </w:rPr>
        <w:t xml:space="preserve"> לא אומרים.</w:t>
      </w:r>
    </w:p>
    <w:p w14:paraId="0F8A26B1" w14:textId="77777777" w:rsidR="007F3E09" w:rsidRPr="00B370D5" w:rsidRDefault="007F3E09" w:rsidP="007F3E09">
      <w:pPr>
        <w:rPr>
          <w:sz w:val="24"/>
          <w:szCs w:val="24"/>
          <w:rtl/>
        </w:rPr>
      </w:pPr>
    </w:p>
    <w:p w14:paraId="41FB10B1" w14:textId="77777777" w:rsidR="007F3E09" w:rsidRPr="00B370D5" w:rsidRDefault="007F3E09" w:rsidP="007F3E09">
      <w:pPr>
        <w:rPr>
          <w:sz w:val="24"/>
          <w:szCs w:val="24"/>
        </w:rPr>
      </w:pPr>
    </w:p>
    <w:p w14:paraId="57BC3F93" w14:textId="77777777" w:rsidR="007F3E09" w:rsidRPr="00B370D5" w:rsidRDefault="007F3E09" w:rsidP="007F3E09">
      <w:pPr>
        <w:pStyle w:val="1"/>
        <w:rPr>
          <w:rtl/>
        </w:rPr>
      </w:pPr>
      <w:r w:rsidRPr="00B370D5">
        <w:rPr>
          <w:rtl/>
        </w:rPr>
        <w:t xml:space="preserve">סימן </w:t>
      </w:r>
      <w:proofErr w:type="spellStart"/>
      <w:r w:rsidRPr="00B370D5">
        <w:rPr>
          <w:rtl/>
        </w:rPr>
        <w:t>תקצט</w:t>
      </w:r>
      <w:proofErr w:type="spellEnd"/>
    </w:p>
    <w:p w14:paraId="6BDFCC1B" w14:textId="77777777" w:rsidR="007F3E09" w:rsidRPr="00B370D5" w:rsidRDefault="007F3E09" w:rsidP="007F3E09">
      <w:pPr>
        <w:pStyle w:val="1"/>
        <w:rPr>
          <w:rtl/>
        </w:rPr>
      </w:pPr>
      <w:r w:rsidRPr="00B370D5">
        <w:rPr>
          <w:rtl/>
        </w:rPr>
        <w:t>סעיף א</w:t>
      </w:r>
    </w:p>
    <w:p w14:paraId="03A6229F" w14:textId="77777777" w:rsidR="007F3E09" w:rsidRPr="00B370D5" w:rsidRDefault="007F3E09" w:rsidP="007F3E09">
      <w:pPr>
        <w:rPr>
          <w:rFonts w:cs="Guttman Vilna"/>
          <w:sz w:val="24"/>
          <w:szCs w:val="24"/>
          <w:rtl/>
        </w:rPr>
      </w:pPr>
      <w:r w:rsidRPr="00B370D5">
        <w:rPr>
          <w:rFonts w:cs="Guttman Vilna"/>
          <w:sz w:val="24"/>
          <w:szCs w:val="24"/>
          <w:rtl/>
        </w:rPr>
        <w:t>ליל ר"ה שחל להיות במוצאי שבת, אומרים: ותודיענו.</w:t>
      </w:r>
    </w:p>
    <w:p w14:paraId="178AD627" w14:textId="77777777" w:rsidR="007F3E09" w:rsidRPr="00B370D5" w:rsidRDefault="007F3E09" w:rsidP="007F3E09">
      <w:pPr>
        <w:pStyle w:val="2"/>
        <w:rPr>
          <w:rtl/>
        </w:rPr>
      </w:pPr>
      <w:r w:rsidRPr="00B370D5">
        <w:rPr>
          <w:rFonts w:hint="cs"/>
          <w:rtl/>
        </w:rPr>
        <w:t>אמירת ותודיענו</w:t>
      </w:r>
    </w:p>
    <w:p w14:paraId="444645F9" w14:textId="77777777" w:rsidR="007F3E09" w:rsidRPr="00B370D5" w:rsidRDefault="007F3E09" w:rsidP="007F3E09">
      <w:pPr>
        <w:rPr>
          <w:sz w:val="24"/>
          <w:szCs w:val="24"/>
          <w:rtl/>
        </w:rPr>
      </w:pPr>
      <w:r w:rsidRPr="00B370D5">
        <w:rPr>
          <w:sz w:val="24"/>
          <w:szCs w:val="24"/>
          <w:rtl/>
        </w:rPr>
        <w:t>ליל ר"ה</w:t>
      </w:r>
      <w:r w:rsidRPr="00B370D5">
        <w:rPr>
          <w:rFonts w:hint="cs"/>
          <w:sz w:val="24"/>
          <w:szCs w:val="24"/>
          <w:rtl/>
        </w:rPr>
        <w:t xml:space="preserve"> של היום השני</w:t>
      </w:r>
      <w:r w:rsidRPr="00B370D5">
        <w:rPr>
          <w:sz w:val="24"/>
          <w:szCs w:val="24"/>
          <w:rtl/>
        </w:rPr>
        <w:t xml:space="preserve"> שחל להיות במוצאי שבת, אומרים ותודיענו.</w:t>
      </w:r>
      <w:r w:rsidRPr="00B370D5">
        <w:rPr>
          <w:rFonts w:hint="cs"/>
          <w:sz w:val="24"/>
          <w:szCs w:val="24"/>
          <w:rtl/>
        </w:rPr>
        <w:t xml:space="preserve"> על אף שהנוסח המופיע בברכה זו הוא 'חגיגת הרגל' וראש השנה אינו רגל, מכל מקום זה סדר התיקון ואינו מעכב. </w:t>
      </w:r>
    </w:p>
    <w:p w14:paraId="56F736F3" w14:textId="77777777" w:rsidR="007F3E09" w:rsidRPr="00B370D5" w:rsidRDefault="007F3E09" w:rsidP="007F3E09">
      <w:pPr>
        <w:rPr>
          <w:sz w:val="24"/>
          <w:szCs w:val="24"/>
        </w:rPr>
      </w:pPr>
    </w:p>
    <w:p w14:paraId="6503EBC8" w14:textId="77777777" w:rsidR="007F3E09" w:rsidRPr="00B370D5" w:rsidRDefault="007F3E09" w:rsidP="007F3E09">
      <w:pPr>
        <w:pStyle w:val="1"/>
        <w:rPr>
          <w:rtl/>
        </w:rPr>
      </w:pPr>
      <w:r w:rsidRPr="00B370D5">
        <w:rPr>
          <w:rtl/>
        </w:rPr>
        <w:lastRenderedPageBreak/>
        <w:t>סימן תר</w:t>
      </w:r>
      <w:r w:rsidRPr="00B370D5">
        <w:rPr>
          <w:rFonts w:hint="cs"/>
          <w:rtl/>
        </w:rPr>
        <w:t xml:space="preserve"> </w:t>
      </w:r>
      <w:r w:rsidRPr="00B370D5">
        <w:rPr>
          <w:rtl/>
        </w:rPr>
        <w:t>–</w:t>
      </w:r>
      <w:r w:rsidRPr="00B370D5">
        <w:rPr>
          <w:rFonts w:hint="cs"/>
          <w:rtl/>
        </w:rPr>
        <w:t xml:space="preserve"> </w:t>
      </w:r>
      <w:r w:rsidRPr="00B370D5">
        <w:rPr>
          <w:rtl/>
        </w:rPr>
        <w:t xml:space="preserve">ביצה שנולדה בר"ה, ודיני הקידוש </w:t>
      </w:r>
    </w:p>
    <w:p w14:paraId="627939E3" w14:textId="77777777" w:rsidR="007F3E09" w:rsidRPr="00B370D5" w:rsidRDefault="007F3E09" w:rsidP="007F3E09">
      <w:pPr>
        <w:pStyle w:val="1"/>
        <w:rPr>
          <w:rtl/>
        </w:rPr>
      </w:pPr>
      <w:r w:rsidRPr="00B370D5">
        <w:rPr>
          <w:rtl/>
        </w:rPr>
        <w:t>סעיף א</w:t>
      </w:r>
    </w:p>
    <w:p w14:paraId="5FAE9853" w14:textId="77777777" w:rsidR="007F3E09" w:rsidRPr="00B370D5" w:rsidRDefault="007F3E09" w:rsidP="007F3E09">
      <w:pPr>
        <w:rPr>
          <w:rFonts w:cs="Guttman Rashi"/>
          <w:rtl/>
        </w:rPr>
      </w:pPr>
      <w:r w:rsidRPr="00B370D5">
        <w:rPr>
          <w:rFonts w:cs="Guttman Vilna"/>
          <w:sz w:val="24"/>
          <w:szCs w:val="24"/>
          <w:rtl/>
        </w:rPr>
        <w:t xml:space="preserve">ביצה שנולדה ביום טוב הראשון, וכן מה שנצוד בו, וכן מה שנתלש בו, אסור בשני. </w:t>
      </w:r>
      <w:r w:rsidRPr="00B370D5">
        <w:rPr>
          <w:rFonts w:cs="Guttman Rashi"/>
          <w:rtl/>
        </w:rPr>
        <w:t>הגה: וכבר נתבאר לעיל סימן תקי"ג סעיף ה' וסימן תקט"ו.</w:t>
      </w:r>
    </w:p>
    <w:p w14:paraId="48168058" w14:textId="77777777" w:rsidR="007F3E09" w:rsidRPr="00B370D5" w:rsidRDefault="007F3E09" w:rsidP="007F3E09">
      <w:pPr>
        <w:pStyle w:val="2"/>
        <w:rPr>
          <w:rtl/>
        </w:rPr>
      </w:pPr>
      <w:r w:rsidRPr="00B370D5">
        <w:rPr>
          <w:rFonts w:hint="cs"/>
          <w:rtl/>
        </w:rPr>
        <w:t>ביצה שנולדה ביום ראשון</w:t>
      </w:r>
      <w:r w:rsidRPr="00B370D5">
        <w:rPr>
          <w:rtl/>
        </w:rPr>
        <w:t xml:space="preserve"> </w:t>
      </w:r>
    </w:p>
    <w:p w14:paraId="224681CB" w14:textId="77777777" w:rsidR="007F3E09" w:rsidRPr="00B370D5" w:rsidRDefault="007F3E09" w:rsidP="007F3E09">
      <w:pPr>
        <w:rPr>
          <w:sz w:val="24"/>
          <w:szCs w:val="24"/>
          <w:rtl/>
        </w:rPr>
      </w:pPr>
      <w:r w:rsidRPr="00B370D5">
        <w:rPr>
          <w:rFonts w:hint="cs"/>
          <w:sz w:val="24"/>
          <w:szCs w:val="24"/>
          <w:rtl/>
        </w:rPr>
        <w:t xml:space="preserve">בגמרא ביצה </w:t>
      </w:r>
      <w:r w:rsidRPr="00321D3A">
        <w:rPr>
          <w:rFonts w:hint="cs"/>
          <w:sz w:val="24"/>
          <w:rtl/>
        </w:rPr>
        <w:t>(ד ע"ב)</w:t>
      </w:r>
      <w:r w:rsidRPr="00B370D5">
        <w:rPr>
          <w:rFonts w:hint="cs"/>
          <w:sz w:val="24"/>
          <w:szCs w:val="24"/>
          <w:rtl/>
        </w:rPr>
        <w:t xml:space="preserve"> </w:t>
      </w:r>
      <w:r w:rsidRPr="00B370D5">
        <w:rPr>
          <w:rFonts w:cs="SBL Hebrew" w:hint="cs"/>
          <w:sz w:val="24"/>
          <w:szCs w:val="24"/>
          <w:rtl/>
        </w:rPr>
        <w:t>"</w:t>
      </w:r>
      <w:proofErr w:type="spellStart"/>
      <w:r w:rsidRPr="00B370D5">
        <w:rPr>
          <w:rFonts w:cs="SBL Hebrew"/>
          <w:sz w:val="24"/>
          <w:szCs w:val="24"/>
          <w:rtl/>
        </w:rPr>
        <w:t>אתמר</w:t>
      </w:r>
      <w:proofErr w:type="spellEnd"/>
      <w:r w:rsidRPr="00B370D5">
        <w:rPr>
          <w:rFonts w:cs="SBL Hebrew"/>
          <w:sz w:val="24"/>
          <w:szCs w:val="24"/>
          <w:rtl/>
        </w:rPr>
        <w:t xml:space="preserve"> שני ימים טובים של ר"ה רב ושמואל </w:t>
      </w:r>
      <w:proofErr w:type="spellStart"/>
      <w:r w:rsidRPr="00B370D5">
        <w:rPr>
          <w:rFonts w:cs="SBL Hebrew"/>
          <w:sz w:val="24"/>
          <w:szCs w:val="24"/>
          <w:rtl/>
        </w:rPr>
        <w:t>דאמרי</w:t>
      </w:r>
      <w:proofErr w:type="spellEnd"/>
      <w:r w:rsidRPr="00B370D5">
        <w:rPr>
          <w:rFonts w:cs="SBL Hebrew"/>
          <w:sz w:val="24"/>
          <w:szCs w:val="24"/>
          <w:rtl/>
        </w:rPr>
        <w:t xml:space="preserve"> </w:t>
      </w:r>
      <w:proofErr w:type="spellStart"/>
      <w:r w:rsidRPr="00B370D5">
        <w:rPr>
          <w:rFonts w:cs="SBL Hebrew"/>
          <w:sz w:val="24"/>
          <w:szCs w:val="24"/>
          <w:rtl/>
        </w:rPr>
        <w:t>תרוייהו</w:t>
      </w:r>
      <w:proofErr w:type="spellEnd"/>
      <w:r w:rsidRPr="00B370D5">
        <w:rPr>
          <w:rFonts w:cs="SBL Hebrew"/>
          <w:sz w:val="24"/>
          <w:szCs w:val="24"/>
          <w:rtl/>
        </w:rPr>
        <w:t xml:space="preserve"> נולדה בזה אסורה בזה </w:t>
      </w:r>
      <w:proofErr w:type="spellStart"/>
      <w:r w:rsidRPr="00B370D5">
        <w:rPr>
          <w:rFonts w:cs="SBL Hebrew"/>
          <w:sz w:val="24"/>
          <w:szCs w:val="24"/>
          <w:rtl/>
        </w:rPr>
        <w:t>דתנן</w:t>
      </w:r>
      <w:proofErr w:type="spellEnd"/>
      <w:r w:rsidRPr="00B370D5">
        <w:rPr>
          <w:rFonts w:cs="SBL Hebrew"/>
          <w:sz w:val="24"/>
          <w:szCs w:val="24"/>
          <w:rtl/>
        </w:rPr>
        <w:t xml:space="preserve"> בראשונה היו </w:t>
      </w:r>
      <w:proofErr w:type="spellStart"/>
      <w:r w:rsidRPr="00B370D5">
        <w:rPr>
          <w:rFonts w:cs="SBL Hebrew"/>
          <w:sz w:val="24"/>
          <w:szCs w:val="24"/>
          <w:rtl/>
        </w:rPr>
        <w:t>מקבלין</w:t>
      </w:r>
      <w:proofErr w:type="spellEnd"/>
      <w:r w:rsidRPr="00B370D5">
        <w:rPr>
          <w:rFonts w:cs="SBL Hebrew"/>
          <w:sz w:val="24"/>
          <w:szCs w:val="24"/>
          <w:rtl/>
        </w:rPr>
        <w:t xml:space="preserve"> עדות החדש כל היום </w:t>
      </w:r>
      <w:r w:rsidRPr="00321D3A">
        <w:rPr>
          <w:rFonts w:cs="SBL Hebrew"/>
          <w:sz w:val="24"/>
          <w:rtl/>
        </w:rPr>
        <w:t>(כולו)</w:t>
      </w:r>
      <w:r w:rsidRPr="00B370D5">
        <w:rPr>
          <w:rFonts w:cs="SBL Hebrew"/>
          <w:sz w:val="24"/>
          <w:szCs w:val="24"/>
          <w:rtl/>
        </w:rPr>
        <w:t xml:space="preserve"> פעם אחת נשתהו העדים לבא ונתקלקלו </w:t>
      </w:r>
      <w:proofErr w:type="spellStart"/>
      <w:r w:rsidRPr="00B370D5">
        <w:rPr>
          <w:rFonts w:cs="SBL Hebrew"/>
          <w:sz w:val="24"/>
          <w:szCs w:val="24"/>
          <w:rtl/>
        </w:rPr>
        <w:t>הלוים</w:t>
      </w:r>
      <w:proofErr w:type="spellEnd"/>
      <w:r w:rsidRPr="00B370D5">
        <w:rPr>
          <w:rFonts w:cs="SBL Hebrew"/>
          <w:sz w:val="24"/>
          <w:szCs w:val="24"/>
          <w:rtl/>
        </w:rPr>
        <w:t xml:space="preserve"> בשיר התקינו שלא </w:t>
      </w:r>
      <w:proofErr w:type="spellStart"/>
      <w:r w:rsidRPr="00B370D5">
        <w:rPr>
          <w:rFonts w:cs="SBL Hebrew"/>
          <w:sz w:val="24"/>
          <w:szCs w:val="24"/>
          <w:rtl/>
        </w:rPr>
        <w:t>יהו</w:t>
      </w:r>
      <w:proofErr w:type="spellEnd"/>
      <w:r w:rsidRPr="00B370D5">
        <w:rPr>
          <w:rFonts w:cs="SBL Hebrew"/>
          <w:sz w:val="24"/>
          <w:szCs w:val="24"/>
          <w:rtl/>
        </w:rPr>
        <w:t xml:space="preserve"> מקבלים את העדים אלא עד המנחה ואם באו עדים מן המנחה ולמעלה </w:t>
      </w:r>
      <w:proofErr w:type="spellStart"/>
      <w:r w:rsidRPr="00B370D5">
        <w:rPr>
          <w:rFonts w:cs="SBL Hebrew"/>
          <w:sz w:val="24"/>
          <w:szCs w:val="24"/>
          <w:rtl/>
        </w:rPr>
        <w:t>נוהגין</w:t>
      </w:r>
      <w:proofErr w:type="spellEnd"/>
      <w:r w:rsidRPr="00B370D5">
        <w:rPr>
          <w:rFonts w:cs="SBL Hebrew"/>
          <w:sz w:val="24"/>
          <w:szCs w:val="24"/>
          <w:rtl/>
        </w:rPr>
        <w:t xml:space="preserve"> אותו היום קדש ולמחר קדש</w:t>
      </w:r>
      <w:r w:rsidRPr="00B370D5">
        <w:rPr>
          <w:rFonts w:cs="SBL Hebrew" w:hint="cs"/>
          <w:sz w:val="24"/>
          <w:szCs w:val="24"/>
          <w:rtl/>
        </w:rPr>
        <w:t>"</w:t>
      </w:r>
      <w:r w:rsidRPr="00B370D5">
        <w:rPr>
          <w:rFonts w:hint="cs"/>
          <w:sz w:val="24"/>
          <w:szCs w:val="24"/>
          <w:rtl/>
        </w:rPr>
        <w:t xml:space="preserve">. מבואר שתיקנו ב' ימים כדי שלא יהיה מצב של קלקול הלויים בשיר אך הם קדושה אחת. ובגמרא שם מבואר </w:t>
      </w:r>
      <w:proofErr w:type="spellStart"/>
      <w:r w:rsidRPr="00B370D5">
        <w:rPr>
          <w:rFonts w:hint="cs"/>
          <w:sz w:val="24"/>
          <w:szCs w:val="24"/>
          <w:rtl/>
        </w:rPr>
        <w:t>שריב"ז</w:t>
      </w:r>
      <w:proofErr w:type="spellEnd"/>
      <w:r w:rsidRPr="00B370D5">
        <w:rPr>
          <w:rFonts w:hint="cs"/>
          <w:sz w:val="24"/>
          <w:szCs w:val="24"/>
          <w:rtl/>
        </w:rPr>
        <w:t xml:space="preserve"> אחר חורבן הבית שינה את קבלת העדים לכל היום, וביאר רבא שזה רק לעניין מניין תאריכי ימי החודש אך לעניין ב' ימים עדיין נוהג ר"ה ב' ימים והם קדושה אחת. </w:t>
      </w:r>
    </w:p>
    <w:p w14:paraId="05EE09B6" w14:textId="77777777" w:rsidR="007F3E09" w:rsidRPr="00B370D5" w:rsidRDefault="007F3E09" w:rsidP="007F3E09">
      <w:pPr>
        <w:rPr>
          <w:sz w:val="24"/>
          <w:szCs w:val="24"/>
          <w:rtl/>
        </w:rPr>
      </w:pPr>
      <w:r w:rsidRPr="00B370D5">
        <w:rPr>
          <w:rFonts w:hint="cs"/>
          <w:sz w:val="24"/>
          <w:szCs w:val="24"/>
          <w:rtl/>
        </w:rPr>
        <w:t xml:space="preserve">בגלל שב' הימים הם קדושה אחת ההוראה היא שביצה שנולדה וכן דבר תלוש שנולד בראשון אסור בשני, וכן פסק שו"ע. </w:t>
      </w:r>
    </w:p>
    <w:p w14:paraId="17F7511A" w14:textId="77777777" w:rsidR="007F3E09" w:rsidRPr="00B370D5" w:rsidRDefault="007F3E09" w:rsidP="007F3E09">
      <w:pPr>
        <w:rPr>
          <w:sz w:val="24"/>
          <w:szCs w:val="24"/>
          <w:rtl/>
        </w:rPr>
      </w:pPr>
    </w:p>
    <w:p w14:paraId="05EF1EF3" w14:textId="77777777" w:rsidR="007F3E09" w:rsidRPr="00B370D5" w:rsidRDefault="007F3E09" w:rsidP="007F3E09">
      <w:pPr>
        <w:pStyle w:val="1"/>
        <w:rPr>
          <w:rtl/>
        </w:rPr>
      </w:pPr>
      <w:r w:rsidRPr="00B370D5">
        <w:rPr>
          <w:rtl/>
        </w:rPr>
        <w:t>סעיף ב</w:t>
      </w:r>
    </w:p>
    <w:p w14:paraId="41831536" w14:textId="77777777" w:rsidR="007F3E09" w:rsidRPr="00B370D5" w:rsidRDefault="007F3E09" w:rsidP="007F3E09">
      <w:pPr>
        <w:rPr>
          <w:rFonts w:cs="Guttman Vilna"/>
          <w:sz w:val="24"/>
          <w:szCs w:val="24"/>
          <w:rtl/>
        </w:rPr>
      </w:pPr>
      <w:r w:rsidRPr="00B370D5">
        <w:rPr>
          <w:rFonts w:cs="Guttman Vilna"/>
          <w:sz w:val="24"/>
          <w:szCs w:val="24"/>
          <w:rtl/>
        </w:rPr>
        <w:t xml:space="preserve">בקידוש ליל שני </w:t>
      </w:r>
      <w:r w:rsidRPr="00321D3A">
        <w:rPr>
          <w:rFonts w:cs="Guttman Rashi"/>
          <w:rtl/>
        </w:rPr>
        <w:t>(ילבש בגד חדש)</w:t>
      </w:r>
      <w:r w:rsidRPr="00B370D5">
        <w:rPr>
          <w:rFonts w:cs="Guttman Rashi"/>
          <w:rtl/>
        </w:rPr>
        <w:t xml:space="preserve">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פ' כ"ט מהלכות שבת)</w:t>
      </w:r>
      <w:r w:rsidRPr="00B370D5">
        <w:rPr>
          <w:rFonts w:cs="Guttman Rashi"/>
          <w:rtl/>
        </w:rPr>
        <w:t xml:space="preserve"> או</w:t>
      </w:r>
      <w:r w:rsidRPr="00B370D5">
        <w:rPr>
          <w:rFonts w:cs="Guttman Vilna"/>
          <w:sz w:val="24"/>
          <w:szCs w:val="24"/>
          <w:rtl/>
        </w:rPr>
        <w:t xml:space="preserve"> מניח פרי חדש ואומר שהחיינו. ואם אין מצוי </w:t>
      </w:r>
      <w:r w:rsidRPr="00321D3A">
        <w:rPr>
          <w:rFonts w:cs="Guttman Rashi"/>
          <w:rtl/>
        </w:rPr>
        <w:t>(בגד חדש או)</w:t>
      </w:r>
      <w:r w:rsidRPr="00B370D5">
        <w:rPr>
          <w:rFonts w:cs="Guttman Vilna"/>
          <w:sz w:val="24"/>
          <w:szCs w:val="24"/>
          <w:rtl/>
        </w:rPr>
        <w:t xml:space="preserve"> פרי חדש, עם כל זה יאמר שהחיינו. </w:t>
      </w:r>
    </w:p>
    <w:p w14:paraId="5CD196A7" w14:textId="77777777" w:rsidR="007F3E09" w:rsidRPr="00B370D5" w:rsidRDefault="007F3E09" w:rsidP="007F3E09">
      <w:pPr>
        <w:pStyle w:val="2"/>
        <w:rPr>
          <w:rtl/>
        </w:rPr>
      </w:pPr>
      <w:r w:rsidRPr="00B370D5">
        <w:rPr>
          <w:rFonts w:hint="cs"/>
          <w:rtl/>
        </w:rPr>
        <w:t>שהחיינו בליל שני</w:t>
      </w:r>
    </w:p>
    <w:p w14:paraId="6F8D5CEE" w14:textId="77777777" w:rsidR="007F3E09" w:rsidRPr="00B370D5" w:rsidRDefault="007F3E09" w:rsidP="007F3E09">
      <w:pPr>
        <w:rPr>
          <w:sz w:val="24"/>
          <w:szCs w:val="24"/>
          <w:rtl/>
        </w:rPr>
      </w:pPr>
      <w:r w:rsidRPr="00B370D5">
        <w:rPr>
          <w:rFonts w:hint="cs"/>
          <w:sz w:val="24"/>
          <w:szCs w:val="24"/>
          <w:rtl/>
        </w:rPr>
        <w:t xml:space="preserve">נחלקו אם מברכים שהחיינו, </w:t>
      </w:r>
      <w:r w:rsidRPr="00B370D5">
        <w:rPr>
          <w:rFonts w:hint="cs"/>
          <w:b/>
          <w:bCs/>
          <w:sz w:val="24"/>
          <w:szCs w:val="24"/>
          <w:rtl/>
        </w:rPr>
        <w:t>רבותיו של רש"י וגאונים</w:t>
      </w:r>
      <w:r w:rsidRPr="00B370D5">
        <w:rPr>
          <w:rFonts w:hint="cs"/>
          <w:sz w:val="24"/>
          <w:szCs w:val="24"/>
          <w:rtl/>
        </w:rPr>
        <w:t xml:space="preserve"> לא מברך שהחיינו הואיל והוא המשך</w:t>
      </w:r>
      <w:r>
        <w:rPr>
          <w:rFonts w:hint="cs"/>
          <w:sz w:val="24"/>
          <w:szCs w:val="24"/>
          <w:rtl/>
        </w:rPr>
        <w:t xml:space="preserve"> </w:t>
      </w:r>
      <w:r w:rsidRPr="00B370D5">
        <w:rPr>
          <w:rFonts w:hint="cs"/>
          <w:sz w:val="24"/>
          <w:szCs w:val="24"/>
          <w:rtl/>
        </w:rPr>
        <w:t xml:space="preserve">היום הראשון כמבואר לעניים ביצה שנולדה. </w:t>
      </w:r>
      <w:r w:rsidRPr="00B370D5">
        <w:rPr>
          <w:rFonts w:hint="cs"/>
          <w:b/>
          <w:bCs/>
          <w:sz w:val="24"/>
          <w:szCs w:val="24"/>
          <w:rtl/>
        </w:rPr>
        <w:t xml:space="preserve">רש"י </w:t>
      </w:r>
      <w:proofErr w:type="spellStart"/>
      <w:r w:rsidRPr="00B370D5">
        <w:rPr>
          <w:rFonts w:hint="cs"/>
          <w:b/>
          <w:bCs/>
          <w:sz w:val="24"/>
          <w:szCs w:val="24"/>
          <w:rtl/>
        </w:rPr>
        <w:t>רשב"ם</w:t>
      </w:r>
      <w:proofErr w:type="spellEnd"/>
      <w:r w:rsidRPr="00B370D5">
        <w:rPr>
          <w:rFonts w:hint="cs"/>
          <w:b/>
          <w:bCs/>
          <w:sz w:val="24"/>
          <w:szCs w:val="24"/>
          <w:rtl/>
        </w:rPr>
        <w:t xml:space="preserve"> העיטור </w:t>
      </w:r>
      <w:proofErr w:type="spellStart"/>
      <w:r w:rsidRPr="00B370D5">
        <w:rPr>
          <w:rFonts w:hint="cs"/>
          <w:b/>
          <w:bCs/>
          <w:sz w:val="24"/>
          <w:szCs w:val="24"/>
          <w:rtl/>
        </w:rPr>
        <w:t>רשב"א</w:t>
      </w:r>
      <w:proofErr w:type="spellEnd"/>
      <w:r w:rsidRPr="00B370D5">
        <w:rPr>
          <w:rFonts w:hint="cs"/>
          <w:b/>
          <w:bCs/>
          <w:sz w:val="24"/>
          <w:szCs w:val="24"/>
          <w:rtl/>
        </w:rPr>
        <w:t xml:space="preserve"> </w:t>
      </w:r>
      <w:r w:rsidRPr="00B370D5">
        <w:rPr>
          <w:rFonts w:hint="cs"/>
          <w:sz w:val="24"/>
          <w:szCs w:val="24"/>
          <w:rtl/>
        </w:rPr>
        <w:t xml:space="preserve">מברך שהתקנה היה לעשותו משום שהוא ספק יום טוב, </w:t>
      </w:r>
      <w:proofErr w:type="spellStart"/>
      <w:r w:rsidRPr="00B370D5">
        <w:rPr>
          <w:rFonts w:hint="cs"/>
          <w:b/>
          <w:bCs/>
          <w:sz w:val="24"/>
          <w:szCs w:val="24"/>
          <w:rtl/>
        </w:rPr>
        <w:t>מהר"ם</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b/>
          <w:bCs/>
          <w:sz w:val="24"/>
          <w:szCs w:val="24"/>
          <w:rtl/>
        </w:rPr>
        <w:t xml:space="preserve"> וכן פסק שו"ע</w:t>
      </w:r>
      <w:r w:rsidRPr="00B370D5">
        <w:rPr>
          <w:rFonts w:hint="cs"/>
          <w:sz w:val="24"/>
          <w:szCs w:val="24"/>
          <w:rtl/>
        </w:rPr>
        <w:t xml:space="preserve"> טוב לקחת פרי חדש בשעת קידוש ולברך עליו, </w:t>
      </w:r>
      <w:r w:rsidRPr="00B370D5">
        <w:rPr>
          <w:rFonts w:hint="cs"/>
          <w:b/>
          <w:bCs/>
          <w:sz w:val="24"/>
          <w:szCs w:val="24"/>
          <w:rtl/>
        </w:rPr>
        <w:t>רמ"א</w:t>
      </w:r>
      <w:r w:rsidRPr="00B370D5">
        <w:rPr>
          <w:rFonts w:hint="cs"/>
          <w:sz w:val="24"/>
          <w:szCs w:val="24"/>
          <w:rtl/>
        </w:rPr>
        <w:t xml:space="preserve"> הוסיף בגד חדש, ביאר </w:t>
      </w:r>
      <w:proofErr w:type="spellStart"/>
      <w:r w:rsidRPr="00B370D5">
        <w:rPr>
          <w:rFonts w:hint="cs"/>
          <w:sz w:val="24"/>
          <w:szCs w:val="24"/>
          <w:rtl/>
        </w:rPr>
        <w:t>המ"ב</w:t>
      </w:r>
      <w:proofErr w:type="spellEnd"/>
      <w:r w:rsidRPr="00B370D5">
        <w:rPr>
          <w:rFonts w:hint="cs"/>
          <w:sz w:val="24"/>
          <w:szCs w:val="24"/>
          <w:rtl/>
        </w:rPr>
        <w:t xml:space="preserve"> מעיקר הדין מברכים על בגד חדש בשעת קניה, אולם מי שקנה בד ותפר לעצמו מברך בשעת לבישה. וכתב מ"ב אף האישה בשעת הדלקת נרות אם רוצה לברך שהחיינו תלבש בגד חדש וכדו'. </w:t>
      </w:r>
    </w:p>
    <w:p w14:paraId="1D33159E" w14:textId="77777777" w:rsidR="007F3E09" w:rsidRPr="00B370D5" w:rsidRDefault="007F3E09" w:rsidP="007F3E09">
      <w:pPr>
        <w:rPr>
          <w:sz w:val="24"/>
          <w:szCs w:val="24"/>
          <w:rtl/>
        </w:rPr>
      </w:pPr>
    </w:p>
    <w:p w14:paraId="4BD10B51" w14:textId="77777777" w:rsidR="007F3E09" w:rsidRPr="00B370D5" w:rsidRDefault="007F3E09" w:rsidP="007F3E09">
      <w:pPr>
        <w:pStyle w:val="1"/>
        <w:rPr>
          <w:rtl/>
        </w:rPr>
      </w:pPr>
      <w:r w:rsidRPr="00B370D5">
        <w:rPr>
          <w:rtl/>
        </w:rPr>
        <w:t>סעיף ג</w:t>
      </w:r>
    </w:p>
    <w:p w14:paraId="2DABEFC1" w14:textId="77777777" w:rsidR="007F3E09" w:rsidRPr="00B370D5" w:rsidRDefault="007F3E09" w:rsidP="007F3E09">
      <w:pPr>
        <w:rPr>
          <w:rFonts w:cs="Guttman Rashi"/>
          <w:rtl/>
        </w:rPr>
      </w:pPr>
      <w:r w:rsidRPr="00B370D5">
        <w:rPr>
          <w:rFonts w:cs="Guttman Vilna"/>
          <w:sz w:val="24"/>
          <w:szCs w:val="24"/>
          <w:rtl/>
        </w:rPr>
        <w:t xml:space="preserve">אם חל יום ראשון בשבת, אומרים שהחיינו, בשופר ביום שני. </w:t>
      </w:r>
      <w:r w:rsidRPr="00B370D5">
        <w:rPr>
          <w:rFonts w:cs="Guttman Rashi"/>
          <w:rtl/>
        </w:rPr>
        <w:t xml:space="preserve">הגה: ויש אומרים לאומרו אפילו אם חל יום ראשון בחול, וכן המנהג במדינות אלו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הלכות שופר)</w:t>
      </w:r>
      <w:r w:rsidRPr="00B370D5">
        <w:rPr>
          <w:rFonts w:cs="Guttman Rashi"/>
          <w:rtl/>
        </w:rPr>
        <w:t>.</w:t>
      </w:r>
    </w:p>
    <w:p w14:paraId="381983F9" w14:textId="77777777" w:rsidR="007F3E09" w:rsidRPr="00B370D5" w:rsidRDefault="007F3E09" w:rsidP="007F3E09">
      <w:pPr>
        <w:pStyle w:val="2"/>
        <w:rPr>
          <w:rtl/>
        </w:rPr>
      </w:pPr>
      <w:r w:rsidRPr="00B370D5">
        <w:rPr>
          <w:rFonts w:hint="cs"/>
          <w:rtl/>
        </w:rPr>
        <w:t>אמירת שהחיינו בתקיעות יום השני של ראש השנה</w:t>
      </w:r>
    </w:p>
    <w:p w14:paraId="45E8BE86" w14:textId="77777777" w:rsidR="007F3E09" w:rsidRPr="00B370D5" w:rsidRDefault="007F3E09" w:rsidP="007F3E09">
      <w:pPr>
        <w:rPr>
          <w:sz w:val="24"/>
          <w:szCs w:val="24"/>
          <w:rtl/>
        </w:rPr>
      </w:pPr>
      <w:r w:rsidRPr="00B370D5">
        <w:rPr>
          <w:rFonts w:hint="cs"/>
          <w:sz w:val="24"/>
          <w:szCs w:val="24"/>
          <w:rtl/>
        </w:rPr>
        <w:t xml:space="preserve">נחלקו אם לומר בתקיעות, </w:t>
      </w:r>
      <w:r w:rsidRPr="00B370D5">
        <w:rPr>
          <w:rFonts w:hint="cs"/>
          <w:b/>
          <w:bCs/>
          <w:sz w:val="24"/>
          <w:szCs w:val="24"/>
          <w:rtl/>
        </w:rPr>
        <w:t>גאונים</w:t>
      </w:r>
      <w:r w:rsidRPr="00B370D5">
        <w:rPr>
          <w:rFonts w:hint="cs"/>
          <w:sz w:val="24"/>
          <w:szCs w:val="24"/>
          <w:rtl/>
        </w:rPr>
        <w:t xml:space="preserve"> לא מברכים כי הוא יומא </w:t>
      </w:r>
      <w:proofErr w:type="spellStart"/>
      <w:r w:rsidRPr="00B370D5">
        <w:rPr>
          <w:rFonts w:hint="cs"/>
          <w:sz w:val="24"/>
          <w:szCs w:val="24"/>
          <w:rtl/>
        </w:rPr>
        <w:t>אריכתא</w:t>
      </w:r>
      <w:proofErr w:type="spellEnd"/>
      <w:r w:rsidRPr="00B370D5">
        <w:rPr>
          <w:rFonts w:hint="cs"/>
          <w:sz w:val="24"/>
          <w:szCs w:val="24"/>
          <w:rtl/>
        </w:rPr>
        <w:t xml:space="preserve">, </w:t>
      </w:r>
      <w:r w:rsidRPr="00B370D5">
        <w:rPr>
          <w:rFonts w:hint="cs"/>
          <w:b/>
          <w:bCs/>
          <w:sz w:val="24"/>
          <w:szCs w:val="24"/>
          <w:rtl/>
        </w:rPr>
        <w:t>מימוניות בשם ר' שמחה וכן פסק רמ"א</w:t>
      </w:r>
      <w:r w:rsidRPr="00B370D5">
        <w:rPr>
          <w:rFonts w:hint="cs"/>
          <w:sz w:val="24"/>
          <w:szCs w:val="24"/>
          <w:rtl/>
        </w:rPr>
        <w:t xml:space="preserve"> מברכים כי יש לו קדושה אחרת, </w:t>
      </w:r>
      <w:r w:rsidRPr="00B370D5">
        <w:rPr>
          <w:rFonts w:hint="cs"/>
          <w:b/>
          <w:bCs/>
          <w:sz w:val="24"/>
          <w:szCs w:val="24"/>
          <w:rtl/>
        </w:rPr>
        <w:t>אגור</w:t>
      </w:r>
      <w:r w:rsidRPr="00B370D5">
        <w:rPr>
          <w:rFonts w:hint="cs"/>
          <w:sz w:val="24"/>
          <w:szCs w:val="24"/>
          <w:rtl/>
        </w:rPr>
        <w:t xml:space="preserve"> לא מברכים אלא אם חל יום ראשון בשבת </w:t>
      </w:r>
      <w:r w:rsidRPr="00B370D5">
        <w:rPr>
          <w:rFonts w:hint="cs"/>
          <w:sz w:val="24"/>
          <w:szCs w:val="24"/>
          <w:rtl/>
        </w:rPr>
        <w:lastRenderedPageBreak/>
        <w:t xml:space="preserve">נהגו בעלי הנפש באשכנז לברך בשקט כדי שלא יחשבו שתמיד מברכים ביום השני, </w:t>
      </w:r>
      <w:r w:rsidRPr="00B370D5">
        <w:rPr>
          <w:rFonts w:hint="cs"/>
          <w:b/>
          <w:bCs/>
          <w:sz w:val="24"/>
          <w:szCs w:val="24"/>
          <w:rtl/>
        </w:rPr>
        <w:t>טור וכן פסק שו"ע</w:t>
      </w:r>
      <w:r w:rsidRPr="00B370D5">
        <w:rPr>
          <w:rFonts w:hint="cs"/>
          <w:sz w:val="24"/>
          <w:szCs w:val="24"/>
          <w:rtl/>
        </w:rPr>
        <w:t xml:space="preserve"> חל יום טוב ראשון בשבת מברכים. </w:t>
      </w:r>
      <w:r w:rsidRPr="00B370D5">
        <w:rPr>
          <w:rFonts w:hint="cs"/>
          <w:b/>
          <w:bCs/>
          <w:sz w:val="24"/>
          <w:szCs w:val="24"/>
          <w:rtl/>
        </w:rPr>
        <w:t>מ"ב</w:t>
      </w:r>
      <w:r w:rsidRPr="00B370D5">
        <w:rPr>
          <w:rFonts w:hint="cs"/>
          <w:sz w:val="24"/>
          <w:szCs w:val="24"/>
          <w:rtl/>
        </w:rPr>
        <w:t xml:space="preserve"> לכתחילה טוב שהתוקע ילבש בגד חדש.</w:t>
      </w:r>
    </w:p>
    <w:p w14:paraId="0CE1F712" w14:textId="77777777" w:rsidR="007F3E09" w:rsidRPr="00B370D5" w:rsidRDefault="007F3E09" w:rsidP="007F3E09">
      <w:pPr>
        <w:pStyle w:val="2"/>
        <w:rPr>
          <w:rtl/>
        </w:rPr>
      </w:pPr>
      <w:r w:rsidRPr="00B370D5">
        <w:rPr>
          <w:rFonts w:hint="cs"/>
          <w:rtl/>
        </w:rPr>
        <w:t>שופר שהגיע אחר שקיבלו שבת</w:t>
      </w:r>
    </w:p>
    <w:p w14:paraId="53D01F97" w14:textId="77777777" w:rsidR="007F3E09" w:rsidRPr="00B370D5" w:rsidRDefault="007F3E09" w:rsidP="007F3E09">
      <w:pPr>
        <w:rPr>
          <w:sz w:val="24"/>
          <w:szCs w:val="24"/>
          <w:rtl/>
        </w:rPr>
      </w:pPr>
      <w:r w:rsidRPr="00B370D5">
        <w:rPr>
          <w:rFonts w:hint="cs"/>
          <w:sz w:val="24"/>
          <w:szCs w:val="24"/>
          <w:rtl/>
        </w:rPr>
        <w:t xml:space="preserve">ראש השנה שחל בחמישי ולא היה לקהל שופר, והגיע להם ביום שישי לאחר שכבר קיבלו שבת, כתב </w:t>
      </w:r>
      <w:proofErr w:type="spellStart"/>
      <w:r w:rsidRPr="00B370D5">
        <w:rPr>
          <w:rFonts w:hint="cs"/>
          <w:sz w:val="24"/>
          <w:szCs w:val="24"/>
          <w:rtl/>
        </w:rPr>
        <w:t>המ"ב</w:t>
      </w:r>
      <w:proofErr w:type="spellEnd"/>
      <w:r w:rsidRPr="00B370D5">
        <w:rPr>
          <w:rFonts w:hint="cs"/>
          <w:sz w:val="24"/>
          <w:szCs w:val="24"/>
          <w:rtl/>
        </w:rPr>
        <w:t xml:space="preserve"> יתקע אף שקיבל שבת ויתקע רק </w:t>
      </w:r>
      <w:proofErr w:type="spellStart"/>
      <w:r w:rsidRPr="00B370D5">
        <w:rPr>
          <w:rFonts w:hint="cs"/>
          <w:sz w:val="24"/>
          <w:szCs w:val="24"/>
          <w:rtl/>
        </w:rPr>
        <w:t>תשר"ת</w:t>
      </w:r>
      <w:proofErr w:type="spellEnd"/>
      <w:r w:rsidRPr="00B370D5">
        <w:rPr>
          <w:rFonts w:hint="cs"/>
          <w:sz w:val="24"/>
          <w:szCs w:val="24"/>
          <w:rtl/>
        </w:rPr>
        <w:t xml:space="preserve"> </w:t>
      </w:r>
      <w:proofErr w:type="spellStart"/>
      <w:r w:rsidRPr="00B370D5">
        <w:rPr>
          <w:rFonts w:hint="cs"/>
          <w:sz w:val="24"/>
          <w:szCs w:val="24"/>
          <w:rtl/>
        </w:rPr>
        <w:t>תש"ת</w:t>
      </w:r>
      <w:proofErr w:type="spellEnd"/>
      <w:r w:rsidRPr="00B370D5">
        <w:rPr>
          <w:rFonts w:hint="cs"/>
          <w:sz w:val="24"/>
          <w:szCs w:val="24"/>
          <w:rtl/>
        </w:rPr>
        <w:t xml:space="preserve"> </w:t>
      </w:r>
      <w:proofErr w:type="spellStart"/>
      <w:r w:rsidRPr="00B370D5">
        <w:rPr>
          <w:rFonts w:hint="cs"/>
          <w:sz w:val="24"/>
          <w:szCs w:val="24"/>
          <w:rtl/>
        </w:rPr>
        <w:t>תר"ת</w:t>
      </w:r>
      <w:proofErr w:type="spellEnd"/>
      <w:r w:rsidRPr="00B370D5">
        <w:rPr>
          <w:rFonts w:hint="cs"/>
          <w:sz w:val="24"/>
          <w:szCs w:val="24"/>
          <w:rtl/>
        </w:rPr>
        <w:t xml:space="preserve">, ודווקא אם היום גדול אך בבין השמשות לא יתקעו הואיל וחיוב יום השני הוא מדרבנן, ואם היה כך ביום הראשון </w:t>
      </w:r>
      <w:r w:rsidRPr="00321D3A">
        <w:rPr>
          <w:rFonts w:hint="cs"/>
          <w:sz w:val="24"/>
          <w:rtl/>
        </w:rPr>
        <w:t xml:space="preserve">(לא שייך משום לא </w:t>
      </w:r>
      <w:proofErr w:type="spellStart"/>
      <w:r w:rsidRPr="00321D3A">
        <w:rPr>
          <w:rFonts w:hint="cs"/>
          <w:sz w:val="24"/>
          <w:rtl/>
        </w:rPr>
        <w:t>אד"ו</w:t>
      </w:r>
      <w:proofErr w:type="spellEnd"/>
      <w:r w:rsidRPr="00321D3A">
        <w:rPr>
          <w:rFonts w:hint="cs"/>
          <w:sz w:val="24"/>
          <w:rtl/>
        </w:rPr>
        <w:t xml:space="preserve"> ראש)</w:t>
      </w:r>
      <w:r w:rsidRPr="00B370D5">
        <w:rPr>
          <w:rFonts w:hint="cs"/>
          <w:sz w:val="24"/>
          <w:szCs w:val="24"/>
          <w:rtl/>
        </w:rPr>
        <w:t xml:space="preserve"> חייבים לתקוע משום דהוי דאורייתא.</w:t>
      </w:r>
      <w:r>
        <w:rPr>
          <w:rFonts w:hint="cs"/>
          <w:sz w:val="24"/>
          <w:szCs w:val="24"/>
          <w:rtl/>
        </w:rPr>
        <w:t xml:space="preserve"> </w:t>
      </w:r>
    </w:p>
    <w:p w14:paraId="7258CA94" w14:textId="77777777" w:rsidR="007F3E09" w:rsidRPr="00B370D5" w:rsidRDefault="007F3E09" w:rsidP="007F3E09">
      <w:pPr>
        <w:rPr>
          <w:sz w:val="24"/>
          <w:szCs w:val="24"/>
        </w:rPr>
      </w:pPr>
    </w:p>
    <w:p w14:paraId="53609117" w14:textId="77777777" w:rsidR="007F3E09" w:rsidRPr="00B370D5" w:rsidRDefault="007F3E09" w:rsidP="007F3E09">
      <w:pPr>
        <w:pStyle w:val="1"/>
        <w:rPr>
          <w:rtl/>
        </w:rPr>
      </w:pPr>
      <w:r w:rsidRPr="00B370D5">
        <w:rPr>
          <w:rtl/>
        </w:rPr>
        <w:t xml:space="preserve">סימן </w:t>
      </w:r>
      <w:proofErr w:type="spellStart"/>
      <w:r w:rsidRPr="00B370D5">
        <w:rPr>
          <w:rtl/>
        </w:rPr>
        <w:t>תרא</w:t>
      </w:r>
      <w:proofErr w:type="spellEnd"/>
      <w:r w:rsidRPr="00B370D5">
        <w:rPr>
          <w:rFonts w:hint="cs"/>
          <w:rtl/>
        </w:rPr>
        <w:t xml:space="preserve"> </w:t>
      </w:r>
      <w:r w:rsidRPr="00B370D5">
        <w:rPr>
          <w:rtl/>
        </w:rPr>
        <w:t>–</w:t>
      </w:r>
      <w:r w:rsidRPr="00B370D5">
        <w:rPr>
          <w:rFonts w:hint="cs"/>
          <w:rtl/>
        </w:rPr>
        <w:t xml:space="preserve"> </w:t>
      </w:r>
      <w:r w:rsidRPr="00B370D5">
        <w:rPr>
          <w:rtl/>
        </w:rPr>
        <w:t>סדר יום שני של ר"ה</w:t>
      </w:r>
    </w:p>
    <w:p w14:paraId="3AAB0CFA" w14:textId="77777777" w:rsidR="007F3E09" w:rsidRPr="00B370D5" w:rsidRDefault="007F3E09" w:rsidP="007F3E09">
      <w:pPr>
        <w:pStyle w:val="1"/>
        <w:rPr>
          <w:rtl/>
        </w:rPr>
      </w:pPr>
      <w:r w:rsidRPr="00B370D5">
        <w:rPr>
          <w:rtl/>
        </w:rPr>
        <w:t>סעיף א</w:t>
      </w:r>
    </w:p>
    <w:p w14:paraId="4F1DA2B1" w14:textId="77777777" w:rsidR="007F3E09" w:rsidRPr="00B370D5" w:rsidRDefault="007F3E09" w:rsidP="007F3E09">
      <w:pPr>
        <w:rPr>
          <w:rFonts w:cs="Guttman Vilna"/>
          <w:sz w:val="24"/>
          <w:szCs w:val="24"/>
          <w:rtl/>
        </w:rPr>
      </w:pPr>
      <w:r w:rsidRPr="00B370D5">
        <w:rPr>
          <w:rFonts w:cs="Guttman Vilna"/>
          <w:sz w:val="24"/>
          <w:szCs w:val="24"/>
          <w:rtl/>
        </w:rPr>
        <w:t xml:space="preserve">ביום שני </w:t>
      </w:r>
      <w:r w:rsidRPr="00321D3A">
        <w:rPr>
          <w:rFonts w:cs="Guttman Rashi"/>
          <w:rtl/>
        </w:rPr>
        <w:t>(מתפללים כמו ביום ראשון)</w:t>
      </w:r>
      <w:r w:rsidRPr="00B370D5">
        <w:rPr>
          <w:rFonts w:cs="Guttman Rashi"/>
          <w:rtl/>
        </w:rPr>
        <w:t xml:space="preserve"> </w:t>
      </w:r>
      <w:r w:rsidRPr="00321D3A">
        <w:rPr>
          <w:rFonts w:cs="Guttman Rashi"/>
          <w:rtl/>
        </w:rPr>
        <w:t>(טור)</w:t>
      </w:r>
      <w:r w:rsidRPr="00B370D5">
        <w:rPr>
          <w:rFonts w:cs="Guttman Vilna"/>
          <w:sz w:val="24"/>
          <w:szCs w:val="24"/>
          <w:rtl/>
        </w:rPr>
        <w:t xml:space="preserve">, וקורים </w:t>
      </w:r>
      <w:proofErr w:type="spellStart"/>
      <w:r w:rsidRPr="00B370D5">
        <w:rPr>
          <w:rFonts w:cs="Guttman Vilna"/>
          <w:sz w:val="24"/>
          <w:szCs w:val="24"/>
          <w:rtl/>
        </w:rPr>
        <w:t>מוהאלהים</w:t>
      </w:r>
      <w:proofErr w:type="spellEnd"/>
      <w:r w:rsidRPr="00B370D5">
        <w:rPr>
          <w:rFonts w:cs="Guttman Vilna"/>
          <w:sz w:val="24"/>
          <w:szCs w:val="24"/>
          <w:rtl/>
        </w:rPr>
        <w:t xml:space="preserve"> נסה את אברהם עד סוף </w:t>
      </w:r>
      <w:proofErr w:type="spellStart"/>
      <w:r w:rsidRPr="00B370D5">
        <w:rPr>
          <w:rFonts w:cs="Guttman Vilna"/>
          <w:sz w:val="24"/>
          <w:szCs w:val="24"/>
          <w:rtl/>
        </w:rPr>
        <w:t>סידרא</w:t>
      </w:r>
      <w:proofErr w:type="spellEnd"/>
      <w:r w:rsidRPr="00B370D5">
        <w:rPr>
          <w:rFonts w:cs="Guttman Vilna"/>
          <w:sz w:val="24"/>
          <w:szCs w:val="24"/>
          <w:rtl/>
        </w:rPr>
        <w:t xml:space="preserve">, ומפטיר קורא כמו אתמול ומפטיר בירמיה </w:t>
      </w:r>
      <w:r w:rsidRPr="00321D3A">
        <w:rPr>
          <w:rFonts w:ascii="Yu Mincho Light" w:eastAsia="Yu Mincho Light" w:hAnsi="Yu Mincho Light" w:cs="Guttman Rashi"/>
          <w:rtl/>
        </w:rPr>
        <w:t>(ירמיה לא, א)</w:t>
      </w:r>
      <w:r w:rsidRPr="00B370D5">
        <w:rPr>
          <w:rFonts w:cs="Guttman Vilna"/>
          <w:sz w:val="24"/>
          <w:szCs w:val="24"/>
          <w:rtl/>
        </w:rPr>
        <w:t xml:space="preserve"> כה אמר ה' מצא חן במדבר עד הבן יקיר לי אפרים. ובמוצאי ר"ה </w:t>
      </w:r>
      <w:proofErr w:type="spellStart"/>
      <w:r w:rsidRPr="00B370D5">
        <w:rPr>
          <w:rFonts w:cs="Guttman Vilna"/>
          <w:sz w:val="24"/>
          <w:szCs w:val="24"/>
          <w:rtl/>
        </w:rPr>
        <w:t>מבדילין</w:t>
      </w:r>
      <w:proofErr w:type="spellEnd"/>
      <w:r w:rsidRPr="00B370D5">
        <w:rPr>
          <w:rFonts w:cs="Guttman Vilna"/>
          <w:sz w:val="24"/>
          <w:szCs w:val="24"/>
          <w:rtl/>
        </w:rPr>
        <w:t xml:space="preserve"> כמו במוצאי שבת, אלא שאין </w:t>
      </w:r>
      <w:proofErr w:type="spellStart"/>
      <w:r w:rsidRPr="00B370D5">
        <w:rPr>
          <w:rFonts w:cs="Guttman Vilna"/>
          <w:sz w:val="24"/>
          <w:szCs w:val="24"/>
          <w:rtl/>
        </w:rPr>
        <w:t>מברכין</w:t>
      </w:r>
      <w:proofErr w:type="spellEnd"/>
      <w:r w:rsidRPr="00B370D5">
        <w:rPr>
          <w:rFonts w:cs="Guttman Vilna"/>
          <w:sz w:val="24"/>
          <w:szCs w:val="24"/>
          <w:rtl/>
        </w:rPr>
        <w:t xml:space="preserve"> על הבשמים ועל האש. </w:t>
      </w:r>
    </w:p>
    <w:p w14:paraId="3EF75244" w14:textId="77777777" w:rsidR="007F3E09" w:rsidRPr="00B370D5" w:rsidRDefault="007F3E09" w:rsidP="007F3E09">
      <w:pPr>
        <w:pStyle w:val="2"/>
        <w:rPr>
          <w:rtl/>
        </w:rPr>
      </w:pPr>
      <w:r w:rsidRPr="00B370D5">
        <w:rPr>
          <w:rFonts w:hint="cs"/>
          <w:rtl/>
        </w:rPr>
        <w:t>קריאת התורה ביום שני</w:t>
      </w:r>
    </w:p>
    <w:p w14:paraId="311BDF1C" w14:textId="77777777" w:rsidR="007F3E09" w:rsidRPr="00B370D5" w:rsidRDefault="007F3E09" w:rsidP="007F3E09">
      <w:pPr>
        <w:rPr>
          <w:sz w:val="24"/>
          <w:szCs w:val="24"/>
          <w:rtl/>
        </w:rPr>
      </w:pPr>
      <w:r w:rsidRPr="00B370D5">
        <w:rPr>
          <w:rFonts w:hint="cs"/>
          <w:sz w:val="24"/>
          <w:szCs w:val="24"/>
          <w:rtl/>
        </w:rPr>
        <w:t>דין השו"ע כמבואר בגמרא.</w:t>
      </w:r>
    </w:p>
    <w:p w14:paraId="154AF7F0" w14:textId="77777777" w:rsidR="007F3E09" w:rsidRPr="00B370D5" w:rsidRDefault="007F3E09" w:rsidP="007F3E09">
      <w:pPr>
        <w:rPr>
          <w:sz w:val="24"/>
          <w:szCs w:val="24"/>
          <w:rtl/>
        </w:rPr>
      </w:pPr>
    </w:p>
    <w:p w14:paraId="78165F97" w14:textId="77777777" w:rsidR="007F3E09" w:rsidRPr="00B370D5" w:rsidRDefault="007F3E09" w:rsidP="007F3E09">
      <w:pPr>
        <w:pStyle w:val="1"/>
        <w:rPr>
          <w:rtl/>
        </w:rPr>
      </w:pPr>
      <w:r w:rsidRPr="00B370D5">
        <w:rPr>
          <w:rtl/>
        </w:rPr>
        <w:t>סעיף ב</w:t>
      </w:r>
    </w:p>
    <w:p w14:paraId="0D5E26E9" w14:textId="77777777" w:rsidR="007F3E09" w:rsidRPr="00B370D5" w:rsidRDefault="007F3E09" w:rsidP="007F3E09">
      <w:pPr>
        <w:rPr>
          <w:rFonts w:cs="Guttman Vilna"/>
          <w:sz w:val="24"/>
          <w:szCs w:val="24"/>
          <w:rtl/>
        </w:rPr>
      </w:pPr>
      <w:r w:rsidRPr="00B370D5">
        <w:rPr>
          <w:rFonts w:cs="Guttman Vilna"/>
          <w:sz w:val="24"/>
          <w:szCs w:val="24"/>
          <w:rtl/>
        </w:rPr>
        <w:t>אף בארץ ישראל עושים ר"ה שני ימים.</w:t>
      </w:r>
    </w:p>
    <w:p w14:paraId="70076047" w14:textId="77777777" w:rsidR="007F3E09" w:rsidRPr="00B370D5" w:rsidRDefault="007F3E09" w:rsidP="007F3E09">
      <w:pPr>
        <w:pStyle w:val="2"/>
        <w:rPr>
          <w:rtl/>
        </w:rPr>
      </w:pPr>
      <w:r w:rsidRPr="00B370D5">
        <w:rPr>
          <w:rFonts w:hint="cs"/>
          <w:rtl/>
        </w:rPr>
        <w:t>עשיית יום שני של ראש השנה</w:t>
      </w:r>
    </w:p>
    <w:p w14:paraId="6605875D" w14:textId="77777777" w:rsidR="007F3E09" w:rsidRPr="00B370D5" w:rsidRDefault="007F3E09" w:rsidP="007F3E09">
      <w:pPr>
        <w:rPr>
          <w:sz w:val="24"/>
          <w:szCs w:val="24"/>
          <w:rtl/>
        </w:rPr>
      </w:pPr>
      <w:r w:rsidRPr="00B370D5">
        <w:rPr>
          <w:rFonts w:hint="cs"/>
          <w:sz w:val="24"/>
          <w:szCs w:val="24"/>
          <w:rtl/>
        </w:rPr>
        <w:t xml:space="preserve">הבאנו בסימן לעיל דברי המשנה מדוע תיקנו ב' ימים ראש השנה משום שפעם איחרו והתקלקלו הלויים בשיר, </w:t>
      </w:r>
      <w:r w:rsidRPr="00B370D5">
        <w:rPr>
          <w:rFonts w:hint="cs"/>
          <w:b/>
          <w:bCs/>
          <w:sz w:val="24"/>
          <w:szCs w:val="24"/>
          <w:rtl/>
        </w:rPr>
        <w:t>בגמרא</w:t>
      </w:r>
      <w:r w:rsidRPr="00B370D5">
        <w:rPr>
          <w:rFonts w:hint="cs"/>
          <w:sz w:val="24"/>
          <w:szCs w:val="24"/>
          <w:rtl/>
        </w:rPr>
        <w:t xml:space="preserve"> ראש השנה הובא תקנת </w:t>
      </w:r>
      <w:proofErr w:type="spellStart"/>
      <w:r w:rsidRPr="00B370D5">
        <w:rPr>
          <w:rFonts w:hint="cs"/>
          <w:sz w:val="24"/>
          <w:szCs w:val="24"/>
          <w:rtl/>
        </w:rPr>
        <w:t>ריב"ז</w:t>
      </w:r>
      <w:proofErr w:type="spellEnd"/>
      <w:r w:rsidRPr="00B370D5">
        <w:rPr>
          <w:rFonts w:hint="cs"/>
          <w:sz w:val="24"/>
          <w:szCs w:val="24"/>
          <w:rtl/>
        </w:rPr>
        <w:t xml:space="preserve"> משחרב בית המקדש לקבל עדים כל היום, </w:t>
      </w:r>
      <w:r w:rsidRPr="00B370D5">
        <w:rPr>
          <w:rFonts w:hint="cs"/>
          <w:b/>
          <w:bCs/>
          <w:sz w:val="24"/>
          <w:szCs w:val="24"/>
          <w:rtl/>
        </w:rPr>
        <w:t>נחלקו</w:t>
      </w:r>
      <w:r w:rsidRPr="00B370D5">
        <w:rPr>
          <w:rFonts w:hint="cs"/>
          <w:sz w:val="24"/>
          <w:szCs w:val="24"/>
          <w:rtl/>
        </w:rPr>
        <w:t xml:space="preserve"> האם השתנתה התקנה של ב' ימים ראש השנה בגלל שאין בית מקדש ונפקא מינה אם ביצה שנולדה בראשון, </w:t>
      </w:r>
      <w:r w:rsidRPr="00B370D5">
        <w:rPr>
          <w:rFonts w:hint="cs"/>
          <w:b/>
          <w:bCs/>
          <w:sz w:val="24"/>
          <w:szCs w:val="24"/>
          <w:rtl/>
        </w:rPr>
        <w:t>רבה</w:t>
      </w:r>
      <w:r w:rsidRPr="00B370D5">
        <w:rPr>
          <w:rFonts w:hint="cs"/>
          <w:sz w:val="24"/>
          <w:szCs w:val="24"/>
          <w:rtl/>
        </w:rPr>
        <w:t xml:space="preserve"> בא"י אין ב' ימים ורק בחו"ל עושים מספק ולכן מותרת מיום ליום. </w:t>
      </w:r>
      <w:r w:rsidRPr="00B370D5">
        <w:rPr>
          <w:rFonts w:hint="cs"/>
          <w:b/>
          <w:bCs/>
          <w:sz w:val="24"/>
          <w:szCs w:val="24"/>
          <w:rtl/>
        </w:rPr>
        <w:t>ר' יוסף ורבא</w:t>
      </w:r>
      <w:r w:rsidRPr="00B370D5">
        <w:rPr>
          <w:rFonts w:hint="cs"/>
          <w:sz w:val="24"/>
          <w:szCs w:val="24"/>
          <w:rtl/>
        </w:rPr>
        <w:t xml:space="preserve"> עושים ב' ימים כמו שהיה בתחילה </w:t>
      </w:r>
      <w:proofErr w:type="spellStart"/>
      <w:r w:rsidRPr="00B370D5">
        <w:rPr>
          <w:rFonts w:hint="cs"/>
          <w:sz w:val="24"/>
          <w:szCs w:val="24"/>
          <w:rtl/>
        </w:rPr>
        <w:t>שריב"ז</w:t>
      </w:r>
      <w:proofErr w:type="spellEnd"/>
      <w:r w:rsidRPr="00B370D5">
        <w:rPr>
          <w:rFonts w:hint="cs"/>
          <w:sz w:val="24"/>
          <w:szCs w:val="24"/>
          <w:rtl/>
        </w:rPr>
        <w:t xml:space="preserve"> לא שינה את התקנה.</w:t>
      </w:r>
      <w:r>
        <w:rPr>
          <w:rFonts w:hint="cs"/>
          <w:sz w:val="24"/>
          <w:szCs w:val="24"/>
          <w:rtl/>
        </w:rPr>
        <w:t xml:space="preserve"> </w:t>
      </w:r>
    </w:p>
    <w:p w14:paraId="7D26F97C" w14:textId="77777777" w:rsidR="007F3E09" w:rsidRPr="00B370D5" w:rsidRDefault="007F3E09" w:rsidP="007F3E09">
      <w:pPr>
        <w:pStyle w:val="a0"/>
        <w:numPr>
          <w:ilvl w:val="0"/>
          <w:numId w:val="24"/>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רמב"ם מגיד משנה </w:t>
      </w:r>
      <w:proofErr w:type="spellStart"/>
      <w:r w:rsidRPr="00B370D5">
        <w:rPr>
          <w:rFonts w:hint="cs"/>
          <w:b/>
          <w:bCs/>
          <w:sz w:val="24"/>
          <w:szCs w:val="24"/>
          <w:rtl/>
        </w:rPr>
        <w:t>ורז"ה</w:t>
      </w:r>
      <w:proofErr w:type="spellEnd"/>
      <w:r w:rsidRPr="00B370D5">
        <w:rPr>
          <w:rFonts w:hint="cs"/>
          <w:sz w:val="24"/>
          <w:szCs w:val="24"/>
          <w:rtl/>
        </w:rPr>
        <w:t xml:space="preserve"> עושים ב' ימים, שמא ישכח סוד העיבור, </w:t>
      </w:r>
      <w:r w:rsidRPr="00B370D5">
        <w:rPr>
          <w:rFonts w:hint="cs"/>
          <w:b/>
          <w:bCs/>
          <w:sz w:val="24"/>
          <w:szCs w:val="24"/>
          <w:rtl/>
        </w:rPr>
        <w:t>וכן פסק שו"ע</w:t>
      </w:r>
      <w:r w:rsidRPr="00B370D5">
        <w:rPr>
          <w:rFonts w:hint="cs"/>
          <w:sz w:val="24"/>
          <w:szCs w:val="24"/>
          <w:rtl/>
        </w:rPr>
        <w:t>.</w:t>
      </w:r>
    </w:p>
    <w:p w14:paraId="5B3E102B" w14:textId="77777777" w:rsidR="007F3E09" w:rsidRPr="00B370D5" w:rsidRDefault="007F3E09" w:rsidP="007F3E09">
      <w:pPr>
        <w:pStyle w:val="a0"/>
        <w:numPr>
          <w:ilvl w:val="0"/>
          <w:numId w:val="24"/>
        </w:numPr>
        <w:rPr>
          <w:sz w:val="24"/>
          <w:szCs w:val="24"/>
          <w:rtl/>
        </w:rPr>
      </w:pPr>
      <w:r w:rsidRPr="00B370D5">
        <w:rPr>
          <w:rFonts w:hint="cs"/>
          <w:b/>
          <w:bCs/>
          <w:sz w:val="24"/>
          <w:szCs w:val="24"/>
          <w:rtl/>
        </w:rPr>
        <w:t xml:space="preserve">ר' אפרים </w:t>
      </w:r>
      <w:r w:rsidRPr="00B370D5">
        <w:rPr>
          <w:rFonts w:hint="cs"/>
          <w:sz w:val="24"/>
          <w:szCs w:val="24"/>
          <w:rtl/>
        </w:rPr>
        <w:t>יום אחד שיש כיום סדר לעיבור.</w:t>
      </w:r>
    </w:p>
    <w:p w14:paraId="76FF20DA" w14:textId="77777777" w:rsidR="007F3E09" w:rsidRPr="00B370D5" w:rsidRDefault="007F3E09" w:rsidP="007F3E09">
      <w:pPr>
        <w:pStyle w:val="a0"/>
        <w:numPr>
          <w:ilvl w:val="0"/>
          <w:numId w:val="24"/>
        </w:numPr>
        <w:rPr>
          <w:sz w:val="24"/>
          <w:szCs w:val="24"/>
        </w:rPr>
      </w:pPr>
      <w:proofErr w:type="spellStart"/>
      <w:r w:rsidRPr="00B370D5">
        <w:rPr>
          <w:rFonts w:hint="cs"/>
          <w:b/>
          <w:bCs/>
          <w:sz w:val="24"/>
          <w:szCs w:val="24"/>
          <w:rtl/>
        </w:rPr>
        <w:t>רז"ה</w:t>
      </w:r>
      <w:proofErr w:type="spellEnd"/>
      <w:r w:rsidRPr="00B370D5">
        <w:rPr>
          <w:rFonts w:hint="cs"/>
          <w:sz w:val="24"/>
          <w:szCs w:val="24"/>
          <w:rtl/>
        </w:rPr>
        <w:t xml:space="preserve"> היה מנהג ארץ ישראל לעשות יום אחד ושינו חכמי </w:t>
      </w:r>
      <w:proofErr w:type="spellStart"/>
      <w:r w:rsidRPr="00B370D5">
        <w:rPr>
          <w:rFonts w:hint="cs"/>
          <w:sz w:val="24"/>
          <w:szCs w:val="24"/>
          <w:rtl/>
        </w:rPr>
        <w:t>פרובינצ"א</w:t>
      </w:r>
      <w:proofErr w:type="spellEnd"/>
      <w:r w:rsidRPr="00B370D5">
        <w:rPr>
          <w:rFonts w:hint="cs"/>
          <w:sz w:val="24"/>
          <w:szCs w:val="24"/>
          <w:rtl/>
        </w:rPr>
        <w:t xml:space="preserve"> ושינו כרי"ף. </w:t>
      </w:r>
    </w:p>
    <w:p w14:paraId="349C463B" w14:textId="77777777" w:rsidR="007F3E09" w:rsidRPr="00B370D5" w:rsidRDefault="007F3E09" w:rsidP="007F3E09">
      <w:pPr>
        <w:rPr>
          <w:sz w:val="24"/>
          <w:szCs w:val="24"/>
        </w:rPr>
      </w:pPr>
    </w:p>
    <w:p w14:paraId="6A3F02CC" w14:textId="77777777" w:rsidR="007F3E09" w:rsidRPr="00B370D5" w:rsidRDefault="007F3E09" w:rsidP="007F3E09">
      <w:pPr>
        <w:pStyle w:val="1"/>
        <w:rPr>
          <w:rtl/>
        </w:rPr>
      </w:pPr>
      <w:r w:rsidRPr="00B370D5">
        <w:rPr>
          <w:rtl/>
        </w:rPr>
        <w:t xml:space="preserve">סימן </w:t>
      </w:r>
      <w:proofErr w:type="spellStart"/>
      <w:r w:rsidRPr="00B370D5">
        <w:rPr>
          <w:rtl/>
        </w:rPr>
        <w:t>תרב</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סדרי ימי תשובה </w:t>
      </w:r>
    </w:p>
    <w:p w14:paraId="0E5B4340" w14:textId="77777777" w:rsidR="007F3E09" w:rsidRPr="00B370D5" w:rsidRDefault="007F3E09" w:rsidP="007F3E09">
      <w:pPr>
        <w:pStyle w:val="1"/>
        <w:rPr>
          <w:rtl/>
        </w:rPr>
      </w:pPr>
      <w:r w:rsidRPr="00B370D5">
        <w:rPr>
          <w:rtl/>
        </w:rPr>
        <w:t>סעיף א</w:t>
      </w:r>
    </w:p>
    <w:p w14:paraId="5E2F9A62" w14:textId="77777777" w:rsidR="007F3E09" w:rsidRPr="00B370D5" w:rsidRDefault="007F3E09" w:rsidP="007F3E09">
      <w:pPr>
        <w:rPr>
          <w:rFonts w:cs="Guttman Rashi"/>
          <w:rtl/>
        </w:rPr>
      </w:pPr>
      <w:r w:rsidRPr="00B370D5">
        <w:rPr>
          <w:rFonts w:cs="Guttman Rashi"/>
          <w:rtl/>
        </w:rPr>
        <w:lastRenderedPageBreak/>
        <w:t xml:space="preserve">הגה: ומתענים למחרת ר"ה </w:t>
      </w:r>
      <w:r w:rsidRPr="00321D3A">
        <w:rPr>
          <w:rFonts w:cs="Guttman Rashi"/>
          <w:rtl/>
        </w:rPr>
        <w:t>(טור)</w:t>
      </w:r>
      <w:r w:rsidRPr="00B370D5">
        <w:rPr>
          <w:rFonts w:cs="Guttman Rashi"/>
          <w:rtl/>
        </w:rPr>
        <w:t>, והוא תענית צבור.</w:t>
      </w:r>
      <w:r w:rsidRPr="00B370D5">
        <w:rPr>
          <w:rFonts w:cs="Guttman Rashi" w:hint="cs"/>
          <w:rtl/>
        </w:rPr>
        <w:t xml:space="preserve"> </w:t>
      </w:r>
      <w:r w:rsidRPr="00B370D5">
        <w:rPr>
          <w:rFonts w:cs="Guttman Vilna"/>
          <w:sz w:val="24"/>
          <w:szCs w:val="24"/>
          <w:rtl/>
        </w:rPr>
        <w:t xml:space="preserve">בכל הימים שבין ראש השנה ליום הכיפורים מרבים בתפלות ותחנונים. </w:t>
      </w:r>
      <w:r w:rsidRPr="00B370D5">
        <w:rPr>
          <w:rFonts w:cs="Guttman Rashi"/>
          <w:rtl/>
        </w:rPr>
        <w:t xml:space="preserve">הגה: ואומרים אבינו מלכנו ערב ובוקר, מלבד בשבת </w:t>
      </w:r>
      <w:r w:rsidRPr="00321D3A">
        <w:rPr>
          <w:rFonts w:cs="Guttman Rashi"/>
          <w:rtl/>
        </w:rPr>
        <w:t>(טור)</w:t>
      </w:r>
      <w:r w:rsidRPr="00B370D5">
        <w:rPr>
          <w:rFonts w:cs="Guttman Rashi"/>
          <w:rtl/>
        </w:rPr>
        <w:t xml:space="preserve">. ואפילו אם חל מילה, שאין אומרים תחנון, אפילו הכי אומרים אבינו מלכנו </w:t>
      </w:r>
      <w:r w:rsidRPr="00321D3A">
        <w:rPr>
          <w:rFonts w:cs="Guttman Rashi"/>
          <w:rtl/>
        </w:rPr>
        <w:t>(מנהגים)</w:t>
      </w:r>
      <w:r w:rsidRPr="00B370D5">
        <w:rPr>
          <w:rFonts w:cs="Guttman Rashi"/>
          <w:rtl/>
        </w:rPr>
        <w:t xml:space="preserve">. ואומרים בכל יום שלשה פעמים וידוי קודם עלות השחר, מלבד בערב יום כפור שאין אומרים אותו אלא פעם אחת </w:t>
      </w:r>
      <w:r w:rsidRPr="00321D3A">
        <w:rPr>
          <w:rFonts w:cs="Guttman Rashi"/>
          <w:rtl/>
        </w:rPr>
        <w:t>(רוקח)</w:t>
      </w:r>
      <w:r w:rsidRPr="00B370D5">
        <w:rPr>
          <w:rFonts w:cs="Guttman Rashi"/>
          <w:rtl/>
        </w:rPr>
        <w:t xml:space="preserve">. ואין </w:t>
      </w:r>
      <w:proofErr w:type="spellStart"/>
      <w:r w:rsidRPr="00B370D5">
        <w:rPr>
          <w:rFonts w:cs="Guttman Rashi"/>
          <w:rtl/>
        </w:rPr>
        <w:t>נותנין</w:t>
      </w:r>
      <w:proofErr w:type="spellEnd"/>
      <w:r w:rsidRPr="00B370D5">
        <w:rPr>
          <w:rFonts w:cs="Guttman Rashi"/>
          <w:rtl/>
        </w:rPr>
        <w:t xml:space="preserve"> חרם, וכן אין </w:t>
      </w:r>
      <w:proofErr w:type="spellStart"/>
      <w:r w:rsidRPr="00B370D5">
        <w:rPr>
          <w:rFonts w:cs="Guttman Rashi"/>
          <w:rtl/>
        </w:rPr>
        <w:t>משביעין</w:t>
      </w:r>
      <w:proofErr w:type="spellEnd"/>
      <w:r w:rsidRPr="00B370D5">
        <w:rPr>
          <w:rFonts w:cs="Guttman Rashi"/>
          <w:rtl/>
        </w:rPr>
        <w:t xml:space="preserve"> אדם בבית דין, עד אחר יום כפור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אין </w:t>
      </w:r>
      <w:proofErr w:type="spellStart"/>
      <w:r w:rsidRPr="00B370D5">
        <w:rPr>
          <w:rFonts w:cs="Guttman Rashi"/>
          <w:rtl/>
        </w:rPr>
        <w:t>מקדשין</w:t>
      </w:r>
      <w:proofErr w:type="spellEnd"/>
      <w:r w:rsidRPr="00B370D5">
        <w:rPr>
          <w:rFonts w:cs="Guttman Rashi"/>
          <w:rtl/>
        </w:rPr>
        <w:t xml:space="preserve"> הלבנה עד מוצאי יום כפור. ושבת שבין ראש השנה ליום כפור המנהג לומר בו </w:t>
      </w:r>
      <w:proofErr w:type="spellStart"/>
      <w:r w:rsidRPr="00B370D5">
        <w:rPr>
          <w:rFonts w:cs="Guttman Rashi"/>
          <w:rtl/>
        </w:rPr>
        <w:t>צו"ץ</w:t>
      </w:r>
      <w:proofErr w:type="spellEnd"/>
      <w:r w:rsidRPr="00B370D5">
        <w:rPr>
          <w:rFonts w:cs="Guttman Rashi"/>
          <w:rtl/>
        </w:rPr>
        <w:t>.</w:t>
      </w:r>
    </w:p>
    <w:p w14:paraId="63427AEA" w14:textId="77777777" w:rsidR="007F3E09" w:rsidRPr="00B370D5" w:rsidRDefault="007F3E09" w:rsidP="007F3E09">
      <w:pPr>
        <w:pStyle w:val="2"/>
        <w:rPr>
          <w:rtl/>
        </w:rPr>
      </w:pPr>
      <w:r w:rsidRPr="00B370D5">
        <w:rPr>
          <w:rFonts w:hint="cs"/>
          <w:rtl/>
        </w:rPr>
        <w:t>עשרת ימי תשובה</w:t>
      </w:r>
    </w:p>
    <w:p w14:paraId="087250A2" w14:textId="77777777" w:rsidR="007F3E09" w:rsidRPr="00B370D5" w:rsidRDefault="007F3E09" w:rsidP="007F3E09">
      <w:pPr>
        <w:rPr>
          <w:sz w:val="24"/>
          <w:szCs w:val="24"/>
          <w:rtl/>
        </w:rPr>
      </w:pPr>
      <w:r w:rsidRPr="00B370D5">
        <w:rPr>
          <w:rFonts w:hint="cs"/>
          <w:sz w:val="24"/>
          <w:szCs w:val="24"/>
          <w:rtl/>
        </w:rPr>
        <w:t xml:space="preserve">בסעיף הוא תענית צום גדליה, להרבות בתחנונים, אמירת אבינו מלכנו וביום שיש תחנון, אמירת וידוי קודם עלות, לא עושים חרם ושבועות לא לעורר דין בעולם, אך הרוצה לקבל על עצמו יקבל. קידוש לבנה, </w:t>
      </w:r>
      <w:r w:rsidRPr="00B370D5">
        <w:rPr>
          <w:rFonts w:hint="cs"/>
          <w:b/>
          <w:bCs/>
          <w:sz w:val="24"/>
          <w:szCs w:val="24"/>
          <w:rtl/>
        </w:rPr>
        <w:t xml:space="preserve">רמ"א </w:t>
      </w:r>
      <w:r w:rsidRPr="00B370D5">
        <w:rPr>
          <w:rFonts w:hint="cs"/>
          <w:sz w:val="24"/>
          <w:szCs w:val="24"/>
          <w:rtl/>
        </w:rPr>
        <w:t xml:space="preserve">כתב מוצאי כיפור, </w:t>
      </w:r>
      <w:r w:rsidRPr="00B370D5">
        <w:rPr>
          <w:rFonts w:hint="cs"/>
          <w:b/>
          <w:bCs/>
          <w:sz w:val="24"/>
          <w:szCs w:val="24"/>
          <w:rtl/>
        </w:rPr>
        <w:t xml:space="preserve">מ"ב בשם לבוש </w:t>
      </w:r>
      <w:proofErr w:type="spellStart"/>
      <w:r w:rsidRPr="00B370D5">
        <w:rPr>
          <w:rFonts w:hint="cs"/>
          <w:b/>
          <w:bCs/>
          <w:sz w:val="24"/>
          <w:szCs w:val="24"/>
          <w:rtl/>
        </w:rPr>
        <w:t>וגר"א</w:t>
      </w:r>
      <w:proofErr w:type="spellEnd"/>
      <w:r w:rsidRPr="00B370D5">
        <w:rPr>
          <w:rFonts w:hint="cs"/>
          <w:sz w:val="24"/>
          <w:szCs w:val="24"/>
          <w:rtl/>
        </w:rPr>
        <w:t xml:space="preserve"> כתב לאומרה בעשרת ימי תשובה להוסיף מצוות. אבינו מלכנו בשבת, </w:t>
      </w:r>
      <w:r w:rsidRPr="00B370D5">
        <w:rPr>
          <w:rFonts w:hint="cs"/>
          <w:b/>
          <w:bCs/>
          <w:sz w:val="24"/>
          <w:szCs w:val="24"/>
          <w:rtl/>
        </w:rPr>
        <w:t>רמ"א</w:t>
      </w:r>
      <w:r w:rsidRPr="00B370D5">
        <w:rPr>
          <w:rFonts w:hint="cs"/>
          <w:sz w:val="24"/>
          <w:szCs w:val="24"/>
          <w:rtl/>
        </w:rPr>
        <w:t xml:space="preserve"> כתב לא לומר, ומנהג </w:t>
      </w:r>
      <w:r w:rsidRPr="00B370D5">
        <w:rPr>
          <w:rFonts w:hint="cs"/>
          <w:b/>
          <w:bCs/>
          <w:sz w:val="24"/>
          <w:szCs w:val="24"/>
          <w:rtl/>
        </w:rPr>
        <w:t>הספרדים</w:t>
      </w:r>
      <w:r w:rsidRPr="00B370D5">
        <w:rPr>
          <w:rFonts w:hint="cs"/>
          <w:sz w:val="24"/>
          <w:szCs w:val="24"/>
          <w:rtl/>
        </w:rPr>
        <w:t xml:space="preserve"> לומר. </w:t>
      </w:r>
    </w:p>
    <w:p w14:paraId="248C005D" w14:textId="77777777" w:rsidR="007F3E09" w:rsidRPr="00B370D5" w:rsidRDefault="007F3E09" w:rsidP="007F3E09">
      <w:pPr>
        <w:rPr>
          <w:sz w:val="24"/>
          <w:szCs w:val="24"/>
          <w:rtl/>
        </w:rPr>
      </w:pPr>
    </w:p>
    <w:p w14:paraId="29F6BB64" w14:textId="77777777" w:rsidR="007F3E09" w:rsidRPr="00B370D5" w:rsidRDefault="007F3E09" w:rsidP="007F3E09">
      <w:pPr>
        <w:rPr>
          <w:sz w:val="24"/>
          <w:szCs w:val="24"/>
        </w:rPr>
      </w:pPr>
    </w:p>
    <w:p w14:paraId="797FA95E" w14:textId="77777777" w:rsidR="007F3E09" w:rsidRPr="00B370D5" w:rsidRDefault="007F3E09" w:rsidP="007F3E09">
      <w:pPr>
        <w:pStyle w:val="1"/>
        <w:rPr>
          <w:szCs w:val="30"/>
          <w:rtl/>
        </w:rPr>
      </w:pPr>
      <w:r w:rsidRPr="00B370D5">
        <w:rPr>
          <w:rtl/>
        </w:rPr>
        <w:t xml:space="preserve">סימן </w:t>
      </w:r>
      <w:proofErr w:type="spellStart"/>
      <w:r w:rsidRPr="00B370D5">
        <w:rPr>
          <w:rtl/>
        </w:rPr>
        <w:t>תרג</w:t>
      </w:r>
      <w:proofErr w:type="spellEnd"/>
      <w:r w:rsidRPr="00B370D5">
        <w:rPr>
          <w:rFonts w:hint="cs"/>
          <w:rtl/>
        </w:rPr>
        <w:t xml:space="preserve"> </w:t>
      </w:r>
      <w:r w:rsidRPr="00B370D5">
        <w:rPr>
          <w:rtl/>
        </w:rPr>
        <w:t>–</w:t>
      </w:r>
      <w:r w:rsidRPr="00B370D5">
        <w:rPr>
          <w:rFonts w:hint="cs"/>
          <w:rtl/>
        </w:rPr>
        <w:t xml:space="preserve"> מנהגי עשרת ימי תשובה</w:t>
      </w:r>
    </w:p>
    <w:p w14:paraId="31916446" w14:textId="77777777" w:rsidR="007F3E09" w:rsidRPr="00B370D5" w:rsidRDefault="007F3E09" w:rsidP="007F3E09">
      <w:pPr>
        <w:pStyle w:val="1"/>
        <w:rPr>
          <w:rtl/>
        </w:rPr>
      </w:pPr>
      <w:r w:rsidRPr="00B370D5">
        <w:rPr>
          <w:rtl/>
        </w:rPr>
        <w:t>סעיף א</w:t>
      </w:r>
    </w:p>
    <w:p w14:paraId="31C0A547" w14:textId="77777777" w:rsidR="007F3E09" w:rsidRPr="00B370D5" w:rsidRDefault="007F3E09" w:rsidP="007F3E09">
      <w:pPr>
        <w:rPr>
          <w:rFonts w:cs="Guttman Vilna"/>
          <w:sz w:val="24"/>
          <w:szCs w:val="24"/>
          <w:rtl/>
        </w:rPr>
      </w:pPr>
      <w:r w:rsidRPr="00B370D5">
        <w:rPr>
          <w:rFonts w:cs="Guttman Vilna"/>
          <w:sz w:val="24"/>
          <w:szCs w:val="24"/>
          <w:rtl/>
        </w:rPr>
        <w:t xml:space="preserve">אף מי שאינו נזהר מפת של כותים, בעשרת ימי תשובה צריך ליזהר. </w:t>
      </w:r>
      <w:r w:rsidRPr="00B370D5">
        <w:rPr>
          <w:rFonts w:cs="Guttman Rashi"/>
          <w:rtl/>
        </w:rPr>
        <w:t xml:space="preserve">הגה: ויש לכל אדם לחפש ולפשפש במעשיו ולשוב מהם בעשרת ימי תשובה. וספק עבירה צריך יותר תשובה מעבירה ודאי, כי יותר מתחרט כשיודע שעשה משאינו יודע, ולכן קרבן אשם תלוי הוצרך להיות יותר ביוקר מחטאת </w:t>
      </w:r>
      <w:r w:rsidRPr="00321D3A">
        <w:rPr>
          <w:rFonts w:cs="Guttman Rashi"/>
          <w:rtl/>
        </w:rPr>
        <w:t>(</w:t>
      </w:r>
      <w:proofErr w:type="spellStart"/>
      <w:r w:rsidRPr="00321D3A">
        <w:rPr>
          <w:rFonts w:cs="Guttman Rashi"/>
          <w:rtl/>
        </w:rPr>
        <w:t>ד"ע</w:t>
      </w:r>
      <w:proofErr w:type="spellEnd"/>
      <w:r w:rsidRPr="00321D3A">
        <w:rPr>
          <w:rFonts w:cs="Guttman Rashi"/>
          <w:rtl/>
        </w:rPr>
        <w:t xml:space="preserve"> ורבינו יונה ריש ברכות)</w:t>
      </w:r>
      <w:r w:rsidRPr="00B370D5">
        <w:rPr>
          <w:rFonts w:cs="Guttman Rashi"/>
          <w:rtl/>
        </w:rPr>
        <w:t>.</w:t>
      </w:r>
    </w:p>
    <w:p w14:paraId="46915216" w14:textId="77777777" w:rsidR="007F3E09" w:rsidRPr="00B370D5" w:rsidRDefault="007F3E09" w:rsidP="007F3E09">
      <w:pPr>
        <w:pStyle w:val="2"/>
        <w:rPr>
          <w:szCs w:val="30"/>
          <w:rtl/>
        </w:rPr>
      </w:pPr>
      <w:r w:rsidRPr="00B370D5">
        <w:rPr>
          <w:rFonts w:hint="cs"/>
          <w:rtl/>
        </w:rPr>
        <w:t>מנהגי עשרת ימי תשובה</w:t>
      </w:r>
    </w:p>
    <w:p w14:paraId="5006DFCC"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בראבי"ה</w:t>
      </w:r>
      <w:proofErr w:type="spellEnd"/>
      <w:r w:rsidRPr="00B370D5">
        <w:rPr>
          <w:rFonts w:hint="cs"/>
          <w:sz w:val="24"/>
          <w:szCs w:val="24"/>
          <w:rtl/>
        </w:rPr>
        <w:t>. וכתב מ"ב בשם היערות דבש שכל יום מימות השבוע, הוא כנגד כל הימים של השנה של אותו יום.</w:t>
      </w:r>
      <w:r>
        <w:rPr>
          <w:rFonts w:hint="cs"/>
          <w:sz w:val="24"/>
          <w:szCs w:val="24"/>
          <w:rtl/>
        </w:rPr>
        <w:t xml:space="preserve"> </w:t>
      </w:r>
    </w:p>
    <w:p w14:paraId="32C46BBA" w14:textId="77777777" w:rsidR="007F3E09" w:rsidRPr="00B370D5" w:rsidRDefault="007F3E09" w:rsidP="007F3E09">
      <w:pPr>
        <w:rPr>
          <w:sz w:val="24"/>
          <w:szCs w:val="24"/>
          <w:rtl/>
        </w:rPr>
      </w:pPr>
    </w:p>
    <w:p w14:paraId="34659783" w14:textId="77777777" w:rsidR="007F3E09" w:rsidRPr="00B370D5" w:rsidRDefault="007F3E09" w:rsidP="007F3E09">
      <w:pPr>
        <w:pStyle w:val="1"/>
        <w:rPr>
          <w:rtl/>
        </w:rPr>
      </w:pPr>
      <w:r w:rsidRPr="00B370D5">
        <w:rPr>
          <w:rtl/>
        </w:rPr>
        <w:t>סימן תרד</w:t>
      </w:r>
      <w:r w:rsidRPr="00B370D5">
        <w:rPr>
          <w:rFonts w:hint="cs"/>
          <w:rtl/>
        </w:rPr>
        <w:t xml:space="preserve"> </w:t>
      </w:r>
      <w:r w:rsidRPr="00B370D5">
        <w:rPr>
          <w:rtl/>
        </w:rPr>
        <w:t>–</w:t>
      </w:r>
      <w:r w:rsidRPr="00B370D5">
        <w:rPr>
          <w:rFonts w:hint="cs"/>
          <w:rtl/>
        </w:rPr>
        <w:t xml:space="preserve"> </w:t>
      </w:r>
      <w:r w:rsidRPr="00B370D5">
        <w:rPr>
          <w:rtl/>
        </w:rPr>
        <w:t xml:space="preserve">סדר ערב יום כפור </w:t>
      </w:r>
    </w:p>
    <w:p w14:paraId="3872475E" w14:textId="77777777" w:rsidR="007F3E09" w:rsidRPr="00B370D5" w:rsidRDefault="007F3E09" w:rsidP="007F3E09">
      <w:pPr>
        <w:pStyle w:val="1"/>
        <w:rPr>
          <w:rtl/>
        </w:rPr>
      </w:pPr>
      <w:r w:rsidRPr="00B370D5">
        <w:rPr>
          <w:rtl/>
        </w:rPr>
        <w:t>סעיף א</w:t>
      </w:r>
    </w:p>
    <w:p w14:paraId="1328C5A1" w14:textId="77777777" w:rsidR="007F3E09" w:rsidRPr="00B370D5" w:rsidRDefault="007F3E09" w:rsidP="007F3E09">
      <w:pPr>
        <w:rPr>
          <w:rFonts w:cs="Guttman Vilna"/>
          <w:sz w:val="24"/>
          <w:szCs w:val="24"/>
          <w:rtl/>
        </w:rPr>
      </w:pPr>
      <w:r w:rsidRPr="00B370D5">
        <w:rPr>
          <w:rFonts w:cs="Guttman Vilna"/>
          <w:sz w:val="24"/>
          <w:szCs w:val="24"/>
          <w:rtl/>
        </w:rPr>
        <w:t xml:space="preserve">מצווה לאכול בערב </w:t>
      </w:r>
      <w:proofErr w:type="spellStart"/>
      <w:r w:rsidRPr="00B370D5">
        <w:rPr>
          <w:rFonts w:cs="Guttman Vilna"/>
          <w:sz w:val="24"/>
          <w:szCs w:val="24"/>
          <w:rtl/>
        </w:rPr>
        <w:t>יו"כ</w:t>
      </w:r>
      <w:proofErr w:type="spellEnd"/>
      <w:r w:rsidRPr="00B370D5">
        <w:rPr>
          <w:rFonts w:cs="Guttman Vilna"/>
          <w:sz w:val="24"/>
          <w:szCs w:val="24"/>
          <w:rtl/>
        </w:rPr>
        <w:t xml:space="preserve"> ולהרבות בסעודה. </w:t>
      </w:r>
      <w:r w:rsidRPr="00B370D5">
        <w:rPr>
          <w:rFonts w:cs="Guttman Rashi"/>
          <w:rtl/>
        </w:rPr>
        <w:t xml:space="preserve">הגה: ואסור להתענות בו אפילו תענית חלום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ואם נדר להתענות בו עיין לעיל סימן תק"ע סעיף ב'. </w:t>
      </w:r>
    </w:p>
    <w:p w14:paraId="1E327B38" w14:textId="77777777" w:rsidR="007F3E09" w:rsidRPr="00B370D5" w:rsidRDefault="007F3E09" w:rsidP="007F3E09">
      <w:pPr>
        <w:pStyle w:val="2"/>
        <w:rPr>
          <w:rtl/>
        </w:rPr>
      </w:pPr>
      <w:r w:rsidRPr="00B370D5">
        <w:rPr>
          <w:rFonts w:hint="cs"/>
          <w:rtl/>
        </w:rPr>
        <w:t>אכילה בערב כיפור</w:t>
      </w:r>
    </w:p>
    <w:p w14:paraId="11ADE2FF" w14:textId="77777777" w:rsidR="007F3E09" w:rsidRPr="00B370D5" w:rsidRDefault="007F3E09" w:rsidP="007F3E09">
      <w:pPr>
        <w:rPr>
          <w:sz w:val="24"/>
          <w:szCs w:val="24"/>
          <w:rtl/>
        </w:rPr>
      </w:pPr>
      <w:r w:rsidRPr="00B370D5">
        <w:rPr>
          <w:rFonts w:hint="cs"/>
          <w:sz w:val="24"/>
          <w:szCs w:val="24"/>
          <w:rtl/>
        </w:rPr>
        <w:t xml:space="preserve">למדה הגמרא ממה שנאמר 'ועיניתם וכו' בט' לחודש' שיש מצווה לאכול בתשיעי ונחשב כאילו התענה בתשיעי ובעשירי. </w:t>
      </w:r>
    </w:p>
    <w:p w14:paraId="56EA0755" w14:textId="77777777" w:rsidR="007F3E09" w:rsidRPr="00B370D5" w:rsidRDefault="007F3E09" w:rsidP="007F3E09">
      <w:pPr>
        <w:rPr>
          <w:sz w:val="24"/>
          <w:szCs w:val="24"/>
          <w:rtl/>
        </w:rPr>
      </w:pPr>
      <w:r w:rsidRPr="00B370D5">
        <w:rPr>
          <w:rFonts w:hint="cs"/>
          <w:sz w:val="24"/>
          <w:szCs w:val="24"/>
          <w:rtl/>
        </w:rPr>
        <w:t>טעמי האכילה: הכנה לתענית, להראות שמחה שמגיע הכפרה, כמו שאר יום טוב הקדימו ליום לפני, שיתחזק לחזור בתשובה, שעל ידי זה יהיה לו קשה התענית, שיהיה ניכר שפורש מחמת התענית, שיהיה ניכר שהתענית היא מציווי ה'.</w:t>
      </w:r>
      <w:r w:rsidRPr="00B370D5">
        <w:rPr>
          <w:rFonts w:hint="cs"/>
          <w:b/>
          <w:bCs/>
          <w:sz w:val="24"/>
          <w:szCs w:val="24"/>
          <w:rtl/>
        </w:rPr>
        <w:t xml:space="preserve"> ב"י</w:t>
      </w:r>
      <w:r w:rsidRPr="00B370D5">
        <w:rPr>
          <w:rFonts w:hint="cs"/>
          <w:sz w:val="24"/>
          <w:szCs w:val="24"/>
          <w:rtl/>
        </w:rPr>
        <w:t xml:space="preserve"> כתב שהחיוב הוא דרבנן, </w:t>
      </w:r>
      <w:r w:rsidRPr="00B370D5">
        <w:rPr>
          <w:rFonts w:hint="cs"/>
          <w:b/>
          <w:bCs/>
          <w:sz w:val="24"/>
          <w:szCs w:val="24"/>
          <w:rtl/>
        </w:rPr>
        <w:t>מ"ב</w:t>
      </w:r>
      <w:r w:rsidRPr="00B370D5">
        <w:rPr>
          <w:rFonts w:hint="cs"/>
          <w:sz w:val="24"/>
          <w:szCs w:val="24"/>
          <w:rtl/>
        </w:rPr>
        <w:t xml:space="preserve"> כתב דאורייתא. </w:t>
      </w:r>
    </w:p>
    <w:p w14:paraId="6B2838A5" w14:textId="77777777" w:rsidR="007F3E09" w:rsidRPr="00B370D5" w:rsidRDefault="007F3E09" w:rsidP="007F3E09">
      <w:pPr>
        <w:rPr>
          <w:sz w:val="24"/>
          <w:szCs w:val="24"/>
          <w:rtl/>
        </w:rPr>
      </w:pPr>
      <w:r w:rsidRPr="00B370D5">
        <w:rPr>
          <w:rFonts w:hint="cs"/>
          <w:sz w:val="24"/>
          <w:szCs w:val="24"/>
          <w:rtl/>
        </w:rPr>
        <w:lastRenderedPageBreak/>
        <w:t xml:space="preserve">לא מתענה בו אף לחלום, ימעט מלימודו, הנודר שלא לאכול בשר אלא ביום טוב מותר לאכול בערב כיפור, אף נשים חייבות. </w:t>
      </w:r>
    </w:p>
    <w:p w14:paraId="0111F9F2" w14:textId="77777777" w:rsidR="007F3E09" w:rsidRPr="00B370D5" w:rsidRDefault="007F3E09" w:rsidP="007F3E09">
      <w:pPr>
        <w:rPr>
          <w:sz w:val="24"/>
          <w:szCs w:val="24"/>
          <w:rtl/>
        </w:rPr>
      </w:pPr>
    </w:p>
    <w:p w14:paraId="29AE70E3" w14:textId="77777777" w:rsidR="007F3E09" w:rsidRPr="00B370D5" w:rsidRDefault="007F3E09" w:rsidP="007F3E09">
      <w:pPr>
        <w:pStyle w:val="1"/>
        <w:rPr>
          <w:rtl/>
        </w:rPr>
      </w:pPr>
      <w:r w:rsidRPr="00B370D5">
        <w:rPr>
          <w:rtl/>
        </w:rPr>
        <w:t>סעיף ב</w:t>
      </w:r>
    </w:p>
    <w:p w14:paraId="242D823E" w14:textId="77777777" w:rsidR="007F3E09" w:rsidRPr="00B370D5" w:rsidRDefault="007F3E09" w:rsidP="007F3E09">
      <w:pPr>
        <w:rPr>
          <w:rFonts w:cs="Guttman Rashi"/>
          <w:rtl/>
        </w:rPr>
      </w:pPr>
      <w:r w:rsidRPr="00B370D5">
        <w:rPr>
          <w:rFonts w:cs="Guttman Vilna"/>
          <w:sz w:val="24"/>
          <w:szCs w:val="24"/>
          <w:rtl/>
        </w:rPr>
        <w:t xml:space="preserve">אין נופלים על פניהם בערב יום הכפורים. </w:t>
      </w:r>
      <w:r w:rsidRPr="00B370D5">
        <w:rPr>
          <w:rFonts w:cs="Guttman Rashi"/>
          <w:rtl/>
        </w:rPr>
        <w:t xml:space="preserve">הגה: וגם אין אומרים למנצח ומזמור לתודה </w:t>
      </w:r>
      <w:r w:rsidRPr="00321D3A">
        <w:rPr>
          <w:rFonts w:cs="Guttman Rashi"/>
          <w:rtl/>
        </w:rPr>
        <w:t>(מנהגים)</w:t>
      </w:r>
      <w:r w:rsidRPr="00B370D5">
        <w:rPr>
          <w:rFonts w:cs="Guttman Rashi"/>
          <w:rtl/>
        </w:rPr>
        <w:t xml:space="preserve">. גם אין אומרים קודם עלות השחר הרבה סליחות. ויש מקומות שנוהגים להרבות בסליחות, והכל לפי המנהג. </w:t>
      </w:r>
      <w:proofErr w:type="spellStart"/>
      <w:r w:rsidRPr="00B370D5">
        <w:rPr>
          <w:rFonts w:cs="Guttman Rashi"/>
          <w:rtl/>
        </w:rPr>
        <w:t>ולענין</w:t>
      </w:r>
      <w:proofErr w:type="spellEnd"/>
      <w:r w:rsidRPr="00B370D5">
        <w:rPr>
          <w:rFonts w:cs="Guttman Rashi"/>
          <w:rtl/>
        </w:rPr>
        <w:t xml:space="preserve"> אמירת אבינו מלכנו בערב </w:t>
      </w:r>
      <w:proofErr w:type="spellStart"/>
      <w:r w:rsidRPr="00B370D5">
        <w:rPr>
          <w:rFonts w:cs="Guttman Rashi"/>
          <w:rtl/>
        </w:rPr>
        <w:t>יו"כ</w:t>
      </w:r>
      <w:proofErr w:type="spellEnd"/>
      <w:r w:rsidRPr="00B370D5">
        <w:rPr>
          <w:rFonts w:cs="Guttman Rashi"/>
          <w:rtl/>
        </w:rPr>
        <w:t xml:space="preserve"> יש בו מחלוקת בין אחרונים, ומנהג עירי שלא לאומרו כי אם כשחל </w:t>
      </w:r>
      <w:proofErr w:type="spellStart"/>
      <w:r w:rsidRPr="00B370D5">
        <w:rPr>
          <w:rFonts w:cs="Guttman Rashi"/>
          <w:rtl/>
        </w:rPr>
        <w:t>יו"כ</w:t>
      </w:r>
      <w:proofErr w:type="spellEnd"/>
      <w:r w:rsidRPr="00B370D5">
        <w:rPr>
          <w:rFonts w:cs="Guttman Rashi"/>
          <w:rtl/>
        </w:rPr>
        <w:t xml:space="preserve"> בשבת שאין אומרים בו אבינו מלכנו, אז </w:t>
      </w:r>
      <w:proofErr w:type="spellStart"/>
      <w:r w:rsidRPr="00B370D5">
        <w:rPr>
          <w:rFonts w:cs="Guttman Rashi"/>
          <w:rtl/>
        </w:rPr>
        <w:t>אמרינן</w:t>
      </w:r>
      <w:proofErr w:type="spellEnd"/>
      <w:r w:rsidRPr="00B370D5">
        <w:rPr>
          <w:rFonts w:cs="Guttman Rashi"/>
          <w:rtl/>
        </w:rPr>
        <w:t xml:space="preserve"> אותו ערב יום כפור שחרית.</w:t>
      </w:r>
    </w:p>
    <w:p w14:paraId="00EA5856" w14:textId="77777777" w:rsidR="007F3E09" w:rsidRPr="00B370D5" w:rsidRDefault="007F3E09" w:rsidP="007F3E09">
      <w:pPr>
        <w:pStyle w:val="2"/>
        <w:rPr>
          <w:rtl/>
        </w:rPr>
      </w:pPr>
      <w:r w:rsidRPr="00B370D5">
        <w:rPr>
          <w:rFonts w:hint="cs"/>
          <w:rtl/>
        </w:rPr>
        <w:t>נפילת אפיים ערב כיפור</w:t>
      </w:r>
    </w:p>
    <w:p w14:paraId="394B81DE" w14:textId="77777777" w:rsidR="007F3E09" w:rsidRPr="00B370D5" w:rsidRDefault="007F3E09" w:rsidP="007F3E09">
      <w:pPr>
        <w:rPr>
          <w:sz w:val="24"/>
          <w:szCs w:val="24"/>
          <w:rtl/>
        </w:rPr>
      </w:pPr>
      <w:r w:rsidRPr="00B370D5">
        <w:rPr>
          <w:rFonts w:hint="cs"/>
          <w:sz w:val="24"/>
          <w:szCs w:val="24"/>
          <w:rtl/>
        </w:rPr>
        <w:t xml:space="preserve">דין השו"ע כמבואר ברוקח, שדומה </w:t>
      </w:r>
      <w:proofErr w:type="spellStart"/>
      <w:r w:rsidRPr="00B370D5">
        <w:rPr>
          <w:rFonts w:hint="cs"/>
          <w:sz w:val="24"/>
          <w:szCs w:val="24"/>
          <w:rtl/>
        </w:rPr>
        <w:t>לקצת</w:t>
      </w:r>
      <w:proofErr w:type="spellEnd"/>
      <w:r w:rsidRPr="00B370D5">
        <w:rPr>
          <w:rFonts w:hint="cs"/>
          <w:sz w:val="24"/>
          <w:szCs w:val="24"/>
          <w:rtl/>
        </w:rPr>
        <w:t xml:space="preserve"> יום טוב. רמ"א הביא שלא נהגו לומר אבינו מלכנו, הספרדים אומרים. </w:t>
      </w:r>
    </w:p>
    <w:p w14:paraId="20C200B3" w14:textId="77777777" w:rsidR="007F3E09" w:rsidRPr="00B370D5" w:rsidRDefault="007F3E09" w:rsidP="007F3E09">
      <w:pPr>
        <w:rPr>
          <w:sz w:val="24"/>
          <w:szCs w:val="24"/>
        </w:rPr>
      </w:pPr>
    </w:p>
    <w:p w14:paraId="4DA18E98" w14:textId="77777777" w:rsidR="007F3E09" w:rsidRPr="00B370D5" w:rsidRDefault="007F3E09" w:rsidP="007F3E09">
      <w:pPr>
        <w:pStyle w:val="1"/>
        <w:rPr>
          <w:rtl/>
        </w:rPr>
      </w:pPr>
      <w:r w:rsidRPr="00B370D5">
        <w:rPr>
          <w:rtl/>
        </w:rPr>
        <w:t>סימן תרה</w:t>
      </w:r>
      <w:r w:rsidRPr="00B370D5">
        <w:rPr>
          <w:rFonts w:hint="cs"/>
          <w:rtl/>
        </w:rPr>
        <w:t xml:space="preserve"> </w:t>
      </w:r>
      <w:r w:rsidRPr="00B370D5">
        <w:rPr>
          <w:rtl/>
        </w:rPr>
        <w:t>–</w:t>
      </w:r>
      <w:r w:rsidRPr="00B370D5">
        <w:rPr>
          <w:rFonts w:hint="cs"/>
          <w:rtl/>
        </w:rPr>
        <w:t xml:space="preserve"> </w:t>
      </w:r>
      <w:r w:rsidRPr="00B370D5">
        <w:rPr>
          <w:rtl/>
        </w:rPr>
        <w:t xml:space="preserve">מנהג כפרות בערב יום כפור </w:t>
      </w:r>
    </w:p>
    <w:p w14:paraId="49E84691" w14:textId="77777777" w:rsidR="007F3E09" w:rsidRPr="00B370D5" w:rsidRDefault="007F3E09" w:rsidP="007F3E09">
      <w:pPr>
        <w:pStyle w:val="1"/>
        <w:rPr>
          <w:rtl/>
        </w:rPr>
      </w:pPr>
      <w:r w:rsidRPr="00B370D5">
        <w:rPr>
          <w:rtl/>
        </w:rPr>
        <w:t>סעיף א</w:t>
      </w:r>
    </w:p>
    <w:p w14:paraId="6EE81159" w14:textId="77777777" w:rsidR="007F3E09" w:rsidRPr="00B370D5" w:rsidRDefault="007F3E09" w:rsidP="007F3E09">
      <w:pPr>
        <w:rPr>
          <w:rFonts w:cs="Guttman Vilna"/>
          <w:sz w:val="24"/>
          <w:szCs w:val="24"/>
          <w:rtl/>
        </w:rPr>
      </w:pPr>
      <w:r w:rsidRPr="00B370D5">
        <w:rPr>
          <w:rFonts w:cs="Guttman Vilna"/>
          <w:sz w:val="24"/>
          <w:szCs w:val="24"/>
          <w:rtl/>
        </w:rPr>
        <w:t xml:space="preserve">מה שנוהגים לעשות כפרה בערב יום כיפורים לשחוט תרנגול על כל בן זכר ולומר עליו פסוקים, יש למנוע המנהג. </w:t>
      </w:r>
      <w:r w:rsidRPr="00B370D5">
        <w:rPr>
          <w:rFonts w:cs="Guttman Rashi"/>
          <w:rtl/>
        </w:rPr>
        <w:t xml:space="preserve">הגה: ויש מהגאונים שכתבו מנהג זה, וכן כתבו אותו רבים מן האחרונים, וכן </w:t>
      </w:r>
      <w:proofErr w:type="spellStart"/>
      <w:r w:rsidRPr="00B370D5">
        <w:rPr>
          <w:rFonts w:cs="Guttman Rashi"/>
          <w:rtl/>
        </w:rPr>
        <w:t>נוהגין</w:t>
      </w:r>
      <w:proofErr w:type="spellEnd"/>
      <w:r w:rsidRPr="00B370D5">
        <w:rPr>
          <w:rFonts w:cs="Guttman Rashi"/>
          <w:rtl/>
        </w:rPr>
        <w:t xml:space="preserve"> בכל מדינות אלו ואין לשנות, כי הוא מנהג </w:t>
      </w:r>
      <w:proofErr w:type="spellStart"/>
      <w:r w:rsidRPr="00B370D5">
        <w:rPr>
          <w:rFonts w:cs="Guttman Rashi"/>
          <w:rtl/>
        </w:rPr>
        <w:t>ותיקין</w:t>
      </w:r>
      <w:proofErr w:type="spellEnd"/>
      <w:r w:rsidRPr="00B370D5">
        <w:rPr>
          <w:rFonts w:cs="Guttman Rashi"/>
          <w:rtl/>
        </w:rPr>
        <w:t xml:space="preserve">. </w:t>
      </w:r>
      <w:proofErr w:type="spellStart"/>
      <w:r w:rsidRPr="00B370D5">
        <w:rPr>
          <w:rFonts w:cs="Guttman Rashi"/>
          <w:rtl/>
        </w:rPr>
        <w:t>ונוהגין</w:t>
      </w:r>
      <w:proofErr w:type="spellEnd"/>
      <w:r w:rsidRPr="00B370D5">
        <w:rPr>
          <w:rFonts w:cs="Guttman Rashi"/>
          <w:rtl/>
        </w:rPr>
        <w:t xml:space="preserve"> </w:t>
      </w:r>
      <w:proofErr w:type="spellStart"/>
      <w:r w:rsidRPr="00B370D5">
        <w:rPr>
          <w:rFonts w:cs="Guttman Rashi"/>
          <w:rtl/>
        </w:rPr>
        <w:t>ליקח</w:t>
      </w:r>
      <w:proofErr w:type="spellEnd"/>
      <w:r w:rsidRPr="00B370D5">
        <w:rPr>
          <w:rFonts w:cs="Guttman Rashi"/>
          <w:rtl/>
        </w:rPr>
        <w:t xml:space="preserve"> תרנגול זכר לזכר, ולנקבה </w:t>
      </w:r>
      <w:proofErr w:type="spellStart"/>
      <w:r w:rsidRPr="00B370D5">
        <w:rPr>
          <w:rFonts w:cs="Guttman Rashi"/>
          <w:rtl/>
        </w:rPr>
        <w:t>לוקחין</w:t>
      </w:r>
      <w:proofErr w:type="spellEnd"/>
      <w:r w:rsidRPr="00B370D5">
        <w:rPr>
          <w:rFonts w:cs="Guttman Rashi"/>
          <w:rtl/>
        </w:rPr>
        <w:t xml:space="preserve"> תרנגולת </w:t>
      </w:r>
      <w:r w:rsidRPr="00321D3A">
        <w:rPr>
          <w:rFonts w:cs="Guttman Rashi"/>
          <w:rtl/>
        </w:rPr>
        <w:t xml:space="preserve">(ב"י בשם </w:t>
      </w:r>
      <w:proofErr w:type="spellStart"/>
      <w:r w:rsidRPr="00321D3A">
        <w:rPr>
          <w:rFonts w:cs="Guttman Rashi"/>
          <w:rtl/>
        </w:rPr>
        <w:t>תשב"ץ</w:t>
      </w:r>
      <w:proofErr w:type="spellEnd"/>
      <w:r w:rsidRPr="00321D3A">
        <w:rPr>
          <w:rFonts w:cs="Guttman Rashi"/>
          <w:rtl/>
        </w:rPr>
        <w:t>)</w:t>
      </w:r>
      <w:r w:rsidRPr="00B370D5">
        <w:rPr>
          <w:rFonts w:cs="Guttman Rashi"/>
          <w:rtl/>
        </w:rPr>
        <w:t xml:space="preserve">, </w:t>
      </w:r>
      <w:proofErr w:type="spellStart"/>
      <w:r w:rsidRPr="00B370D5">
        <w:rPr>
          <w:rFonts w:cs="Guttman Rashi"/>
          <w:rtl/>
        </w:rPr>
        <w:t>ולוקחין</w:t>
      </w:r>
      <w:proofErr w:type="spellEnd"/>
      <w:r w:rsidRPr="00B370D5">
        <w:rPr>
          <w:rFonts w:cs="Guttman Rashi"/>
          <w:rtl/>
        </w:rPr>
        <w:t xml:space="preserve"> למעוברת ב' תרנגולים אולי תלד זכר. </w:t>
      </w:r>
      <w:proofErr w:type="spellStart"/>
      <w:r w:rsidRPr="00B370D5">
        <w:rPr>
          <w:rFonts w:cs="Guttman Rashi"/>
          <w:rtl/>
        </w:rPr>
        <w:t>ובוחרין</w:t>
      </w:r>
      <w:proofErr w:type="spellEnd"/>
      <w:r w:rsidRPr="00B370D5">
        <w:rPr>
          <w:rFonts w:cs="Guttman Rashi"/>
          <w:rtl/>
        </w:rPr>
        <w:t xml:space="preserve"> בתרנגולים לבנים, על דרך שנאמר: אם יהיו חטאיכם כשנים כשלג ילבינו </w:t>
      </w:r>
      <w:r w:rsidRPr="00321D3A">
        <w:rPr>
          <w:rFonts w:cs="Guttman Rashi"/>
          <w:rtl/>
        </w:rPr>
        <w:t xml:space="preserve">(ישעיה א, </w:t>
      </w:r>
      <w:proofErr w:type="spellStart"/>
      <w:r w:rsidRPr="00321D3A">
        <w:rPr>
          <w:rFonts w:cs="Guttman Rashi"/>
          <w:rtl/>
        </w:rPr>
        <w:t>יח</w:t>
      </w:r>
      <w:proofErr w:type="spellEnd"/>
      <w:r w:rsidRPr="00321D3A">
        <w:rPr>
          <w:rFonts w:cs="Guttman Rashi"/>
          <w:rtl/>
        </w:rPr>
        <w:t>)</w:t>
      </w:r>
      <w:r w:rsidRPr="00B370D5">
        <w:rPr>
          <w:rFonts w:cs="Guttman Rashi"/>
          <w:rtl/>
        </w:rPr>
        <w:t xml:space="preserve"> ונהגו ליתן הכפרות לעניים, או לפדותן בממון שנותנים לעניים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ויש מקומות </w:t>
      </w:r>
      <w:proofErr w:type="spellStart"/>
      <w:r w:rsidRPr="00B370D5">
        <w:rPr>
          <w:rFonts w:cs="Guttman Rashi"/>
          <w:rtl/>
        </w:rPr>
        <w:t>שנוהגין</w:t>
      </w:r>
      <w:proofErr w:type="spellEnd"/>
      <w:r w:rsidRPr="00B370D5">
        <w:rPr>
          <w:rFonts w:cs="Guttman Rashi"/>
          <w:rtl/>
        </w:rPr>
        <w:t xml:space="preserve"> לילך על הקברות ולהרבות בצדקה, והכל מנהג יפה. ויש להסמיך שחיטת הכפרות מיד לאחר שהחזירו עליו. וסמך ידיו עליו, דמות </w:t>
      </w:r>
      <w:proofErr w:type="spellStart"/>
      <w:r w:rsidRPr="00B370D5">
        <w:rPr>
          <w:rFonts w:cs="Guttman Rashi"/>
          <w:rtl/>
        </w:rPr>
        <w:t>הקרבן</w:t>
      </w:r>
      <w:proofErr w:type="spellEnd"/>
      <w:r w:rsidRPr="00B370D5">
        <w:rPr>
          <w:rFonts w:cs="Guttman Rashi"/>
          <w:rtl/>
        </w:rPr>
        <w:t xml:space="preserve">. </w:t>
      </w:r>
      <w:proofErr w:type="spellStart"/>
      <w:r w:rsidRPr="00B370D5">
        <w:rPr>
          <w:rFonts w:cs="Guttman Rashi"/>
          <w:rtl/>
        </w:rPr>
        <w:t>וזורקין</w:t>
      </w:r>
      <w:proofErr w:type="spellEnd"/>
      <w:r w:rsidRPr="00B370D5">
        <w:rPr>
          <w:rFonts w:cs="Guttman Rashi"/>
          <w:rtl/>
        </w:rPr>
        <w:t xml:space="preserve"> בני מעיהם על הגגות או בחצר, מקום שהעופות </w:t>
      </w:r>
      <w:proofErr w:type="spellStart"/>
      <w:r w:rsidRPr="00B370D5">
        <w:rPr>
          <w:rFonts w:cs="Guttman Rashi"/>
          <w:rtl/>
        </w:rPr>
        <w:t>יכולין</w:t>
      </w:r>
      <w:proofErr w:type="spellEnd"/>
      <w:r w:rsidRPr="00B370D5">
        <w:rPr>
          <w:rFonts w:cs="Guttman Rashi"/>
          <w:rtl/>
        </w:rPr>
        <w:t xml:space="preserve"> לקחת משם </w:t>
      </w:r>
      <w:r w:rsidRPr="00321D3A">
        <w:rPr>
          <w:rFonts w:cs="Guttman Rashi"/>
          <w:rtl/>
        </w:rPr>
        <w:t>(טור)</w:t>
      </w:r>
      <w:r w:rsidRPr="00B370D5">
        <w:rPr>
          <w:rFonts w:cs="Guttman Rashi"/>
          <w:rtl/>
        </w:rPr>
        <w:t>.</w:t>
      </w:r>
    </w:p>
    <w:p w14:paraId="57EE7A04" w14:textId="77777777" w:rsidR="007F3E09" w:rsidRPr="00B370D5" w:rsidRDefault="007F3E09" w:rsidP="007F3E09">
      <w:pPr>
        <w:pStyle w:val="2"/>
        <w:rPr>
          <w:rtl/>
        </w:rPr>
      </w:pPr>
      <w:r w:rsidRPr="00B370D5">
        <w:rPr>
          <w:rFonts w:hint="cs"/>
          <w:rtl/>
        </w:rPr>
        <w:t>מנהג כפרות</w:t>
      </w:r>
    </w:p>
    <w:p w14:paraId="72CBE0DD" w14:textId="77777777" w:rsidR="007F3E09" w:rsidRPr="00B370D5" w:rsidRDefault="007F3E09" w:rsidP="007F3E09">
      <w:pPr>
        <w:rPr>
          <w:sz w:val="24"/>
          <w:szCs w:val="24"/>
          <w:rtl/>
        </w:rPr>
      </w:pPr>
      <w:r w:rsidRPr="00B370D5">
        <w:rPr>
          <w:rFonts w:hint="cs"/>
          <w:sz w:val="24"/>
          <w:szCs w:val="24"/>
          <w:rtl/>
        </w:rPr>
        <w:t xml:space="preserve">נחלקו הראשונים, </w:t>
      </w:r>
      <w:r w:rsidRPr="00B370D5">
        <w:rPr>
          <w:rFonts w:hint="cs"/>
          <w:b/>
          <w:bCs/>
          <w:sz w:val="24"/>
          <w:szCs w:val="24"/>
          <w:rtl/>
        </w:rPr>
        <w:t xml:space="preserve">גאונים מרדכי </w:t>
      </w:r>
      <w:proofErr w:type="spellStart"/>
      <w:r w:rsidRPr="00B370D5">
        <w:rPr>
          <w:rFonts w:hint="cs"/>
          <w:b/>
          <w:bCs/>
          <w:sz w:val="24"/>
          <w:szCs w:val="24"/>
          <w:rtl/>
        </w:rPr>
        <w:t>תשב"ץ</w:t>
      </w:r>
      <w:proofErr w:type="spellEnd"/>
      <w:r w:rsidRPr="00B370D5">
        <w:rPr>
          <w:rFonts w:hint="cs"/>
          <w:b/>
          <w:bCs/>
          <w:sz w:val="24"/>
          <w:szCs w:val="24"/>
          <w:rtl/>
        </w:rPr>
        <w:t xml:space="preserve"> ועוד</w:t>
      </w:r>
      <w:r w:rsidRPr="00B370D5">
        <w:rPr>
          <w:rFonts w:hint="cs"/>
          <w:sz w:val="24"/>
          <w:szCs w:val="24"/>
          <w:rtl/>
        </w:rPr>
        <w:t xml:space="preserve"> ראוי לעשות, </w:t>
      </w:r>
      <w:r w:rsidRPr="00B370D5">
        <w:rPr>
          <w:rFonts w:hint="cs"/>
          <w:b/>
          <w:bCs/>
          <w:sz w:val="24"/>
          <w:szCs w:val="24"/>
          <w:rtl/>
        </w:rPr>
        <w:t xml:space="preserve">רמב"ן </w:t>
      </w:r>
      <w:proofErr w:type="spellStart"/>
      <w:r w:rsidRPr="00B370D5">
        <w:rPr>
          <w:rFonts w:hint="cs"/>
          <w:b/>
          <w:bCs/>
          <w:sz w:val="24"/>
          <w:szCs w:val="24"/>
          <w:rtl/>
        </w:rPr>
        <w:t>ורשב"א</w:t>
      </w:r>
      <w:proofErr w:type="spellEnd"/>
      <w:r w:rsidRPr="00B370D5">
        <w:rPr>
          <w:rFonts w:hint="cs"/>
          <w:sz w:val="24"/>
          <w:szCs w:val="24"/>
          <w:rtl/>
        </w:rPr>
        <w:t xml:space="preserve"> אסור משום דרכי האמורי. </w:t>
      </w:r>
      <w:r w:rsidRPr="00B370D5">
        <w:rPr>
          <w:rFonts w:hint="cs"/>
          <w:b/>
          <w:bCs/>
          <w:sz w:val="24"/>
          <w:szCs w:val="24"/>
          <w:rtl/>
        </w:rPr>
        <w:t>שו"ע</w:t>
      </w:r>
      <w:r w:rsidRPr="00B370D5">
        <w:rPr>
          <w:rFonts w:hint="cs"/>
          <w:sz w:val="24"/>
          <w:szCs w:val="24"/>
          <w:rtl/>
        </w:rPr>
        <w:t xml:space="preserve"> כתב להימנע, </w:t>
      </w:r>
      <w:r w:rsidRPr="00B370D5">
        <w:rPr>
          <w:rFonts w:hint="cs"/>
          <w:b/>
          <w:bCs/>
          <w:sz w:val="24"/>
          <w:szCs w:val="24"/>
          <w:rtl/>
        </w:rPr>
        <w:t>רמ"א</w:t>
      </w:r>
      <w:r w:rsidRPr="00B370D5">
        <w:rPr>
          <w:rFonts w:hint="cs"/>
          <w:sz w:val="24"/>
          <w:szCs w:val="24"/>
          <w:rtl/>
        </w:rPr>
        <w:t xml:space="preserve"> הביא לעשות והמנהג על ידי תרנגולים זכר לזכר ולנקבה נקבה לבן מעוברת לוקחים שתיים ומ"ב הביא יש נהגו שלוש ב' נקבות וזכר, נותנים לעניים או פודים ונותנים לעניים. אם אין אפשרות יכולים ב' אנשים בכפרה אחת, כשמסובב יאמר חליפתי וכו' ר"ת </w:t>
      </w:r>
      <w:proofErr w:type="spellStart"/>
      <w:r w:rsidRPr="00B370D5">
        <w:rPr>
          <w:rFonts w:hint="cs"/>
          <w:sz w:val="24"/>
          <w:szCs w:val="24"/>
          <w:rtl/>
        </w:rPr>
        <w:t>חת"ך</w:t>
      </w:r>
      <w:proofErr w:type="spellEnd"/>
      <w:r w:rsidRPr="00B370D5">
        <w:rPr>
          <w:rFonts w:hint="cs"/>
          <w:sz w:val="24"/>
          <w:szCs w:val="24"/>
          <w:rtl/>
        </w:rPr>
        <w:t xml:space="preserve">, אין לו תרנגול ייקח אווז או שאר בעלי חיים שאינם קרבים ואפילו דגים. רמ"א הביא מנהג לסמוך ידיו, ומ"ב כתב להימנע שנראה כקדשים בוץ ויש שהתירו משום שאינו ראוי </w:t>
      </w:r>
      <w:proofErr w:type="spellStart"/>
      <w:r w:rsidRPr="00B370D5">
        <w:rPr>
          <w:rFonts w:hint="cs"/>
          <w:sz w:val="24"/>
          <w:szCs w:val="24"/>
          <w:rtl/>
        </w:rPr>
        <w:t>להיקרב</w:t>
      </w:r>
      <w:proofErr w:type="spellEnd"/>
      <w:r w:rsidRPr="00B370D5">
        <w:rPr>
          <w:rFonts w:hint="cs"/>
          <w:sz w:val="24"/>
          <w:szCs w:val="24"/>
          <w:rtl/>
        </w:rPr>
        <w:t xml:space="preserve">. </w:t>
      </w:r>
      <w:proofErr w:type="spellStart"/>
      <w:r w:rsidRPr="00B370D5">
        <w:rPr>
          <w:rFonts w:hint="cs"/>
          <w:sz w:val="24"/>
          <w:szCs w:val="24"/>
          <w:rtl/>
        </w:rPr>
        <w:t>זורקין</w:t>
      </w:r>
      <w:proofErr w:type="spellEnd"/>
      <w:r w:rsidRPr="00B370D5">
        <w:rPr>
          <w:rFonts w:hint="cs"/>
          <w:sz w:val="24"/>
          <w:szCs w:val="24"/>
          <w:rtl/>
        </w:rPr>
        <w:t xml:space="preserve"> בני מעיים על הגגות שהתרנגול נהנה מהגזל בתחילה על ידי בני מעיו, ועוד להאכיל עופות אחרים. נוהגים ללכת על הקברות ולהרבות בצדקה.</w:t>
      </w:r>
      <w:r>
        <w:rPr>
          <w:rFonts w:hint="cs"/>
          <w:sz w:val="24"/>
          <w:szCs w:val="24"/>
          <w:rtl/>
        </w:rPr>
        <w:t xml:space="preserve"> </w:t>
      </w:r>
    </w:p>
    <w:p w14:paraId="127E7054" w14:textId="77777777" w:rsidR="007F3E09" w:rsidRPr="00B370D5" w:rsidRDefault="007F3E09" w:rsidP="007F3E09">
      <w:pPr>
        <w:rPr>
          <w:sz w:val="24"/>
          <w:szCs w:val="24"/>
        </w:rPr>
      </w:pPr>
    </w:p>
    <w:p w14:paraId="17A80BAD" w14:textId="77777777" w:rsidR="007F3E09" w:rsidRPr="00B370D5" w:rsidRDefault="007F3E09" w:rsidP="007F3E09">
      <w:pPr>
        <w:pStyle w:val="1"/>
        <w:rPr>
          <w:rtl/>
        </w:rPr>
      </w:pPr>
      <w:r w:rsidRPr="00B370D5">
        <w:rPr>
          <w:rtl/>
        </w:rPr>
        <w:t>סימן תרו</w:t>
      </w:r>
      <w:r w:rsidRPr="00B370D5">
        <w:rPr>
          <w:rFonts w:hint="cs"/>
          <w:rtl/>
        </w:rPr>
        <w:t xml:space="preserve"> - </w:t>
      </w:r>
      <w:r w:rsidRPr="00B370D5">
        <w:rPr>
          <w:rtl/>
        </w:rPr>
        <w:t xml:space="preserve">שיפייס אדם </w:t>
      </w:r>
      <w:proofErr w:type="spellStart"/>
      <w:r w:rsidRPr="00B370D5">
        <w:rPr>
          <w:rtl/>
        </w:rPr>
        <w:t>חבירו</w:t>
      </w:r>
      <w:proofErr w:type="spellEnd"/>
      <w:r w:rsidRPr="00B370D5">
        <w:rPr>
          <w:rtl/>
        </w:rPr>
        <w:t xml:space="preserve"> בערב יום כפור </w:t>
      </w:r>
    </w:p>
    <w:p w14:paraId="24D4B86D" w14:textId="77777777" w:rsidR="007F3E09" w:rsidRPr="00B370D5" w:rsidRDefault="007F3E09" w:rsidP="007F3E09">
      <w:pPr>
        <w:pStyle w:val="1"/>
        <w:rPr>
          <w:rtl/>
        </w:rPr>
      </w:pPr>
      <w:r w:rsidRPr="00B370D5">
        <w:rPr>
          <w:rtl/>
        </w:rPr>
        <w:t>סעיף א</w:t>
      </w:r>
    </w:p>
    <w:p w14:paraId="0FB3F981" w14:textId="77777777" w:rsidR="007F3E09" w:rsidRPr="00B370D5" w:rsidRDefault="007F3E09" w:rsidP="007F3E09">
      <w:pPr>
        <w:rPr>
          <w:rFonts w:cs="Guttman Rashi"/>
          <w:rtl/>
        </w:rPr>
      </w:pPr>
      <w:r w:rsidRPr="00B370D5">
        <w:rPr>
          <w:rFonts w:cs="Guttman Vilna"/>
          <w:sz w:val="24"/>
          <w:szCs w:val="24"/>
          <w:rtl/>
        </w:rPr>
        <w:lastRenderedPageBreak/>
        <w:t>עבירות שבין אדם לחברו אין יום הכיפורים מכפר עד שיפייסנו. אפילו לא הקניטו אלא בדברים, צריך לפייסו. ואם אינו מתפייס בראשונה, יחזור וילך פעם שנייה ושלישית, ובכל פעם י</w:t>
      </w:r>
      <w:r w:rsidRPr="00B370D5">
        <w:rPr>
          <w:rFonts w:cs="Guttman Vilna" w:hint="cs"/>
          <w:sz w:val="24"/>
          <w:szCs w:val="24"/>
          <w:rtl/>
        </w:rPr>
        <w:t>י</w:t>
      </w:r>
      <w:r w:rsidRPr="00B370D5">
        <w:rPr>
          <w:rFonts w:cs="Guttman Vilna"/>
          <w:sz w:val="24"/>
          <w:szCs w:val="24"/>
          <w:rtl/>
        </w:rPr>
        <w:t>קח עמו שלשה אנשים, ואם אינו מתפייס בשלשה פעמים אינו זקוק לו.</w:t>
      </w:r>
      <w:r w:rsidRPr="00B370D5">
        <w:rPr>
          <w:rFonts w:cs="Guttman Rashi"/>
          <w:rtl/>
        </w:rPr>
        <w:t xml:space="preserve"> מיהו יאמר </w:t>
      </w:r>
      <w:r>
        <w:rPr>
          <w:rFonts w:cs="Guttman Rashi"/>
          <w:rtl/>
        </w:rPr>
        <w:t>אחר כך</w:t>
      </w:r>
      <w:r w:rsidRPr="00B370D5">
        <w:rPr>
          <w:rFonts w:cs="Guttman Rashi"/>
          <w:rtl/>
        </w:rPr>
        <w:t xml:space="preserve"> לפני י' שבקש ממנו מחילה</w:t>
      </w:r>
      <w:r w:rsidRPr="00B370D5">
        <w:rPr>
          <w:rFonts w:cs="Guttman Vilna"/>
          <w:sz w:val="24"/>
          <w:szCs w:val="24"/>
          <w:rtl/>
        </w:rPr>
        <w:t xml:space="preserve"> </w:t>
      </w:r>
      <w:r w:rsidRPr="00321D3A">
        <w:rPr>
          <w:rFonts w:cs="Guttman Rashi"/>
          <w:rtl/>
        </w:rPr>
        <w:t xml:space="preserve">(מרדכי דיומא </w:t>
      </w:r>
      <w:proofErr w:type="spellStart"/>
      <w:r w:rsidRPr="00321D3A">
        <w:rPr>
          <w:rFonts w:cs="Guttman Rashi"/>
          <w:rtl/>
        </w:rPr>
        <w:t>ומהרי"ל</w:t>
      </w:r>
      <w:proofErr w:type="spellEnd"/>
      <w:r w:rsidRPr="00321D3A">
        <w:rPr>
          <w:rFonts w:cs="Guttman Rashi"/>
          <w:rtl/>
        </w:rPr>
        <w:t>)</w:t>
      </w:r>
      <w:r w:rsidRPr="00B370D5">
        <w:rPr>
          <w:rFonts w:cs="Guttman Vilna"/>
          <w:sz w:val="24"/>
          <w:szCs w:val="24"/>
          <w:rtl/>
        </w:rPr>
        <w:t xml:space="preserve">. ואם הוא רבו, צריך לילך לו כמה פעמים עד שיתפייס. </w:t>
      </w:r>
      <w:r w:rsidRPr="00B370D5">
        <w:rPr>
          <w:rFonts w:cs="Guttman Rashi"/>
          <w:rtl/>
        </w:rPr>
        <w:t xml:space="preserve">הגה: והמוחל לא יהיה אכזרי מלמחול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אם לא שמכוון לטובת המבקש מחילה </w:t>
      </w:r>
      <w:r w:rsidRPr="00321D3A">
        <w:rPr>
          <w:rFonts w:cs="Guttman Rashi"/>
          <w:rtl/>
        </w:rPr>
        <w:t>(גמרא דיומא)</w:t>
      </w:r>
      <w:r w:rsidRPr="00B370D5">
        <w:rPr>
          <w:rFonts w:cs="Guttman Rashi"/>
          <w:rtl/>
        </w:rPr>
        <w:t xml:space="preserve">. ואם הוציא עליו שם רע, אינו צריך למחול לו. </w:t>
      </w:r>
      <w:r w:rsidRPr="00321D3A">
        <w:rPr>
          <w:rFonts w:cs="Guttman Rashi"/>
          <w:rtl/>
        </w:rPr>
        <w:t xml:space="preserve">(מרדכי </w:t>
      </w:r>
      <w:proofErr w:type="spellStart"/>
      <w:r w:rsidRPr="00321D3A">
        <w:rPr>
          <w:rFonts w:cs="Guttman Rashi"/>
          <w:rtl/>
        </w:rPr>
        <w:t>וסמ"ג</w:t>
      </w:r>
      <w:proofErr w:type="spellEnd"/>
      <w:r w:rsidRPr="00321D3A">
        <w:rPr>
          <w:rFonts w:cs="Guttman Rashi"/>
          <w:rtl/>
        </w:rPr>
        <w:t xml:space="preserve"> </w:t>
      </w:r>
      <w:proofErr w:type="spellStart"/>
      <w:r w:rsidRPr="00321D3A">
        <w:rPr>
          <w:rFonts w:cs="Guttman Rashi"/>
          <w:rtl/>
        </w:rPr>
        <w:t>והגה"מ</w:t>
      </w:r>
      <w:proofErr w:type="spellEnd"/>
      <w:r w:rsidRPr="00321D3A">
        <w:rPr>
          <w:rFonts w:cs="Guttman Rashi"/>
          <w:rtl/>
        </w:rPr>
        <w:t xml:space="preserve"> פ"ב מהלכות תשובה </w:t>
      </w:r>
      <w:proofErr w:type="spellStart"/>
      <w:r w:rsidRPr="00321D3A">
        <w:rPr>
          <w:rFonts w:cs="Guttman Rashi"/>
          <w:rtl/>
        </w:rPr>
        <w:t>ומהרי"ו</w:t>
      </w:r>
      <w:proofErr w:type="spellEnd"/>
      <w:r w:rsidRPr="00321D3A">
        <w:rPr>
          <w:rFonts w:cs="Guttman Rashi"/>
          <w:rtl/>
        </w:rPr>
        <w:t>)</w:t>
      </w:r>
      <w:r w:rsidRPr="00B370D5">
        <w:rPr>
          <w:rFonts w:cs="Guttman Rashi"/>
          <w:rtl/>
        </w:rPr>
        <w:t xml:space="preserve">. </w:t>
      </w:r>
    </w:p>
    <w:p w14:paraId="06777D6B" w14:textId="77777777" w:rsidR="007F3E09" w:rsidRPr="00B370D5" w:rsidRDefault="007F3E09" w:rsidP="007F3E09">
      <w:pPr>
        <w:pStyle w:val="2"/>
        <w:rPr>
          <w:rtl/>
        </w:rPr>
      </w:pPr>
      <w:r w:rsidRPr="00B370D5">
        <w:rPr>
          <w:rFonts w:hint="cs"/>
          <w:rtl/>
        </w:rPr>
        <w:t>פיוס בערב כיפור</w:t>
      </w:r>
    </w:p>
    <w:p w14:paraId="31132426" w14:textId="77777777" w:rsidR="007F3E09" w:rsidRPr="00B370D5" w:rsidRDefault="007F3E09" w:rsidP="007F3E09">
      <w:pPr>
        <w:rPr>
          <w:sz w:val="24"/>
          <w:szCs w:val="24"/>
          <w:rtl/>
        </w:rPr>
      </w:pPr>
      <w:r w:rsidRPr="00B370D5">
        <w:rPr>
          <w:rFonts w:hint="cs"/>
          <w:sz w:val="24"/>
          <w:szCs w:val="24"/>
          <w:rtl/>
        </w:rPr>
        <w:t xml:space="preserve">דין השו"ע כמבואר במשנה. מי שמבקש מחילה מרבים ויודע שעשה לאחד בפרטי אינו מועיל. </w:t>
      </w:r>
    </w:p>
    <w:p w14:paraId="465E9B13" w14:textId="77777777" w:rsidR="007F3E09" w:rsidRPr="00B370D5" w:rsidRDefault="007F3E09" w:rsidP="007F3E09">
      <w:pPr>
        <w:rPr>
          <w:sz w:val="24"/>
          <w:szCs w:val="24"/>
          <w:rtl/>
        </w:rPr>
      </w:pPr>
      <w:r w:rsidRPr="00B370D5">
        <w:rPr>
          <w:rFonts w:hint="cs"/>
          <w:sz w:val="24"/>
          <w:szCs w:val="24"/>
          <w:rtl/>
        </w:rPr>
        <w:t xml:space="preserve">מפייס ג' פעמים בג' בני אדם, כך למדה הגמרא שנאמר אנא שא נא ועתה שא נא. וכתב רמ"א יאמר אחר כך בפני י' בני אדם. לבקש יותר מ"ב כתב שמותר כל עוד אין בזיון לתורה, ופר"ח על פי הרמב"ם סבר דווקא ברבו ולא שאר אדם. </w:t>
      </w:r>
    </w:p>
    <w:p w14:paraId="366FF681" w14:textId="77777777" w:rsidR="007F3E09" w:rsidRPr="00B370D5" w:rsidRDefault="007F3E09" w:rsidP="007F3E09">
      <w:pPr>
        <w:rPr>
          <w:sz w:val="24"/>
          <w:szCs w:val="24"/>
          <w:rtl/>
        </w:rPr>
      </w:pPr>
      <w:r w:rsidRPr="00B370D5">
        <w:rPr>
          <w:rFonts w:hint="cs"/>
          <w:sz w:val="24"/>
          <w:szCs w:val="24"/>
          <w:rtl/>
        </w:rPr>
        <w:t xml:space="preserve">לפייס רבו, מצינו בגמרא שהקפיד רב </w:t>
      </w:r>
      <w:proofErr w:type="spellStart"/>
      <w:r w:rsidRPr="00B370D5">
        <w:rPr>
          <w:rFonts w:hint="cs"/>
          <w:sz w:val="24"/>
          <w:szCs w:val="24"/>
          <w:rtl/>
        </w:rPr>
        <w:t>חנינא</w:t>
      </w:r>
      <w:proofErr w:type="spellEnd"/>
      <w:r w:rsidRPr="00B370D5">
        <w:rPr>
          <w:rFonts w:hint="cs"/>
          <w:sz w:val="24"/>
          <w:szCs w:val="24"/>
          <w:rtl/>
        </w:rPr>
        <w:t xml:space="preserve"> על רב והלך רב לפייסו י"ג פעמים בערב יום כיפור, ומבארת הגמרא 'רב שאני'. </w:t>
      </w:r>
      <w:r w:rsidRPr="00B370D5">
        <w:rPr>
          <w:rFonts w:hint="cs"/>
          <w:b/>
          <w:bCs/>
          <w:sz w:val="24"/>
          <w:szCs w:val="24"/>
          <w:rtl/>
        </w:rPr>
        <w:t>רש"י</w:t>
      </w:r>
      <w:r w:rsidRPr="00B370D5">
        <w:rPr>
          <w:rFonts w:hint="cs"/>
          <w:sz w:val="24"/>
          <w:szCs w:val="24"/>
          <w:rtl/>
        </w:rPr>
        <w:t xml:space="preserve"> רב החמיר על עצמו, </w:t>
      </w:r>
      <w:proofErr w:type="spellStart"/>
      <w:r w:rsidRPr="00B370D5">
        <w:rPr>
          <w:rFonts w:hint="cs"/>
          <w:b/>
          <w:bCs/>
          <w:sz w:val="24"/>
          <w:szCs w:val="24"/>
          <w:rtl/>
        </w:rPr>
        <w:t>רי"ף</w:t>
      </w:r>
      <w:proofErr w:type="spellEnd"/>
      <w:r w:rsidRPr="00B370D5">
        <w:rPr>
          <w:rFonts w:hint="cs"/>
          <w:b/>
          <w:bCs/>
          <w:sz w:val="24"/>
          <w:szCs w:val="24"/>
          <w:rtl/>
        </w:rPr>
        <w:t xml:space="preserve"> רמב"ם ועוד</w:t>
      </w:r>
      <w:r w:rsidRPr="00B370D5">
        <w:rPr>
          <w:rFonts w:hint="cs"/>
          <w:sz w:val="24"/>
          <w:szCs w:val="24"/>
          <w:rtl/>
        </w:rPr>
        <w:t xml:space="preserve"> תלמיד לרבו צריך לפייס הרבה, וכן פסק שו"ע. </w:t>
      </w:r>
    </w:p>
    <w:p w14:paraId="00507B19" w14:textId="77777777" w:rsidR="007F3E09" w:rsidRPr="00B370D5" w:rsidRDefault="007F3E09" w:rsidP="007F3E09">
      <w:pPr>
        <w:rPr>
          <w:sz w:val="24"/>
          <w:szCs w:val="24"/>
          <w:rtl/>
        </w:rPr>
      </w:pPr>
      <w:r w:rsidRPr="00B370D5">
        <w:rPr>
          <w:rFonts w:hint="cs"/>
          <w:sz w:val="24"/>
          <w:szCs w:val="24"/>
          <w:rtl/>
        </w:rPr>
        <w:t>כתב רמ"א לא יהיה המוחל אכזרי אם לא שמכוון לטובת המבקש. הוסיף מ"ב אף מכוון לטובת עצמו שיכול להינזק אם ימחל. הוציא עליו שם רע אינו חייב למחול לו, שיש מי ששמע משם הרע ולא מהפיוס, ומכל מקום מידת ענווה למחול גם בזה.</w:t>
      </w:r>
      <w:r>
        <w:rPr>
          <w:rFonts w:hint="cs"/>
          <w:sz w:val="24"/>
          <w:szCs w:val="24"/>
          <w:rtl/>
        </w:rPr>
        <w:t xml:space="preserve"> </w:t>
      </w:r>
    </w:p>
    <w:p w14:paraId="2A8F2575" w14:textId="77777777" w:rsidR="007F3E09" w:rsidRPr="00B370D5" w:rsidRDefault="007F3E09" w:rsidP="007F3E09">
      <w:pPr>
        <w:rPr>
          <w:sz w:val="24"/>
          <w:szCs w:val="24"/>
          <w:rtl/>
        </w:rPr>
      </w:pPr>
    </w:p>
    <w:p w14:paraId="509CB5E6" w14:textId="77777777" w:rsidR="007F3E09" w:rsidRPr="00B370D5" w:rsidRDefault="007F3E09" w:rsidP="007F3E09">
      <w:pPr>
        <w:pStyle w:val="1"/>
        <w:rPr>
          <w:rtl/>
        </w:rPr>
      </w:pPr>
      <w:r w:rsidRPr="00B370D5">
        <w:rPr>
          <w:rtl/>
        </w:rPr>
        <w:t>סעיף ב</w:t>
      </w:r>
    </w:p>
    <w:p w14:paraId="26FB09DB" w14:textId="77777777" w:rsidR="007F3E09" w:rsidRPr="00B370D5" w:rsidRDefault="007F3E09" w:rsidP="007F3E09">
      <w:pPr>
        <w:rPr>
          <w:rFonts w:cs="Guttman Vilna"/>
          <w:sz w:val="24"/>
          <w:szCs w:val="24"/>
          <w:rtl/>
        </w:rPr>
      </w:pPr>
      <w:r w:rsidRPr="00B370D5">
        <w:rPr>
          <w:rFonts w:cs="Guttman Vilna"/>
          <w:sz w:val="24"/>
          <w:szCs w:val="24"/>
          <w:rtl/>
        </w:rPr>
        <w:t xml:space="preserve">אם מת אשר חטא לו, מביא י' בני אדם ומעמידם על קברו ואומר: חטאתי </w:t>
      </w:r>
      <w:proofErr w:type="spellStart"/>
      <w:r w:rsidRPr="00B370D5">
        <w:rPr>
          <w:rFonts w:cs="Guttman Vilna"/>
          <w:sz w:val="24"/>
          <w:szCs w:val="24"/>
          <w:rtl/>
        </w:rPr>
        <w:t>לאלהי</w:t>
      </w:r>
      <w:proofErr w:type="spellEnd"/>
      <w:r w:rsidRPr="00B370D5">
        <w:rPr>
          <w:rFonts w:cs="Guttman Vilna"/>
          <w:sz w:val="24"/>
          <w:szCs w:val="24"/>
          <w:rtl/>
        </w:rPr>
        <w:t xml:space="preserve"> ישראל ולפלוני זה שחטאתי לו, </w:t>
      </w:r>
      <w:r w:rsidRPr="00321D3A">
        <w:rPr>
          <w:rFonts w:cs="Guttman Rashi"/>
          <w:rtl/>
        </w:rPr>
        <w:t>(ונהגו לבקש מחילה בערב יום כפור מרדכי דיומא)</w:t>
      </w:r>
      <w:r w:rsidRPr="00B370D5">
        <w:rPr>
          <w:rFonts w:cs="Guttman Rashi"/>
          <w:rtl/>
        </w:rPr>
        <w:t xml:space="preserve">. </w:t>
      </w:r>
    </w:p>
    <w:p w14:paraId="07B5CD1C" w14:textId="77777777" w:rsidR="007F3E09" w:rsidRPr="00B370D5" w:rsidRDefault="007F3E09" w:rsidP="007F3E09">
      <w:pPr>
        <w:pStyle w:val="2"/>
        <w:rPr>
          <w:rtl/>
        </w:rPr>
      </w:pPr>
      <w:r w:rsidRPr="00B370D5">
        <w:rPr>
          <w:rFonts w:hint="cs"/>
          <w:rtl/>
        </w:rPr>
        <w:t xml:space="preserve">מת האדם אשר חטא לו </w:t>
      </w:r>
    </w:p>
    <w:p w14:paraId="648A67A3"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חרפו לאחר שמת לא צריך ללכת על קברו אלא יבקש מחילה במקום שביישו. ילך לשם יחף, ויאמר איזה חטא, ויענו השומעים מחול לך </w:t>
      </w:r>
      <w:proofErr w:type="spellStart"/>
      <w:r w:rsidRPr="00B370D5">
        <w:rPr>
          <w:rFonts w:hint="cs"/>
          <w:sz w:val="24"/>
          <w:szCs w:val="24"/>
          <w:rtl/>
        </w:rPr>
        <w:t>ג"פ</w:t>
      </w:r>
      <w:proofErr w:type="spellEnd"/>
      <w:r w:rsidRPr="00B370D5">
        <w:rPr>
          <w:rFonts w:hint="cs"/>
          <w:sz w:val="24"/>
          <w:szCs w:val="24"/>
          <w:rtl/>
        </w:rPr>
        <w:t>.</w:t>
      </w:r>
    </w:p>
    <w:p w14:paraId="2CB6C875"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טעם העשרה: פרי חדש כתב שיביא עשרה לקבר שכן מזכיר אלוקי ישראל כמו בזימון. ואילו לפרי מגדים מביא עשרה שמא היה צריך להביא עשרה שיסכים לבקשת המחילה. </w:t>
      </w:r>
    </w:p>
    <w:p w14:paraId="7B350E16"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אמר על אדם שהוא ממזר: </w:t>
      </w:r>
      <w:r w:rsidRPr="00B370D5">
        <w:rPr>
          <w:rFonts w:hint="cs"/>
          <w:b/>
          <w:bCs/>
          <w:sz w:val="24"/>
          <w:szCs w:val="24"/>
          <w:rtl/>
        </w:rPr>
        <w:t>מגן אברהם</w:t>
      </w:r>
      <w:r w:rsidRPr="00B370D5">
        <w:rPr>
          <w:rFonts w:hint="cs"/>
          <w:sz w:val="24"/>
          <w:szCs w:val="24"/>
          <w:rtl/>
        </w:rPr>
        <w:t xml:space="preserve"> יבקש מחילה מאבותיו בקברם, </w:t>
      </w:r>
      <w:proofErr w:type="spellStart"/>
      <w:r w:rsidRPr="00B370D5">
        <w:rPr>
          <w:rFonts w:hint="cs"/>
          <w:b/>
          <w:bCs/>
          <w:sz w:val="24"/>
          <w:szCs w:val="24"/>
          <w:rtl/>
        </w:rPr>
        <w:t>מהרש"ל</w:t>
      </w:r>
      <w:proofErr w:type="spellEnd"/>
      <w:r w:rsidRPr="00B370D5">
        <w:rPr>
          <w:rFonts w:hint="cs"/>
          <w:b/>
          <w:bCs/>
          <w:sz w:val="24"/>
          <w:szCs w:val="24"/>
          <w:rtl/>
        </w:rPr>
        <w:t xml:space="preserve"> </w:t>
      </w:r>
      <w:r w:rsidRPr="00B370D5">
        <w:rPr>
          <w:rFonts w:hint="cs"/>
          <w:sz w:val="24"/>
          <w:szCs w:val="24"/>
          <w:rtl/>
        </w:rPr>
        <w:t>לא צריך שכן כוונתו לאיש ולא לאבותיו, אלא אם אמר ממזר בן ממזר.</w:t>
      </w:r>
    </w:p>
    <w:p w14:paraId="3D6A5D2D" w14:textId="77777777" w:rsidR="007F3E09" w:rsidRPr="00B370D5" w:rsidRDefault="007F3E09" w:rsidP="007F3E09">
      <w:pPr>
        <w:rPr>
          <w:sz w:val="24"/>
          <w:szCs w:val="24"/>
          <w:rtl/>
        </w:rPr>
      </w:pPr>
    </w:p>
    <w:p w14:paraId="34855280" w14:textId="77777777" w:rsidR="007F3E09" w:rsidRPr="00B370D5" w:rsidRDefault="007F3E09" w:rsidP="007F3E09">
      <w:pPr>
        <w:pStyle w:val="1"/>
        <w:rPr>
          <w:rtl/>
        </w:rPr>
      </w:pPr>
      <w:r w:rsidRPr="00B370D5">
        <w:rPr>
          <w:rtl/>
        </w:rPr>
        <w:t>סעיף ג</w:t>
      </w:r>
    </w:p>
    <w:p w14:paraId="79BAD974" w14:textId="77777777" w:rsidR="007F3E09" w:rsidRPr="00B370D5" w:rsidRDefault="007F3E09" w:rsidP="007F3E09">
      <w:pPr>
        <w:rPr>
          <w:rFonts w:cs="Guttman Vilna"/>
          <w:sz w:val="24"/>
          <w:szCs w:val="24"/>
          <w:rtl/>
        </w:rPr>
      </w:pPr>
      <w:r w:rsidRPr="00B370D5">
        <w:rPr>
          <w:rFonts w:cs="Guttman Vilna"/>
          <w:sz w:val="24"/>
          <w:szCs w:val="24"/>
          <w:rtl/>
        </w:rPr>
        <w:t xml:space="preserve">תקנת </w:t>
      </w:r>
      <w:proofErr w:type="spellStart"/>
      <w:r w:rsidRPr="00B370D5">
        <w:rPr>
          <w:rFonts w:cs="Guttman Vilna"/>
          <w:sz w:val="24"/>
          <w:szCs w:val="24"/>
          <w:rtl/>
        </w:rPr>
        <w:t>קדמונינו</w:t>
      </w:r>
      <w:proofErr w:type="spellEnd"/>
      <w:r w:rsidRPr="00B370D5">
        <w:rPr>
          <w:rFonts w:cs="Guttman Vilna"/>
          <w:sz w:val="24"/>
          <w:szCs w:val="24"/>
          <w:rtl/>
        </w:rPr>
        <w:t xml:space="preserve"> וחרם, שלא להוציא שם רע על המתים. </w:t>
      </w:r>
    </w:p>
    <w:p w14:paraId="103538FF" w14:textId="77777777" w:rsidR="007F3E09" w:rsidRPr="00B370D5" w:rsidRDefault="007F3E09" w:rsidP="007F3E09">
      <w:pPr>
        <w:pStyle w:val="2"/>
        <w:rPr>
          <w:rtl/>
        </w:rPr>
      </w:pPr>
      <w:r w:rsidRPr="00B370D5">
        <w:rPr>
          <w:rFonts w:hint="cs"/>
          <w:rtl/>
        </w:rPr>
        <w:lastRenderedPageBreak/>
        <w:t>שם על המתים</w:t>
      </w:r>
    </w:p>
    <w:p w14:paraId="64D839DE" w14:textId="77777777" w:rsidR="007F3E09" w:rsidRPr="00B370D5" w:rsidRDefault="007F3E09" w:rsidP="007F3E09">
      <w:pPr>
        <w:rPr>
          <w:sz w:val="24"/>
          <w:szCs w:val="24"/>
          <w:rtl/>
        </w:rPr>
      </w:pPr>
      <w:r w:rsidRPr="00B370D5">
        <w:rPr>
          <w:rFonts w:hint="cs"/>
          <w:sz w:val="24"/>
          <w:szCs w:val="24"/>
          <w:rtl/>
        </w:rPr>
        <w:t>דין השו"ע כמבואר במרדכי</w:t>
      </w:r>
    </w:p>
    <w:p w14:paraId="5630F26F" w14:textId="77777777" w:rsidR="007F3E09" w:rsidRPr="00B370D5" w:rsidRDefault="007F3E09" w:rsidP="007F3E09">
      <w:pPr>
        <w:rPr>
          <w:sz w:val="24"/>
          <w:szCs w:val="24"/>
          <w:rtl/>
        </w:rPr>
      </w:pPr>
    </w:p>
    <w:p w14:paraId="2ED15EAC" w14:textId="77777777" w:rsidR="007F3E09" w:rsidRPr="00B370D5" w:rsidRDefault="007F3E09" w:rsidP="007F3E09">
      <w:pPr>
        <w:pStyle w:val="1"/>
        <w:rPr>
          <w:rtl/>
        </w:rPr>
      </w:pPr>
      <w:r w:rsidRPr="00B370D5">
        <w:rPr>
          <w:rtl/>
        </w:rPr>
        <w:t>סעיף ד</w:t>
      </w:r>
    </w:p>
    <w:p w14:paraId="3129B7DD" w14:textId="77777777" w:rsidR="007F3E09" w:rsidRPr="00B370D5" w:rsidRDefault="007F3E09" w:rsidP="007F3E09">
      <w:pPr>
        <w:rPr>
          <w:rFonts w:cs="Guttman Rashi"/>
          <w:rtl/>
        </w:rPr>
      </w:pPr>
      <w:r w:rsidRPr="00B370D5">
        <w:rPr>
          <w:rFonts w:cs="Guttman Vilna"/>
          <w:sz w:val="24"/>
          <w:szCs w:val="24"/>
          <w:rtl/>
        </w:rPr>
        <w:t xml:space="preserve">יכול לטבול וללקות מתי שירצה, רק שיהיה קודם הלילה. ואינו מברך על הטבילה. </w:t>
      </w:r>
      <w:r w:rsidRPr="00B370D5">
        <w:rPr>
          <w:rFonts w:cs="Guttman Rashi"/>
          <w:rtl/>
        </w:rPr>
        <w:t xml:space="preserve">הגה: ואין צריך לטבול רק פעם אחת, בלא וידוי, משום קרי. והוא הדין </w:t>
      </w:r>
      <w:proofErr w:type="spellStart"/>
      <w:r w:rsidRPr="00B370D5">
        <w:rPr>
          <w:rFonts w:cs="Guttman Rashi"/>
          <w:rtl/>
        </w:rPr>
        <w:t>דהטלת</w:t>
      </w:r>
      <w:proofErr w:type="spellEnd"/>
      <w:r w:rsidRPr="00B370D5">
        <w:rPr>
          <w:rFonts w:cs="Guttman Rashi"/>
          <w:rtl/>
        </w:rPr>
        <w:t xml:space="preserve"> תשעה </w:t>
      </w:r>
      <w:proofErr w:type="spellStart"/>
      <w:r w:rsidRPr="00B370D5">
        <w:rPr>
          <w:rFonts w:cs="Guttman Rashi"/>
          <w:rtl/>
        </w:rPr>
        <w:t>קבין</w:t>
      </w:r>
      <w:proofErr w:type="spellEnd"/>
      <w:r w:rsidRPr="00B370D5">
        <w:rPr>
          <w:rFonts w:cs="Guttman Rashi"/>
          <w:rtl/>
        </w:rPr>
        <w:t xml:space="preserve"> מים נמי מהני </w:t>
      </w:r>
      <w:r w:rsidRPr="00321D3A">
        <w:rPr>
          <w:rFonts w:cs="Guttman Rashi"/>
          <w:rtl/>
        </w:rPr>
        <w:t>(</w:t>
      </w:r>
      <w:proofErr w:type="spellStart"/>
      <w:r w:rsidRPr="00321D3A">
        <w:rPr>
          <w:rFonts w:cs="Guttman Rashi"/>
          <w:rtl/>
        </w:rPr>
        <w:t>מהרי"ו</w:t>
      </w:r>
      <w:proofErr w:type="spellEnd"/>
      <w:r w:rsidRPr="00321D3A">
        <w:rPr>
          <w:rFonts w:cs="Guttman Rashi"/>
          <w:rtl/>
        </w:rPr>
        <w:t xml:space="preserve"> וכל בו </w:t>
      </w:r>
      <w:proofErr w:type="spellStart"/>
      <w:r w:rsidRPr="00321D3A">
        <w:rPr>
          <w:rFonts w:cs="Guttman Rashi"/>
          <w:rtl/>
        </w:rPr>
        <w:t>תשב"ץ</w:t>
      </w:r>
      <w:proofErr w:type="spellEnd"/>
      <w:r w:rsidRPr="00321D3A">
        <w:rPr>
          <w:rFonts w:cs="Guttman Rashi"/>
          <w:rtl/>
        </w:rPr>
        <w:t>)</w:t>
      </w:r>
      <w:r w:rsidRPr="00B370D5">
        <w:rPr>
          <w:rFonts w:cs="Guttman Rashi"/>
          <w:rtl/>
        </w:rPr>
        <w:t xml:space="preserve">. מי שמת לו מת בין ראש השנה ליום הכיפורים, מותר לרחוץ ולטבול </w:t>
      </w:r>
      <w:proofErr w:type="spellStart"/>
      <w:r w:rsidRPr="00B370D5">
        <w:rPr>
          <w:rFonts w:cs="Guttman Rashi"/>
          <w:rtl/>
        </w:rPr>
        <w:t>בעיו"כ</w:t>
      </w:r>
      <w:proofErr w:type="spellEnd"/>
      <w:r w:rsidRPr="00B370D5">
        <w:rPr>
          <w:rFonts w:cs="Guttman Rashi"/>
          <w:rtl/>
        </w:rPr>
        <w:t xml:space="preserve">, </w:t>
      </w:r>
      <w:proofErr w:type="spellStart"/>
      <w:r w:rsidRPr="00B370D5">
        <w:rPr>
          <w:rFonts w:cs="Guttman Rashi"/>
          <w:rtl/>
        </w:rPr>
        <w:t>דיום</w:t>
      </w:r>
      <w:proofErr w:type="spellEnd"/>
      <w:r w:rsidRPr="00B370D5">
        <w:rPr>
          <w:rFonts w:cs="Guttman Rashi"/>
          <w:rtl/>
        </w:rPr>
        <w:t xml:space="preserve"> כפור מבטל שבעה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w:t>
      </w:r>
      <w:proofErr w:type="spellStart"/>
      <w:r w:rsidRPr="00321D3A">
        <w:rPr>
          <w:rFonts w:cs="Guttman Rashi"/>
          <w:rtl/>
        </w:rPr>
        <w:t>דהלכות</w:t>
      </w:r>
      <w:proofErr w:type="spellEnd"/>
      <w:r w:rsidRPr="00321D3A">
        <w:rPr>
          <w:rFonts w:cs="Guttman Rashi"/>
          <w:rtl/>
        </w:rPr>
        <w:t xml:space="preserve"> שמחות)</w:t>
      </w:r>
      <w:r w:rsidRPr="00B370D5">
        <w:rPr>
          <w:rFonts w:cs="Guttman Rashi"/>
          <w:rtl/>
        </w:rPr>
        <w:t xml:space="preserve">, אף על פי שנהגו שלא לרחוץ כל שלשים, טבילת מצווה מותר. </w:t>
      </w:r>
      <w:r w:rsidRPr="00321D3A">
        <w:rPr>
          <w:rFonts w:cs="Guttman Rashi"/>
          <w:rtl/>
        </w:rPr>
        <w:t>(דעת עצמו)</w:t>
      </w:r>
      <w:r w:rsidRPr="00B370D5">
        <w:rPr>
          <w:rFonts w:cs="Guttman Rashi"/>
          <w:rtl/>
        </w:rPr>
        <w:t>.</w:t>
      </w:r>
    </w:p>
    <w:p w14:paraId="287F68C9" w14:textId="77777777" w:rsidR="007F3E09" w:rsidRPr="00B370D5" w:rsidRDefault="007F3E09" w:rsidP="007F3E09">
      <w:pPr>
        <w:pStyle w:val="2"/>
        <w:rPr>
          <w:rtl/>
        </w:rPr>
      </w:pPr>
      <w:r w:rsidRPr="00B370D5">
        <w:rPr>
          <w:rFonts w:hint="cs"/>
          <w:rtl/>
        </w:rPr>
        <w:t xml:space="preserve">טבילה ומלקות </w:t>
      </w:r>
    </w:p>
    <w:p w14:paraId="3AE3B625"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פסק שו"ע בשם </w:t>
      </w:r>
      <w:proofErr w:type="spellStart"/>
      <w:r w:rsidRPr="00B370D5">
        <w:rPr>
          <w:rFonts w:hint="cs"/>
          <w:sz w:val="24"/>
          <w:szCs w:val="24"/>
          <w:rtl/>
        </w:rPr>
        <w:t>התשב"ץ</w:t>
      </w:r>
      <w:proofErr w:type="spellEnd"/>
      <w:r w:rsidRPr="00B370D5">
        <w:rPr>
          <w:rFonts w:hint="cs"/>
          <w:sz w:val="24"/>
          <w:szCs w:val="24"/>
          <w:rtl/>
        </w:rPr>
        <w:t xml:space="preserve"> יכול לטבול וללקות מתי שרוצה והעיקר שיהיה קודם הלילה. מ"ב הביא יש נהגו קודם מנחה שמתוודה, ויש אחר כך שיהיה סמוך לכיפור. </w:t>
      </w:r>
      <w:r w:rsidRPr="00B370D5">
        <w:rPr>
          <w:rFonts w:hint="cs"/>
          <w:b/>
          <w:bCs/>
          <w:sz w:val="24"/>
          <w:szCs w:val="24"/>
          <w:rtl/>
        </w:rPr>
        <w:t>ט"ז</w:t>
      </w:r>
      <w:r w:rsidRPr="00B370D5">
        <w:rPr>
          <w:rFonts w:hint="cs"/>
          <w:sz w:val="24"/>
          <w:szCs w:val="24"/>
          <w:rtl/>
        </w:rPr>
        <w:t xml:space="preserve"> טוב לטבול קודם המנחה ששם מתוודים, </w:t>
      </w:r>
      <w:r w:rsidRPr="00B370D5">
        <w:rPr>
          <w:rFonts w:hint="cs"/>
          <w:b/>
          <w:bCs/>
          <w:sz w:val="24"/>
          <w:szCs w:val="24"/>
          <w:rtl/>
        </w:rPr>
        <w:t>מגן אברהם</w:t>
      </w:r>
      <w:r w:rsidRPr="00B370D5">
        <w:rPr>
          <w:rFonts w:hint="cs"/>
          <w:sz w:val="24"/>
          <w:szCs w:val="24"/>
          <w:rtl/>
        </w:rPr>
        <w:t xml:space="preserve"> יטבול אחר סעודה מפסקת שיהא סמוך ליום כיפור.</w:t>
      </w:r>
    </w:p>
    <w:p w14:paraId="4CCF7C16"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ברכה על הטבילה: </w:t>
      </w:r>
      <w:r w:rsidRPr="00B370D5">
        <w:rPr>
          <w:rFonts w:hint="cs"/>
          <w:b/>
          <w:bCs/>
          <w:sz w:val="24"/>
          <w:szCs w:val="24"/>
          <w:rtl/>
        </w:rPr>
        <w:t xml:space="preserve">רא"ש </w:t>
      </w:r>
      <w:proofErr w:type="spellStart"/>
      <w:r w:rsidRPr="00B370D5">
        <w:rPr>
          <w:rFonts w:hint="cs"/>
          <w:b/>
          <w:bCs/>
          <w:sz w:val="24"/>
          <w:szCs w:val="24"/>
          <w:rtl/>
        </w:rPr>
        <w:t>מהר"ם</w:t>
      </w:r>
      <w:proofErr w:type="spellEnd"/>
      <w:r w:rsidRPr="00B370D5">
        <w:rPr>
          <w:rFonts w:hint="cs"/>
          <w:b/>
          <w:bCs/>
          <w:sz w:val="24"/>
          <w:szCs w:val="24"/>
          <w:rtl/>
        </w:rPr>
        <w:t xml:space="preserve"> וכן פסק שו"ע</w:t>
      </w:r>
      <w:r w:rsidRPr="00B370D5">
        <w:rPr>
          <w:rFonts w:hint="cs"/>
          <w:sz w:val="24"/>
          <w:szCs w:val="24"/>
          <w:rtl/>
        </w:rPr>
        <w:t xml:space="preserve"> הטבילה בשביל טהרה לא יברך, </w:t>
      </w:r>
      <w:r w:rsidRPr="00B370D5">
        <w:rPr>
          <w:rFonts w:hint="cs"/>
          <w:b/>
          <w:bCs/>
          <w:sz w:val="24"/>
          <w:szCs w:val="24"/>
          <w:rtl/>
        </w:rPr>
        <w:t>רס"ג</w:t>
      </w:r>
      <w:r w:rsidRPr="00B370D5">
        <w:rPr>
          <w:rFonts w:hint="cs"/>
          <w:sz w:val="24"/>
          <w:szCs w:val="24"/>
          <w:rtl/>
        </w:rPr>
        <w:t xml:space="preserve"> מברך בעלייתו מהטבילה.</w:t>
      </w:r>
    </w:p>
    <w:p w14:paraId="4ED83F3E"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טעם הטבילה: </w:t>
      </w:r>
      <w:proofErr w:type="spellStart"/>
      <w:r w:rsidRPr="00B370D5">
        <w:rPr>
          <w:rFonts w:hint="cs"/>
          <w:b/>
          <w:bCs/>
          <w:sz w:val="24"/>
          <w:szCs w:val="24"/>
          <w:rtl/>
        </w:rPr>
        <w:t>תשב"ץ</w:t>
      </w:r>
      <w:proofErr w:type="spellEnd"/>
      <w:r w:rsidRPr="00B370D5">
        <w:rPr>
          <w:rFonts w:hint="cs"/>
          <w:b/>
          <w:bCs/>
          <w:sz w:val="24"/>
          <w:szCs w:val="24"/>
          <w:rtl/>
        </w:rPr>
        <w:t xml:space="preserve"> ורמ"א</w:t>
      </w:r>
      <w:r w:rsidRPr="00B370D5">
        <w:rPr>
          <w:rFonts w:hint="cs"/>
          <w:sz w:val="24"/>
          <w:szCs w:val="24"/>
          <w:rtl/>
        </w:rPr>
        <w:t xml:space="preserve"> משום טהרה, ולכן מספיק טבילה אחת בלא וידוי משום קרי ודי בהטלת תשעה </w:t>
      </w:r>
      <w:proofErr w:type="spellStart"/>
      <w:r w:rsidRPr="00B370D5">
        <w:rPr>
          <w:rFonts w:hint="cs"/>
          <w:sz w:val="24"/>
          <w:szCs w:val="24"/>
          <w:rtl/>
        </w:rPr>
        <w:t>קבין</w:t>
      </w:r>
      <w:proofErr w:type="spellEnd"/>
      <w:r w:rsidRPr="00B370D5">
        <w:rPr>
          <w:rFonts w:hint="cs"/>
          <w:sz w:val="24"/>
          <w:szCs w:val="24"/>
          <w:rtl/>
        </w:rPr>
        <w:t xml:space="preserve"> ואם טבל קודם ולא ראה קרי אין צריך, </w:t>
      </w:r>
      <w:proofErr w:type="spellStart"/>
      <w:r w:rsidRPr="00B370D5">
        <w:rPr>
          <w:rFonts w:hint="cs"/>
          <w:b/>
          <w:bCs/>
          <w:sz w:val="24"/>
          <w:szCs w:val="24"/>
          <w:rtl/>
        </w:rPr>
        <w:t>מהרי"ל</w:t>
      </w:r>
      <w:proofErr w:type="spellEnd"/>
      <w:r w:rsidRPr="00B370D5">
        <w:rPr>
          <w:rFonts w:hint="cs"/>
          <w:b/>
          <w:bCs/>
          <w:sz w:val="24"/>
          <w:szCs w:val="24"/>
          <w:rtl/>
        </w:rPr>
        <w:t xml:space="preserve"> ורוקח </w:t>
      </w:r>
      <w:r w:rsidRPr="00B370D5">
        <w:rPr>
          <w:rFonts w:hint="cs"/>
          <w:sz w:val="24"/>
          <w:szCs w:val="24"/>
          <w:rtl/>
        </w:rPr>
        <w:t xml:space="preserve">משום תשובה כגר וחייב בכל השאר. </w:t>
      </w:r>
      <w:r w:rsidRPr="00B370D5">
        <w:rPr>
          <w:rFonts w:hint="cs"/>
          <w:b/>
          <w:bCs/>
          <w:sz w:val="24"/>
          <w:szCs w:val="24"/>
          <w:rtl/>
        </w:rPr>
        <w:t>ט"ז</w:t>
      </w:r>
      <w:r w:rsidRPr="00B370D5">
        <w:rPr>
          <w:rFonts w:hint="cs"/>
          <w:sz w:val="24"/>
          <w:szCs w:val="24"/>
          <w:rtl/>
        </w:rPr>
        <w:t xml:space="preserve"> נהגו להתוודות לפני הטבילה ויטבול שלוש פעמים, </w:t>
      </w:r>
      <w:r w:rsidRPr="00B370D5">
        <w:rPr>
          <w:rFonts w:hint="cs"/>
          <w:b/>
          <w:bCs/>
          <w:sz w:val="24"/>
          <w:szCs w:val="24"/>
          <w:rtl/>
        </w:rPr>
        <w:t>מגן אברהם</w:t>
      </w:r>
      <w:r w:rsidRPr="00B370D5">
        <w:rPr>
          <w:rFonts w:hint="cs"/>
          <w:sz w:val="24"/>
          <w:szCs w:val="24"/>
          <w:rtl/>
        </w:rPr>
        <w:t xml:space="preserve"> נתן טעם שנאמר שלוש פעמים מקווה ישראל. מ"ב הביא שנהגו הפנויות לטבול ערב כיפור. </w:t>
      </w:r>
    </w:p>
    <w:p w14:paraId="58FF12E6" w14:textId="77777777" w:rsidR="007F3E09" w:rsidRPr="00B370D5" w:rsidRDefault="007F3E09" w:rsidP="007F3E09">
      <w:pPr>
        <w:tabs>
          <w:tab w:val="left" w:pos="1218"/>
        </w:tabs>
        <w:spacing w:line="360" w:lineRule="auto"/>
        <w:rPr>
          <w:sz w:val="24"/>
          <w:szCs w:val="24"/>
          <w:rtl/>
        </w:rPr>
      </w:pPr>
      <w:r w:rsidRPr="00B370D5">
        <w:rPr>
          <w:rFonts w:hint="cs"/>
          <w:sz w:val="24"/>
          <w:szCs w:val="24"/>
          <w:rtl/>
        </w:rPr>
        <w:t xml:space="preserve">מי שמת לו מת בין ראש השנה ליום כיפור מה דינו לרחיצה בערב כיפור: </w:t>
      </w:r>
      <w:proofErr w:type="spellStart"/>
      <w:r w:rsidRPr="00B370D5">
        <w:rPr>
          <w:rFonts w:hint="cs"/>
          <w:b/>
          <w:bCs/>
          <w:sz w:val="24"/>
          <w:szCs w:val="24"/>
          <w:rtl/>
        </w:rPr>
        <w:t>תשב"ץ</w:t>
      </w:r>
      <w:proofErr w:type="spellEnd"/>
      <w:r w:rsidRPr="00B370D5">
        <w:rPr>
          <w:rFonts w:hint="cs"/>
          <w:sz w:val="24"/>
          <w:szCs w:val="24"/>
          <w:rtl/>
        </w:rPr>
        <w:t xml:space="preserve"> רק אחר ג' ימים מסתימת הגולל מותר, </w:t>
      </w:r>
      <w:proofErr w:type="spellStart"/>
      <w:r w:rsidRPr="00B370D5">
        <w:rPr>
          <w:rFonts w:hint="cs"/>
          <w:b/>
          <w:bCs/>
          <w:sz w:val="24"/>
          <w:szCs w:val="24"/>
          <w:rtl/>
        </w:rPr>
        <w:t>מהרי"ל</w:t>
      </w:r>
      <w:proofErr w:type="spellEnd"/>
      <w:r w:rsidRPr="00B370D5">
        <w:rPr>
          <w:rFonts w:hint="cs"/>
          <w:b/>
          <w:bCs/>
          <w:sz w:val="24"/>
          <w:szCs w:val="24"/>
          <w:rtl/>
        </w:rPr>
        <w:t xml:space="preserve"> ורמ"א </w:t>
      </w:r>
      <w:r w:rsidRPr="00B370D5">
        <w:rPr>
          <w:rFonts w:hint="cs"/>
          <w:sz w:val="24"/>
          <w:szCs w:val="24"/>
          <w:rtl/>
        </w:rPr>
        <w:t>מותר לרחוץ ולטבול בערב יום כיפור שיום כיפור מבטל שבעה ואף שלא רוחץ כל שלושים טבילת מצווה מותרת. כתב מ"ב אפילו מת ערב כיפור ואפילו בחמין. כתב מ"ב רק שעה או שעתיים לפני הלילה.</w:t>
      </w:r>
    </w:p>
    <w:p w14:paraId="4C84F88A" w14:textId="77777777" w:rsidR="007F3E09" w:rsidRPr="00B370D5" w:rsidRDefault="007F3E09" w:rsidP="007F3E09">
      <w:pPr>
        <w:tabs>
          <w:tab w:val="left" w:pos="1218"/>
        </w:tabs>
        <w:spacing w:line="360" w:lineRule="auto"/>
        <w:rPr>
          <w:sz w:val="24"/>
          <w:szCs w:val="24"/>
        </w:rPr>
      </w:pPr>
      <w:r w:rsidRPr="00B370D5">
        <w:rPr>
          <w:rFonts w:hint="cs"/>
          <w:sz w:val="24"/>
          <w:szCs w:val="24"/>
          <w:rtl/>
        </w:rPr>
        <w:t xml:space="preserve">ישיבה על </w:t>
      </w:r>
      <w:proofErr w:type="spellStart"/>
      <w:r w:rsidRPr="00B370D5">
        <w:rPr>
          <w:rFonts w:hint="cs"/>
          <w:sz w:val="24"/>
          <w:szCs w:val="24"/>
          <w:rtl/>
        </w:rPr>
        <w:t>כסא</w:t>
      </w:r>
      <w:proofErr w:type="spellEnd"/>
      <w:r w:rsidRPr="00B370D5">
        <w:rPr>
          <w:rFonts w:hint="cs"/>
          <w:sz w:val="24"/>
          <w:szCs w:val="24"/>
          <w:rtl/>
        </w:rPr>
        <w:t xml:space="preserve"> או ספסל בסעודה מפסקת, מגן אברהם מחמיר עד חשכה, יש שכתבו המקל אינו מפסיד.</w:t>
      </w:r>
    </w:p>
    <w:p w14:paraId="243FB10F" w14:textId="77777777" w:rsidR="007F3E09" w:rsidRPr="00B370D5" w:rsidRDefault="007F3E09" w:rsidP="007F3E09">
      <w:pPr>
        <w:rPr>
          <w:sz w:val="24"/>
          <w:szCs w:val="24"/>
          <w:rtl/>
        </w:rPr>
      </w:pPr>
    </w:p>
    <w:p w14:paraId="3A7847A5" w14:textId="77777777" w:rsidR="007F3E09" w:rsidRPr="00B370D5" w:rsidRDefault="007F3E09" w:rsidP="007F3E09">
      <w:pPr>
        <w:pStyle w:val="1"/>
        <w:rPr>
          <w:rtl/>
        </w:rPr>
      </w:pPr>
      <w:r w:rsidRPr="00B370D5">
        <w:rPr>
          <w:rtl/>
        </w:rPr>
        <w:t xml:space="preserve">סימן </w:t>
      </w:r>
      <w:proofErr w:type="spellStart"/>
      <w:r w:rsidRPr="00B370D5">
        <w:rPr>
          <w:rtl/>
        </w:rPr>
        <w:t>תרז</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סדר </w:t>
      </w:r>
      <w:proofErr w:type="spellStart"/>
      <w:r w:rsidRPr="00B370D5">
        <w:rPr>
          <w:rtl/>
        </w:rPr>
        <w:t>הוידוי</w:t>
      </w:r>
      <w:proofErr w:type="spellEnd"/>
      <w:r w:rsidRPr="00B370D5">
        <w:rPr>
          <w:rtl/>
        </w:rPr>
        <w:t xml:space="preserve"> במנחה בערב </w:t>
      </w:r>
      <w:proofErr w:type="spellStart"/>
      <w:r w:rsidRPr="00B370D5">
        <w:rPr>
          <w:rtl/>
        </w:rPr>
        <w:t>יו"כ</w:t>
      </w:r>
      <w:proofErr w:type="spellEnd"/>
      <w:r w:rsidRPr="00B370D5">
        <w:rPr>
          <w:rtl/>
        </w:rPr>
        <w:t xml:space="preserve"> </w:t>
      </w:r>
    </w:p>
    <w:p w14:paraId="33614B73" w14:textId="77777777" w:rsidR="007F3E09" w:rsidRPr="00B370D5" w:rsidRDefault="007F3E09" w:rsidP="007F3E09">
      <w:pPr>
        <w:pStyle w:val="1"/>
        <w:rPr>
          <w:rtl/>
        </w:rPr>
      </w:pPr>
      <w:r w:rsidRPr="00B370D5">
        <w:rPr>
          <w:rtl/>
        </w:rPr>
        <w:t>סעיף א</w:t>
      </w:r>
    </w:p>
    <w:p w14:paraId="369851B2" w14:textId="77777777" w:rsidR="007F3E09" w:rsidRPr="00B370D5" w:rsidRDefault="007F3E09" w:rsidP="007F3E09">
      <w:pPr>
        <w:rPr>
          <w:rFonts w:cs="Guttman Vilna"/>
          <w:sz w:val="24"/>
          <w:szCs w:val="24"/>
          <w:rtl/>
        </w:rPr>
      </w:pPr>
      <w:r w:rsidRPr="00B370D5">
        <w:rPr>
          <w:rFonts w:cs="Guttman Vilna"/>
          <w:sz w:val="24"/>
          <w:szCs w:val="24"/>
          <w:rtl/>
        </w:rPr>
        <w:t>צריך להתו</w:t>
      </w:r>
      <w:r w:rsidRPr="00B370D5">
        <w:rPr>
          <w:rFonts w:cs="Guttman Vilna" w:hint="cs"/>
          <w:sz w:val="24"/>
          <w:szCs w:val="24"/>
          <w:rtl/>
        </w:rPr>
        <w:t>ו</w:t>
      </w:r>
      <w:r w:rsidRPr="00B370D5">
        <w:rPr>
          <w:rFonts w:cs="Guttman Vilna"/>
          <w:sz w:val="24"/>
          <w:szCs w:val="24"/>
          <w:rtl/>
        </w:rPr>
        <w:t xml:space="preserve">דות במנחה קודם סעודה המפסקת. </w:t>
      </w:r>
      <w:r w:rsidRPr="00B370D5">
        <w:rPr>
          <w:rFonts w:cs="Guttman Rashi"/>
          <w:rtl/>
        </w:rPr>
        <w:t xml:space="preserve">הגה: ויחיד אומרו אחר שגמר תפלתו, ושליח ציבור אומרו </w:t>
      </w:r>
      <w:proofErr w:type="spellStart"/>
      <w:r w:rsidRPr="00B370D5">
        <w:rPr>
          <w:rFonts w:cs="Guttman Rashi"/>
          <w:rtl/>
        </w:rPr>
        <w:t>בי"כ</w:t>
      </w:r>
      <w:proofErr w:type="spellEnd"/>
      <w:r w:rsidRPr="00B370D5">
        <w:rPr>
          <w:rFonts w:cs="Guttman Rashi"/>
          <w:rtl/>
        </w:rPr>
        <w:t xml:space="preserve"> בתוך התפלה </w:t>
      </w:r>
      <w:r w:rsidRPr="00321D3A">
        <w:rPr>
          <w:rFonts w:cs="Guttman Rashi"/>
          <w:rtl/>
        </w:rPr>
        <w:t>(טור)</w:t>
      </w:r>
      <w:r w:rsidRPr="00B370D5">
        <w:rPr>
          <w:rFonts w:cs="Guttman Rashi"/>
          <w:rtl/>
        </w:rPr>
        <w:t>.</w:t>
      </w:r>
      <w:r w:rsidRPr="00B370D5">
        <w:rPr>
          <w:rFonts w:cs="Guttman Vilna"/>
          <w:sz w:val="24"/>
          <w:szCs w:val="24"/>
          <w:rtl/>
        </w:rPr>
        <w:t xml:space="preserve"> </w:t>
      </w:r>
    </w:p>
    <w:p w14:paraId="0C82E81E" w14:textId="77777777" w:rsidR="007F3E09" w:rsidRPr="00B370D5" w:rsidRDefault="007F3E09" w:rsidP="007F3E09">
      <w:pPr>
        <w:pStyle w:val="2"/>
        <w:rPr>
          <w:rtl/>
        </w:rPr>
      </w:pPr>
      <w:r w:rsidRPr="00B370D5">
        <w:rPr>
          <w:rFonts w:hint="cs"/>
          <w:rtl/>
        </w:rPr>
        <w:lastRenderedPageBreak/>
        <w:t>וידוי קודם הסעודה</w:t>
      </w:r>
    </w:p>
    <w:p w14:paraId="150F8132"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החשש </w:t>
      </w:r>
      <w:r w:rsidRPr="00B370D5">
        <w:rPr>
          <w:rFonts w:hint="cs"/>
          <w:b/>
          <w:bCs/>
          <w:sz w:val="24"/>
          <w:szCs w:val="24"/>
          <w:rtl/>
        </w:rPr>
        <w:t>רמב"ם ומ"ב</w:t>
      </w:r>
      <w:r w:rsidRPr="00B370D5">
        <w:rPr>
          <w:rFonts w:hint="cs"/>
          <w:sz w:val="24"/>
          <w:szCs w:val="24"/>
          <w:rtl/>
        </w:rPr>
        <w:t xml:space="preserve"> שמא </w:t>
      </w:r>
      <w:proofErr w:type="spellStart"/>
      <w:r w:rsidRPr="00B370D5">
        <w:rPr>
          <w:rFonts w:hint="cs"/>
          <w:sz w:val="24"/>
          <w:szCs w:val="24"/>
          <w:rtl/>
        </w:rPr>
        <w:t>יחנק</w:t>
      </w:r>
      <w:proofErr w:type="spellEnd"/>
      <w:r w:rsidRPr="00B370D5">
        <w:rPr>
          <w:rFonts w:hint="cs"/>
          <w:sz w:val="24"/>
          <w:szCs w:val="24"/>
          <w:rtl/>
        </w:rPr>
        <w:t xml:space="preserve">, </w:t>
      </w:r>
      <w:r w:rsidRPr="00B370D5">
        <w:rPr>
          <w:rFonts w:hint="cs"/>
          <w:b/>
          <w:bCs/>
          <w:sz w:val="24"/>
          <w:szCs w:val="24"/>
          <w:rtl/>
        </w:rPr>
        <w:t xml:space="preserve">מרדכי </w:t>
      </w:r>
      <w:r w:rsidRPr="00B370D5">
        <w:rPr>
          <w:rFonts w:hint="cs"/>
          <w:sz w:val="24"/>
          <w:szCs w:val="24"/>
          <w:rtl/>
        </w:rPr>
        <w:t xml:space="preserve">שמא ישתכר. נחלקו אם יתוודה גם אחר מנחה קודם הסעודה, </w:t>
      </w:r>
      <w:r w:rsidRPr="00B370D5">
        <w:rPr>
          <w:rFonts w:hint="cs"/>
          <w:b/>
          <w:bCs/>
          <w:sz w:val="24"/>
          <w:szCs w:val="24"/>
          <w:rtl/>
        </w:rPr>
        <w:t xml:space="preserve">רמב"ן </w:t>
      </w:r>
      <w:r w:rsidRPr="00B370D5">
        <w:rPr>
          <w:rFonts w:hint="cs"/>
          <w:sz w:val="24"/>
          <w:szCs w:val="24"/>
          <w:rtl/>
        </w:rPr>
        <w:t xml:space="preserve">צריך שמא תהיה קלקלה בסעוד ושיכנס לכיפור נקי, </w:t>
      </w:r>
      <w:r w:rsidRPr="00B370D5">
        <w:rPr>
          <w:rFonts w:hint="cs"/>
          <w:b/>
          <w:bCs/>
          <w:sz w:val="24"/>
          <w:szCs w:val="24"/>
          <w:rtl/>
        </w:rPr>
        <w:t xml:space="preserve">רמב"ם ושאר הראשונים </w:t>
      </w:r>
      <w:proofErr w:type="spellStart"/>
      <w:r w:rsidRPr="00B370D5">
        <w:rPr>
          <w:rFonts w:hint="cs"/>
          <w:b/>
          <w:bCs/>
          <w:sz w:val="24"/>
          <w:szCs w:val="24"/>
          <w:rtl/>
        </w:rPr>
        <w:t>ושו"ע</w:t>
      </w:r>
      <w:proofErr w:type="spellEnd"/>
      <w:r w:rsidRPr="00B370D5">
        <w:rPr>
          <w:rFonts w:hint="cs"/>
          <w:b/>
          <w:bCs/>
          <w:sz w:val="24"/>
          <w:szCs w:val="24"/>
          <w:rtl/>
        </w:rPr>
        <w:t xml:space="preserve"> </w:t>
      </w:r>
      <w:r w:rsidRPr="00B370D5">
        <w:rPr>
          <w:rFonts w:hint="cs"/>
          <w:sz w:val="24"/>
          <w:szCs w:val="24"/>
          <w:rtl/>
        </w:rPr>
        <w:t xml:space="preserve">לא צריך. </w:t>
      </w:r>
      <w:r w:rsidRPr="00B370D5">
        <w:rPr>
          <w:rFonts w:hint="cs"/>
          <w:b/>
          <w:bCs/>
          <w:sz w:val="24"/>
          <w:szCs w:val="24"/>
          <w:rtl/>
        </w:rPr>
        <w:t>פרי חדש</w:t>
      </w:r>
      <w:r w:rsidRPr="00B370D5">
        <w:rPr>
          <w:rFonts w:hint="cs"/>
          <w:sz w:val="24"/>
          <w:szCs w:val="24"/>
          <w:rtl/>
        </w:rPr>
        <w:t xml:space="preserve"> כתב שנהגו לומר קודם התפילה פיוט לך אלי שיש בו וידוי. </w:t>
      </w:r>
      <w:r w:rsidRPr="00B370D5">
        <w:rPr>
          <w:rFonts w:hint="cs"/>
          <w:b/>
          <w:bCs/>
          <w:sz w:val="24"/>
          <w:szCs w:val="24"/>
          <w:rtl/>
        </w:rPr>
        <w:t>מ"ב</w:t>
      </w:r>
      <w:r w:rsidRPr="00B370D5">
        <w:rPr>
          <w:rFonts w:hint="cs"/>
          <w:sz w:val="24"/>
          <w:szCs w:val="24"/>
          <w:rtl/>
        </w:rPr>
        <w:t xml:space="preserve"> הביא בשם </w:t>
      </w:r>
      <w:proofErr w:type="spellStart"/>
      <w:r w:rsidRPr="00B370D5">
        <w:rPr>
          <w:rFonts w:hint="cs"/>
          <w:sz w:val="24"/>
          <w:szCs w:val="24"/>
          <w:rtl/>
        </w:rPr>
        <w:t>השל"ה</w:t>
      </w:r>
      <w:proofErr w:type="spellEnd"/>
      <w:r w:rsidRPr="00B370D5">
        <w:rPr>
          <w:rFonts w:hint="cs"/>
          <w:sz w:val="24"/>
          <w:szCs w:val="24"/>
          <w:rtl/>
        </w:rPr>
        <w:t xml:space="preserve"> לומר 'תפילה זכה' שיש בה וידוי. </w:t>
      </w:r>
    </w:p>
    <w:p w14:paraId="0EDC1AC8" w14:textId="77777777" w:rsidR="007F3E09" w:rsidRPr="00B370D5" w:rsidRDefault="007F3E09" w:rsidP="007F3E09">
      <w:pPr>
        <w:rPr>
          <w:sz w:val="24"/>
          <w:szCs w:val="24"/>
          <w:rtl/>
        </w:rPr>
      </w:pPr>
      <w:r w:rsidRPr="00B370D5">
        <w:rPr>
          <w:rFonts w:hint="cs"/>
          <w:sz w:val="24"/>
          <w:szCs w:val="24"/>
          <w:rtl/>
        </w:rPr>
        <w:t xml:space="preserve">מיקום הווידוי ליחיד הוא בסוף התפילה לש"ץ הוא בתוך התפילה. במנחה ערב כיפור ש"ץ לא חוזר </w:t>
      </w:r>
      <w:proofErr w:type="spellStart"/>
      <w:r w:rsidRPr="00B370D5">
        <w:rPr>
          <w:rFonts w:hint="cs"/>
          <w:sz w:val="24"/>
          <w:szCs w:val="24"/>
          <w:rtl/>
        </w:rPr>
        <w:t>הוידוי</w:t>
      </w:r>
      <w:proofErr w:type="spellEnd"/>
      <w:r w:rsidRPr="00B370D5">
        <w:rPr>
          <w:rFonts w:hint="cs"/>
          <w:sz w:val="24"/>
          <w:szCs w:val="24"/>
          <w:rtl/>
        </w:rPr>
        <w:t>.</w:t>
      </w:r>
    </w:p>
    <w:p w14:paraId="2CFC264D" w14:textId="77777777" w:rsidR="007F3E09" w:rsidRPr="00B370D5" w:rsidRDefault="007F3E09" w:rsidP="007F3E09">
      <w:pPr>
        <w:rPr>
          <w:sz w:val="24"/>
          <w:szCs w:val="24"/>
          <w:rtl/>
        </w:rPr>
      </w:pPr>
    </w:p>
    <w:p w14:paraId="605621ED" w14:textId="77777777" w:rsidR="007F3E09" w:rsidRPr="00B370D5" w:rsidRDefault="007F3E09" w:rsidP="007F3E09">
      <w:pPr>
        <w:pStyle w:val="1"/>
        <w:rPr>
          <w:rtl/>
        </w:rPr>
      </w:pPr>
      <w:r w:rsidRPr="00B370D5">
        <w:rPr>
          <w:rtl/>
        </w:rPr>
        <w:t>סעיף ב</w:t>
      </w:r>
    </w:p>
    <w:p w14:paraId="636065A6" w14:textId="77777777" w:rsidR="007F3E09" w:rsidRPr="00B370D5" w:rsidRDefault="007F3E09" w:rsidP="007F3E09">
      <w:pPr>
        <w:rPr>
          <w:rFonts w:cs="Guttman Rashi"/>
          <w:rtl/>
        </w:rPr>
      </w:pPr>
      <w:r w:rsidRPr="00B370D5">
        <w:rPr>
          <w:rFonts w:cs="Guttman Vilna"/>
          <w:sz w:val="24"/>
          <w:szCs w:val="24"/>
          <w:rtl/>
        </w:rPr>
        <w:t xml:space="preserve">אין צריך לפרט החטא. ואם רצה לפרט, הרשות בידו. ואם מתודה בלחש, נכון לפרט החטא. </w:t>
      </w:r>
      <w:r w:rsidRPr="00B370D5">
        <w:rPr>
          <w:rFonts w:cs="Guttman Rashi"/>
          <w:rtl/>
        </w:rPr>
        <w:t xml:space="preserve">הגה: אבל כשמתפלל בקול רם, או שליח ציבור כשחוזר התפלה, אין לפרט החטא. ומה שאומרים על חטא בסדר א' ב' לא מקרי פורט, הואיל והכל אומרים </w:t>
      </w:r>
      <w:proofErr w:type="spellStart"/>
      <w:r w:rsidRPr="00B370D5">
        <w:rPr>
          <w:rFonts w:cs="Guttman Rashi"/>
          <w:rtl/>
        </w:rPr>
        <w:t>בשוה</w:t>
      </w:r>
      <w:proofErr w:type="spellEnd"/>
      <w:r w:rsidRPr="00B370D5">
        <w:rPr>
          <w:rFonts w:cs="Guttman Rashi"/>
          <w:rtl/>
        </w:rPr>
        <w:t xml:space="preserve"> אינו אלא כנוסח התפלה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 xml:space="preserve">. </w:t>
      </w:r>
    </w:p>
    <w:p w14:paraId="0428885F" w14:textId="77777777" w:rsidR="007F3E09" w:rsidRPr="00B370D5" w:rsidRDefault="007F3E09" w:rsidP="007F3E09">
      <w:pPr>
        <w:pStyle w:val="2"/>
        <w:rPr>
          <w:rtl/>
        </w:rPr>
      </w:pPr>
      <w:r w:rsidRPr="00B370D5">
        <w:rPr>
          <w:rFonts w:hint="cs"/>
          <w:rtl/>
        </w:rPr>
        <w:t xml:space="preserve">פירוט החטא </w:t>
      </w:r>
      <w:proofErr w:type="spellStart"/>
      <w:r w:rsidRPr="00B370D5">
        <w:rPr>
          <w:rFonts w:hint="cs"/>
          <w:rtl/>
        </w:rPr>
        <w:t>בוידוי</w:t>
      </w:r>
      <w:proofErr w:type="spellEnd"/>
    </w:p>
    <w:p w14:paraId="220449AE"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ברכות למד ר' כהנא לא לפרט החטא שנאמר 'כסוי חטאה'. בגמרא יומא </w:t>
      </w:r>
      <w:r w:rsidRPr="00321D3A">
        <w:rPr>
          <w:rFonts w:hint="cs"/>
          <w:sz w:val="24"/>
          <w:rtl/>
        </w:rPr>
        <w:t>(פו:)</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רב רמי כתיב אשרי נשוי פשע כסוי חטאה</w:t>
      </w:r>
      <w:r w:rsidRPr="00B370D5">
        <w:rPr>
          <w:rFonts w:cs="SBL Hebrew" w:hint="cs"/>
          <w:sz w:val="24"/>
          <w:szCs w:val="24"/>
          <w:rtl/>
        </w:rPr>
        <w:t>,</w:t>
      </w:r>
      <w:r w:rsidRPr="00B370D5">
        <w:rPr>
          <w:rFonts w:cs="SBL Hebrew"/>
          <w:sz w:val="24"/>
          <w:szCs w:val="24"/>
          <w:rtl/>
        </w:rPr>
        <w:t xml:space="preserve"> וכתיב מכסה פשעיו לא יצליח</w:t>
      </w:r>
      <w:r w:rsidRPr="00B370D5">
        <w:rPr>
          <w:rFonts w:cs="SBL Hebrew" w:hint="cs"/>
          <w:sz w:val="24"/>
          <w:szCs w:val="24"/>
          <w:rtl/>
        </w:rPr>
        <w:t>,</w:t>
      </w:r>
      <w:r w:rsidRPr="00B370D5">
        <w:rPr>
          <w:rFonts w:cs="SBL Hebrew"/>
          <w:sz w:val="24"/>
          <w:szCs w:val="24"/>
          <w:rtl/>
        </w:rPr>
        <w:t xml:space="preserve"> לא </w:t>
      </w:r>
      <w:proofErr w:type="spellStart"/>
      <w:r w:rsidRPr="00B370D5">
        <w:rPr>
          <w:rFonts w:cs="SBL Hebrew"/>
          <w:sz w:val="24"/>
          <w:szCs w:val="24"/>
          <w:rtl/>
        </w:rPr>
        <w:t>קשיא</w:t>
      </w:r>
      <w:proofErr w:type="spellEnd"/>
      <w:r w:rsidRPr="00B370D5">
        <w:rPr>
          <w:rFonts w:cs="SBL Hebrew"/>
          <w:sz w:val="24"/>
          <w:szCs w:val="24"/>
          <w:rtl/>
        </w:rPr>
        <w:t xml:space="preserve"> הא בחטא מפורסם הא בחטא שאינו מפורסם</w:t>
      </w:r>
      <w:r w:rsidRPr="00B370D5">
        <w:rPr>
          <w:rFonts w:cs="SBL Hebrew" w:hint="cs"/>
          <w:sz w:val="24"/>
          <w:szCs w:val="24"/>
          <w:rtl/>
        </w:rPr>
        <w:t>.</w:t>
      </w:r>
      <w:r w:rsidRPr="00B370D5">
        <w:rPr>
          <w:rFonts w:cs="SBL Hebrew"/>
          <w:sz w:val="24"/>
          <w:szCs w:val="24"/>
          <w:rtl/>
        </w:rPr>
        <w:t xml:space="preserve"> רב </w:t>
      </w:r>
      <w:proofErr w:type="spellStart"/>
      <w:r w:rsidRPr="00B370D5">
        <w:rPr>
          <w:rFonts w:cs="SBL Hebrew"/>
          <w:sz w:val="24"/>
          <w:szCs w:val="24"/>
          <w:rtl/>
        </w:rPr>
        <w:t>זוטרא</w:t>
      </w:r>
      <w:proofErr w:type="spellEnd"/>
      <w:r w:rsidRPr="00B370D5">
        <w:rPr>
          <w:rFonts w:cs="SBL Hebrew"/>
          <w:sz w:val="24"/>
          <w:szCs w:val="24"/>
          <w:rtl/>
        </w:rPr>
        <w:t xml:space="preserve"> בר טוביה אמר רב נחמן</w:t>
      </w:r>
      <w:r w:rsidRPr="00B370D5">
        <w:rPr>
          <w:rFonts w:cs="SBL Hebrew" w:hint="cs"/>
          <w:sz w:val="24"/>
          <w:szCs w:val="24"/>
          <w:rtl/>
        </w:rPr>
        <w:t>,</w:t>
      </w:r>
      <w:r w:rsidRPr="00B370D5">
        <w:rPr>
          <w:rFonts w:cs="SBL Hebrew"/>
          <w:sz w:val="24"/>
          <w:szCs w:val="24"/>
          <w:rtl/>
        </w:rPr>
        <w:t xml:space="preserve"> כאן בעבירות שבין אדם לחברו כאן בעבירות שבין אדם למקום</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 xml:space="preserve">'. </w:t>
      </w:r>
      <w:r w:rsidRPr="00B370D5">
        <w:rPr>
          <w:rFonts w:cs="SBL Hebrew"/>
          <w:sz w:val="24"/>
          <w:szCs w:val="24"/>
          <w:rtl/>
        </w:rPr>
        <w:t>וצריך לפרוט את החטא שנאמר</w:t>
      </w:r>
      <w:r w:rsidRPr="00B370D5">
        <w:rPr>
          <w:rFonts w:cs="SBL Hebrew" w:hint="cs"/>
          <w:sz w:val="24"/>
          <w:szCs w:val="24"/>
          <w:rtl/>
        </w:rPr>
        <w:t xml:space="preserve"> </w:t>
      </w:r>
      <w:r w:rsidRPr="00B370D5">
        <w:rPr>
          <w:rFonts w:cs="SBL Hebrew"/>
          <w:sz w:val="24"/>
          <w:szCs w:val="24"/>
          <w:rtl/>
        </w:rPr>
        <w:t xml:space="preserve">אנא חטא העם הזה חטאה גדולה ויעשו להם </w:t>
      </w:r>
      <w:proofErr w:type="spellStart"/>
      <w:r w:rsidRPr="00B370D5">
        <w:rPr>
          <w:rFonts w:cs="SBL Hebrew"/>
          <w:sz w:val="24"/>
          <w:szCs w:val="24"/>
          <w:rtl/>
        </w:rPr>
        <w:t>אלהי</w:t>
      </w:r>
      <w:proofErr w:type="spellEnd"/>
      <w:r w:rsidRPr="00B370D5">
        <w:rPr>
          <w:rFonts w:cs="SBL Hebrew"/>
          <w:sz w:val="24"/>
          <w:szCs w:val="24"/>
          <w:rtl/>
        </w:rPr>
        <w:t xml:space="preserve"> זהב</w:t>
      </w:r>
      <w:r w:rsidRPr="00B370D5">
        <w:rPr>
          <w:rFonts w:cs="SBL Hebrew" w:hint="cs"/>
          <w:sz w:val="24"/>
          <w:szCs w:val="24"/>
          <w:rtl/>
        </w:rPr>
        <w:t>,</w:t>
      </w:r>
      <w:r w:rsidRPr="00B370D5">
        <w:rPr>
          <w:rFonts w:cs="SBL Hebrew"/>
          <w:sz w:val="24"/>
          <w:szCs w:val="24"/>
          <w:rtl/>
        </w:rPr>
        <w:t xml:space="preserve"> דברי ר' יהודה בן בבא</w:t>
      </w:r>
      <w:r w:rsidRPr="00B370D5">
        <w:rPr>
          <w:rFonts w:cs="SBL Hebrew" w:hint="cs"/>
          <w:sz w:val="24"/>
          <w:szCs w:val="24"/>
          <w:rtl/>
        </w:rPr>
        <w:t>.</w:t>
      </w:r>
      <w:r w:rsidRPr="00B370D5">
        <w:rPr>
          <w:rFonts w:cs="SBL Hebrew"/>
          <w:sz w:val="24"/>
          <w:szCs w:val="24"/>
          <w:rtl/>
        </w:rPr>
        <w:t xml:space="preserve"> רבי עקיבא אומר אשרי נשוי פשע כסוי חטאה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דברי רב לפרט בחטא מפורסם אטו בבן אדם לחברו, ומחלוקת אם לפרט החטא, ר' יהודה אומר לפרט, ר' עקיבא אומר לא לפרט. </w:t>
      </w:r>
    </w:p>
    <w:p w14:paraId="198B4F49" w14:textId="77777777" w:rsidR="007F3E09" w:rsidRPr="00B370D5" w:rsidRDefault="007F3E09" w:rsidP="007F3E09">
      <w:pPr>
        <w:rPr>
          <w:sz w:val="24"/>
          <w:szCs w:val="24"/>
          <w:rtl/>
        </w:rPr>
      </w:pPr>
      <w:r w:rsidRPr="00B370D5">
        <w:rPr>
          <w:rFonts w:hint="cs"/>
          <w:sz w:val="24"/>
          <w:szCs w:val="24"/>
          <w:rtl/>
        </w:rPr>
        <w:t xml:space="preserve">להלכה נחלקו אם צריך לפרט החטא, </w:t>
      </w:r>
      <w:r w:rsidRPr="00B370D5">
        <w:rPr>
          <w:rFonts w:hint="cs"/>
          <w:b/>
          <w:bCs/>
          <w:sz w:val="24"/>
          <w:szCs w:val="24"/>
          <w:rtl/>
        </w:rPr>
        <w:t>רמב"ם ועוד</w:t>
      </w:r>
      <w:r w:rsidRPr="00B370D5">
        <w:rPr>
          <w:rFonts w:hint="cs"/>
          <w:sz w:val="24"/>
          <w:szCs w:val="24"/>
          <w:rtl/>
        </w:rPr>
        <w:t xml:space="preserve"> צריך לפרט כר' יהודה בן בבא וכן משמע שדעת רב. </w:t>
      </w:r>
      <w:proofErr w:type="spellStart"/>
      <w:r w:rsidRPr="00B370D5">
        <w:rPr>
          <w:rFonts w:hint="cs"/>
          <w:b/>
          <w:bCs/>
          <w:sz w:val="24"/>
          <w:szCs w:val="24"/>
          <w:rtl/>
        </w:rPr>
        <w:t>רי"ף</w:t>
      </w:r>
      <w:proofErr w:type="spellEnd"/>
      <w:r w:rsidRPr="00B370D5">
        <w:rPr>
          <w:rFonts w:hint="cs"/>
          <w:b/>
          <w:bCs/>
          <w:sz w:val="24"/>
          <w:szCs w:val="24"/>
          <w:rtl/>
        </w:rPr>
        <w:t xml:space="preserve"> רא"ש וטור</w:t>
      </w:r>
      <w:r w:rsidRPr="00B370D5">
        <w:rPr>
          <w:rFonts w:hint="cs"/>
          <w:sz w:val="24"/>
          <w:szCs w:val="24"/>
          <w:rtl/>
        </w:rPr>
        <w:t xml:space="preserve"> לא צריך לפרט כר' עקיבא, </w:t>
      </w:r>
      <w:r w:rsidRPr="00B370D5">
        <w:rPr>
          <w:rFonts w:hint="cs"/>
          <w:b/>
          <w:bCs/>
          <w:sz w:val="24"/>
          <w:szCs w:val="24"/>
          <w:rtl/>
        </w:rPr>
        <w:t xml:space="preserve">שו"ע </w:t>
      </w:r>
      <w:r w:rsidRPr="00B370D5">
        <w:rPr>
          <w:rFonts w:hint="cs"/>
          <w:sz w:val="24"/>
          <w:szCs w:val="24"/>
          <w:rtl/>
        </w:rPr>
        <w:t xml:space="preserve">כרי"ף </w:t>
      </w:r>
      <w:proofErr w:type="spellStart"/>
      <w:r w:rsidRPr="00B370D5">
        <w:rPr>
          <w:rFonts w:hint="cs"/>
          <w:sz w:val="24"/>
          <w:szCs w:val="24"/>
          <w:rtl/>
        </w:rPr>
        <w:t>ורא"ש</w:t>
      </w:r>
      <w:proofErr w:type="spellEnd"/>
      <w:r w:rsidRPr="00B370D5">
        <w:rPr>
          <w:rFonts w:hint="cs"/>
          <w:sz w:val="24"/>
          <w:szCs w:val="24"/>
          <w:rtl/>
        </w:rPr>
        <w:t xml:space="preserve"> אך אם רצה יכול לפרט, ובלחש נכון לפרט. וכתב רמ"א בקול רם או בחזרה לא יפרט.</w:t>
      </w:r>
      <w:r>
        <w:rPr>
          <w:rFonts w:hint="cs"/>
          <w:sz w:val="24"/>
          <w:szCs w:val="24"/>
          <w:rtl/>
        </w:rPr>
        <w:t xml:space="preserve"> </w:t>
      </w:r>
    </w:p>
    <w:p w14:paraId="106D6A68" w14:textId="77777777" w:rsidR="007F3E09" w:rsidRPr="00B370D5" w:rsidRDefault="007F3E09" w:rsidP="007F3E09">
      <w:pPr>
        <w:rPr>
          <w:sz w:val="24"/>
          <w:szCs w:val="24"/>
          <w:rtl/>
        </w:rPr>
      </w:pPr>
    </w:p>
    <w:p w14:paraId="5097C4D0" w14:textId="77777777" w:rsidR="007F3E09" w:rsidRPr="00B370D5" w:rsidRDefault="007F3E09" w:rsidP="007F3E09">
      <w:pPr>
        <w:pStyle w:val="1"/>
        <w:rPr>
          <w:rtl/>
        </w:rPr>
      </w:pPr>
      <w:r w:rsidRPr="00B370D5">
        <w:rPr>
          <w:rtl/>
        </w:rPr>
        <w:t>סעיף ג</w:t>
      </w:r>
    </w:p>
    <w:p w14:paraId="69663FC5" w14:textId="77777777" w:rsidR="007F3E09" w:rsidRPr="00B370D5" w:rsidRDefault="007F3E09" w:rsidP="007F3E09">
      <w:pPr>
        <w:rPr>
          <w:rFonts w:cs="Guttman Rashi"/>
          <w:rtl/>
        </w:rPr>
      </w:pPr>
      <w:r w:rsidRPr="00B370D5">
        <w:rPr>
          <w:rFonts w:cs="Guttman Vilna"/>
          <w:sz w:val="24"/>
          <w:szCs w:val="24"/>
          <w:rtl/>
        </w:rPr>
        <w:t>צריך להתו</w:t>
      </w:r>
      <w:r w:rsidRPr="00B370D5">
        <w:rPr>
          <w:rFonts w:cs="Guttman Vilna" w:hint="cs"/>
          <w:sz w:val="24"/>
          <w:szCs w:val="24"/>
          <w:rtl/>
        </w:rPr>
        <w:t>ו</w:t>
      </w:r>
      <w:r w:rsidRPr="00B370D5">
        <w:rPr>
          <w:rFonts w:cs="Guttman Vilna"/>
          <w:sz w:val="24"/>
          <w:szCs w:val="24"/>
          <w:rtl/>
        </w:rPr>
        <w:t xml:space="preserve">דות מעומד. ואפילו כי שמע ליה משליח ציבור והוא התודה כבר, צריך לעמוד. </w:t>
      </w:r>
      <w:r w:rsidRPr="00B370D5">
        <w:rPr>
          <w:rFonts w:cs="Guttman Rashi"/>
          <w:rtl/>
        </w:rPr>
        <w:t>הגה: ויחזור ויתו</w:t>
      </w:r>
      <w:r w:rsidRPr="00B370D5">
        <w:rPr>
          <w:rFonts w:cs="Guttman Rashi" w:hint="cs"/>
          <w:rtl/>
        </w:rPr>
        <w:t>ו</w:t>
      </w:r>
      <w:r w:rsidRPr="00B370D5">
        <w:rPr>
          <w:rFonts w:cs="Guttman Rashi"/>
          <w:rtl/>
        </w:rPr>
        <w:t xml:space="preserve">דה עם השליח ציבור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פ"ב </w:t>
      </w:r>
      <w:proofErr w:type="spellStart"/>
      <w:r w:rsidRPr="00321D3A">
        <w:rPr>
          <w:rFonts w:cs="Guttman Rashi"/>
          <w:rtl/>
        </w:rPr>
        <w:t>דר"ה</w:t>
      </w:r>
      <w:proofErr w:type="spellEnd"/>
      <w:r w:rsidRPr="00321D3A">
        <w:rPr>
          <w:rFonts w:cs="Guttman Rashi"/>
          <w:rtl/>
        </w:rPr>
        <w:t>)</w:t>
      </w:r>
      <w:r w:rsidRPr="00B370D5">
        <w:rPr>
          <w:rFonts w:cs="Guttman Rashi"/>
          <w:rtl/>
        </w:rPr>
        <w:t xml:space="preserve">. ועיקר </w:t>
      </w:r>
      <w:proofErr w:type="spellStart"/>
      <w:r w:rsidRPr="00B370D5">
        <w:rPr>
          <w:rFonts w:cs="Guttman Rashi"/>
          <w:rtl/>
        </w:rPr>
        <w:t>הוידוי</w:t>
      </w:r>
      <w:proofErr w:type="spellEnd"/>
      <w:r w:rsidRPr="00B370D5">
        <w:rPr>
          <w:rFonts w:cs="Guttman Rashi"/>
          <w:rtl/>
        </w:rPr>
        <w:t xml:space="preserve"> הוא אבל אנחנו חטאנו </w:t>
      </w:r>
      <w:r w:rsidRPr="00321D3A">
        <w:rPr>
          <w:rFonts w:cs="Guttman Rashi"/>
          <w:rtl/>
        </w:rPr>
        <w:t>(טור)</w:t>
      </w:r>
      <w:r w:rsidRPr="00B370D5">
        <w:rPr>
          <w:rFonts w:cs="Guttman Rashi"/>
          <w:rtl/>
        </w:rPr>
        <w:t xml:space="preserve">. </w:t>
      </w:r>
    </w:p>
    <w:p w14:paraId="12A94B1A" w14:textId="77777777" w:rsidR="007F3E09" w:rsidRPr="00B370D5" w:rsidRDefault="007F3E09" w:rsidP="007F3E09">
      <w:pPr>
        <w:pStyle w:val="2"/>
        <w:rPr>
          <w:rtl/>
        </w:rPr>
      </w:pPr>
      <w:r w:rsidRPr="00B370D5">
        <w:rPr>
          <w:rFonts w:hint="cs"/>
          <w:rtl/>
        </w:rPr>
        <w:t>עמידה באמירת וידוי</w:t>
      </w:r>
    </w:p>
    <w:p w14:paraId="03B2D275"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ברא"ש</w:t>
      </w:r>
      <w:proofErr w:type="spellEnd"/>
      <w:r w:rsidRPr="00B370D5">
        <w:rPr>
          <w:rFonts w:hint="cs"/>
          <w:sz w:val="24"/>
          <w:szCs w:val="24"/>
          <w:rtl/>
        </w:rPr>
        <w:t xml:space="preserve"> לעמוד </w:t>
      </w:r>
      <w:proofErr w:type="spellStart"/>
      <w:r w:rsidRPr="00B370D5">
        <w:rPr>
          <w:rFonts w:hint="cs"/>
          <w:sz w:val="24"/>
          <w:szCs w:val="24"/>
          <w:rtl/>
        </w:rPr>
        <w:t>בוידוי</w:t>
      </w:r>
      <w:proofErr w:type="spellEnd"/>
      <w:r w:rsidRPr="00B370D5">
        <w:rPr>
          <w:rFonts w:hint="cs"/>
          <w:sz w:val="24"/>
          <w:szCs w:val="24"/>
          <w:rtl/>
        </w:rPr>
        <w:t xml:space="preserve"> והרמב"ם השמיט פרט זה. וידוי בחזרה, </w:t>
      </w:r>
      <w:r w:rsidRPr="00B370D5">
        <w:rPr>
          <w:rFonts w:hint="cs"/>
          <w:b/>
          <w:bCs/>
          <w:sz w:val="24"/>
          <w:szCs w:val="24"/>
          <w:rtl/>
        </w:rPr>
        <w:t>שו"ע</w:t>
      </w:r>
      <w:r w:rsidRPr="00B370D5">
        <w:rPr>
          <w:rFonts w:hint="cs"/>
          <w:sz w:val="24"/>
          <w:szCs w:val="24"/>
          <w:rtl/>
        </w:rPr>
        <w:t xml:space="preserve"> כתב שיעמוד, </w:t>
      </w:r>
      <w:r w:rsidRPr="00B370D5">
        <w:rPr>
          <w:rFonts w:hint="cs"/>
          <w:b/>
          <w:bCs/>
          <w:sz w:val="24"/>
          <w:szCs w:val="24"/>
          <w:rtl/>
        </w:rPr>
        <w:t>רמ"א</w:t>
      </w:r>
      <w:r w:rsidRPr="00B370D5">
        <w:rPr>
          <w:rFonts w:hint="cs"/>
          <w:sz w:val="24"/>
          <w:szCs w:val="24"/>
          <w:rtl/>
        </w:rPr>
        <w:t xml:space="preserve"> הוסיף שגם יאמר עם הש"ץ. לא ידבר בזמן </w:t>
      </w:r>
      <w:proofErr w:type="spellStart"/>
      <w:r w:rsidRPr="00B370D5">
        <w:rPr>
          <w:rFonts w:hint="cs"/>
          <w:sz w:val="24"/>
          <w:szCs w:val="24"/>
          <w:rtl/>
        </w:rPr>
        <w:t>הוידוי</w:t>
      </w:r>
      <w:proofErr w:type="spellEnd"/>
      <w:r w:rsidRPr="00B370D5">
        <w:rPr>
          <w:rFonts w:hint="cs"/>
          <w:sz w:val="24"/>
          <w:szCs w:val="24"/>
          <w:rtl/>
        </w:rPr>
        <w:t xml:space="preserve"> ואף לא בזמן אמירת ועל חטא, יכה על הלב להורות אתה גרמת לי שאחטא.</w:t>
      </w:r>
      <w:r>
        <w:rPr>
          <w:rFonts w:hint="cs"/>
          <w:sz w:val="24"/>
          <w:szCs w:val="24"/>
          <w:rtl/>
        </w:rPr>
        <w:t xml:space="preserve"> </w:t>
      </w:r>
    </w:p>
    <w:p w14:paraId="7E4073D8" w14:textId="77777777" w:rsidR="007F3E09" w:rsidRPr="00B370D5" w:rsidRDefault="007F3E09" w:rsidP="007F3E09">
      <w:pPr>
        <w:rPr>
          <w:sz w:val="24"/>
          <w:szCs w:val="24"/>
          <w:rtl/>
        </w:rPr>
      </w:pPr>
    </w:p>
    <w:p w14:paraId="09A91F28" w14:textId="77777777" w:rsidR="007F3E09" w:rsidRPr="00B370D5" w:rsidRDefault="007F3E09" w:rsidP="007F3E09">
      <w:pPr>
        <w:pStyle w:val="1"/>
        <w:rPr>
          <w:rtl/>
        </w:rPr>
      </w:pPr>
      <w:r w:rsidRPr="00B370D5">
        <w:rPr>
          <w:rtl/>
        </w:rPr>
        <w:t>סעיף ד</w:t>
      </w:r>
    </w:p>
    <w:p w14:paraId="381CF469" w14:textId="77777777" w:rsidR="007F3E09" w:rsidRPr="00B370D5" w:rsidRDefault="007F3E09" w:rsidP="007F3E09">
      <w:pPr>
        <w:rPr>
          <w:rFonts w:cs="Guttman Vilna"/>
          <w:sz w:val="24"/>
          <w:szCs w:val="24"/>
          <w:rtl/>
        </w:rPr>
      </w:pPr>
      <w:r w:rsidRPr="00B370D5">
        <w:rPr>
          <w:rFonts w:cs="Guttman Vilna"/>
          <w:sz w:val="24"/>
          <w:szCs w:val="24"/>
          <w:rtl/>
        </w:rPr>
        <w:lastRenderedPageBreak/>
        <w:t>עו</w:t>
      </w:r>
      <w:r w:rsidRPr="00B370D5">
        <w:rPr>
          <w:rFonts w:cs="Guttman Vilna" w:hint="cs"/>
          <w:sz w:val="24"/>
          <w:szCs w:val="24"/>
          <w:rtl/>
        </w:rPr>
        <w:t>ו</w:t>
      </w:r>
      <w:r w:rsidRPr="00B370D5">
        <w:rPr>
          <w:rFonts w:cs="Guttman Vilna"/>
          <w:sz w:val="24"/>
          <w:szCs w:val="24"/>
          <w:rtl/>
        </w:rPr>
        <w:t xml:space="preserve">נות שהתודה עליהם </w:t>
      </w:r>
      <w:proofErr w:type="spellStart"/>
      <w:r w:rsidRPr="00B370D5">
        <w:rPr>
          <w:rFonts w:cs="Guttman Vilna"/>
          <w:sz w:val="24"/>
          <w:szCs w:val="24"/>
          <w:rtl/>
        </w:rPr>
        <w:t>ביה"כ</w:t>
      </w:r>
      <w:proofErr w:type="spellEnd"/>
      <w:r w:rsidRPr="00B370D5">
        <w:rPr>
          <w:rFonts w:cs="Guttman Vilna"/>
          <w:sz w:val="24"/>
          <w:szCs w:val="24"/>
          <w:rtl/>
        </w:rPr>
        <w:t xml:space="preserve"> שעבר, ולא שינה עליהם, אפילו הכי יכול לחזור </w:t>
      </w:r>
      <w:proofErr w:type="spellStart"/>
      <w:r w:rsidRPr="00B370D5">
        <w:rPr>
          <w:rFonts w:cs="Guttman Vilna"/>
          <w:sz w:val="24"/>
          <w:szCs w:val="24"/>
          <w:rtl/>
        </w:rPr>
        <w:t>ולהתודות</w:t>
      </w:r>
      <w:proofErr w:type="spellEnd"/>
      <w:r w:rsidRPr="00B370D5">
        <w:rPr>
          <w:rFonts w:cs="Guttman Vilna"/>
          <w:sz w:val="24"/>
          <w:szCs w:val="24"/>
          <w:rtl/>
        </w:rPr>
        <w:t xml:space="preserve"> עליהם. </w:t>
      </w:r>
    </w:p>
    <w:p w14:paraId="49D9206F" w14:textId="77777777" w:rsidR="007F3E09" w:rsidRPr="00B370D5" w:rsidRDefault="007F3E09" w:rsidP="007F3E09">
      <w:pPr>
        <w:pStyle w:val="2"/>
        <w:rPr>
          <w:rtl/>
        </w:rPr>
      </w:pPr>
      <w:r w:rsidRPr="00B370D5">
        <w:rPr>
          <w:rFonts w:hint="cs"/>
          <w:rtl/>
        </w:rPr>
        <w:t>עוונות שהתוודה עליהם בכיפור שעבר</w:t>
      </w:r>
    </w:p>
    <w:p w14:paraId="29BE1652" w14:textId="77777777" w:rsidR="007F3E09" w:rsidRPr="00B370D5" w:rsidRDefault="007F3E09" w:rsidP="007F3E09">
      <w:pPr>
        <w:rPr>
          <w:sz w:val="24"/>
          <w:szCs w:val="24"/>
          <w:rtl/>
        </w:rPr>
      </w:pPr>
      <w:r w:rsidRPr="00B370D5">
        <w:rPr>
          <w:rFonts w:hint="cs"/>
          <w:sz w:val="24"/>
          <w:szCs w:val="24"/>
          <w:rtl/>
        </w:rPr>
        <w:t xml:space="preserve">בגמרא יומא מחלוקת </w:t>
      </w:r>
      <w:r w:rsidRPr="00B370D5">
        <w:rPr>
          <w:rFonts w:cs="SBL Hebrew" w:hint="cs"/>
          <w:sz w:val="24"/>
          <w:szCs w:val="24"/>
          <w:rtl/>
        </w:rPr>
        <w:t>"</w:t>
      </w:r>
      <w:r w:rsidRPr="00B370D5">
        <w:rPr>
          <w:rFonts w:cs="SBL Hebrew"/>
          <w:sz w:val="24"/>
          <w:szCs w:val="24"/>
          <w:rtl/>
        </w:rPr>
        <w:t xml:space="preserve">עבירות שהתודה עליהן יוה"כ זה לא </w:t>
      </w:r>
      <w:proofErr w:type="spellStart"/>
      <w:r w:rsidRPr="00B370D5">
        <w:rPr>
          <w:rFonts w:cs="SBL Hebrew"/>
          <w:sz w:val="24"/>
          <w:szCs w:val="24"/>
          <w:rtl/>
        </w:rPr>
        <w:t>יתודה</w:t>
      </w:r>
      <w:proofErr w:type="spellEnd"/>
      <w:r w:rsidRPr="00B370D5">
        <w:rPr>
          <w:rFonts w:cs="SBL Hebrew"/>
          <w:sz w:val="24"/>
          <w:szCs w:val="24"/>
          <w:rtl/>
        </w:rPr>
        <w:t xml:space="preserve"> עליהן יום הכפורים אחר ואם שנה בהן צריך להתו</w:t>
      </w:r>
      <w:r w:rsidRPr="00B370D5">
        <w:rPr>
          <w:rFonts w:cs="SBL Hebrew" w:hint="cs"/>
          <w:sz w:val="24"/>
          <w:szCs w:val="24"/>
          <w:rtl/>
        </w:rPr>
        <w:t>ו</w:t>
      </w:r>
      <w:r w:rsidRPr="00B370D5">
        <w:rPr>
          <w:rFonts w:cs="SBL Hebrew"/>
          <w:sz w:val="24"/>
          <w:szCs w:val="24"/>
          <w:rtl/>
        </w:rPr>
        <w:t xml:space="preserve">דות יוה"כ אחר ואם לא שנה בהן וחזר והתודה עליהן עליו הכתוב אומר ככלב שב על </w:t>
      </w:r>
      <w:proofErr w:type="spellStart"/>
      <w:r w:rsidRPr="00B370D5">
        <w:rPr>
          <w:rFonts w:cs="SBL Hebrew"/>
          <w:sz w:val="24"/>
          <w:szCs w:val="24"/>
          <w:rtl/>
        </w:rPr>
        <w:t>קיאו</w:t>
      </w:r>
      <w:proofErr w:type="spellEnd"/>
      <w:r w:rsidRPr="00B370D5">
        <w:rPr>
          <w:rFonts w:cs="SBL Hebrew"/>
          <w:sz w:val="24"/>
          <w:szCs w:val="24"/>
          <w:rtl/>
        </w:rPr>
        <w:t xml:space="preserve"> כסיל שונה </w:t>
      </w:r>
      <w:proofErr w:type="spellStart"/>
      <w:r w:rsidRPr="00B370D5">
        <w:rPr>
          <w:rFonts w:cs="SBL Hebrew"/>
          <w:sz w:val="24"/>
          <w:szCs w:val="24"/>
          <w:rtl/>
        </w:rPr>
        <w:t>באולתו</w:t>
      </w:r>
      <w:proofErr w:type="spellEnd"/>
      <w:r w:rsidRPr="00B370D5">
        <w:rPr>
          <w:rFonts w:cs="SBL Hebrew" w:hint="cs"/>
          <w:sz w:val="24"/>
          <w:szCs w:val="24"/>
          <w:rtl/>
        </w:rPr>
        <w:t>.</w:t>
      </w:r>
      <w:r w:rsidRPr="00B370D5">
        <w:rPr>
          <w:rFonts w:cs="SBL Hebrew"/>
          <w:sz w:val="24"/>
          <w:szCs w:val="24"/>
          <w:rtl/>
        </w:rPr>
        <w:t xml:space="preserve"> רבי אליעזר בן יעקב אומר כל שכן שהוא משובח שנאמר כי פשעי אני אדע וחטאתי נגדי תמיד</w:t>
      </w:r>
      <w:r w:rsidRPr="00B370D5">
        <w:rPr>
          <w:rFonts w:cs="SBL Hebrew" w:hint="cs"/>
          <w:sz w:val="24"/>
          <w:szCs w:val="24"/>
          <w:rtl/>
        </w:rPr>
        <w:t>"</w:t>
      </w:r>
      <w:r w:rsidRPr="00B370D5">
        <w:rPr>
          <w:rFonts w:hint="cs"/>
          <w:sz w:val="24"/>
          <w:szCs w:val="24"/>
          <w:rtl/>
        </w:rPr>
        <w:t xml:space="preserve">. מבואר מחלוקת בגמרא. להלכה נחלקו, </w:t>
      </w:r>
      <w:proofErr w:type="spellStart"/>
      <w:r w:rsidRPr="00B370D5">
        <w:rPr>
          <w:rFonts w:hint="cs"/>
          <w:b/>
          <w:bCs/>
          <w:sz w:val="24"/>
          <w:szCs w:val="24"/>
          <w:rtl/>
        </w:rPr>
        <w:t>רי"ף</w:t>
      </w:r>
      <w:proofErr w:type="spellEnd"/>
      <w:r w:rsidRPr="00B370D5">
        <w:rPr>
          <w:rFonts w:hint="cs"/>
          <w:b/>
          <w:bCs/>
          <w:sz w:val="24"/>
          <w:szCs w:val="24"/>
          <w:rtl/>
        </w:rPr>
        <w:t xml:space="preserve"> רמב"ם רא"ש רוקח וכן פסק שו"ע</w:t>
      </w:r>
      <w:r w:rsidRPr="00B370D5">
        <w:rPr>
          <w:rFonts w:hint="cs"/>
          <w:sz w:val="24"/>
          <w:szCs w:val="24"/>
          <w:rtl/>
        </w:rPr>
        <w:t xml:space="preserve"> ראוי להתוודות כר' אליעזר בן יעקב,</w:t>
      </w:r>
      <w:r w:rsidRPr="00B370D5">
        <w:rPr>
          <w:rFonts w:hint="cs"/>
          <w:b/>
          <w:bCs/>
          <w:sz w:val="24"/>
          <w:szCs w:val="24"/>
          <w:rtl/>
        </w:rPr>
        <w:t xml:space="preserve">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אין להתוודות. </w:t>
      </w:r>
    </w:p>
    <w:p w14:paraId="7C6B1304" w14:textId="77777777" w:rsidR="007F3E09" w:rsidRPr="00B370D5" w:rsidRDefault="007F3E09" w:rsidP="007F3E09">
      <w:pPr>
        <w:rPr>
          <w:sz w:val="24"/>
          <w:szCs w:val="24"/>
          <w:rtl/>
        </w:rPr>
      </w:pPr>
      <w:r w:rsidRPr="00B370D5">
        <w:rPr>
          <w:rFonts w:hint="cs"/>
          <w:sz w:val="24"/>
          <w:szCs w:val="24"/>
          <w:rtl/>
        </w:rPr>
        <w:t xml:space="preserve">כתב מ"ב, גנב וגזל אף שהשיב הגזלה מתוודה. הקניט חברו או ציערו כגון עני המהפך בחררה, אם ביק מחילה והתוודה פעם אחת </w:t>
      </w:r>
      <w:proofErr w:type="spellStart"/>
      <w:r w:rsidRPr="00B370D5">
        <w:rPr>
          <w:rFonts w:hint="cs"/>
          <w:sz w:val="24"/>
          <w:szCs w:val="24"/>
          <w:rtl/>
        </w:rPr>
        <w:t>ביו"כ</w:t>
      </w:r>
      <w:proofErr w:type="spellEnd"/>
      <w:r w:rsidRPr="00B370D5">
        <w:rPr>
          <w:rFonts w:hint="cs"/>
          <w:sz w:val="24"/>
          <w:szCs w:val="24"/>
          <w:rtl/>
        </w:rPr>
        <w:t xml:space="preserve"> מספיק לו.</w:t>
      </w:r>
    </w:p>
    <w:p w14:paraId="32C56861" w14:textId="77777777" w:rsidR="007F3E09" w:rsidRPr="00B370D5" w:rsidRDefault="007F3E09" w:rsidP="007F3E09">
      <w:pPr>
        <w:rPr>
          <w:sz w:val="24"/>
          <w:szCs w:val="24"/>
          <w:rtl/>
        </w:rPr>
      </w:pPr>
    </w:p>
    <w:p w14:paraId="5A4228AE" w14:textId="77777777" w:rsidR="007F3E09" w:rsidRPr="00B370D5" w:rsidRDefault="007F3E09" w:rsidP="007F3E09">
      <w:pPr>
        <w:pStyle w:val="1"/>
        <w:rPr>
          <w:rtl/>
        </w:rPr>
      </w:pPr>
      <w:r w:rsidRPr="00B370D5">
        <w:rPr>
          <w:rtl/>
        </w:rPr>
        <w:t>סעיף ה</w:t>
      </w:r>
    </w:p>
    <w:p w14:paraId="371F7414" w14:textId="77777777" w:rsidR="007F3E09" w:rsidRPr="00B370D5" w:rsidRDefault="007F3E09" w:rsidP="007F3E09">
      <w:pPr>
        <w:rPr>
          <w:rFonts w:cs="Guttman Vilna"/>
          <w:sz w:val="24"/>
          <w:szCs w:val="24"/>
          <w:rtl/>
        </w:rPr>
      </w:pPr>
      <w:r w:rsidRPr="00B370D5">
        <w:rPr>
          <w:rFonts w:cs="Guttman Vilna"/>
          <w:sz w:val="24"/>
          <w:szCs w:val="24"/>
          <w:rtl/>
        </w:rPr>
        <w:t xml:space="preserve">בתפלת מנחה ערב יום הכיפורים אינו חותם </w:t>
      </w:r>
      <w:proofErr w:type="spellStart"/>
      <w:r w:rsidRPr="00B370D5">
        <w:rPr>
          <w:rFonts w:cs="Guttman Vilna"/>
          <w:sz w:val="24"/>
          <w:szCs w:val="24"/>
          <w:rtl/>
        </w:rPr>
        <w:t>בוידוי</w:t>
      </w:r>
      <w:proofErr w:type="spellEnd"/>
      <w:r w:rsidRPr="00B370D5">
        <w:rPr>
          <w:rFonts w:cs="Guttman Vilna"/>
          <w:sz w:val="24"/>
          <w:szCs w:val="24"/>
          <w:rtl/>
        </w:rPr>
        <w:t xml:space="preserve"> שאחריה. </w:t>
      </w:r>
      <w:r w:rsidRPr="00B370D5">
        <w:rPr>
          <w:rFonts w:cs="Guttman Rashi"/>
          <w:rtl/>
        </w:rPr>
        <w:t xml:space="preserve">הגה: ואין הש"ץ מחזיר </w:t>
      </w:r>
      <w:proofErr w:type="spellStart"/>
      <w:r w:rsidRPr="00B370D5">
        <w:rPr>
          <w:rFonts w:cs="Guttman Rashi"/>
          <w:rtl/>
        </w:rPr>
        <w:t>הוידוי</w:t>
      </w:r>
      <w:proofErr w:type="spellEnd"/>
      <w:r w:rsidRPr="00B370D5">
        <w:rPr>
          <w:rFonts w:cs="Guttman Rashi"/>
          <w:rtl/>
        </w:rPr>
        <w:t xml:space="preserve"> במנחה, אלא מתפלל שמונה עשרה כבשאר ימות השנה </w:t>
      </w:r>
      <w:r w:rsidRPr="00321D3A">
        <w:rPr>
          <w:rFonts w:cs="Guttman Rashi"/>
          <w:rtl/>
        </w:rPr>
        <w:t xml:space="preserve">(טור ומרדכי </w:t>
      </w:r>
      <w:proofErr w:type="spellStart"/>
      <w:r w:rsidRPr="00321D3A">
        <w:rPr>
          <w:rFonts w:cs="Guttman Rashi"/>
          <w:rtl/>
        </w:rPr>
        <w:t>עססי</w:t>
      </w:r>
      <w:proofErr w:type="spellEnd"/>
      <w:r w:rsidRPr="00321D3A">
        <w:rPr>
          <w:rFonts w:cs="Guttman Rashi"/>
          <w:rtl/>
        </w:rPr>
        <w:t>' תרי"ד)</w:t>
      </w:r>
      <w:r w:rsidRPr="00B370D5">
        <w:rPr>
          <w:rFonts w:cs="Guttman Rashi"/>
          <w:rtl/>
        </w:rPr>
        <w:t xml:space="preserve">. ואין אומרים אבינו מלכנו וכל שכן תחנון. </w:t>
      </w:r>
    </w:p>
    <w:p w14:paraId="4CB4E713" w14:textId="77777777" w:rsidR="007F3E09" w:rsidRPr="00B370D5" w:rsidRDefault="007F3E09" w:rsidP="007F3E09">
      <w:pPr>
        <w:pStyle w:val="2"/>
        <w:rPr>
          <w:rtl/>
        </w:rPr>
      </w:pPr>
      <w:r w:rsidRPr="00B370D5">
        <w:rPr>
          <w:rFonts w:hint="cs"/>
          <w:rtl/>
        </w:rPr>
        <w:t>האם יש חתימה בווידוי</w:t>
      </w:r>
    </w:p>
    <w:p w14:paraId="5311AC80" w14:textId="77777777" w:rsidR="007F3E09" w:rsidRPr="00B370D5" w:rsidRDefault="007F3E09" w:rsidP="007F3E09">
      <w:pPr>
        <w:rPr>
          <w:sz w:val="24"/>
          <w:szCs w:val="24"/>
          <w:rtl/>
        </w:rPr>
      </w:pPr>
      <w:r w:rsidRPr="00B370D5">
        <w:rPr>
          <w:rFonts w:hint="cs"/>
          <w:sz w:val="24"/>
          <w:szCs w:val="24"/>
          <w:rtl/>
        </w:rPr>
        <w:t xml:space="preserve">בגמרא יומא </w:t>
      </w:r>
      <w:r w:rsidRPr="00B370D5">
        <w:rPr>
          <w:rFonts w:cs="SBL Hebrew" w:hint="cs"/>
          <w:sz w:val="24"/>
          <w:szCs w:val="24"/>
          <w:rtl/>
        </w:rPr>
        <w:t>"</w:t>
      </w:r>
      <w:r w:rsidRPr="00B370D5">
        <w:rPr>
          <w:rFonts w:cs="SBL Hebrew"/>
          <w:sz w:val="24"/>
          <w:szCs w:val="24"/>
          <w:rtl/>
        </w:rPr>
        <w:t xml:space="preserve">יום הכפורים עם חשיכה מתפלל שבע ומתודה וחותם </w:t>
      </w:r>
      <w:proofErr w:type="spellStart"/>
      <w:r w:rsidRPr="00B370D5">
        <w:rPr>
          <w:rFonts w:cs="SBL Hebrew"/>
          <w:sz w:val="24"/>
          <w:szCs w:val="24"/>
          <w:rtl/>
        </w:rPr>
        <w:t>בוידוי</w:t>
      </w:r>
      <w:proofErr w:type="spellEnd"/>
      <w:r w:rsidRPr="00B370D5">
        <w:rPr>
          <w:rFonts w:cs="SBL Hebrew"/>
          <w:sz w:val="24"/>
          <w:szCs w:val="24"/>
          <w:rtl/>
        </w:rPr>
        <w:t xml:space="preserve"> דברי ר"מ</w:t>
      </w:r>
      <w:r w:rsidRPr="00B370D5">
        <w:rPr>
          <w:rFonts w:cs="SBL Hebrew" w:hint="cs"/>
          <w:sz w:val="24"/>
          <w:szCs w:val="24"/>
          <w:rtl/>
        </w:rPr>
        <w:t>,</w:t>
      </w:r>
      <w:r w:rsidRPr="00B370D5">
        <w:rPr>
          <w:rFonts w:cs="SBL Hebrew"/>
          <w:sz w:val="24"/>
          <w:szCs w:val="24"/>
          <w:rtl/>
        </w:rPr>
        <w:t xml:space="preserve"> וחכמים אומרים מתפלל שבע ואם רצה לחתום </w:t>
      </w:r>
      <w:proofErr w:type="spellStart"/>
      <w:r w:rsidRPr="00B370D5">
        <w:rPr>
          <w:rFonts w:cs="SBL Hebrew"/>
          <w:sz w:val="24"/>
          <w:szCs w:val="24"/>
          <w:rtl/>
        </w:rPr>
        <w:t>בוידוי</w:t>
      </w:r>
      <w:proofErr w:type="spellEnd"/>
      <w:r w:rsidRPr="00B370D5">
        <w:rPr>
          <w:rFonts w:cs="SBL Hebrew"/>
          <w:sz w:val="24"/>
          <w:szCs w:val="24"/>
          <w:rtl/>
        </w:rPr>
        <w:t xml:space="preserve"> חותם</w:t>
      </w:r>
      <w:r w:rsidRPr="00B370D5">
        <w:rPr>
          <w:rFonts w:hint="cs"/>
          <w:sz w:val="24"/>
          <w:szCs w:val="24"/>
          <w:rtl/>
        </w:rPr>
        <w:t xml:space="preserve">". להלכה נחלקו, </w:t>
      </w:r>
      <w:r w:rsidRPr="00B370D5">
        <w:rPr>
          <w:rFonts w:hint="cs"/>
          <w:b/>
          <w:bCs/>
          <w:sz w:val="24"/>
          <w:szCs w:val="24"/>
          <w:rtl/>
        </w:rPr>
        <w:t xml:space="preserve">רא"ש </w:t>
      </w:r>
      <w:r w:rsidRPr="00B370D5">
        <w:rPr>
          <w:rFonts w:hint="cs"/>
          <w:sz w:val="24"/>
          <w:szCs w:val="24"/>
          <w:rtl/>
        </w:rPr>
        <w:t xml:space="preserve">לא חותם, </w:t>
      </w:r>
      <w:r w:rsidRPr="00B370D5">
        <w:rPr>
          <w:rFonts w:hint="cs"/>
          <w:b/>
          <w:bCs/>
          <w:sz w:val="24"/>
          <w:szCs w:val="24"/>
          <w:rtl/>
        </w:rPr>
        <w:t>רב עמרם גאון</w:t>
      </w:r>
      <w:r w:rsidRPr="00B370D5">
        <w:rPr>
          <w:rFonts w:hint="cs"/>
          <w:sz w:val="24"/>
          <w:szCs w:val="24"/>
          <w:rtl/>
        </w:rPr>
        <w:t xml:space="preserve"> רק בנעילה חותם וחכמים דיברו על נעילה והלכה כמותם, </w:t>
      </w:r>
      <w:r w:rsidRPr="00B370D5">
        <w:rPr>
          <w:rFonts w:hint="cs"/>
          <w:b/>
          <w:bCs/>
          <w:sz w:val="24"/>
          <w:szCs w:val="24"/>
          <w:rtl/>
        </w:rPr>
        <w:t>רש"י</w:t>
      </w:r>
      <w:r w:rsidRPr="00B370D5">
        <w:rPr>
          <w:rFonts w:hint="cs"/>
          <w:sz w:val="24"/>
          <w:szCs w:val="24"/>
          <w:rtl/>
        </w:rPr>
        <w:t xml:space="preserve"> יכול לחתום כשהווידוי סמוך לתפילה, </w:t>
      </w:r>
      <w:r w:rsidRPr="00B370D5">
        <w:rPr>
          <w:rFonts w:hint="cs"/>
          <w:b/>
          <w:bCs/>
          <w:sz w:val="24"/>
          <w:szCs w:val="24"/>
          <w:rtl/>
        </w:rPr>
        <w:t xml:space="preserve">טור </w:t>
      </w:r>
      <w:proofErr w:type="spellStart"/>
      <w:r w:rsidRPr="00B370D5">
        <w:rPr>
          <w:rFonts w:hint="cs"/>
          <w:b/>
          <w:bCs/>
          <w:sz w:val="24"/>
          <w:szCs w:val="24"/>
          <w:rtl/>
        </w:rPr>
        <w:t>ושו"ע</w:t>
      </w:r>
      <w:proofErr w:type="spellEnd"/>
      <w:r w:rsidRPr="00B370D5">
        <w:rPr>
          <w:rFonts w:hint="cs"/>
          <w:sz w:val="24"/>
          <w:szCs w:val="24"/>
          <w:rtl/>
        </w:rPr>
        <w:t xml:space="preserve"> לא חותם הואיל ומחלוקת </w:t>
      </w:r>
      <w:proofErr w:type="spellStart"/>
      <w:r w:rsidRPr="00B370D5">
        <w:rPr>
          <w:rFonts w:hint="cs"/>
          <w:sz w:val="24"/>
          <w:szCs w:val="24"/>
          <w:rtl/>
        </w:rPr>
        <w:t>סב"ל</w:t>
      </w:r>
      <w:proofErr w:type="spellEnd"/>
      <w:r w:rsidRPr="00B370D5">
        <w:rPr>
          <w:rFonts w:hint="cs"/>
          <w:sz w:val="24"/>
          <w:szCs w:val="24"/>
          <w:rtl/>
        </w:rPr>
        <w:t xml:space="preserve">, </w:t>
      </w:r>
      <w:proofErr w:type="spellStart"/>
      <w:r w:rsidRPr="00B370D5">
        <w:rPr>
          <w:rFonts w:hint="cs"/>
          <w:sz w:val="24"/>
          <w:szCs w:val="24"/>
          <w:rtl/>
        </w:rPr>
        <w:t>בשו"ע</w:t>
      </w:r>
      <w:proofErr w:type="spellEnd"/>
      <w:r w:rsidRPr="00B370D5">
        <w:rPr>
          <w:rFonts w:hint="cs"/>
          <w:sz w:val="24"/>
          <w:szCs w:val="24"/>
          <w:rtl/>
        </w:rPr>
        <w:t xml:space="preserve"> כתב במנחה של ערב כיפור והוא הדין לשאר תפילות.</w:t>
      </w:r>
      <w:r>
        <w:rPr>
          <w:rFonts w:hint="cs"/>
          <w:sz w:val="24"/>
          <w:szCs w:val="24"/>
          <w:rtl/>
        </w:rPr>
        <w:t xml:space="preserve"> </w:t>
      </w:r>
    </w:p>
    <w:p w14:paraId="68139A37" w14:textId="77777777" w:rsidR="007F3E09" w:rsidRPr="00B370D5" w:rsidRDefault="007F3E09" w:rsidP="007F3E09">
      <w:pPr>
        <w:rPr>
          <w:sz w:val="24"/>
          <w:szCs w:val="24"/>
          <w:rtl/>
        </w:rPr>
      </w:pPr>
      <w:r w:rsidRPr="00B370D5">
        <w:rPr>
          <w:rFonts w:hint="cs"/>
          <w:sz w:val="24"/>
          <w:szCs w:val="24"/>
          <w:rtl/>
        </w:rPr>
        <w:t xml:space="preserve">ווידוי בחזרת הש"ץ: </w:t>
      </w:r>
      <w:r w:rsidRPr="00B370D5">
        <w:rPr>
          <w:rFonts w:hint="cs"/>
          <w:b/>
          <w:bCs/>
          <w:sz w:val="24"/>
          <w:szCs w:val="24"/>
          <w:rtl/>
        </w:rPr>
        <w:t xml:space="preserve">רמ"א על פי </w:t>
      </w:r>
      <w:proofErr w:type="spellStart"/>
      <w:r w:rsidRPr="00B370D5">
        <w:rPr>
          <w:rFonts w:hint="cs"/>
          <w:b/>
          <w:bCs/>
          <w:sz w:val="24"/>
          <w:szCs w:val="24"/>
          <w:rtl/>
        </w:rPr>
        <w:t>ראבי"ה</w:t>
      </w:r>
      <w:proofErr w:type="spellEnd"/>
      <w:r w:rsidRPr="00B370D5">
        <w:rPr>
          <w:rFonts w:hint="cs"/>
          <w:b/>
          <w:bCs/>
          <w:sz w:val="24"/>
          <w:szCs w:val="24"/>
          <w:rtl/>
        </w:rPr>
        <w:t xml:space="preserve"> ומרדכי</w:t>
      </w:r>
      <w:r w:rsidRPr="00B370D5">
        <w:rPr>
          <w:rFonts w:hint="cs"/>
          <w:sz w:val="24"/>
          <w:szCs w:val="24"/>
          <w:rtl/>
        </w:rPr>
        <w:t xml:space="preserve"> לא אומרים בחזרה</w:t>
      </w:r>
      <w:r>
        <w:rPr>
          <w:rFonts w:hint="cs"/>
          <w:sz w:val="24"/>
          <w:szCs w:val="24"/>
          <w:rtl/>
        </w:rPr>
        <w:t xml:space="preserve"> </w:t>
      </w:r>
      <w:r w:rsidRPr="00B370D5">
        <w:rPr>
          <w:rFonts w:hint="cs"/>
          <w:sz w:val="24"/>
          <w:szCs w:val="24"/>
          <w:rtl/>
        </w:rPr>
        <w:t xml:space="preserve">הואיל והיא תפילה של חול אין יכול להפסיק בה, ועוד שווידוי זה נתקן רק משום אונס שיכול להיות בסעודה די במה שאמר ביחיד. </w:t>
      </w:r>
      <w:r w:rsidRPr="00B370D5">
        <w:rPr>
          <w:rFonts w:hint="cs"/>
          <w:b/>
          <w:bCs/>
          <w:sz w:val="24"/>
          <w:szCs w:val="24"/>
          <w:rtl/>
        </w:rPr>
        <w:t>רב האי</w:t>
      </w:r>
      <w:r w:rsidRPr="00B370D5">
        <w:rPr>
          <w:rFonts w:hint="cs"/>
          <w:sz w:val="24"/>
          <w:szCs w:val="24"/>
          <w:rtl/>
        </w:rPr>
        <w:t xml:space="preserve"> יכול לומר אם רוצה, </w:t>
      </w:r>
      <w:r w:rsidRPr="00B370D5">
        <w:rPr>
          <w:rFonts w:hint="cs"/>
          <w:b/>
          <w:bCs/>
          <w:sz w:val="24"/>
          <w:szCs w:val="24"/>
          <w:rtl/>
        </w:rPr>
        <w:t xml:space="preserve">רב עמרם גאון </w:t>
      </w:r>
      <w:proofErr w:type="spellStart"/>
      <w:r w:rsidRPr="00B370D5">
        <w:rPr>
          <w:rFonts w:hint="cs"/>
          <w:b/>
          <w:bCs/>
          <w:sz w:val="24"/>
          <w:szCs w:val="24"/>
          <w:rtl/>
        </w:rPr>
        <w:t>ור"ן</w:t>
      </w:r>
      <w:proofErr w:type="spellEnd"/>
      <w:r w:rsidRPr="00B370D5">
        <w:rPr>
          <w:rFonts w:hint="cs"/>
          <w:sz w:val="24"/>
          <w:szCs w:val="24"/>
          <w:rtl/>
        </w:rPr>
        <w:t xml:space="preserve"> אומר להוציא שאינו בקי. עוד כתב רמ"א לא אומרים אבינו מלכנו, ומנהג הספרדים לומר.</w:t>
      </w:r>
    </w:p>
    <w:p w14:paraId="53102983" w14:textId="77777777" w:rsidR="007F3E09" w:rsidRPr="00B370D5" w:rsidRDefault="007F3E09" w:rsidP="007F3E09">
      <w:pPr>
        <w:rPr>
          <w:sz w:val="24"/>
          <w:szCs w:val="24"/>
          <w:rtl/>
        </w:rPr>
      </w:pPr>
    </w:p>
    <w:p w14:paraId="2E157842" w14:textId="77777777" w:rsidR="007F3E09" w:rsidRPr="00B370D5" w:rsidRDefault="007F3E09" w:rsidP="007F3E09">
      <w:pPr>
        <w:pStyle w:val="1"/>
        <w:rPr>
          <w:rtl/>
        </w:rPr>
      </w:pPr>
      <w:r w:rsidRPr="00B370D5">
        <w:rPr>
          <w:rtl/>
        </w:rPr>
        <w:t>סעיף ו</w:t>
      </w:r>
    </w:p>
    <w:p w14:paraId="08B34483" w14:textId="77777777" w:rsidR="007F3E09" w:rsidRPr="00B370D5" w:rsidRDefault="007F3E09" w:rsidP="007F3E09">
      <w:pPr>
        <w:rPr>
          <w:rFonts w:cs="Guttman Vilna"/>
          <w:sz w:val="24"/>
          <w:szCs w:val="24"/>
          <w:rtl/>
        </w:rPr>
      </w:pPr>
      <w:r w:rsidRPr="00B370D5">
        <w:rPr>
          <w:rFonts w:cs="Guttman Vilna"/>
          <w:sz w:val="24"/>
          <w:szCs w:val="24"/>
          <w:rtl/>
        </w:rPr>
        <w:t xml:space="preserve">כל הקהל לוקים מלקות ארבעים אחר תפלת המנחה, שמתוך כך </w:t>
      </w:r>
      <w:r w:rsidRPr="00B370D5">
        <w:rPr>
          <w:rFonts w:cs="Guttman Vilna" w:hint="cs"/>
          <w:sz w:val="24"/>
          <w:szCs w:val="24"/>
          <w:rtl/>
        </w:rPr>
        <w:t>ייתן</w:t>
      </w:r>
      <w:r w:rsidRPr="00B370D5">
        <w:rPr>
          <w:rFonts w:cs="Guttman Vilna"/>
          <w:sz w:val="24"/>
          <w:szCs w:val="24"/>
          <w:rtl/>
        </w:rPr>
        <w:t xml:space="preserve"> אל לבו לשוב מעבירות שבידו. </w:t>
      </w:r>
      <w:r w:rsidRPr="00B370D5">
        <w:rPr>
          <w:rFonts w:cs="Guttman Rashi"/>
          <w:rtl/>
        </w:rPr>
        <w:t xml:space="preserve">הגה: ונהגו </w:t>
      </w:r>
      <w:proofErr w:type="spellStart"/>
      <w:r w:rsidRPr="00B370D5">
        <w:rPr>
          <w:rFonts w:cs="Guttman Rashi"/>
          <w:rtl/>
        </w:rPr>
        <w:t>שהנלקה</w:t>
      </w:r>
      <w:proofErr w:type="spellEnd"/>
      <w:r w:rsidRPr="00B370D5">
        <w:rPr>
          <w:rFonts w:cs="Guttman Rashi"/>
          <w:rtl/>
        </w:rPr>
        <w:t xml:space="preserve"> אומר וידויים בשעה שנלקה, והמלקה אומר: והוא רחום יכפר </w:t>
      </w:r>
      <w:proofErr w:type="spellStart"/>
      <w:r w:rsidRPr="00B370D5">
        <w:rPr>
          <w:rFonts w:cs="Guttman Rashi"/>
          <w:rtl/>
        </w:rPr>
        <w:t>עון</w:t>
      </w:r>
      <w:proofErr w:type="spellEnd"/>
      <w:r w:rsidRPr="00B370D5">
        <w:rPr>
          <w:rFonts w:cs="Guttman Rashi"/>
          <w:rtl/>
        </w:rPr>
        <w:t xml:space="preserve"> וגו', שלשה פעמים שהם ל"ט תיבות כנגד ל"ט מכות </w:t>
      </w:r>
      <w:r w:rsidRPr="00321D3A">
        <w:rPr>
          <w:rFonts w:cs="Guttman Rashi"/>
          <w:rtl/>
        </w:rPr>
        <w:t>(מנהגים)</w:t>
      </w:r>
      <w:r w:rsidRPr="00B370D5">
        <w:rPr>
          <w:rFonts w:cs="Guttman Rashi"/>
          <w:rtl/>
        </w:rPr>
        <w:t xml:space="preserve">. ונהגו להלקות ברצועה כל דהו, דאינו רק </w:t>
      </w:r>
      <w:proofErr w:type="spellStart"/>
      <w:r w:rsidRPr="00B370D5">
        <w:rPr>
          <w:rFonts w:cs="Guttman Rashi"/>
          <w:rtl/>
        </w:rPr>
        <w:t>זכרון</w:t>
      </w:r>
      <w:proofErr w:type="spellEnd"/>
      <w:r w:rsidRPr="00B370D5">
        <w:rPr>
          <w:rFonts w:cs="Guttman Rashi"/>
          <w:rtl/>
        </w:rPr>
        <w:t xml:space="preserve"> למלקות. </w:t>
      </w:r>
      <w:proofErr w:type="spellStart"/>
      <w:r w:rsidRPr="00B370D5">
        <w:rPr>
          <w:rFonts w:cs="Guttman Rashi"/>
          <w:rtl/>
        </w:rPr>
        <w:t>ויקח</w:t>
      </w:r>
      <w:proofErr w:type="spellEnd"/>
      <w:r w:rsidRPr="00B370D5">
        <w:rPr>
          <w:rFonts w:cs="Guttman Rashi"/>
          <w:rtl/>
        </w:rPr>
        <w:t xml:space="preserve"> רצועה של עגל, על דרך שנאמר: ידע שור קונהו </w:t>
      </w:r>
      <w:r w:rsidRPr="00321D3A">
        <w:rPr>
          <w:rFonts w:cs="Guttman Rashi"/>
          <w:rtl/>
        </w:rPr>
        <w:t>(ישעיה א, ג)</w:t>
      </w:r>
      <w:r w:rsidRPr="00B370D5">
        <w:rPr>
          <w:rFonts w:cs="Guttman Rashi"/>
          <w:rtl/>
        </w:rPr>
        <w:t xml:space="preserve"> </w:t>
      </w:r>
      <w:r w:rsidRPr="00321D3A">
        <w:rPr>
          <w:rFonts w:cs="Guttman Rashi"/>
          <w:rtl/>
        </w:rPr>
        <w:t>(כל בו)</w:t>
      </w:r>
      <w:r w:rsidRPr="00B370D5">
        <w:rPr>
          <w:rFonts w:cs="Guttman Rashi"/>
          <w:rtl/>
        </w:rPr>
        <w:t xml:space="preserve">. והנלקה לא יעמוד, ולא ישב, רק מוטה </w:t>
      </w:r>
      <w:r w:rsidRPr="00321D3A">
        <w:rPr>
          <w:rFonts w:cs="Guttman Rashi"/>
          <w:rtl/>
        </w:rPr>
        <w:t>(מנהגים)</w:t>
      </w:r>
      <w:r w:rsidRPr="00B370D5">
        <w:rPr>
          <w:rFonts w:cs="Guttman Rashi"/>
          <w:rtl/>
        </w:rPr>
        <w:t xml:space="preserve"> פניו לצפון ואחוריו לדרום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יום הכיפורים אינו מכפר אלא על השבים המאמינים בכפרתו, אבל </w:t>
      </w:r>
      <w:proofErr w:type="spellStart"/>
      <w:r w:rsidRPr="00B370D5">
        <w:rPr>
          <w:rFonts w:cs="Guttman Rashi"/>
          <w:rtl/>
        </w:rPr>
        <w:t>המבעט</w:t>
      </w:r>
      <w:proofErr w:type="spellEnd"/>
      <w:r w:rsidRPr="00B370D5">
        <w:rPr>
          <w:rFonts w:cs="Guttman Rashi"/>
          <w:rtl/>
        </w:rPr>
        <w:t xml:space="preserve"> בו ומחשב </w:t>
      </w:r>
      <w:proofErr w:type="spellStart"/>
      <w:r w:rsidRPr="00B370D5">
        <w:rPr>
          <w:rFonts w:cs="Guttman Rashi"/>
          <w:rtl/>
        </w:rPr>
        <w:t>בלבו</w:t>
      </w:r>
      <w:proofErr w:type="spellEnd"/>
      <w:r w:rsidRPr="00B370D5">
        <w:rPr>
          <w:rFonts w:cs="Guttman Rashi"/>
          <w:rtl/>
        </w:rPr>
        <w:t xml:space="preserve">: מה מועיל לי יום כיפור זה, אינו מכפר לו </w:t>
      </w:r>
      <w:r w:rsidRPr="00321D3A">
        <w:rPr>
          <w:rFonts w:cs="Guttman Rashi"/>
          <w:rtl/>
        </w:rPr>
        <w:t>(רמב"ם פ"ג מהלכות שגגות)</w:t>
      </w:r>
      <w:r w:rsidRPr="00B370D5">
        <w:rPr>
          <w:rFonts w:cs="Guttman Rashi"/>
          <w:rtl/>
        </w:rPr>
        <w:t>.</w:t>
      </w:r>
    </w:p>
    <w:p w14:paraId="60580278" w14:textId="77777777" w:rsidR="007F3E09" w:rsidRPr="00B370D5" w:rsidRDefault="007F3E09" w:rsidP="007F3E09">
      <w:pPr>
        <w:pStyle w:val="2"/>
        <w:rPr>
          <w:rtl/>
        </w:rPr>
      </w:pPr>
      <w:r w:rsidRPr="00B370D5">
        <w:rPr>
          <w:rFonts w:hint="cs"/>
          <w:rtl/>
        </w:rPr>
        <w:lastRenderedPageBreak/>
        <w:t>מלקות בערב כיפור</w:t>
      </w:r>
    </w:p>
    <w:p w14:paraId="2B63AE3B" w14:textId="77777777" w:rsidR="007F3E09" w:rsidRPr="00B370D5" w:rsidRDefault="007F3E09" w:rsidP="007F3E09">
      <w:pPr>
        <w:rPr>
          <w:sz w:val="24"/>
          <w:szCs w:val="24"/>
          <w:rtl/>
        </w:rPr>
      </w:pPr>
      <w:r w:rsidRPr="00B370D5">
        <w:rPr>
          <w:rFonts w:hint="cs"/>
          <w:sz w:val="24"/>
          <w:szCs w:val="24"/>
          <w:rtl/>
        </w:rPr>
        <w:t xml:space="preserve">דברי השו"ע כמבואר </w:t>
      </w:r>
      <w:proofErr w:type="spellStart"/>
      <w:r w:rsidRPr="00B370D5">
        <w:rPr>
          <w:rFonts w:hint="cs"/>
          <w:sz w:val="24"/>
          <w:szCs w:val="24"/>
          <w:rtl/>
        </w:rPr>
        <w:t>ברא"ש</w:t>
      </w:r>
      <w:proofErr w:type="spellEnd"/>
      <w:r w:rsidRPr="00B370D5">
        <w:rPr>
          <w:rFonts w:hint="cs"/>
          <w:sz w:val="24"/>
          <w:szCs w:val="24"/>
          <w:rtl/>
        </w:rPr>
        <w:t xml:space="preserve"> מלקות בשביל שייתן אל ליבו לשוב מעבירות, ובב"י הביא עוד טעם שמלקות כפרה במקצת הוא אף שאינם על ידי בית דין. רמ"א הוסיף סדר הפסוקים וצורת העמידה. עוד כתב רמ"א דברי הרמב"ם שכיפור מכפר למי שמאמין בו. </w:t>
      </w:r>
    </w:p>
    <w:p w14:paraId="2A1FD1D8" w14:textId="77777777" w:rsidR="007F3E09" w:rsidRPr="00B370D5" w:rsidRDefault="007F3E09" w:rsidP="007F3E09">
      <w:pPr>
        <w:rPr>
          <w:sz w:val="24"/>
          <w:szCs w:val="24"/>
          <w:rtl/>
        </w:rPr>
      </w:pPr>
    </w:p>
    <w:p w14:paraId="21C21F17" w14:textId="77777777" w:rsidR="007F3E09" w:rsidRPr="00B370D5" w:rsidRDefault="007F3E09" w:rsidP="007F3E09">
      <w:pPr>
        <w:rPr>
          <w:sz w:val="24"/>
          <w:szCs w:val="24"/>
        </w:rPr>
      </w:pPr>
    </w:p>
    <w:p w14:paraId="2F2F841B" w14:textId="77777777" w:rsidR="007F3E09" w:rsidRPr="00B370D5" w:rsidRDefault="007F3E09" w:rsidP="007F3E09">
      <w:pPr>
        <w:pStyle w:val="1"/>
        <w:rPr>
          <w:rtl/>
        </w:rPr>
      </w:pPr>
      <w:r w:rsidRPr="00B370D5">
        <w:rPr>
          <w:rtl/>
        </w:rPr>
        <w:t>סימן תרח</w:t>
      </w:r>
      <w:r w:rsidRPr="00B370D5">
        <w:rPr>
          <w:rFonts w:hint="cs"/>
          <w:rtl/>
        </w:rPr>
        <w:t xml:space="preserve"> </w:t>
      </w:r>
      <w:r w:rsidRPr="00B370D5">
        <w:rPr>
          <w:rtl/>
        </w:rPr>
        <w:t>–</w:t>
      </w:r>
      <w:r w:rsidRPr="00B370D5">
        <w:rPr>
          <w:rFonts w:hint="cs"/>
          <w:rtl/>
        </w:rPr>
        <w:t xml:space="preserve"> </w:t>
      </w:r>
      <w:r w:rsidRPr="00B370D5">
        <w:rPr>
          <w:rtl/>
        </w:rPr>
        <w:t>סדר סעודה המפסקת</w:t>
      </w:r>
    </w:p>
    <w:p w14:paraId="4CEBD5FA" w14:textId="77777777" w:rsidR="007F3E09" w:rsidRPr="00B370D5" w:rsidRDefault="007F3E09" w:rsidP="007F3E09">
      <w:pPr>
        <w:pStyle w:val="1"/>
        <w:rPr>
          <w:rtl/>
        </w:rPr>
      </w:pPr>
      <w:r w:rsidRPr="00B370D5">
        <w:rPr>
          <w:rtl/>
        </w:rPr>
        <w:t>סעיף א</w:t>
      </w:r>
    </w:p>
    <w:p w14:paraId="0E7CAD51" w14:textId="77777777" w:rsidR="007F3E09" w:rsidRPr="00B370D5" w:rsidRDefault="007F3E09" w:rsidP="007F3E09">
      <w:pPr>
        <w:rPr>
          <w:rFonts w:cs="Guttman Vilna"/>
          <w:sz w:val="24"/>
          <w:szCs w:val="24"/>
          <w:rtl/>
        </w:rPr>
      </w:pPr>
      <w:r w:rsidRPr="00B370D5">
        <w:rPr>
          <w:rFonts w:cs="Guttman Vilna"/>
          <w:sz w:val="24"/>
          <w:szCs w:val="24"/>
          <w:rtl/>
        </w:rPr>
        <w:t xml:space="preserve">אוכלים ומפסיקים קודם בין השמשות שצריך להוסיף מחול על הקודש. ותוספת זה אין לו שיעור, אלא קודם בין השמשות, שזמנו אלף </w:t>
      </w:r>
      <w:proofErr w:type="spellStart"/>
      <w:r w:rsidRPr="00B370D5">
        <w:rPr>
          <w:rFonts w:cs="Guttman Vilna"/>
          <w:sz w:val="24"/>
          <w:szCs w:val="24"/>
          <w:rtl/>
        </w:rPr>
        <w:t>ות"ק</w:t>
      </w:r>
      <w:proofErr w:type="spellEnd"/>
      <w:r w:rsidRPr="00B370D5">
        <w:rPr>
          <w:rFonts w:cs="Guttman Vilna"/>
          <w:sz w:val="24"/>
          <w:szCs w:val="24"/>
          <w:rtl/>
        </w:rPr>
        <w:t xml:space="preserve"> אמה קודם הלילה, צריך להוסיף מחול על הקודש מעט או הרבה. </w:t>
      </w:r>
    </w:p>
    <w:p w14:paraId="6011B991" w14:textId="77777777" w:rsidR="007F3E09" w:rsidRPr="00B370D5" w:rsidRDefault="007F3E09" w:rsidP="007F3E09">
      <w:pPr>
        <w:pStyle w:val="2"/>
        <w:rPr>
          <w:rtl/>
        </w:rPr>
      </w:pPr>
      <w:r w:rsidRPr="00B370D5">
        <w:rPr>
          <w:rFonts w:hint="cs"/>
          <w:rtl/>
        </w:rPr>
        <w:t>תוספת יום כיפור</w:t>
      </w:r>
    </w:p>
    <w:p w14:paraId="2308D1E9" w14:textId="77777777" w:rsidR="007F3E09" w:rsidRPr="00B370D5" w:rsidRDefault="007F3E09" w:rsidP="007F3E09">
      <w:pPr>
        <w:rPr>
          <w:sz w:val="24"/>
          <w:szCs w:val="24"/>
          <w:rtl/>
        </w:rPr>
      </w:pPr>
      <w:r w:rsidRPr="00B370D5">
        <w:rPr>
          <w:rFonts w:hint="cs"/>
          <w:b/>
          <w:bCs/>
          <w:sz w:val="24"/>
          <w:szCs w:val="24"/>
          <w:rtl/>
        </w:rPr>
        <w:t>מבואר</w:t>
      </w:r>
      <w:r w:rsidRPr="00B370D5">
        <w:rPr>
          <w:rFonts w:hint="cs"/>
          <w:sz w:val="24"/>
          <w:szCs w:val="24"/>
          <w:rtl/>
        </w:rPr>
        <w:t xml:space="preserve"> בגמרא יומא למדו ממה שנאמר בתשעה לחודש שיש להוסיף מחול על הקודש. וכן פסק שו"ע להפסיק מבעוד יום. כתבו האחרונים ההפסקה צריכה להיות מכל מלאכה ולא רק מאוכל וחמיה עינויים, וזה כדעת רוב הראשונים </w:t>
      </w:r>
      <w:proofErr w:type="spellStart"/>
      <w:r w:rsidRPr="00B370D5">
        <w:rPr>
          <w:rFonts w:hint="cs"/>
          <w:sz w:val="24"/>
          <w:szCs w:val="24"/>
          <w:rtl/>
        </w:rPr>
        <w:t>ודלא</w:t>
      </w:r>
      <w:proofErr w:type="spellEnd"/>
      <w:r w:rsidRPr="00B370D5">
        <w:rPr>
          <w:rFonts w:hint="cs"/>
          <w:sz w:val="24"/>
          <w:szCs w:val="24"/>
          <w:rtl/>
        </w:rPr>
        <w:t xml:space="preserve"> </w:t>
      </w:r>
      <w:proofErr w:type="spellStart"/>
      <w:r w:rsidRPr="00B370D5">
        <w:rPr>
          <w:rFonts w:hint="cs"/>
          <w:sz w:val="24"/>
          <w:szCs w:val="24"/>
          <w:rtl/>
        </w:rPr>
        <w:t>כהרמב"ם</w:t>
      </w:r>
      <w:proofErr w:type="spellEnd"/>
      <w:r w:rsidRPr="00B370D5">
        <w:rPr>
          <w:rFonts w:hint="cs"/>
          <w:sz w:val="24"/>
          <w:szCs w:val="24"/>
          <w:rtl/>
        </w:rPr>
        <w:t xml:space="preserve">. </w:t>
      </w:r>
    </w:p>
    <w:p w14:paraId="24699024" w14:textId="77777777" w:rsidR="007F3E09" w:rsidRPr="00B370D5" w:rsidRDefault="007F3E09" w:rsidP="007F3E09">
      <w:pPr>
        <w:rPr>
          <w:sz w:val="24"/>
          <w:szCs w:val="24"/>
          <w:rtl/>
        </w:rPr>
      </w:pPr>
      <w:r w:rsidRPr="00B370D5">
        <w:rPr>
          <w:rFonts w:hint="cs"/>
          <w:sz w:val="24"/>
          <w:szCs w:val="24"/>
          <w:rtl/>
        </w:rPr>
        <w:t xml:space="preserve">שיעור התוספת: </w:t>
      </w:r>
      <w:proofErr w:type="spellStart"/>
      <w:r w:rsidRPr="00B370D5">
        <w:rPr>
          <w:rFonts w:hint="cs"/>
          <w:sz w:val="24"/>
          <w:szCs w:val="24"/>
          <w:rtl/>
        </w:rPr>
        <w:t>בשו"ע</w:t>
      </w:r>
      <w:proofErr w:type="spellEnd"/>
      <w:r w:rsidRPr="00B370D5">
        <w:rPr>
          <w:rFonts w:hint="cs"/>
          <w:sz w:val="24"/>
          <w:szCs w:val="24"/>
          <w:rtl/>
        </w:rPr>
        <w:t xml:space="preserve"> כתב למדוד שיעור הילוך שלושת רבעי מיל קודם צאת הכוכבים שאז מתחיל בין השמשות וממנו לקחת תוספת על יום כיפור, כתב מ"ב שזה בערך חצי שעה קודם צאת הכוכבים רבע לבין השמשות ורבע לתוספת. וכתב מ"ב שו"ע לשיטתו שפסק </w:t>
      </w:r>
      <w:proofErr w:type="spellStart"/>
      <w:r w:rsidRPr="00B370D5">
        <w:rPr>
          <w:rFonts w:hint="cs"/>
          <w:sz w:val="24"/>
          <w:szCs w:val="24"/>
          <w:rtl/>
        </w:rPr>
        <w:t>כר"ת</w:t>
      </w:r>
      <w:proofErr w:type="spellEnd"/>
      <w:r w:rsidRPr="00B370D5">
        <w:rPr>
          <w:rFonts w:hint="cs"/>
          <w:sz w:val="24"/>
          <w:szCs w:val="24"/>
          <w:rtl/>
        </w:rPr>
        <w:t xml:space="preserve"> שיש הפרש גדול </w:t>
      </w:r>
      <w:r w:rsidRPr="00321D3A">
        <w:rPr>
          <w:rFonts w:hint="cs"/>
          <w:sz w:val="24"/>
          <w:rtl/>
        </w:rPr>
        <w:t>(ד' מיל)</w:t>
      </w:r>
      <w:r w:rsidRPr="00B370D5">
        <w:rPr>
          <w:rFonts w:hint="cs"/>
          <w:sz w:val="24"/>
          <w:szCs w:val="24"/>
          <w:rtl/>
        </w:rPr>
        <w:t xml:space="preserve"> בין השקיעה לצאת הכוכבים, ולכן מנה אחורה מזמן צאת הכוכבים, אך לדידן כגאונים מונים מרגע השקיעה את בין השמשות ולכן תוספת שבת צריך להיות קודם השקיעה ולא מצאת הכוכבים. </w:t>
      </w:r>
    </w:p>
    <w:p w14:paraId="00CB8D46" w14:textId="77777777" w:rsidR="007F3E09" w:rsidRPr="00B370D5" w:rsidRDefault="007F3E09" w:rsidP="007F3E09">
      <w:pPr>
        <w:rPr>
          <w:sz w:val="24"/>
          <w:szCs w:val="24"/>
          <w:rtl/>
        </w:rPr>
      </w:pPr>
    </w:p>
    <w:p w14:paraId="1BF761E4" w14:textId="77777777" w:rsidR="007F3E09" w:rsidRPr="00B370D5" w:rsidRDefault="007F3E09" w:rsidP="007F3E09">
      <w:pPr>
        <w:pStyle w:val="1"/>
        <w:rPr>
          <w:rtl/>
        </w:rPr>
      </w:pPr>
      <w:r w:rsidRPr="00B370D5">
        <w:rPr>
          <w:rtl/>
        </w:rPr>
        <w:t>סעיף ב</w:t>
      </w:r>
    </w:p>
    <w:p w14:paraId="7C7328CA" w14:textId="77777777" w:rsidR="007F3E09" w:rsidRPr="00B370D5" w:rsidRDefault="007F3E09" w:rsidP="007F3E09">
      <w:pPr>
        <w:rPr>
          <w:rFonts w:cs="Guttman Vilna"/>
          <w:sz w:val="24"/>
          <w:szCs w:val="24"/>
          <w:rtl/>
        </w:rPr>
      </w:pPr>
      <w:r w:rsidRPr="00B370D5">
        <w:rPr>
          <w:rFonts w:cs="Guttman Vilna"/>
          <w:sz w:val="24"/>
          <w:szCs w:val="24"/>
          <w:rtl/>
        </w:rPr>
        <w:t xml:space="preserve">נשים שאוכלות ושותות עד שחשכה, והן אינן יודעות שמצווה להוסיף מחול על הקדש, אין </w:t>
      </w:r>
      <w:proofErr w:type="spellStart"/>
      <w:r w:rsidRPr="00B370D5">
        <w:rPr>
          <w:rFonts w:cs="Guttman Vilna"/>
          <w:sz w:val="24"/>
          <w:szCs w:val="24"/>
          <w:rtl/>
        </w:rPr>
        <w:t>ממחין</w:t>
      </w:r>
      <w:proofErr w:type="spellEnd"/>
      <w:r w:rsidRPr="00B370D5">
        <w:rPr>
          <w:rFonts w:cs="Guttman Vilna"/>
          <w:sz w:val="24"/>
          <w:szCs w:val="24"/>
          <w:rtl/>
        </w:rPr>
        <w:t xml:space="preserve"> בידן כדי שלא תבואו לעשות בזדון. </w:t>
      </w:r>
      <w:r w:rsidRPr="00B370D5">
        <w:rPr>
          <w:rFonts w:cs="Guttman Rashi"/>
          <w:rtl/>
        </w:rPr>
        <w:t xml:space="preserve">הגה: והוא הדין בכל דבר איסור </w:t>
      </w:r>
      <w:proofErr w:type="spellStart"/>
      <w:r w:rsidRPr="00B370D5">
        <w:rPr>
          <w:rFonts w:cs="Guttman Rashi"/>
          <w:rtl/>
        </w:rPr>
        <w:t>אמרינן</w:t>
      </w:r>
      <w:proofErr w:type="spellEnd"/>
      <w:r w:rsidRPr="00B370D5">
        <w:rPr>
          <w:rFonts w:cs="Guttman Rashi"/>
          <w:rtl/>
        </w:rPr>
        <w:t xml:space="preserve">: מוטב שיהיו </w:t>
      </w:r>
      <w:proofErr w:type="spellStart"/>
      <w:r w:rsidRPr="00B370D5">
        <w:rPr>
          <w:rFonts w:cs="Guttman Rashi"/>
          <w:rtl/>
        </w:rPr>
        <w:t>שוגגין</w:t>
      </w:r>
      <w:proofErr w:type="spellEnd"/>
      <w:r w:rsidRPr="00B370D5">
        <w:rPr>
          <w:rFonts w:cs="Guttman Rashi"/>
          <w:rtl/>
        </w:rPr>
        <w:t xml:space="preserve"> ולא יהיו </w:t>
      </w:r>
      <w:proofErr w:type="spellStart"/>
      <w:r w:rsidRPr="00B370D5">
        <w:rPr>
          <w:rFonts w:cs="Guttman Rashi"/>
          <w:rtl/>
        </w:rPr>
        <w:t>מזידין</w:t>
      </w:r>
      <w:proofErr w:type="spellEnd"/>
      <w:r w:rsidRPr="00B370D5">
        <w:rPr>
          <w:rFonts w:cs="Guttman Rashi"/>
          <w:rtl/>
        </w:rPr>
        <w:t xml:space="preserve">. ודווקא שאינו מפורש בתורה, אף על פי שהוא דאורייתא. אבל אם מפורש בתורה, מוחין בידן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דביצה</w:t>
      </w:r>
      <w:proofErr w:type="spellEnd"/>
      <w:r w:rsidRPr="00321D3A">
        <w:rPr>
          <w:rFonts w:cs="Guttman Rashi"/>
          <w:rtl/>
        </w:rPr>
        <w:t xml:space="preserve"> </w:t>
      </w:r>
      <w:proofErr w:type="spellStart"/>
      <w:r w:rsidRPr="00321D3A">
        <w:rPr>
          <w:rFonts w:cs="Guttman Rashi"/>
          <w:rtl/>
        </w:rPr>
        <w:t>ורא"ש</w:t>
      </w:r>
      <w:proofErr w:type="spellEnd"/>
      <w:r w:rsidRPr="00321D3A">
        <w:rPr>
          <w:rFonts w:cs="Guttman Rashi"/>
          <w:rtl/>
        </w:rPr>
        <w:t xml:space="preserve"> בשם העיטור)</w:t>
      </w:r>
      <w:r w:rsidRPr="00B370D5">
        <w:rPr>
          <w:rFonts w:cs="Guttman Rashi"/>
          <w:rtl/>
        </w:rPr>
        <w:t xml:space="preserve">. ואם יודע שאין דבריו </w:t>
      </w:r>
      <w:proofErr w:type="spellStart"/>
      <w:r w:rsidRPr="00B370D5">
        <w:rPr>
          <w:rFonts w:cs="Guttman Rashi"/>
          <w:rtl/>
        </w:rPr>
        <w:t>נשמעין</w:t>
      </w:r>
      <w:proofErr w:type="spellEnd"/>
      <w:r w:rsidRPr="00B370D5">
        <w:rPr>
          <w:rFonts w:cs="Guttman Rashi"/>
          <w:rtl/>
        </w:rPr>
        <w:t xml:space="preserve">, לא יאמר ברבים להוכיחן, רק פעם אחת, אבל לא ירבה בתוכחות מאחר שיודע שלא ישמעו אליו. אבל ביחיד חייב להוכיחו עד שיכנו או יקללנו.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ס"פ</w:t>
      </w:r>
      <w:proofErr w:type="spellEnd"/>
      <w:r w:rsidRPr="00321D3A">
        <w:rPr>
          <w:rFonts w:cs="Guttman Rashi"/>
          <w:rtl/>
        </w:rPr>
        <w:t xml:space="preserve"> </w:t>
      </w:r>
      <w:proofErr w:type="spellStart"/>
      <w:r w:rsidRPr="00321D3A">
        <w:rPr>
          <w:rFonts w:cs="Guttman Rashi"/>
          <w:rtl/>
        </w:rPr>
        <w:t>הבע"י</w:t>
      </w:r>
      <w:proofErr w:type="spellEnd"/>
      <w:r w:rsidRPr="00321D3A">
        <w:rPr>
          <w:rFonts w:cs="Guttman Rashi"/>
          <w:rtl/>
        </w:rPr>
        <w:t>)</w:t>
      </w:r>
      <w:r w:rsidRPr="00B370D5">
        <w:rPr>
          <w:rFonts w:cs="Guttman Rashi"/>
          <w:rtl/>
        </w:rPr>
        <w:t xml:space="preserve">. </w:t>
      </w:r>
    </w:p>
    <w:p w14:paraId="68F0C53A" w14:textId="77777777" w:rsidR="007F3E09" w:rsidRPr="00B370D5" w:rsidRDefault="007F3E09" w:rsidP="007F3E09">
      <w:pPr>
        <w:pStyle w:val="2"/>
        <w:rPr>
          <w:rtl/>
        </w:rPr>
      </w:pPr>
      <w:r w:rsidRPr="00B370D5">
        <w:rPr>
          <w:rFonts w:hint="cs"/>
          <w:rtl/>
        </w:rPr>
        <w:t>למחות ביד מי שאינו מוסיף</w:t>
      </w:r>
    </w:p>
    <w:p w14:paraId="77CB439E" w14:textId="77777777" w:rsidR="007F3E09" w:rsidRPr="00B370D5" w:rsidRDefault="007F3E09" w:rsidP="007F3E09">
      <w:pPr>
        <w:rPr>
          <w:sz w:val="24"/>
          <w:szCs w:val="24"/>
          <w:rtl/>
        </w:rPr>
      </w:pPr>
      <w:proofErr w:type="spellStart"/>
      <w:r w:rsidRPr="00B370D5">
        <w:rPr>
          <w:rFonts w:hint="cs"/>
          <w:sz w:val="24"/>
          <w:szCs w:val="24"/>
          <w:rtl/>
        </w:rPr>
        <w:t>בשו"ע</w:t>
      </w:r>
      <w:proofErr w:type="spellEnd"/>
      <w:r w:rsidRPr="00B370D5">
        <w:rPr>
          <w:rFonts w:hint="cs"/>
          <w:sz w:val="24"/>
          <w:szCs w:val="24"/>
          <w:rtl/>
        </w:rPr>
        <w:t xml:space="preserve"> פסק לא למחות מוטב שיהיו שוגגים. וכתב </w:t>
      </w:r>
      <w:proofErr w:type="spellStart"/>
      <w:r w:rsidRPr="00B370D5">
        <w:rPr>
          <w:rFonts w:hint="cs"/>
          <w:sz w:val="24"/>
          <w:szCs w:val="24"/>
          <w:rtl/>
        </w:rPr>
        <w:t>המ"ב</w:t>
      </w:r>
      <w:proofErr w:type="spellEnd"/>
      <w:r w:rsidRPr="00B370D5">
        <w:rPr>
          <w:rFonts w:hint="cs"/>
          <w:sz w:val="24"/>
          <w:szCs w:val="24"/>
          <w:rtl/>
        </w:rPr>
        <w:t xml:space="preserve"> דווקא כשיודע שלא ישמעו, אך אם מסופק ישמע להם. כתב רמ"א על פי הראשונים דבר המפורש בתורה לא אומרים בו מוטב שיהיו שוגגים </w:t>
      </w:r>
      <w:proofErr w:type="spellStart"/>
      <w:r w:rsidRPr="00B370D5">
        <w:rPr>
          <w:rFonts w:hint="cs"/>
          <w:sz w:val="24"/>
          <w:szCs w:val="24"/>
          <w:rtl/>
        </w:rPr>
        <w:t>וכו</w:t>
      </w:r>
      <w:proofErr w:type="spellEnd"/>
      <w:r w:rsidRPr="00B370D5">
        <w:rPr>
          <w:rFonts w:hint="cs"/>
          <w:sz w:val="24"/>
          <w:szCs w:val="24"/>
          <w:rtl/>
        </w:rPr>
        <w:t xml:space="preserve">'. וגם בדבר תורה אם יודע שלא ישמעו יאמר פעם אחת, שכך מצווה שלא לומר דבר שאינו נשמע. </w:t>
      </w:r>
    </w:p>
    <w:p w14:paraId="4BEE06C6" w14:textId="77777777" w:rsidR="007F3E09" w:rsidRPr="00B370D5" w:rsidRDefault="007F3E09" w:rsidP="007F3E09">
      <w:pPr>
        <w:rPr>
          <w:sz w:val="24"/>
          <w:szCs w:val="24"/>
          <w:rtl/>
        </w:rPr>
      </w:pPr>
      <w:r w:rsidRPr="00B370D5">
        <w:rPr>
          <w:rFonts w:hint="cs"/>
          <w:sz w:val="24"/>
          <w:szCs w:val="24"/>
          <w:rtl/>
        </w:rPr>
        <w:lastRenderedPageBreak/>
        <w:t xml:space="preserve">הוכחה ליחיד: בגמרא ערכין הובא מחלוקת תנאים ואמוראים עד מתי מוחה, הכאה קללה או נזיפה. הרמב"ם פסק עד שיכהו וסמ"ק פסק עד שיקללנו. ופסק רמ"א כאן עד שיכה או יקלל, וכתב </w:t>
      </w:r>
      <w:proofErr w:type="spellStart"/>
      <w:r w:rsidRPr="00B370D5">
        <w:rPr>
          <w:rFonts w:hint="cs"/>
          <w:sz w:val="24"/>
          <w:szCs w:val="24"/>
          <w:rtl/>
        </w:rPr>
        <w:t>הפר"ח</w:t>
      </w:r>
      <w:proofErr w:type="spellEnd"/>
      <w:r w:rsidRPr="00B370D5">
        <w:rPr>
          <w:rFonts w:hint="cs"/>
          <w:sz w:val="24"/>
          <w:szCs w:val="24"/>
          <w:rtl/>
        </w:rPr>
        <w:t xml:space="preserve"> שמספיק עד שיקלל. </w:t>
      </w:r>
    </w:p>
    <w:p w14:paraId="0586B5DF" w14:textId="77777777" w:rsidR="007F3E09" w:rsidRPr="00B370D5" w:rsidRDefault="007F3E09" w:rsidP="007F3E09">
      <w:pPr>
        <w:rPr>
          <w:sz w:val="24"/>
          <w:szCs w:val="24"/>
          <w:rtl/>
        </w:rPr>
      </w:pPr>
      <w:r w:rsidRPr="00B370D5">
        <w:rPr>
          <w:rFonts w:hint="cs"/>
          <w:sz w:val="24"/>
          <w:szCs w:val="24"/>
          <w:rtl/>
        </w:rPr>
        <w:t xml:space="preserve">המבואר שצריך להוכיח, כשישמעו לו אפילו בספק, או באיסור מפורש בתורה. ואין חייב למחות במקום שמוטב שיהיה שוגג מאשר מזיד, פורקי עול לגמרי, אחר שהוכיח פעם אחת, </w:t>
      </w:r>
      <w:proofErr w:type="spellStart"/>
      <w:r w:rsidRPr="00B370D5">
        <w:rPr>
          <w:rFonts w:hint="cs"/>
          <w:sz w:val="24"/>
          <w:szCs w:val="24"/>
          <w:rtl/>
        </w:rPr>
        <w:t>כשנשכנס</w:t>
      </w:r>
      <w:proofErr w:type="spellEnd"/>
      <w:r w:rsidRPr="00B370D5">
        <w:rPr>
          <w:rFonts w:hint="cs"/>
          <w:sz w:val="24"/>
          <w:szCs w:val="24"/>
          <w:rtl/>
        </w:rPr>
        <w:t xml:space="preserve"> לסכנה על ידי התוכחה, או ישנאו אותו או ינקמו בו, כשמוכיח אדם יחיד עד שיכה או יקלל ויש אומרים עד שינזוף. </w:t>
      </w:r>
    </w:p>
    <w:p w14:paraId="1BFBDA9F" w14:textId="77777777" w:rsidR="007F3E09" w:rsidRPr="00B370D5" w:rsidRDefault="007F3E09" w:rsidP="007F3E09">
      <w:pPr>
        <w:rPr>
          <w:sz w:val="24"/>
          <w:szCs w:val="24"/>
          <w:rtl/>
        </w:rPr>
      </w:pPr>
    </w:p>
    <w:p w14:paraId="27FEB87D" w14:textId="77777777" w:rsidR="007F3E09" w:rsidRPr="00B370D5" w:rsidRDefault="007F3E09" w:rsidP="007F3E09">
      <w:pPr>
        <w:pStyle w:val="1"/>
        <w:rPr>
          <w:rtl/>
        </w:rPr>
      </w:pPr>
      <w:r w:rsidRPr="00B370D5">
        <w:rPr>
          <w:rtl/>
        </w:rPr>
        <w:t>סעיף ג</w:t>
      </w:r>
    </w:p>
    <w:p w14:paraId="71F86C1F" w14:textId="77777777" w:rsidR="007F3E09" w:rsidRPr="00B370D5" w:rsidRDefault="007F3E09" w:rsidP="007F3E09">
      <w:pPr>
        <w:rPr>
          <w:rFonts w:cs="Guttman Rashi"/>
          <w:rtl/>
        </w:rPr>
      </w:pPr>
      <w:r w:rsidRPr="00B370D5">
        <w:rPr>
          <w:rFonts w:cs="Guttman Vilna"/>
          <w:sz w:val="24"/>
          <w:szCs w:val="24"/>
          <w:rtl/>
        </w:rPr>
        <w:t xml:space="preserve">אם הפסיק מאכילתו בעוד היום גדול, יכול לחזור ולאכול כל זמן שלא קיבל עליו התענית. </w:t>
      </w:r>
      <w:r w:rsidRPr="00B370D5">
        <w:rPr>
          <w:rFonts w:cs="Guttman Rashi"/>
          <w:rtl/>
        </w:rPr>
        <w:t xml:space="preserve">הגה: ועיין לעיל סימן תקנ"ג דאם קיבל בלב לא הוי קבלה. </w:t>
      </w:r>
    </w:p>
    <w:p w14:paraId="6258E3DC" w14:textId="77777777" w:rsidR="007F3E09" w:rsidRPr="00B370D5" w:rsidRDefault="007F3E09" w:rsidP="007F3E09">
      <w:pPr>
        <w:pStyle w:val="2"/>
        <w:rPr>
          <w:rtl/>
        </w:rPr>
      </w:pPr>
      <w:r w:rsidRPr="00B370D5">
        <w:rPr>
          <w:rFonts w:hint="cs"/>
          <w:rtl/>
        </w:rPr>
        <w:t>הפסיק מאכילה בעוד יום גדול</w:t>
      </w:r>
    </w:p>
    <w:p w14:paraId="072A5FD8" w14:textId="77777777" w:rsidR="007F3E09" w:rsidRPr="00B370D5" w:rsidRDefault="007F3E09" w:rsidP="007F3E09">
      <w:pPr>
        <w:rPr>
          <w:sz w:val="24"/>
          <w:szCs w:val="24"/>
          <w:rtl/>
        </w:rPr>
      </w:pPr>
      <w:r w:rsidRPr="00B370D5">
        <w:rPr>
          <w:rFonts w:hint="cs"/>
          <w:sz w:val="24"/>
          <w:szCs w:val="24"/>
          <w:rtl/>
        </w:rPr>
        <w:t xml:space="preserve">בגמרא תענית </w:t>
      </w:r>
      <w:r w:rsidRPr="00B370D5">
        <w:rPr>
          <w:rFonts w:cs="SBL Hebrew" w:hint="cs"/>
          <w:sz w:val="24"/>
          <w:szCs w:val="24"/>
          <w:rtl/>
        </w:rPr>
        <w:t>"</w:t>
      </w:r>
      <w:r w:rsidRPr="00B370D5">
        <w:rPr>
          <w:rFonts w:cs="SBL Hebrew"/>
          <w:sz w:val="24"/>
          <w:szCs w:val="24"/>
          <w:rtl/>
        </w:rPr>
        <w:t xml:space="preserve">אמר </w:t>
      </w:r>
      <w:proofErr w:type="spellStart"/>
      <w:r w:rsidRPr="00B370D5">
        <w:rPr>
          <w:rFonts w:cs="SBL Hebrew"/>
          <w:sz w:val="24"/>
          <w:szCs w:val="24"/>
          <w:rtl/>
        </w:rPr>
        <w:t>אביי</w:t>
      </w:r>
      <w:proofErr w:type="spellEnd"/>
      <w:r w:rsidRPr="00B370D5">
        <w:rPr>
          <w:rFonts w:cs="SBL Hebrew"/>
          <w:sz w:val="24"/>
          <w:szCs w:val="24"/>
          <w:rtl/>
        </w:rPr>
        <w:t xml:space="preserve"> לא שנו אלא שלא גמר סעודתו אבל גמר סעודתו אינו אוכל</w:t>
      </w:r>
      <w:r w:rsidRPr="00B370D5">
        <w:rPr>
          <w:rFonts w:cs="SBL Hebrew" w:hint="cs"/>
          <w:sz w:val="24"/>
          <w:szCs w:val="24"/>
          <w:rtl/>
        </w:rPr>
        <w:t>.</w:t>
      </w:r>
      <w:r w:rsidRPr="00B370D5">
        <w:rPr>
          <w:rFonts w:cs="SBL Hebrew"/>
          <w:sz w:val="24"/>
          <w:szCs w:val="24"/>
          <w:rtl/>
        </w:rPr>
        <w:t xml:space="preserve"> איכא </w:t>
      </w:r>
      <w:proofErr w:type="spellStart"/>
      <w:r w:rsidRPr="00B370D5">
        <w:rPr>
          <w:rFonts w:cs="SBL Hebrew"/>
          <w:sz w:val="24"/>
          <w:szCs w:val="24"/>
          <w:rtl/>
        </w:rPr>
        <w:t>דאמרי</w:t>
      </w:r>
      <w:proofErr w:type="spellEnd"/>
      <w:r w:rsidRPr="00B370D5">
        <w:rPr>
          <w:rFonts w:cs="SBL Hebrew"/>
          <w:sz w:val="24"/>
          <w:szCs w:val="24"/>
          <w:rtl/>
        </w:rPr>
        <w:t xml:space="preserve"> אמר רבא לא שנו אלא כשלא ישן אבל ישן אינו אוכל</w:t>
      </w:r>
      <w:r w:rsidRPr="00B370D5">
        <w:rPr>
          <w:rFonts w:cs="SBL Hebrew" w:hint="cs"/>
          <w:sz w:val="24"/>
          <w:szCs w:val="24"/>
          <w:rtl/>
        </w:rPr>
        <w:t>"</w:t>
      </w:r>
      <w:r w:rsidRPr="00B370D5">
        <w:rPr>
          <w:rFonts w:hint="cs"/>
          <w:sz w:val="24"/>
          <w:szCs w:val="24"/>
          <w:rtl/>
        </w:rPr>
        <w:t xml:space="preserve">. מבואר לעניין תענית המתחילה מהבוקר, מחלוקת אם סיום סעודת הלילה נחשב סיום האכילה ואסור לאכול עוד, או רק השינה. נחלקו הראשונים להלכה ביום כיפור אם סיום הסעודה נחשב כתחילת התענית, </w:t>
      </w:r>
      <w:proofErr w:type="spellStart"/>
      <w:r w:rsidRPr="00B370D5">
        <w:rPr>
          <w:rFonts w:hint="cs"/>
          <w:b/>
          <w:bCs/>
          <w:sz w:val="24"/>
          <w:szCs w:val="24"/>
          <w:rtl/>
        </w:rPr>
        <w:t>רי"ף</w:t>
      </w:r>
      <w:proofErr w:type="spellEnd"/>
      <w:r w:rsidRPr="00B370D5">
        <w:rPr>
          <w:rFonts w:hint="cs"/>
          <w:b/>
          <w:bCs/>
          <w:sz w:val="24"/>
          <w:szCs w:val="24"/>
          <w:rtl/>
        </w:rPr>
        <w:t xml:space="preserve"> תוספות רא"ש וטור וכן פסק שו"ע</w:t>
      </w:r>
      <w:r w:rsidRPr="00B370D5">
        <w:rPr>
          <w:rFonts w:hint="cs"/>
          <w:sz w:val="24"/>
          <w:szCs w:val="24"/>
          <w:rtl/>
        </w:rPr>
        <w:t xml:space="preserve"> יכול לאכול,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ומהרי"ל</w:t>
      </w:r>
      <w:proofErr w:type="spellEnd"/>
      <w:r w:rsidRPr="00B370D5">
        <w:rPr>
          <w:rFonts w:hint="cs"/>
          <w:b/>
          <w:bCs/>
          <w:sz w:val="24"/>
          <w:szCs w:val="24"/>
          <w:rtl/>
        </w:rPr>
        <w:t xml:space="preserve"> וכן המנהג למגן אברהם</w:t>
      </w:r>
      <w:r w:rsidRPr="00B370D5">
        <w:rPr>
          <w:rFonts w:hint="cs"/>
          <w:sz w:val="24"/>
          <w:szCs w:val="24"/>
          <w:rtl/>
        </w:rPr>
        <w:t xml:space="preserve"> לא יכול להמשיך. </w:t>
      </w:r>
      <w:r w:rsidRPr="00B370D5">
        <w:rPr>
          <w:rFonts w:hint="cs"/>
          <w:b/>
          <w:bCs/>
          <w:sz w:val="24"/>
          <w:szCs w:val="24"/>
          <w:rtl/>
        </w:rPr>
        <w:t>מ"ב</w:t>
      </w:r>
      <w:r w:rsidRPr="00B370D5">
        <w:rPr>
          <w:rFonts w:hint="cs"/>
          <w:sz w:val="24"/>
          <w:szCs w:val="24"/>
          <w:rtl/>
        </w:rPr>
        <w:t xml:space="preserve"> נכון שיאמר קודם ברכת המזון שאינו מקבל התענית. קיבל תענית קודם הפלג, לא קיבל כלום, קיבל על עצמו סתם לא לאכול, מהני. </w:t>
      </w:r>
    </w:p>
    <w:p w14:paraId="7FAB8AAD" w14:textId="77777777" w:rsidR="007F3E09" w:rsidRPr="00B370D5" w:rsidRDefault="007F3E09" w:rsidP="007F3E09">
      <w:pPr>
        <w:rPr>
          <w:sz w:val="24"/>
          <w:szCs w:val="24"/>
          <w:rtl/>
        </w:rPr>
      </w:pPr>
      <w:r w:rsidRPr="00B370D5">
        <w:rPr>
          <w:rFonts w:hint="cs"/>
          <w:sz w:val="24"/>
          <w:szCs w:val="24"/>
          <w:rtl/>
        </w:rPr>
        <w:t xml:space="preserve">כתב </w:t>
      </w:r>
      <w:r w:rsidRPr="00B370D5">
        <w:rPr>
          <w:rFonts w:hint="cs"/>
          <w:b/>
          <w:bCs/>
          <w:sz w:val="24"/>
          <w:szCs w:val="24"/>
          <w:rtl/>
        </w:rPr>
        <w:t>רמ"א</w:t>
      </w:r>
      <w:r w:rsidRPr="00B370D5">
        <w:rPr>
          <w:rFonts w:hint="cs"/>
          <w:sz w:val="24"/>
          <w:szCs w:val="24"/>
          <w:rtl/>
        </w:rPr>
        <w:t xml:space="preserve"> קבלה בלב לא הוי קבלה, </w:t>
      </w:r>
      <w:r w:rsidRPr="00B370D5">
        <w:rPr>
          <w:rFonts w:hint="cs"/>
          <w:b/>
          <w:bCs/>
          <w:sz w:val="24"/>
          <w:szCs w:val="24"/>
          <w:rtl/>
        </w:rPr>
        <w:t>מ"ב</w:t>
      </w:r>
      <w:r w:rsidRPr="00B370D5">
        <w:rPr>
          <w:rFonts w:hint="cs"/>
          <w:sz w:val="24"/>
          <w:szCs w:val="24"/>
          <w:rtl/>
        </w:rPr>
        <w:t xml:space="preserve"> הוי קבלה. </w:t>
      </w:r>
    </w:p>
    <w:p w14:paraId="72F40B4D" w14:textId="77777777" w:rsidR="007F3E09" w:rsidRPr="00B370D5" w:rsidRDefault="007F3E09" w:rsidP="007F3E09">
      <w:pPr>
        <w:rPr>
          <w:sz w:val="24"/>
          <w:szCs w:val="24"/>
          <w:rtl/>
        </w:rPr>
      </w:pPr>
    </w:p>
    <w:p w14:paraId="17627DF0" w14:textId="77777777" w:rsidR="007F3E09" w:rsidRPr="00B370D5" w:rsidRDefault="007F3E09" w:rsidP="007F3E09">
      <w:pPr>
        <w:pStyle w:val="1"/>
        <w:rPr>
          <w:rtl/>
        </w:rPr>
      </w:pPr>
      <w:r w:rsidRPr="00B370D5">
        <w:rPr>
          <w:rtl/>
        </w:rPr>
        <w:t>סעיף ד</w:t>
      </w:r>
    </w:p>
    <w:p w14:paraId="3886287E" w14:textId="77777777" w:rsidR="007F3E09" w:rsidRPr="00B370D5" w:rsidRDefault="007F3E09" w:rsidP="007F3E09">
      <w:pPr>
        <w:rPr>
          <w:rFonts w:cs="Guttman Rashi"/>
          <w:rtl/>
        </w:rPr>
      </w:pPr>
      <w:r w:rsidRPr="00B370D5">
        <w:rPr>
          <w:rFonts w:cs="Guttman Vilna"/>
          <w:sz w:val="24"/>
          <w:szCs w:val="24"/>
          <w:rtl/>
        </w:rPr>
        <w:t xml:space="preserve">בערב יום הכיפורים אין לו לאכול אלא מאכלים קלים להתעכל, כדי שלא יהא שבע ומתגאה כשיתפלל. </w:t>
      </w:r>
      <w:r w:rsidRPr="00B370D5">
        <w:rPr>
          <w:rFonts w:cs="Guttman Rashi"/>
          <w:rtl/>
        </w:rPr>
        <w:t xml:space="preserve">הגה: וכן אין אוכלים דברים המחממים את הגוף, שלא יבא לידי קרי. וכן אין לאכול מאכלי חלב שמרבים זרע, אך בסעודת שחרית </w:t>
      </w:r>
      <w:proofErr w:type="spellStart"/>
      <w:r w:rsidRPr="00B370D5">
        <w:rPr>
          <w:rFonts w:cs="Guttman Rashi"/>
          <w:rtl/>
        </w:rPr>
        <w:t>נוהגין</w:t>
      </w:r>
      <w:proofErr w:type="spellEnd"/>
      <w:r w:rsidRPr="00B370D5">
        <w:rPr>
          <w:rFonts w:cs="Guttman Rashi"/>
          <w:rtl/>
        </w:rPr>
        <w:t xml:space="preserve"> לאכלן.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p>
    <w:p w14:paraId="0DCC4E7B" w14:textId="77777777" w:rsidR="007F3E09" w:rsidRPr="00B370D5" w:rsidRDefault="007F3E09" w:rsidP="007F3E09">
      <w:pPr>
        <w:pStyle w:val="2"/>
        <w:rPr>
          <w:rtl/>
        </w:rPr>
      </w:pPr>
      <w:r w:rsidRPr="00B370D5">
        <w:rPr>
          <w:rFonts w:hint="cs"/>
          <w:rtl/>
        </w:rPr>
        <w:t>מאכלים קלים בערב כיפור</w:t>
      </w:r>
    </w:p>
    <w:p w14:paraId="71EB7CF4" w14:textId="77777777" w:rsidR="007F3E09" w:rsidRPr="00B370D5" w:rsidRDefault="007F3E09" w:rsidP="007F3E09">
      <w:pPr>
        <w:rPr>
          <w:sz w:val="24"/>
          <w:szCs w:val="24"/>
          <w:rtl/>
        </w:rPr>
      </w:pPr>
      <w:r w:rsidRPr="00B370D5">
        <w:rPr>
          <w:rFonts w:hint="cs"/>
          <w:sz w:val="24"/>
          <w:szCs w:val="24"/>
          <w:rtl/>
        </w:rPr>
        <w:t xml:space="preserve">דין השו"ע כמבואר בכל בו, דין </w:t>
      </w:r>
      <w:proofErr w:type="spellStart"/>
      <w:r w:rsidRPr="00B370D5">
        <w:rPr>
          <w:rFonts w:hint="cs"/>
          <w:sz w:val="24"/>
          <w:szCs w:val="24"/>
          <w:rtl/>
        </w:rPr>
        <w:t>הרמ"א</w:t>
      </w:r>
      <w:proofErr w:type="spellEnd"/>
      <w:r w:rsidRPr="00B370D5">
        <w:rPr>
          <w:rFonts w:hint="cs"/>
          <w:sz w:val="24"/>
          <w:szCs w:val="24"/>
          <w:rtl/>
        </w:rPr>
        <w:t xml:space="preserve"> כמבואר </w:t>
      </w:r>
      <w:proofErr w:type="spellStart"/>
      <w:r w:rsidRPr="00B370D5">
        <w:rPr>
          <w:rFonts w:hint="cs"/>
          <w:sz w:val="24"/>
          <w:szCs w:val="24"/>
          <w:rtl/>
        </w:rPr>
        <w:t>במהרי"ל</w:t>
      </w:r>
      <w:proofErr w:type="spellEnd"/>
      <w:r w:rsidRPr="00B370D5">
        <w:rPr>
          <w:rFonts w:hint="cs"/>
          <w:sz w:val="24"/>
          <w:szCs w:val="24"/>
          <w:rtl/>
        </w:rPr>
        <w:t xml:space="preserve">. מ"ב הוסיף לא לאכול מאכלי חלב אף בבוקר. </w:t>
      </w:r>
    </w:p>
    <w:p w14:paraId="72258649" w14:textId="77777777" w:rsidR="007F3E09" w:rsidRPr="00B370D5" w:rsidRDefault="007F3E09" w:rsidP="007F3E09">
      <w:pPr>
        <w:rPr>
          <w:b/>
          <w:bCs/>
          <w:sz w:val="24"/>
          <w:szCs w:val="24"/>
          <w:rtl/>
        </w:rPr>
      </w:pPr>
    </w:p>
    <w:p w14:paraId="249DA338" w14:textId="77777777" w:rsidR="007F3E09" w:rsidRPr="00B370D5" w:rsidRDefault="007F3E09" w:rsidP="007F3E09">
      <w:pPr>
        <w:rPr>
          <w:sz w:val="24"/>
          <w:szCs w:val="24"/>
        </w:rPr>
      </w:pPr>
    </w:p>
    <w:p w14:paraId="4E8B6932" w14:textId="77777777" w:rsidR="007F3E09" w:rsidRPr="00B370D5" w:rsidRDefault="007F3E09" w:rsidP="007F3E09">
      <w:pPr>
        <w:pStyle w:val="1"/>
        <w:rPr>
          <w:rtl/>
        </w:rPr>
      </w:pPr>
      <w:r w:rsidRPr="00B370D5">
        <w:rPr>
          <w:rtl/>
        </w:rPr>
        <w:t xml:space="preserve">סימן </w:t>
      </w:r>
      <w:proofErr w:type="spellStart"/>
      <w:r w:rsidRPr="00B370D5">
        <w:rPr>
          <w:rtl/>
        </w:rPr>
        <w:t>תרט</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הטמנת חמין בערב יום כפור </w:t>
      </w:r>
    </w:p>
    <w:p w14:paraId="554F7270" w14:textId="77777777" w:rsidR="007F3E09" w:rsidRPr="00B370D5" w:rsidRDefault="007F3E09" w:rsidP="007F3E09">
      <w:pPr>
        <w:pStyle w:val="1"/>
        <w:rPr>
          <w:rtl/>
        </w:rPr>
      </w:pPr>
      <w:r w:rsidRPr="00B370D5">
        <w:rPr>
          <w:rtl/>
        </w:rPr>
        <w:t>סעיף א</w:t>
      </w:r>
    </w:p>
    <w:p w14:paraId="63E61345" w14:textId="77777777" w:rsidR="007F3E09" w:rsidRPr="00B370D5" w:rsidRDefault="007F3E09" w:rsidP="007F3E09">
      <w:pPr>
        <w:rPr>
          <w:rFonts w:cs="Guttman Rashi"/>
          <w:rtl/>
        </w:rPr>
      </w:pPr>
      <w:r w:rsidRPr="00B370D5">
        <w:rPr>
          <w:rFonts w:cs="Guttman Vilna"/>
          <w:sz w:val="24"/>
          <w:szCs w:val="24"/>
          <w:rtl/>
        </w:rPr>
        <w:lastRenderedPageBreak/>
        <w:t xml:space="preserve">מותר להטמין חמין מערב יום הכיפורים למוצאי יום הכיפורים. </w:t>
      </w:r>
      <w:r w:rsidRPr="00B370D5">
        <w:rPr>
          <w:rFonts w:cs="Guttman Rashi"/>
          <w:rtl/>
        </w:rPr>
        <w:t xml:space="preserve">הגה: ויש אומרים שאין להטמין ביום הכיפורים </w:t>
      </w:r>
      <w:r w:rsidRPr="00321D3A">
        <w:rPr>
          <w:rFonts w:cs="Guttman Rashi"/>
          <w:rtl/>
        </w:rPr>
        <w:t>(עיין בטור)</w:t>
      </w:r>
      <w:r w:rsidRPr="00B370D5">
        <w:rPr>
          <w:rFonts w:cs="Guttman Rashi"/>
          <w:rtl/>
        </w:rPr>
        <w:t xml:space="preserve">, וכן המנהג במדינות אלו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p>
    <w:p w14:paraId="0C7E1D14" w14:textId="77777777" w:rsidR="007F3E09" w:rsidRPr="00B370D5" w:rsidRDefault="007F3E09" w:rsidP="007F3E09">
      <w:pPr>
        <w:pStyle w:val="2"/>
        <w:rPr>
          <w:rtl/>
        </w:rPr>
      </w:pPr>
      <w:r w:rsidRPr="00B370D5">
        <w:rPr>
          <w:rFonts w:hint="cs"/>
          <w:rtl/>
        </w:rPr>
        <w:t>הטמנה למוצאי כיפור</w:t>
      </w:r>
    </w:p>
    <w:p w14:paraId="5D2E4807" w14:textId="77777777" w:rsidR="007F3E09" w:rsidRPr="00B370D5" w:rsidRDefault="007F3E09" w:rsidP="007F3E09">
      <w:pPr>
        <w:rPr>
          <w:sz w:val="24"/>
          <w:szCs w:val="24"/>
        </w:rPr>
      </w:pPr>
      <w:r w:rsidRPr="00B370D5">
        <w:rPr>
          <w:rFonts w:hint="cs"/>
          <w:sz w:val="24"/>
          <w:szCs w:val="24"/>
          <w:rtl/>
        </w:rPr>
        <w:t xml:space="preserve">נחלקו אם מותר להטמין מערב כיפור למוצאי כיפור, </w:t>
      </w:r>
      <w:r w:rsidRPr="00B370D5">
        <w:rPr>
          <w:rFonts w:hint="cs"/>
          <w:b/>
          <w:bCs/>
          <w:sz w:val="24"/>
          <w:szCs w:val="24"/>
          <w:rtl/>
        </w:rPr>
        <w:t xml:space="preserve">רב עמרם </w:t>
      </w:r>
      <w:proofErr w:type="spellStart"/>
      <w:r w:rsidRPr="00B370D5">
        <w:rPr>
          <w:rFonts w:hint="cs"/>
          <w:b/>
          <w:bCs/>
          <w:sz w:val="24"/>
          <w:szCs w:val="24"/>
          <w:rtl/>
        </w:rPr>
        <w:t>ומהרי"ל</w:t>
      </w:r>
      <w:proofErr w:type="spellEnd"/>
      <w:r w:rsidRPr="00B370D5">
        <w:rPr>
          <w:rFonts w:hint="cs"/>
          <w:b/>
          <w:bCs/>
          <w:sz w:val="24"/>
          <w:szCs w:val="24"/>
          <w:rtl/>
        </w:rPr>
        <w:t xml:space="preserve"> </w:t>
      </w:r>
      <w:r w:rsidRPr="00B370D5">
        <w:rPr>
          <w:rFonts w:hint="cs"/>
          <w:sz w:val="24"/>
          <w:szCs w:val="24"/>
          <w:rtl/>
        </w:rPr>
        <w:t>אסור משום שההטמנה היא לצורך חול,</w:t>
      </w:r>
      <w:r w:rsidRPr="00B370D5">
        <w:rPr>
          <w:rFonts w:hint="cs"/>
          <w:b/>
          <w:bCs/>
          <w:sz w:val="24"/>
          <w:szCs w:val="24"/>
          <w:rtl/>
        </w:rPr>
        <w:t xml:space="preserve"> רב </w:t>
      </w:r>
      <w:proofErr w:type="spellStart"/>
      <w:r w:rsidRPr="00B370D5">
        <w:rPr>
          <w:rFonts w:hint="cs"/>
          <w:b/>
          <w:bCs/>
          <w:sz w:val="24"/>
          <w:szCs w:val="24"/>
          <w:rtl/>
        </w:rPr>
        <w:t>נטרונאי</w:t>
      </w:r>
      <w:proofErr w:type="spellEnd"/>
      <w:r w:rsidRPr="00B370D5">
        <w:rPr>
          <w:rFonts w:hint="cs"/>
          <w:sz w:val="24"/>
          <w:szCs w:val="24"/>
          <w:rtl/>
        </w:rPr>
        <w:t xml:space="preserve"> העושה אין מוחין בידו,</w:t>
      </w:r>
      <w:r w:rsidRPr="00B370D5">
        <w:rPr>
          <w:rFonts w:hint="cs"/>
          <w:b/>
          <w:bCs/>
          <w:sz w:val="24"/>
          <w:szCs w:val="24"/>
          <w:rtl/>
        </w:rPr>
        <w:t xml:space="preserve"> רב </w:t>
      </w:r>
      <w:proofErr w:type="spellStart"/>
      <w:r w:rsidRPr="00B370D5">
        <w:rPr>
          <w:rFonts w:hint="cs"/>
          <w:b/>
          <w:bCs/>
          <w:sz w:val="24"/>
          <w:szCs w:val="24"/>
          <w:rtl/>
        </w:rPr>
        <w:t>שרירא</w:t>
      </w:r>
      <w:proofErr w:type="spellEnd"/>
      <w:r w:rsidRPr="00B370D5">
        <w:rPr>
          <w:rFonts w:hint="cs"/>
          <w:b/>
          <w:bCs/>
          <w:sz w:val="24"/>
          <w:szCs w:val="24"/>
          <w:rtl/>
        </w:rPr>
        <w:t xml:space="preserve"> </w:t>
      </w:r>
      <w:r w:rsidRPr="00B370D5">
        <w:rPr>
          <w:rFonts w:hint="cs"/>
          <w:sz w:val="24"/>
          <w:szCs w:val="24"/>
          <w:rtl/>
        </w:rPr>
        <w:t>מותר וישהה בשיעור שתתחמם הקדירה קודם כיפור,</w:t>
      </w:r>
      <w:r w:rsidRPr="00B370D5">
        <w:rPr>
          <w:rFonts w:hint="cs"/>
          <w:b/>
          <w:bCs/>
          <w:sz w:val="24"/>
          <w:szCs w:val="24"/>
          <w:rtl/>
        </w:rPr>
        <w:t xml:space="preserve"> רא"ש טור ווכן פסק שו"ע</w:t>
      </w:r>
      <w:r w:rsidRPr="00B370D5">
        <w:rPr>
          <w:rFonts w:hint="cs"/>
          <w:sz w:val="24"/>
          <w:szCs w:val="24"/>
          <w:rtl/>
        </w:rPr>
        <w:t xml:space="preserve"> מותר. </w:t>
      </w:r>
      <w:proofErr w:type="spellStart"/>
      <w:r w:rsidRPr="00B370D5">
        <w:rPr>
          <w:rFonts w:hint="cs"/>
          <w:b/>
          <w:bCs/>
          <w:sz w:val="24"/>
          <w:szCs w:val="24"/>
          <w:rtl/>
        </w:rPr>
        <w:t>רמ"א</w:t>
      </w:r>
      <w:r w:rsidRPr="00B370D5">
        <w:rPr>
          <w:rFonts w:hint="cs"/>
          <w:sz w:val="24"/>
          <w:szCs w:val="24"/>
          <w:rtl/>
        </w:rPr>
        <w:t>נהגו</w:t>
      </w:r>
      <w:proofErr w:type="spellEnd"/>
      <w:r w:rsidRPr="00B370D5">
        <w:rPr>
          <w:rFonts w:hint="cs"/>
          <w:sz w:val="24"/>
          <w:szCs w:val="24"/>
          <w:rtl/>
        </w:rPr>
        <w:t xml:space="preserve"> לאסור, ביאר מ"ב משום שנראה כמתבשל בכיפור לצורך חול, או משום שנראה כרעבתנות. הטמין אין צריך לחכות בכדי שיעשה. </w:t>
      </w:r>
    </w:p>
    <w:p w14:paraId="538E247C" w14:textId="77777777" w:rsidR="007F3E09" w:rsidRPr="00B370D5" w:rsidRDefault="007F3E09" w:rsidP="007F3E09">
      <w:pPr>
        <w:rPr>
          <w:sz w:val="24"/>
          <w:szCs w:val="24"/>
          <w:rtl/>
        </w:rPr>
      </w:pPr>
    </w:p>
    <w:p w14:paraId="0F1A9120" w14:textId="77777777" w:rsidR="007F3E09" w:rsidRPr="00B370D5" w:rsidRDefault="007F3E09" w:rsidP="007F3E09">
      <w:pPr>
        <w:pStyle w:val="1"/>
        <w:rPr>
          <w:rtl/>
        </w:rPr>
      </w:pPr>
      <w:r w:rsidRPr="00B370D5">
        <w:rPr>
          <w:rtl/>
        </w:rPr>
        <w:t>סימן תרי</w:t>
      </w:r>
      <w:r w:rsidRPr="00B370D5">
        <w:rPr>
          <w:rFonts w:hint="cs"/>
          <w:rtl/>
        </w:rPr>
        <w:t xml:space="preserve"> </w:t>
      </w:r>
      <w:r w:rsidRPr="00B370D5">
        <w:rPr>
          <w:rtl/>
        </w:rPr>
        <w:t>–</w:t>
      </w:r>
      <w:r w:rsidRPr="00B370D5">
        <w:rPr>
          <w:rFonts w:hint="cs"/>
          <w:rtl/>
        </w:rPr>
        <w:t xml:space="preserve"> </w:t>
      </w:r>
      <w:r w:rsidRPr="00B370D5">
        <w:rPr>
          <w:rtl/>
        </w:rPr>
        <w:t xml:space="preserve">הדלקת נרות ביום כיפור </w:t>
      </w:r>
    </w:p>
    <w:p w14:paraId="093E3792" w14:textId="77777777" w:rsidR="007F3E09" w:rsidRPr="00B370D5" w:rsidRDefault="007F3E09" w:rsidP="007F3E09">
      <w:pPr>
        <w:pStyle w:val="1"/>
        <w:rPr>
          <w:rtl/>
        </w:rPr>
      </w:pPr>
      <w:r w:rsidRPr="00B370D5">
        <w:rPr>
          <w:rtl/>
        </w:rPr>
        <w:t>סעיף א</w:t>
      </w:r>
    </w:p>
    <w:p w14:paraId="32E67F55" w14:textId="77777777" w:rsidR="007F3E09" w:rsidRPr="00B370D5" w:rsidRDefault="007F3E09" w:rsidP="007F3E09">
      <w:pPr>
        <w:rPr>
          <w:rFonts w:cs="Guttman Vilna"/>
          <w:sz w:val="24"/>
          <w:szCs w:val="24"/>
          <w:rtl/>
        </w:rPr>
      </w:pPr>
      <w:r w:rsidRPr="00B370D5">
        <w:rPr>
          <w:rFonts w:cs="Guttman Vilna"/>
          <w:sz w:val="24"/>
          <w:szCs w:val="24"/>
          <w:rtl/>
        </w:rPr>
        <w:t xml:space="preserve">מקום שנוהגים להדליק נר בליל יום הכיפורים, </w:t>
      </w:r>
      <w:proofErr w:type="spellStart"/>
      <w:r w:rsidRPr="00B370D5">
        <w:rPr>
          <w:rFonts w:cs="Guttman Vilna"/>
          <w:sz w:val="24"/>
          <w:szCs w:val="24"/>
          <w:rtl/>
        </w:rPr>
        <w:t>מדליקין</w:t>
      </w:r>
      <w:proofErr w:type="spellEnd"/>
      <w:r w:rsidRPr="00B370D5">
        <w:rPr>
          <w:rFonts w:cs="Guttman Vilna"/>
          <w:sz w:val="24"/>
          <w:szCs w:val="24"/>
          <w:rtl/>
        </w:rPr>
        <w:t xml:space="preserve">. מקום שנהגו שלא להדליק, אין </w:t>
      </w:r>
      <w:proofErr w:type="spellStart"/>
      <w:r w:rsidRPr="00B370D5">
        <w:rPr>
          <w:rFonts w:cs="Guttman Vilna"/>
          <w:sz w:val="24"/>
          <w:szCs w:val="24"/>
          <w:rtl/>
        </w:rPr>
        <w:t>מדליקין</w:t>
      </w:r>
      <w:proofErr w:type="spellEnd"/>
      <w:r w:rsidRPr="00B370D5">
        <w:rPr>
          <w:rFonts w:cs="Guttman Vilna"/>
          <w:sz w:val="24"/>
          <w:szCs w:val="24"/>
          <w:rtl/>
        </w:rPr>
        <w:t xml:space="preserve">. </w:t>
      </w:r>
      <w:r w:rsidRPr="00321D3A">
        <w:rPr>
          <w:rFonts w:cs="Guttman Rashi"/>
          <w:rtl/>
        </w:rPr>
        <w:t>(ואם יש לו נר בבית, חייב להדליק בחדר ששוכב שם כדי שלא יבא לידי תשמיש עם אשתו, מאחר שרואה אותה אצל הנר שבביתו)</w:t>
      </w:r>
      <w:r w:rsidRPr="00B370D5">
        <w:rPr>
          <w:rFonts w:cs="Guttman Rashi"/>
          <w:rtl/>
        </w:rPr>
        <w:t xml:space="preserve">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r w:rsidRPr="00B370D5">
        <w:rPr>
          <w:rFonts w:cs="Guttman Vilna"/>
          <w:sz w:val="24"/>
          <w:szCs w:val="24"/>
          <w:rtl/>
        </w:rPr>
        <w:t xml:space="preserve"> ואם חל להיות בשבת, חייבין </w:t>
      </w:r>
      <w:proofErr w:type="spellStart"/>
      <w:r w:rsidRPr="00B370D5">
        <w:rPr>
          <w:rFonts w:cs="Guttman Vilna"/>
          <w:sz w:val="24"/>
          <w:szCs w:val="24"/>
          <w:rtl/>
        </w:rPr>
        <w:t>הכל</w:t>
      </w:r>
      <w:proofErr w:type="spellEnd"/>
      <w:r w:rsidRPr="00B370D5">
        <w:rPr>
          <w:rFonts w:cs="Guttman Vilna"/>
          <w:sz w:val="24"/>
          <w:szCs w:val="24"/>
          <w:rtl/>
        </w:rPr>
        <w:t xml:space="preserve"> להדליק. </w:t>
      </w:r>
      <w:r w:rsidRPr="00B370D5">
        <w:rPr>
          <w:rFonts w:cs="Guttman Rashi"/>
          <w:rtl/>
        </w:rPr>
        <w:t xml:space="preserve">הגה: </w:t>
      </w:r>
      <w:proofErr w:type="spellStart"/>
      <w:r w:rsidRPr="00B370D5">
        <w:rPr>
          <w:rFonts w:cs="Guttman Rashi"/>
          <w:rtl/>
        </w:rPr>
        <w:t>ומברכין</w:t>
      </w:r>
      <w:proofErr w:type="spellEnd"/>
      <w:r w:rsidRPr="00B370D5">
        <w:rPr>
          <w:rFonts w:cs="Guttman Rashi"/>
          <w:rtl/>
        </w:rPr>
        <w:t>: להדליק נר של שבת ושל יום הכיפורים.</w:t>
      </w:r>
      <w:r w:rsidRPr="00B370D5">
        <w:rPr>
          <w:rFonts w:cs="Guttman Vilna"/>
          <w:sz w:val="24"/>
          <w:szCs w:val="24"/>
          <w:rtl/>
        </w:rPr>
        <w:t xml:space="preserve"> </w:t>
      </w:r>
    </w:p>
    <w:p w14:paraId="4FAFA88F" w14:textId="77777777" w:rsidR="007F3E09" w:rsidRPr="00B370D5" w:rsidRDefault="007F3E09" w:rsidP="007F3E09">
      <w:pPr>
        <w:pStyle w:val="2"/>
        <w:rPr>
          <w:rtl/>
        </w:rPr>
      </w:pPr>
      <w:r w:rsidRPr="00B370D5">
        <w:rPr>
          <w:rFonts w:hint="cs"/>
          <w:rtl/>
        </w:rPr>
        <w:t>הדלקת נר ביום כיפור</w:t>
      </w:r>
    </w:p>
    <w:p w14:paraId="20E25722" w14:textId="77777777" w:rsidR="007F3E09" w:rsidRPr="00B370D5" w:rsidRDefault="007F3E09" w:rsidP="007F3E09">
      <w:pPr>
        <w:rPr>
          <w:sz w:val="24"/>
          <w:szCs w:val="24"/>
          <w:rtl/>
        </w:rPr>
      </w:pPr>
      <w:r w:rsidRPr="00B370D5">
        <w:rPr>
          <w:rFonts w:hint="cs"/>
          <w:sz w:val="24"/>
          <w:szCs w:val="24"/>
          <w:rtl/>
        </w:rPr>
        <w:t>במשנה פסחים מבואר שיש מקומות שנהגו להדליק ויש מקומות שנהגו לא להדליק, וכן פסק שו"ע. כתב מ"ב כשאין מנהג עדיף שידליקו. רמ"א כתב על פי הגמרא מטרת הנר היא למנוע מתשמיש ולכן יש להדליק בחדר משכבו אף אם יש נר אחר בבית, וכתב מ"ב יש להקל כשאשתו נידה. אם חל בשבת מדליקים לכולי עלמא, וכתב רמ"א מברכים להדליק של שבת ויום כיפור.</w:t>
      </w:r>
    </w:p>
    <w:p w14:paraId="26357D62" w14:textId="77777777" w:rsidR="007F3E09" w:rsidRPr="00B370D5" w:rsidRDefault="007F3E09" w:rsidP="007F3E09">
      <w:pPr>
        <w:rPr>
          <w:sz w:val="24"/>
          <w:szCs w:val="24"/>
          <w:rtl/>
        </w:rPr>
      </w:pPr>
    </w:p>
    <w:p w14:paraId="6D17DDC2" w14:textId="77777777" w:rsidR="007F3E09" w:rsidRPr="00B370D5" w:rsidRDefault="007F3E09" w:rsidP="007F3E09">
      <w:pPr>
        <w:pStyle w:val="1"/>
        <w:rPr>
          <w:rtl/>
        </w:rPr>
      </w:pPr>
      <w:r w:rsidRPr="00B370D5">
        <w:rPr>
          <w:rtl/>
        </w:rPr>
        <w:t>סעיף ב</w:t>
      </w:r>
    </w:p>
    <w:p w14:paraId="47A34E6B" w14:textId="77777777" w:rsidR="007F3E09" w:rsidRPr="00B370D5" w:rsidRDefault="007F3E09" w:rsidP="007F3E09">
      <w:pPr>
        <w:rPr>
          <w:rFonts w:cs="Guttman Vilna"/>
          <w:sz w:val="24"/>
          <w:szCs w:val="24"/>
          <w:rtl/>
        </w:rPr>
      </w:pPr>
      <w:r w:rsidRPr="00B370D5">
        <w:rPr>
          <w:rFonts w:cs="Guttman Vilna"/>
          <w:sz w:val="24"/>
          <w:szCs w:val="24"/>
          <w:rtl/>
        </w:rPr>
        <w:t xml:space="preserve">יש מי שאומר שמברך על הדלקת נר יום הכפורים. </w:t>
      </w:r>
      <w:r w:rsidRPr="00B370D5">
        <w:rPr>
          <w:rFonts w:cs="Guttman Rashi"/>
          <w:rtl/>
        </w:rPr>
        <w:t xml:space="preserve">הגה: וכן המנהג במדינות אלו. </w:t>
      </w:r>
    </w:p>
    <w:p w14:paraId="5F042AEC" w14:textId="77777777" w:rsidR="007F3E09" w:rsidRPr="00B370D5" w:rsidRDefault="007F3E09" w:rsidP="007F3E09">
      <w:pPr>
        <w:pStyle w:val="2"/>
        <w:rPr>
          <w:rtl/>
        </w:rPr>
      </w:pPr>
      <w:r w:rsidRPr="00B370D5">
        <w:rPr>
          <w:rFonts w:hint="cs"/>
          <w:rtl/>
        </w:rPr>
        <w:t>ברכה על הנר</w:t>
      </w:r>
    </w:p>
    <w:p w14:paraId="3DEF8796" w14:textId="77777777" w:rsidR="007F3E09" w:rsidRPr="00B370D5" w:rsidRDefault="007F3E09" w:rsidP="007F3E09">
      <w:pPr>
        <w:rPr>
          <w:sz w:val="24"/>
          <w:szCs w:val="24"/>
          <w:rtl/>
        </w:rPr>
      </w:pPr>
      <w:r w:rsidRPr="00B370D5">
        <w:rPr>
          <w:rFonts w:hint="cs"/>
          <w:sz w:val="24"/>
          <w:szCs w:val="24"/>
          <w:rtl/>
        </w:rPr>
        <w:t xml:space="preserve">נחלקו אם מברכים על הנר, </w:t>
      </w:r>
      <w:r w:rsidRPr="00B370D5">
        <w:rPr>
          <w:rFonts w:hint="cs"/>
          <w:b/>
          <w:bCs/>
          <w:sz w:val="24"/>
          <w:szCs w:val="24"/>
          <w:rtl/>
        </w:rPr>
        <w:t>רא"ש ומ</w:t>
      </w:r>
      <w:r>
        <w:rPr>
          <w:rFonts w:hint="cs"/>
          <w:b/>
          <w:bCs/>
          <w:sz w:val="24"/>
          <w:szCs w:val="24"/>
          <w:rtl/>
        </w:rPr>
        <w:t>נ</w:t>
      </w:r>
      <w:r w:rsidRPr="00B370D5">
        <w:rPr>
          <w:rFonts w:hint="cs"/>
          <w:b/>
          <w:bCs/>
          <w:sz w:val="24"/>
          <w:szCs w:val="24"/>
          <w:rtl/>
        </w:rPr>
        <w:t xml:space="preserve">הגי </w:t>
      </w:r>
      <w:proofErr w:type="spellStart"/>
      <w:r w:rsidRPr="00B370D5">
        <w:rPr>
          <w:rFonts w:hint="cs"/>
          <w:b/>
          <w:bCs/>
          <w:sz w:val="24"/>
          <w:szCs w:val="24"/>
          <w:rtl/>
        </w:rPr>
        <w:t>טירנא</w:t>
      </w:r>
      <w:proofErr w:type="spellEnd"/>
      <w:r w:rsidRPr="00B370D5">
        <w:rPr>
          <w:rFonts w:hint="cs"/>
          <w:b/>
          <w:bCs/>
          <w:sz w:val="24"/>
          <w:szCs w:val="24"/>
          <w:rtl/>
        </w:rPr>
        <w:t xml:space="preserve"> והביאם שו"ע ביש מי שאומר ורמ"א כתב שנהגו</w:t>
      </w:r>
      <w:r w:rsidRPr="00B370D5">
        <w:rPr>
          <w:rFonts w:hint="cs"/>
          <w:sz w:val="24"/>
          <w:szCs w:val="24"/>
          <w:rtl/>
        </w:rPr>
        <w:t xml:space="preserve"> מברכים, </w:t>
      </w:r>
      <w:r w:rsidRPr="00B370D5">
        <w:rPr>
          <w:rFonts w:hint="cs"/>
          <w:b/>
          <w:bCs/>
          <w:sz w:val="24"/>
          <w:szCs w:val="24"/>
          <w:rtl/>
        </w:rPr>
        <w:t xml:space="preserve">מרדכי </w:t>
      </w:r>
      <w:proofErr w:type="spellStart"/>
      <w:r w:rsidRPr="00B370D5">
        <w:rPr>
          <w:rFonts w:hint="cs"/>
          <w:b/>
          <w:bCs/>
          <w:sz w:val="24"/>
          <w:szCs w:val="24"/>
          <w:rtl/>
        </w:rPr>
        <w:t>מהרי"ל</w:t>
      </w:r>
      <w:proofErr w:type="spellEnd"/>
      <w:r w:rsidRPr="00B370D5">
        <w:rPr>
          <w:rFonts w:hint="cs"/>
          <w:b/>
          <w:bCs/>
          <w:sz w:val="24"/>
          <w:szCs w:val="24"/>
          <w:rtl/>
        </w:rPr>
        <w:t xml:space="preserve"> ועוד</w:t>
      </w:r>
      <w:r w:rsidRPr="00B370D5">
        <w:rPr>
          <w:rFonts w:hint="cs"/>
          <w:sz w:val="24"/>
          <w:szCs w:val="24"/>
          <w:rtl/>
        </w:rPr>
        <w:t xml:space="preserve"> לא מברכים משום שהוא מנהג ולא עיקר הדין, וכן פסקו פר"ח </w:t>
      </w:r>
      <w:proofErr w:type="spellStart"/>
      <w:r w:rsidRPr="00B370D5">
        <w:rPr>
          <w:rFonts w:hint="cs"/>
          <w:sz w:val="24"/>
          <w:szCs w:val="24"/>
          <w:rtl/>
        </w:rPr>
        <w:t>וגר"א</w:t>
      </w:r>
      <w:proofErr w:type="spellEnd"/>
      <w:r w:rsidRPr="00B370D5">
        <w:rPr>
          <w:rFonts w:hint="cs"/>
          <w:sz w:val="24"/>
          <w:szCs w:val="24"/>
          <w:rtl/>
        </w:rPr>
        <w:t xml:space="preserve">. </w:t>
      </w:r>
    </w:p>
    <w:p w14:paraId="293155E4" w14:textId="77777777" w:rsidR="007F3E09" w:rsidRPr="00B370D5" w:rsidRDefault="007F3E09" w:rsidP="007F3E09">
      <w:pPr>
        <w:rPr>
          <w:sz w:val="24"/>
          <w:szCs w:val="24"/>
          <w:rtl/>
        </w:rPr>
      </w:pPr>
    </w:p>
    <w:p w14:paraId="64B8E1D8" w14:textId="77777777" w:rsidR="007F3E09" w:rsidRPr="00B370D5" w:rsidRDefault="007F3E09" w:rsidP="007F3E09">
      <w:pPr>
        <w:pStyle w:val="1"/>
        <w:rPr>
          <w:rtl/>
        </w:rPr>
      </w:pPr>
      <w:r w:rsidRPr="00B370D5">
        <w:rPr>
          <w:rtl/>
        </w:rPr>
        <w:t>סעיף ג</w:t>
      </w:r>
    </w:p>
    <w:p w14:paraId="23BD0964" w14:textId="77777777" w:rsidR="007F3E09" w:rsidRPr="00B370D5" w:rsidRDefault="007F3E09" w:rsidP="007F3E09">
      <w:pPr>
        <w:rPr>
          <w:rFonts w:cs="Guttman Vilna"/>
          <w:sz w:val="24"/>
          <w:szCs w:val="24"/>
          <w:rtl/>
        </w:rPr>
      </w:pPr>
      <w:r w:rsidRPr="00B370D5">
        <w:rPr>
          <w:rFonts w:cs="Guttman Vilna"/>
          <w:sz w:val="24"/>
          <w:szCs w:val="24"/>
          <w:rtl/>
        </w:rPr>
        <w:t xml:space="preserve">בכל מקום </w:t>
      </w:r>
      <w:proofErr w:type="spellStart"/>
      <w:r w:rsidRPr="00B370D5">
        <w:rPr>
          <w:rFonts w:cs="Guttman Vilna"/>
          <w:sz w:val="24"/>
          <w:szCs w:val="24"/>
          <w:rtl/>
        </w:rPr>
        <w:t>מדליקין</w:t>
      </w:r>
      <w:proofErr w:type="spellEnd"/>
      <w:r w:rsidRPr="00B370D5">
        <w:rPr>
          <w:rFonts w:cs="Guttman Vilna"/>
          <w:sz w:val="24"/>
          <w:szCs w:val="24"/>
          <w:rtl/>
        </w:rPr>
        <w:t xml:space="preserve">, בבתי כנסיות ובבתי מדרשות ובמבואות האפלים וע"ג החולים. </w:t>
      </w:r>
    </w:p>
    <w:p w14:paraId="261E06B7" w14:textId="77777777" w:rsidR="007F3E09" w:rsidRPr="00B370D5" w:rsidRDefault="007F3E09" w:rsidP="007F3E09">
      <w:pPr>
        <w:pStyle w:val="2"/>
        <w:rPr>
          <w:rtl/>
        </w:rPr>
      </w:pPr>
      <w:r w:rsidRPr="00B370D5">
        <w:rPr>
          <w:rFonts w:hint="cs"/>
          <w:rtl/>
        </w:rPr>
        <w:t>הדלקה בתי מדרש</w:t>
      </w:r>
    </w:p>
    <w:p w14:paraId="68F45599" w14:textId="77777777" w:rsidR="007F3E09" w:rsidRPr="00B370D5" w:rsidRDefault="007F3E09" w:rsidP="007F3E09">
      <w:pPr>
        <w:rPr>
          <w:sz w:val="24"/>
          <w:szCs w:val="24"/>
          <w:rtl/>
        </w:rPr>
      </w:pPr>
      <w:r w:rsidRPr="00B370D5">
        <w:rPr>
          <w:rFonts w:hint="cs"/>
          <w:sz w:val="24"/>
          <w:szCs w:val="24"/>
          <w:rtl/>
        </w:rPr>
        <w:t xml:space="preserve">דין השו"ע כמבואר במשנה פסחים. </w:t>
      </w:r>
    </w:p>
    <w:p w14:paraId="0084B47D" w14:textId="77777777" w:rsidR="007F3E09" w:rsidRPr="00B370D5" w:rsidRDefault="007F3E09" w:rsidP="007F3E09">
      <w:pPr>
        <w:rPr>
          <w:sz w:val="24"/>
          <w:szCs w:val="24"/>
          <w:rtl/>
        </w:rPr>
      </w:pPr>
    </w:p>
    <w:p w14:paraId="7E0CD415" w14:textId="77777777" w:rsidR="007F3E09" w:rsidRPr="00B370D5" w:rsidRDefault="007F3E09" w:rsidP="007F3E09">
      <w:pPr>
        <w:pStyle w:val="1"/>
        <w:rPr>
          <w:rtl/>
        </w:rPr>
      </w:pPr>
      <w:r w:rsidRPr="00B370D5">
        <w:rPr>
          <w:rtl/>
        </w:rPr>
        <w:t>סעיף ד</w:t>
      </w:r>
    </w:p>
    <w:p w14:paraId="4D311E11" w14:textId="77777777" w:rsidR="007F3E09" w:rsidRPr="00B370D5" w:rsidRDefault="007F3E09" w:rsidP="007F3E09">
      <w:pPr>
        <w:rPr>
          <w:rFonts w:cs="Guttman Rashi"/>
          <w:rtl/>
        </w:rPr>
      </w:pPr>
      <w:r w:rsidRPr="00B370D5">
        <w:rPr>
          <w:rFonts w:cs="Guttman Vilna"/>
          <w:sz w:val="24"/>
          <w:szCs w:val="24"/>
          <w:rtl/>
        </w:rPr>
        <w:t xml:space="preserve">נוהגים בכל מקום להרבות נרות בבתי כנסיות, ולהציע בגדים נאים בבית הכנסת. </w:t>
      </w:r>
      <w:r w:rsidRPr="00B370D5">
        <w:rPr>
          <w:rFonts w:cs="Guttman Rashi"/>
          <w:rtl/>
        </w:rPr>
        <w:t xml:space="preserve">הגה: ונוהגים שכל איש, גדול או קטן, </w:t>
      </w:r>
      <w:proofErr w:type="spellStart"/>
      <w:r w:rsidRPr="00B370D5">
        <w:rPr>
          <w:rFonts w:cs="Guttman Rashi"/>
          <w:rtl/>
        </w:rPr>
        <w:t>עושין</w:t>
      </w:r>
      <w:proofErr w:type="spellEnd"/>
      <w:r w:rsidRPr="00B370D5">
        <w:rPr>
          <w:rFonts w:cs="Guttman Rashi"/>
          <w:rtl/>
        </w:rPr>
        <w:t xml:space="preserve"> לו נר </w:t>
      </w:r>
      <w:r w:rsidRPr="00321D3A">
        <w:rPr>
          <w:rFonts w:cs="Guttman Rashi"/>
          <w:rtl/>
        </w:rPr>
        <w:t xml:space="preserve">(מרדכי </w:t>
      </w:r>
      <w:proofErr w:type="spellStart"/>
      <w:r w:rsidRPr="00321D3A">
        <w:rPr>
          <w:rFonts w:cs="Guttman Rashi"/>
          <w:rtl/>
        </w:rPr>
        <w:t>ומהרי"ו</w:t>
      </w:r>
      <w:proofErr w:type="spellEnd"/>
      <w:r w:rsidRPr="00321D3A">
        <w:rPr>
          <w:rFonts w:cs="Guttman Rashi"/>
          <w:rtl/>
        </w:rPr>
        <w:t>)</w:t>
      </w:r>
      <w:r w:rsidRPr="00B370D5">
        <w:rPr>
          <w:rFonts w:cs="Guttman Rashi"/>
          <w:rtl/>
        </w:rPr>
        <w:t xml:space="preserve">. גם נר נשמה לאביו </w:t>
      </w:r>
      <w:proofErr w:type="spellStart"/>
      <w:r w:rsidRPr="00B370D5">
        <w:rPr>
          <w:rFonts w:cs="Guttman Rashi"/>
          <w:rtl/>
        </w:rPr>
        <w:t>ולאמו</w:t>
      </w:r>
      <w:proofErr w:type="spellEnd"/>
      <w:r w:rsidRPr="00B370D5">
        <w:rPr>
          <w:rFonts w:cs="Guttman Rashi"/>
          <w:rtl/>
        </w:rPr>
        <w:t xml:space="preserve"> שמתו </w:t>
      </w:r>
      <w:r w:rsidRPr="00321D3A">
        <w:rPr>
          <w:rFonts w:cs="Guttman Rashi"/>
          <w:rtl/>
        </w:rPr>
        <w:t>(כל בו)</w:t>
      </w:r>
      <w:r w:rsidRPr="00B370D5">
        <w:rPr>
          <w:rFonts w:cs="Guttman Rashi"/>
          <w:rtl/>
        </w:rPr>
        <w:t xml:space="preserve">, וכן נכון, וכן כתבו מקצת </w:t>
      </w:r>
      <w:proofErr w:type="spellStart"/>
      <w:r w:rsidRPr="00B370D5">
        <w:rPr>
          <w:rFonts w:cs="Guttman Rashi"/>
          <w:rtl/>
        </w:rPr>
        <w:t>רבוואתא</w:t>
      </w:r>
      <w:proofErr w:type="spellEnd"/>
      <w:r w:rsidRPr="00B370D5">
        <w:rPr>
          <w:rFonts w:cs="Guttman Rashi"/>
          <w:rtl/>
        </w:rPr>
        <w:t xml:space="preserve">. ואם כבו נרות אלו ביום הכיפורים, אין לומר לאינו יהודי שיחזור וידליקם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w:t>
      </w:r>
      <w:proofErr w:type="spellStart"/>
      <w:r w:rsidRPr="00321D3A">
        <w:rPr>
          <w:rFonts w:cs="Guttman Rashi"/>
          <w:rtl/>
        </w:rPr>
        <w:t>מהרי"ו</w:t>
      </w:r>
      <w:proofErr w:type="spellEnd"/>
      <w:r w:rsidRPr="00321D3A">
        <w:rPr>
          <w:rFonts w:cs="Guttman Rashi"/>
          <w:rtl/>
        </w:rPr>
        <w:t>)</w:t>
      </w:r>
      <w:r w:rsidRPr="00B370D5">
        <w:rPr>
          <w:rFonts w:cs="Guttman Rashi"/>
          <w:rtl/>
        </w:rPr>
        <w:t xml:space="preserve">. מי שכבה נרו ביום כיפור, יחזור וידליקנו במוצאי יום כיפור, ואל יכבנו עוד, אלא יניחנו לדלוק עד גמירא וגם יקבל עליו שכל ימיו לא יכבה במוצאי יום הכיפורים נרו, לא הוא ולא אחר, </w:t>
      </w:r>
      <w:r w:rsidRPr="00321D3A">
        <w:rPr>
          <w:rFonts w:cs="Guttman Rashi"/>
          <w:rtl/>
        </w:rPr>
        <w:t>(כך נמצא במנהגים ישנים)</w:t>
      </w:r>
      <w:r w:rsidRPr="00B370D5">
        <w:rPr>
          <w:rFonts w:cs="Guttman Rashi"/>
          <w:rtl/>
        </w:rPr>
        <w:t xml:space="preserve">. ויש אומרים שיש להציע </w:t>
      </w:r>
      <w:proofErr w:type="spellStart"/>
      <w:r w:rsidRPr="00B370D5">
        <w:rPr>
          <w:rFonts w:cs="Guttman Rashi"/>
          <w:rtl/>
        </w:rPr>
        <w:t>השלחנות</w:t>
      </w:r>
      <w:proofErr w:type="spellEnd"/>
      <w:r w:rsidRPr="00B370D5">
        <w:rPr>
          <w:rFonts w:cs="Guttman Rashi"/>
          <w:rtl/>
        </w:rPr>
        <w:t xml:space="preserve"> </w:t>
      </w:r>
      <w:proofErr w:type="spellStart"/>
      <w:r w:rsidRPr="00B370D5">
        <w:rPr>
          <w:rFonts w:cs="Guttman Rashi"/>
          <w:rtl/>
        </w:rPr>
        <w:t>בי"כ</w:t>
      </w:r>
      <w:proofErr w:type="spellEnd"/>
      <w:r w:rsidRPr="00B370D5">
        <w:rPr>
          <w:rFonts w:cs="Guttman Rashi"/>
          <w:rtl/>
        </w:rPr>
        <w:t xml:space="preserve"> כמו בשבת </w:t>
      </w:r>
      <w:r w:rsidRPr="00321D3A">
        <w:rPr>
          <w:rFonts w:cs="Guttman Rashi"/>
          <w:rtl/>
        </w:rPr>
        <w:t>(מרדכי ומנהגים)</w:t>
      </w:r>
      <w:r w:rsidRPr="00B370D5">
        <w:rPr>
          <w:rFonts w:cs="Guttman Rashi"/>
          <w:rtl/>
        </w:rPr>
        <w:t xml:space="preserve">, וכן </w:t>
      </w:r>
      <w:proofErr w:type="spellStart"/>
      <w:r w:rsidRPr="00B370D5">
        <w:rPr>
          <w:rFonts w:cs="Guttman Rashi"/>
          <w:rtl/>
        </w:rPr>
        <w:t>נוהגין</w:t>
      </w:r>
      <w:proofErr w:type="spellEnd"/>
      <w:r w:rsidRPr="00B370D5">
        <w:rPr>
          <w:rFonts w:cs="Guttman Rashi"/>
          <w:rtl/>
        </w:rPr>
        <w:t xml:space="preserve">. יש שכתבו שנהגו ללבוש בגדים לבנים נקיים ביום כפור, דוגמת מלאכי השרת. וכן </w:t>
      </w:r>
      <w:proofErr w:type="spellStart"/>
      <w:r w:rsidRPr="00B370D5">
        <w:rPr>
          <w:rFonts w:cs="Guttman Rashi"/>
          <w:rtl/>
        </w:rPr>
        <w:t>נוהגין</w:t>
      </w:r>
      <w:proofErr w:type="spellEnd"/>
      <w:r w:rsidRPr="00B370D5">
        <w:rPr>
          <w:rFonts w:cs="Guttman Rashi"/>
          <w:rtl/>
        </w:rPr>
        <w:t xml:space="preserve"> ללבוש </w:t>
      </w:r>
      <w:proofErr w:type="spellStart"/>
      <w:r w:rsidRPr="00B370D5">
        <w:rPr>
          <w:rFonts w:cs="Guttman Rashi"/>
          <w:rtl/>
        </w:rPr>
        <w:t>הקיטל</w:t>
      </w:r>
      <w:proofErr w:type="spellEnd"/>
      <w:r w:rsidRPr="00B370D5">
        <w:rPr>
          <w:rFonts w:cs="Guttman Rashi"/>
          <w:rtl/>
        </w:rPr>
        <w:t xml:space="preserve"> שהוא לבן ונקי, גם הוא בגד מתים ועל ידי זה לב האדם נכנע ונשבר </w:t>
      </w:r>
      <w:r w:rsidRPr="00321D3A">
        <w:rPr>
          <w:rFonts w:cs="Guttman Rashi"/>
          <w:rtl/>
        </w:rPr>
        <w:t>(</w:t>
      </w:r>
      <w:proofErr w:type="spellStart"/>
      <w:r w:rsidRPr="00321D3A">
        <w:rPr>
          <w:rFonts w:cs="Guttman Rashi"/>
          <w:rtl/>
        </w:rPr>
        <w:t>ד"ע</w:t>
      </w:r>
      <w:proofErr w:type="spellEnd"/>
      <w:r w:rsidRPr="00321D3A">
        <w:rPr>
          <w:rFonts w:cs="Guttman Rashi"/>
          <w:rtl/>
        </w:rPr>
        <w:t xml:space="preserve"> מהגהות </w:t>
      </w:r>
      <w:proofErr w:type="spellStart"/>
      <w:r w:rsidRPr="00321D3A">
        <w:rPr>
          <w:rFonts w:cs="Guttman Rashi"/>
          <w:rtl/>
        </w:rPr>
        <w:t>מיימוני</w:t>
      </w:r>
      <w:proofErr w:type="spellEnd"/>
      <w:r w:rsidRPr="00321D3A">
        <w:rPr>
          <w:rFonts w:cs="Guttman Rashi"/>
          <w:rtl/>
        </w:rPr>
        <w:t xml:space="preserve"> פ"ז </w:t>
      </w:r>
      <w:proofErr w:type="spellStart"/>
      <w:r w:rsidRPr="00321D3A">
        <w:rPr>
          <w:rFonts w:cs="Guttman Rashi"/>
          <w:rtl/>
        </w:rPr>
        <w:t>דשביתת</w:t>
      </w:r>
      <w:proofErr w:type="spellEnd"/>
      <w:r w:rsidRPr="00321D3A">
        <w:rPr>
          <w:rFonts w:cs="Guttman Rashi"/>
          <w:rtl/>
        </w:rPr>
        <w:t xml:space="preserve"> עשור)</w:t>
      </w:r>
      <w:r w:rsidRPr="00B370D5">
        <w:rPr>
          <w:rFonts w:cs="Guttman Rashi"/>
          <w:rtl/>
        </w:rPr>
        <w:t>.</w:t>
      </w:r>
    </w:p>
    <w:p w14:paraId="705B61E4" w14:textId="77777777" w:rsidR="007F3E09" w:rsidRPr="00B370D5" w:rsidRDefault="007F3E09" w:rsidP="007F3E09">
      <w:pPr>
        <w:pStyle w:val="2"/>
        <w:rPr>
          <w:rtl/>
        </w:rPr>
      </w:pPr>
      <w:r w:rsidRPr="00B370D5">
        <w:rPr>
          <w:rFonts w:hint="cs"/>
          <w:rtl/>
        </w:rPr>
        <w:t>ריבוי נרות והצעת המיטות</w:t>
      </w:r>
    </w:p>
    <w:p w14:paraId="7CC7615C" w14:textId="77777777" w:rsidR="007F3E09" w:rsidRPr="00B370D5" w:rsidRDefault="007F3E09" w:rsidP="007F3E09">
      <w:pPr>
        <w:rPr>
          <w:sz w:val="24"/>
          <w:szCs w:val="24"/>
          <w:rtl/>
        </w:rPr>
      </w:pPr>
      <w:r w:rsidRPr="00B370D5">
        <w:rPr>
          <w:rFonts w:hint="cs"/>
          <w:sz w:val="24"/>
          <w:szCs w:val="24"/>
          <w:rtl/>
        </w:rPr>
        <w:t xml:space="preserve">דין </w:t>
      </w:r>
      <w:proofErr w:type="spellStart"/>
      <w:r w:rsidRPr="00B370D5">
        <w:rPr>
          <w:rFonts w:hint="cs"/>
          <w:sz w:val="24"/>
          <w:szCs w:val="24"/>
          <w:rtl/>
        </w:rPr>
        <w:t>הו"ע</w:t>
      </w:r>
      <w:proofErr w:type="spellEnd"/>
      <w:r w:rsidRPr="00B370D5">
        <w:rPr>
          <w:rFonts w:hint="cs"/>
          <w:sz w:val="24"/>
          <w:szCs w:val="24"/>
          <w:rtl/>
        </w:rPr>
        <w:t xml:space="preserve"> כמבואר </w:t>
      </w:r>
      <w:proofErr w:type="spellStart"/>
      <w:r w:rsidRPr="00B370D5">
        <w:rPr>
          <w:rFonts w:hint="cs"/>
          <w:sz w:val="24"/>
          <w:szCs w:val="24"/>
          <w:rtl/>
        </w:rPr>
        <w:t>ברא"ש</w:t>
      </w:r>
      <w:proofErr w:type="spellEnd"/>
      <w:r w:rsidRPr="00B370D5">
        <w:rPr>
          <w:rFonts w:hint="cs"/>
          <w:sz w:val="24"/>
          <w:szCs w:val="24"/>
          <w:rtl/>
        </w:rPr>
        <w:t xml:space="preserve">. כתב רמ"א לעשות נר לכל אחד, וכן נר להוריו שמתו, וכתב מ"ב אישה לא צריכה שאינה חייבת בלימוד תורה והנר הוא כנגד סיום מתן תורה, וכן נהגו לעשות רק לנשוי. כבו הנרות לא יאמר לגוי להדליק. מי שכבה נרו ידליקו במוצאי כיפור, ויניחנו עד שיכבה ויקבל שכל ימיו לא יכבה נר כיפור לא הוא ולא אחר. </w:t>
      </w:r>
    </w:p>
    <w:p w14:paraId="07EEF83E" w14:textId="77777777" w:rsidR="007F3E09" w:rsidRPr="00B370D5" w:rsidRDefault="007F3E09" w:rsidP="007F3E09">
      <w:pPr>
        <w:rPr>
          <w:sz w:val="24"/>
          <w:szCs w:val="24"/>
          <w:rtl/>
        </w:rPr>
      </w:pPr>
      <w:r w:rsidRPr="00B370D5">
        <w:rPr>
          <w:rFonts w:hint="cs"/>
          <w:sz w:val="24"/>
          <w:szCs w:val="24"/>
          <w:rtl/>
        </w:rPr>
        <w:t xml:space="preserve">עוד כתב רמ"א על פי המבואר במרדכי להציע המיטות. וכן נהגו ללבוש בגדים לבנים, דוגמת מלאכי השרת וילבשו </w:t>
      </w:r>
      <w:proofErr w:type="spellStart"/>
      <w:r w:rsidRPr="00B370D5">
        <w:rPr>
          <w:rFonts w:hint="cs"/>
          <w:sz w:val="24"/>
          <w:szCs w:val="24"/>
          <w:rtl/>
        </w:rPr>
        <w:t>קיטל</w:t>
      </w:r>
      <w:proofErr w:type="spellEnd"/>
      <w:r w:rsidRPr="00B370D5">
        <w:rPr>
          <w:rFonts w:hint="cs"/>
          <w:sz w:val="24"/>
          <w:szCs w:val="24"/>
          <w:rtl/>
        </w:rPr>
        <w:t xml:space="preserve"> לבן ונקי, ועל ידי זה לב האדם נכנע ונשבר. כתב מ"ב, גם הנשים נהגו ללבוש בגד לבן, אין להיכנס עם </w:t>
      </w:r>
      <w:proofErr w:type="spellStart"/>
      <w:r w:rsidRPr="00B370D5">
        <w:rPr>
          <w:rFonts w:hint="cs"/>
          <w:sz w:val="24"/>
          <w:szCs w:val="24"/>
          <w:rtl/>
        </w:rPr>
        <w:t>הקיטל</w:t>
      </w:r>
      <w:proofErr w:type="spellEnd"/>
      <w:r w:rsidRPr="00B370D5">
        <w:rPr>
          <w:rFonts w:hint="cs"/>
          <w:sz w:val="24"/>
          <w:szCs w:val="24"/>
          <w:rtl/>
        </w:rPr>
        <w:t xml:space="preserve"> לבית </w:t>
      </w:r>
      <w:proofErr w:type="spellStart"/>
      <w:r w:rsidRPr="00B370D5">
        <w:rPr>
          <w:rFonts w:hint="cs"/>
          <w:sz w:val="24"/>
          <w:szCs w:val="24"/>
          <w:rtl/>
        </w:rPr>
        <w:t>הכסא</w:t>
      </w:r>
      <w:proofErr w:type="spellEnd"/>
      <w:r w:rsidRPr="00B370D5">
        <w:rPr>
          <w:rFonts w:hint="cs"/>
          <w:sz w:val="24"/>
          <w:szCs w:val="24"/>
          <w:rtl/>
        </w:rPr>
        <w:t xml:space="preserve"> שהוא מלבוש לתפילה.</w:t>
      </w:r>
      <w:r>
        <w:rPr>
          <w:rFonts w:hint="cs"/>
          <w:sz w:val="24"/>
          <w:szCs w:val="24"/>
          <w:rtl/>
        </w:rPr>
        <w:t xml:space="preserve"> </w:t>
      </w:r>
    </w:p>
    <w:p w14:paraId="75B612B3" w14:textId="77777777" w:rsidR="007F3E09" w:rsidRPr="00B370D5" w:rsidRDefault="007F3E09" w:rsidP="007F3E09">
      <w:pPr>
        <w:rPr>
          <w:sz w:val="24"/>
          <w:szCs w:val="24"/>
        </w:rPr>
      </w:pPr>
      <w:r>
        <w:rPr>
          <w:rFonts w:hint="cs"/>
          <w:sz w:val="24"/>
          <w:szCs w:val="24"/>
          <w:rtl/>
        </w:rPr>
        <w:t xml:space="preserve"> </w:t>
      </w:r>
    </w:p>
    <w:p w14:paraId="64F8555C" w14:textId="77777777" w:rsidR="007F3E09" w:rsidRPr="00B370D5" w:rsidRDefault="007F3E09" w:rsidP="007F3E09">
      <w:pPr>
        <w:pStyle w:val="1"/>
        <w:rPr>
          <w:rtl/>
        </w:rPr>
      </w:pPr>
      <w:r w:rsidRPr="00B370D5">
        <w:rPr>
          <w:rtl/>
        </w:rPr>
        <w:t xml:space="preserve">סימן </w:t>
      </w:r>
      <w:proofErr w:type="spellStart"/>
      <w:r w:rsidRPr="00B370D5">
        <w:rPr>
          <w:rtl/>
        </w:rPr>
        <w:t>תריא</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שליל יום הכיפורים דינו כיומו </w:t>
      </w:r>
    </w:p>
    <w:p w14:paraId="25EF9FD6" w14:textId="77777777" w:rsidR="007F3E09" w:rsidRPr="00B370D5" w:rsidRDefault="007F3E09" w:rsidP="007F3E09">
      <w:pPr>
        <w:pStyle w:val="1"/>
        <w:rPr>
          <w:rtl/>
        </w:rPr>
      </w:pPr>
      <w:r w:rsidRPr="00B370D5">
        <w:rPr>
          <w:rtl/>
        </w:rPr>
        <w:t>סעיף א</w:t>
      </w:r>
    </w:p>
    <w:p w14:paraId="74D3A06B" w14:textId="77777777" w:rsidR="007F3E09" w:rsidRPr="00B370D5" w:rsidRDefault="007F3E09" w:rsidP="007F3E09">
      <w:pPr>
        <w:rPr>
          <w:rFonts w:cs="Guttman Vilna"/>
          <w:sz w:val="24"/>
          <w:szCs w:val="24"/>
          <w:rtl/>
        </w:rPr>
      </w:pPr>
      <w:r w:rsidRPr="00B370D5">
        <w:rPr>
          <w:rFonts w:cs="Guttman Vilna"/>
          <w:sz w:val="24"/>
          <w:szCs w:val="24"/>
          <w:rtl/>
        </w:rPr>
        <w:t xml:space="preserve">יום הכיפורים </w:t>
      </w:r>
      <w:proofErr w:type="spellStart"/>
      <w:r w:rsidRPr="00B370D5">
        <w:rPr>
          <w:rFonts w:cs="Guttman Vilna"/>
          <w:sz w:val="24"/>
          <w:szCs w:val="24"/>
          <w:rtl/>
        </w:rPr>
        <w:t>לילו</w:t>
      </w:r>
      <w:proofErr w:type="spellEnd"/>
      <w:r w:rsidRPr="00B370D5">
        <w:rPr>
          <w:rFonts w:cs="Guttman Vilna"/>
          <w:sz w:val="24"/>
          <w:szCs w:val="24"/>
          <w:rtl/>
        </w:rPr>
        <w:t xml:space="preserve"> כיומו לכל דבר. ומה הם הדברים האסורים בו. מלאכה, אכילה, שתייה, רחיצה, סיכה, נעילת הסנדל, תשמיש המטה. ואין חיוב כרת אלא על מלאכה ואכילה ושתייה. </w:t>
      </w:r>
    </w:p>
    <w:p w14:paraId="75BE143E" w14:textId="77777777" w:rsidR="007F3E09" w:rsidRPr="00B370D5" w:rsidRDefault="007F3E09" w:rsidP="007F3E09">
      <w:pPr>
        <w:pStyle w:val="2"/>
        <w:rPr>
          <w:rtl/>
        </w:rPr>
      </w:pPr>
      <w:r w:rsidRPr="00B370D5">
        <w:rPr>
          <w:rFonts w:hint="cs"/>
          <w:rtl/>
        </w:rPr>
        <w:t>איסורי יום כיפור</w:t>
      </w:r>
    </w:p>
    <w:p w14:paraId="181B739B" w14:textId="77777777" w:rsidR="007F3E09" w:rsidRPr="00B370D5" w:rsidRDefault="007F3E09" w:rsidP="007F3E09">
      <w:pPr>
        <w:rPr>
          <w:sz w:val="24"/>
          <w:szCs w:val="24"/>
          <w:rtl/>
        </w:rPr>
      </w:pPr>
      <w:r w:rsidRPr="00B370D5">
        <w:rPr>
          <w:rFonts w:hint="cs"/>
          <w:sz w:val="24"/>
          <w:szCs w:val="24"/>
          <w:rtl/>
        </w:rPr>
        <w:t xml:space="preserve">דין השו"ע כמבואר במשנה יומא, חמישה </w:t>
      </w:r>
      <w:proofErr w:type="spellStart"/>
      <w:r w:rsidRPr="00B370D5">
        <w:rPr>
          <w:rFonts w:hint="cs"/>
          <w:sz w:val="24"/>
          <w:szCs w:val="24"/>
          <w:rtl/>
        </w:rPr>
        <w:t>ענינויים</w:t>
      </w:r>
      <w:proofErr w:type="spellEnd"/>
      <w:r w:rsidRPr="00B370D5">
        <w:rPr>
          <w:rFonts w:hint="cs"/>
          <w:sz w:val="24"/>
          <w:szCs w:val="24"/>
          <w:rtl/>
        </w:rPr>
        <w:t xml:space="preserve"> וכרת הוא רק על אכילה. </w:t>
      </w:r>
    </w:p>
    <w:p w14:paraId="702EB621" w14:textId="77777777" w:rsidR="007F3E09" w:rsidRPr="00B370D5" w:rsidRDefault="007F3E09" w:rsidP="007F3E09">
      <w:pPr>
        <w:rPr>
          <w:sz w:val="24"/>
          <w:szCs w:val="24"/>
          <w:rtl/>
        </w:rPr>
      </w:pPr>
      <w:r w:rsidRPr="00B370D5">
        <w:rPr>
          <w:rFonts w:hint="cs"/>
          <w:sz w:val="24"/>
          <w:szCs w:val="24"/>
          <w:rtl/>
        </w:rPr>
        <w:t xml:space="preserve">נחלקו אם איסור שאר עינויים מלבד אכילה הוא דאורייתא או דרבנן, </w:t>
      </w:r>
      <w:r w:rsidRPr="00B370D5">
        <w:rPr>
          <w:rFonts w:hint="cs"/>
          <w:b/>
          <w:bCs/>
          <w:sz w:val="24"/>
          <w:szCs w:val="24"/>
          <w:rtl/>
        </w:rPr>
        <w:t xml:space="preserve">רמב"ם </w:t>
      </w:r>
      <w:proofErr w:type="spellStart"/>
      <w:r w:rsidRPr="00B370D5">
        <w:rPr>
          <w:rFonts w:hint="cs"/>
          <w:b/>
          <w:bCs/>
          <w:sz w:val="24"/>
          <w:szCs w:val="24"/>
          <w:rtl/>
        </w:rPr>
        <w:t>ור"ן</w:t>
      </w:r>
      <w:proofErr w:type="spellEnd"/>
      <w:r w:rsidRPr="00B370D5">
        <w:rPr>
          <w:rFonts w:hint="cs"/>
          <w:sz w:val="24"/>
          <w:szCs w:val="24"/>
          <w:rtl/>
        </w:rPr>
        <w:t xml:space="preserve"> דאורייתא, </w:t>
      </w:r>
      <w:r w:rsidRPr="00B370D5">
        <w:rPr>
          <w:rFonts w:hint="cs"/>
          <w:b/>
          <w:bCs/>
          <w:sz w:val="24"/>
          <w:szCs w:val="24"/>
          <w:rtl/>
        </w:rPr>
        <w:t xml:space="preserve">ר"י </w:t>
      </w:r>
      <w:proofErr w:type="spellStart"/>
      <w:r w:rsidRPr="00B370D5">
        <w:rPr>
          <w:rFonts w:hint="cs"/>
          <w:b/>
          <w:bCs/>
          <w:sz w:val="24"/>
          <w:szCs w:val="24"/>
          <w:rtl/>
        </w:rPr>
        <w:t>ריבא</w:t>
      </w:r>
      <w:proofErr w:type="spellEnd"/>
      <w:r w:rsidRPr="00B370D5">
        <w:rPr>
          <w:rFonts w:hint="cs"/>
          <w:b/>
          <w:bCs/>
          <w:sz w:val="24"/>
          <w:szCs w:val="24"/>
          <w:rtl/>
        </w:rPr>
        <w:t xml:space="preserve"> ר"ת </w:t>
      </w:r>
      <w:proofErr w:type="spellStart"/>
      <w:r w:rsidRPr="00B370D5">
        <w:rPr>
          <w:rFonts w:hint="cs"/>
          <w:b/>
          <w:bCs/>
          <w:sz w:val="24"/>
          <w:szCs w:val="24"/>
          <w:rtl/>
        </w:rPr>
        <w:t>ורא"ש</w:t>
      </w:r>
      <w:proofErr w:type="spellEnd"/>
      <w:r w:rsidRPr="00B370D5">
        <w:rPr>
          <w:rFonts w:hint="cs"/>
          <w:sz w:val="24"/>
          <w:szCs w:val="24"/>
          <w:rtl/>
        </w:rPr>
        <w:t xml:space="preserve"> דרבנן, וקרא אסמכתא. </w:t>
      </w:r>
      <w:proofErr w:type="spellStart"/>
      <w:r w:rsidRPr="00B370D5">
        <w:rPr>
          <w:rFonts w:hint="cs"/>
          <w:sz w:val="24"/>
          <w:szCs w:val="24"/>
          <w:rtl/>
        </w:rPr>
        <w:t>בשו"ע</w:t>
      </w:r>
      <w:proofErr w:type="spellEnd"/>
      <w:r w:rsidRPr="00B370D5">
        <w:rPr>
          <w:rFonts w:hint="cs"/>
          <w:sz w:val="24"/>
          <w:szCs w:val="24"/>
          <w:rtl/>
        </w:rPr>
        <w:t xml:space="preserve"> לא הכריע, ובמ"ב כתב ראוי להחמיר, </w:t>
      </w:r>
      <w:proofErr w:type="spellStart"/>
      <w:r w:rsidRPr="00B370D5">
        <w:rPr>
          <w:rFonts w:hint="cs"/>
          <w:sz w:val="24"/>
          <w:szCs w:val="24"/>
          <w:rtl/>
        </w:rPr>
        <w:t>והגרע"י</w:t>
      </w:r>
      <w:proofErr w:type="spellEnd"/>
      <w:r w:rsidRPr="00B370D5">
        <w:rPr>
          <w:rFonts w:hint="cs"/>
          <w:sz w:val="24"/>
          <w:szCs w:val="24"/>
          <w:rtl/>
        </w:rPr>
        <w:t xml:space="preserve"> סבר להקל.</w:t>
      </w:r>
    </w:p>
    <w:p w14:paraId="4B0E125D" w14:textId="77777777" w:rsidR="007F3E09" w:rsidRPr="00B370D5" w:rsidRDefault="007F3E09" w:rsidP="007F3E09">
      <w:pPr>
        <w:rPr>
          <w:sz w:val="24"/>
          <w:szCs w:val="24"/>
          <w:rtl/>
        </w:rPr>
      </w:pPr>
    </w:p>
    <w:p w14:paraId="75E355B8" w14:textId="77777777" w:rsidR="007F3E09" w:rsidRPr="00B370D5" w:rsidRDefault="007F3E09" w:rsidP="007F3E09">
      <w:pPr>
        <w:pStyle w:val="1"/>
        <w:rPr>
          <w:rtl/>
        </w:rPr>
      </w:pPr>
      <w:r w:rsidRPr="00B370D5">
        <w:rPr>
          <w:rtl/>
        </w:rPr>
        <w:t>סעיף ב</w:t>
      </w:r>
    </w:p>
    <w:p w14:paraId="2D5C6F2D" w14:textId="77777777" w:rsidR="007F3E09" w:rsidRPr="00B370D5" w:rsidRDefault="007F3E09" w:rsidP="007F3E09">
      <w:pPr>
        <w:rPr>
          <w:rFonts w:cs="Guttman Vilna"/>
          <w:sz w:val="24"/>
          <w:szCs w:val="24"/>
          <w:rtl/>
        </w:rPr>
      </w:pPr>
      <w:r w:rsidRPr="00B370D5">
        <w:rPr>
          <w:rFonts w:cs="Guttman Vilna"/>
          <w:sz w:val="24"/>
          <w:szCs w:val="24"/>
          <w:rtl/>
        </w:rPr>
        <w:t xml:space="preserve">כל מלאכה שחייבים עליה בשבת, חייבים עליה ביום הכיפורים. וכל שבשבת פטור אבל אסור, גם </w:t>
      </w:r>
      <w:proofErr w:type="spellStart"/>
      <w:r w:rsidRPr="00B370D5">
        <w:rPr>
          <w:rFonts w:cs="Guttman Vilna"/>
          <w:sz w:val="24"/>
          <w:szCs w:val="24"/>
          <w:rtl/>
        </w:rPr>
        <w:t>ביה"כ</w:t>
      </w:r>
      <w:proofErr w:type="spellEnd"/>
      <w:r w:rsidRPr="00B370D5">
        <w:rPr>
          <w:rFonts w:cs="Guttman Vilna"/>
          <w:sz w:val="24"/>
          <w:szCs w:val="24"/>
          <w:rtl/>
        </w:rPr>
        <w:t xml:space="preserve"> כן אלא שבשבת זדונו בסקילה, ויום הכיפורים זדונו בכרת. וכל שאסור </w:t>
      </w:r>
      <w:r w:rsidRPr="00B370D5">
        <w:rPr>
          <w:rFonts w:cs="Guttman Vilna"/>
          <w:sz w:val="24"/>
          <w:szCs w:val="24"/>
          <w:rtl/>
        </w:rPr>
        <w:lastRenderedPageBreak/>
        <w:t xml:space="preserve">לטלטלו בשבת אסור לטלטלו ביום כיפור. והתירו לקנב ירק ולפצוע אגוזים מן המנחה ולמעלה, כשחל בחול, </w:t>
      </w:r>
      <w:proofErr w:type="spellStart"/>
      <w:r w:rsidRPr="00B370D5">
        <w:rPr>
          <w:rFonts w:cs="Guttman Vilna"/>
          <w:sz w:val="24"/>
          <w:szCs w:val="24"/>
          <w:rtl/>
        </w:rPr>
        <w:t>והאידנא</w:t>
      </w:r>
      <w:proofErr w:type="spellEnd"/>
      <w:r w:rsidRPr="00B370D5">
        <w:rPr>
          <w:rFonts w:cs="Guttman Vilna"/>
          <w:sz w:val="24"/>
          <w:szCs w:val="24"/>
          <w:rtl/>
        </w:rPr>
        <w:t xml:space="preserve"> נהגו לאסור. </w:t>
      </w:r>
      <w:r w:rsidRPr="00B370D5">
        <w:rPr>
          <w:rFonts w:cs="Guttman Rashi"/>
          <w:rtl/>
        </w:rPr>
        <w:t xml:space="preserve">הגה: אם נפלה דליקה </w:t>
      </w:r>
      <w:proofErr w:type="spellStart"/>
      <w:r w:rsidRPr="00B370D5">
        <w:rPr>
          <w:rFonts w:cs="Guttman Rashi"/>
          <w:rtl/>
        </w:rPr>
        <w:t>ביה"כ</w:t>
      </w:r>
      <w:proofErr w:type="spellEnd"/>
      <w:r w:rsidRPr="00B370D5">
        <w:rPr>
          <w:rFonts w:cs="Guttman Rashi"/>
          <w:rtl/>
        </w:rPr>
        <w:t xml:space="preserve">, מותר להציל סעודה אחת לצורך לילה, כמו שמציל בשבת לסעודת מנחה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פרק כל כתבי)</w:t>
      </w:r>
      <w:r w:rsidRPr="00B370D5">
        <w:rPr>
          <w:rFonts w:cs="Guttman Rashi"/>
          <w:rtl/>
        </w:rPr>
        <w:t xml:space="preserve">. וכבר נתבאר סימן של"ד כיצד נוהגים בדליקה בזמן הזה בשבת, והוא הדין </w:t>
      </w:r>
      <w:proofErr w:type="spellStart"/>
      <w:r w:rsidRPr="00B370D5">
        <w:rPr>
          <w:rFonts w:cs="Guttman Rashi"/>
          <w:rtl/>
        </w:rPr>
        <w:t>ביו"כ</w:t>
      </w:r>
      <w:proofErr w:type="spellEnd"/>
      <w:r w:rsidRPr="00B370D5">
        <w:rPr>
          <w:rFonts w:cs="Guttman Rashi"/>
          <w:rtl/>
        </w:rPr>
        <w:t xml:space="preserve">. ונהגו שהתינוקות משחקים באגוזים </w:t>
      </w:r>
      <w:r w:rsidRPr="00321D3A">
        <w:rPr>
          <w:rFonts w:cs="Guttman Rashi"/>
          <w:rtl/>
        </w:rPr>
        <w:t xml:space="preserve">(אגודה </w:t>
      </w:r>
      <w:proofErr w:type="spellStart"/>
      <w:r w:rsidRPr="00321D3A">
        <w:rPr>
          <w:rFonts w:cs="Guttman Rashi"/>
          <w:rtl/>
        </w:rPr>
        <w:t>ומהרי"ל</w:t>
      </w:r>
      <w:proofErr w:type="spellEnd"/>
      <w:r w:rsidRPr="00321D3A">
        <w:rPr>
          <w:rFonts w:cs="Guttman Rashi"/>
          <w:rtl/>
        </w:rPr>
        <w:t>)</w:t>
      </w:r>
      <w:r w:rsidRPr="00B370D5">
        <w:rPr>
          <w:rFonts w:cs="Guttman Rashi"/>
          <w:rtl/>
        </w:rPr>
        <w:t xml:space="preserve">, ואין למחות בידם אפילו קודם מנחה. ונשתרבב המנהג מדין הפצעת אגוזים הנזכר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w:t>
      </w:r>
    </w:p>
    <w:p w14:paraId="4E21EA96" w14:textId="77777777" w:rsidR="007F3E09" w:rsidRPr="00B370D5" w:rsidRDefault="007F3E09" w:rsidP="007F3E09">
      <w:pPr>
        <w:pStyle w:val="2"/>
        <w:rPr>
          <w:rtl/>
        </w:rPr>
      </w:pPr>
      <w:r w:rsidRPr="00B370D5">
        <w:rPr>
          <w:rFonts w:hint="cs"/>
          <w:rtl/>
        </w:rPr>
        <w:t>איסור מלאכה ביום כיפור</w:t>
      </w:r>
    </w:p>
    <w:p w14:paraId="06316326" w14:textId="77777777" w:rsidR="007F3E09" w:rsidRPr="00B370D5" w:rsidRDefault="007F3E09" w:rsidP="007F3E09">
      <w:pPr>
        <w:rPr>
          <w:sz w:val="24"/>
          <w:szCs w:val="24"/>
          <w:rtl/>
        </w:rPr>
      </w:pPr>
      <w:r w:rsidRPr="00B370D5">
        <w:rPr>
          <w:rFonts w:hint="cs"/>
          <w:sz w:val="24"/>
          <w:szCs w:val="24"/>
          <w:rtl/>
        </w:rPr>
        <w:t xml:space="preserve">דין השו"ע כמבואר במשנה מגילה, שבת סקילה יום כיפור כרת, נפקא מינה לקים ליה </w:t>
      </w:r>
      <w:proofErr w:type="spellStart"/>
      <w:r w:rsidRPr="00B370D5">
        <w:rPr>
          <w:rFonts w:hint="cs"/>
          <w:sz w:val="24"/>
          <w:szCs w:val="24"/>
          <w:rtl/>
        </w:rPr>
        <w:t>בדרבא</w:t>
      </w:r>
      <w:proofErr w:type="spellEnd"/>
      <w:r w:rsidRPr="00B370D5">
        <w:rPr>
          <w:rFonts w:hint="cs"/>
          <w:sz w:val="24"/>
          <w:szCs w:val="24"/>
          <w:rtl/>
        </w:rPr>
        <w:t xml:space="preserve"> מינה שאין בחיוב כרת והאדם המזיק חייב בתשלומים. </w:t>
      </w:r>
    </w:p>
    <w:p w14:paraId="2FB55670" w14:textId="77777777" w:rsidR="007F3E09" w:rsidRPr="00B370D5" w:rsidRDefault="007F3E09" w:rsidP="007F3E09">
      <w:pPr>
        <w:rPr>
          <w:sz w:val="24"/>
          <w:szCs w:val="24"/>
          <w:rtl/>
        </w:rPr>
      </w:pPr>
      <w:r w:rsidRPr="00B370D5">
        <w:rPr>
          <w:rFonts w:hint="cs"/>
          <w:sz w:val="24"/>
          <w:szCs w:val="24"/>
          <w:rtl/>
        </w:rPr>
        <w:t xml:space="preserve">עירובי חצרות ואיסור טלטול: בגמרא כריתות הביאה בשם </w:t>
      </w:r>
      <w:proofErr w:type="spellStart"/>
      <w:r w:rsidRPr="00B370D5">
        <w:rPr>
          <w:rFonts w:hint="cs"/>
          <w:sz w:val="24"/>
          <w:szCs w:val="24"/>
          <w:rtl/>
        </w:rPr>
        <w:t>רפרם</w:t>
      </w:r>
      <w:proofErr w:type="spellEnd"/>
      <w:r w:rsidRPr="00B370D5">
        <w:rPr>
          <w:rFonts w:hint="cs"/>
          <w:sz w:val="24"/>
          <w:szCs w:val="24"/>
          <w:rtl/>
        </w:rPr>
        <w:t xml:space="preserve"> שאין איסור טלטול בכיפור מכך שמותר לשלח את השעיר למדבר, ודחתה שדברי </w:t>
      </w:r>
      <w:proofErr w:type="spellStart"/>
      <w:r w:rsidRPr="00B370D5">
        <w:rPr>
          <w:rFonts w:hint="cs"/>
          <w:sz w:val="24"/>
          <w:szCs w:val="24"/>
          <w:rtl/>
        </w:rPr>
        <w:t>רפרם</w:t>
      </w:r>
      <w:proofErr w:type="spellEnd"/>
      <w:r w:rsidRPr="00B370D5">
        <w:rPr>
          <w:rFonts w:hint="cs"/>
          <w:sz w:val="24"/>
          <w:szCs w:val="24"/>
          <w:rtl/>
        </w:rPr>
        <w:t xml:space="preserve"> הם '</w:t>
      </w:r>
      <w:proofErr w:type="spellStart"/>
      <w:r w:rsidRPr="00B370D5">
        <w:rPr>
          <w:rFonts w:hint="cs"/>
          <w:sz w:val="24"/>
          <w:szCs w:val="24"/>
          <w:rtl/>
        </w:rPr>
        <w:t>בדותא</w:t>
      </w:r>
      <w:proofErr w:type="spellEnd"/>
      <w:r w:rsidRPr="00B370D5">
        <w:rPr>
          <w:rFonts w:hint="cs"/>
          <w:sz w:val="24"/>
          <w:szCs w:val="24"/>
          <w:rtl/>
        </w:rPr>
        <w:t xml:space="preserve">' שיש לומר ששעיר מצוות היום בכך. הביא הבית יוסף מחלוקת, </w:t>
      </w:r>
      <w:proofErr w:type="spellStart"/>
      <w:r w:rsidRPr="00B370D5">
        <w:rPr>
          <w:rFonts w:hint="cs"/>
          <w:b/>
          <w:bCs/>
          <w:sz w:val="24"/>
          <w:szCs w:val="24"/>
          <w:rtl/>
        </w:rPr>
        <w:t>רא"ם</w:t>
      </w:r>
      <w:proofErr w:type="spellEnd"/>
      <w:r w:rsidRPr="00B370D5">
        <w:rPr>
          <w:rFonts w:hint="cs"/>
          <w:sz w:val="24"/>
          <w:szCs w:val="24"/>
          <w:rtl/>
        </w:rPr>
        <w:t xml:space="preserve"> אין איסור טלטול וממילא אין עירוב חצרות </w:t>
      </w:r>
      <w:proofErr w:type="spellStart"/>
      <w:r w:rsidRPr="00B370D5">
        <w:rPr>
          <w:rFonts w:hint="cs"/>
          <w:sz w:val="24"/>
          <w:szCs w:val="24"/>
          <w:rtl/>
        </w:rPr>
        <w:t>ותחומין</w:t>
      </w:r>
      <w:proofErr w:type="spellEnd"/>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רמב"ם </w:t>
      </w:r>
      <w:proofErr w:type="spellStart"/>
      <w:r w:rsidRPr="00B370D5">
        <w:rPr>
          <w:rFonts w:hint="cs"/>
          <w:b/>
          <w:bCs/>
          <w:sz w:val="24"/>
          <w:szCs w:val="24"/>
          <w:rtl/>
        </w:rPr>
        <w:t>ורא"ש</w:t>
      </w:r>
      <w:proofErr w:type="spellEnd"/>
      <w:r w:rsidRPr="00B370D5">
        <w:rPr>
          <w:rFonts w:hint="cs"/>
          <w:sz w:val="24"/>
          <w:szCs w:val="24"/>
          <w:rtl/>
        </w:rPr>
        <w:t xml:space="preserve"> יש כמו בשבת. </w:t>
      </w:r>
    </w:p>
    <w:p w14:paraId="5AC1D1EA" w14:textId="77777777" w:rsidR="007F3E09" w:rsidRPr="00B370D5" w:rsidRDefault="007F3E09" w:rsidP="007F3E09">
      <w:pPr>
        <w:rPr>
          <w:sz w:val="24"/>
          <w:szCs w:val="24"/>
          <w:rtl/>
        </w:rPr>
      </w:pPr>
      <w:r w:rsidRPr="00B370D5">
        <w:rPr>
          <w:rFonts w:hint="cs"/>
          <w:sz w:val="24"/>
          <w:szCs w:val="24"/>
          <w:rtl/>
        </w:rPr>
        <w:t>כתב רמ"א, דליקה בכיפור מותר להציל מזון סעודה אחת לצורך מוצאי כיפור, עוד כתב מנהג התינוקות לשחק באגוזים ומותר הוא ונשתרבב מדין הפצעת האגוזים הנזכר לעיל.</w:t>
      </w:r>
    </w:p>
    <w:p w14:paraId="589EE5EF" w14:textId="77777777" w:rsidR="007F3E09" w:rsidRPr="00B370D5" w:rsidRDefault="007F3E09" w:rsidP="007F3E09">
      <w:pPr>
        <w:pStyle w:val="2"/>
        <w:rPr>
          <w:rtl/>
        </w:rPr>
      </w:pPr>
      <w:proofErr w:type="spellStart"/>
      <w:r w:rsidRPr="00B370D5">
        <w:rPr>
          <w:rFonts w:hint="cs"/>
          <w:rtl/>
        </w:rPr>
        <w:t>קניבת</w:t>
      </w:r>
      <w:proofErr w:type="spellEnd"/>
      <w:r w:rsidRPr="00B370D5">
        <w:rPr>
          <w:rFonts w:hint="cs"/>
          <w:rtl/>
        </w:rPr>
        <w:t xml:space="preserve"> ירק ביום כיפור</w:t>
      </w:r>
    </w:p>
    <w:p w14:paraId="62E7D930" w14:textId="77777777" w:rsidR="007F3E09" w:rsidRPr="00B370D5" w:rsidRDefault="007F3E09" w:rsidP="007F3E09">
      <w:pPr>
        <w:rPr>
          <w:sz w:val="24"/>
          <w:szCs w:val="24"/>
          <w:rtl/>
        </w:rPr>
      </w:pPr>
      <w:r w:rsidRPr="00B370D5">
        <w:rPr>
          <w:rFonts w:hint="cs"/>
          <w:sz w:val="24"/>
          <w:szCs w:val="24"/>
          <w:rtl/>
        </w:rPr>
        <w:t xml:space="preserve">בגמרא שבת </w:t>
      </w:r>
      <w:r w:rsidRPr="00B370D5">
        <w:rPr>
          <w:rFonts w:cs="SBL Hebrew" w:hint="cs"/>
          <w:sz w:val="24"/>
          <w:szCs w:val="24"/>
          <w:rtl/>
        </w:rPr>
        <w:t>"</w:t>
      </w:r>
      <w:r w:rsidRPr="00B370D5">
        <w:rPr>
          <w:rFonts w:cs="SBL Hebrew"/>
          <w:sz w:val="24"/>
          <w:szCs w:val="24"/>
          <w:rtl/>
        </w:rPr>
        <w:t xml:space="preserve">אמר רב </w:t>
      </w:r>
      <w:proofErr w:type="spellStart"/>
      <w:r w:rsidRPr="00B370D5">
        <w:rPr>
          <w:rFonts w:cs="SBL Hebrew"/>
          <w:sz w:val="24"/>
          <w:szCs w:val="24"/>
          <w:rtl/>
        </w:rPr>
        <w:t>הונא</w:t>
      </w:r>
      <w:proofErr w:type="spellEnd"/>
      <w:r w:rsidRPr="00B370D5">
        <w:rPr>
          <w:rFonts w:cs="SBL Hebrew"/>
          <w:sz w:val="24"/>
          <w:szCs w:val="24"/>
          <w:rtl/>
        </w:rPr>
        <w:t xml:space="preserve"> יוה"כ שחל להיות בשבת אסור </w:t>
      </w:r>
      <w:proofErr w:type="spellStart"/>
      <w:r w:rsidRPr="00B370D5">
        <w:rPr>
          <w:rFonts w:cs="SBL Hebrew"/>
          <w:sz w:val="24"/>
          <w:szCs w:val="24"/>
          <w:rtl/>
        </w:rPr>
        <w:t>בקניבת</w:t>
      </w:r>
      <w:proofErr w:type="spellEnd"/>
      <w:r w:rsidRPr="00B370D5">
        <w:rPr>
          <w:rFonts w:cs="SBL Hebrew"/>
          <w:sz w:val="24"/>
          <w:szCs w:val="24"/>
          <w:rtl/>
        </w:rPr>
        <w:t xml:space="preserve"> ירק</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 xml:space="preserve">', </w:t>
      </w:r>
      <w:r w:rsidRPr="00B370D5">
        <w:rPr>
          <w:rFonts w:cs="SBL Hebrew"/>
          <w:sz w:val="24"/>
          <w:szCs w:val="24"/>
          <w:rtl/>
        </w:rPr>
        <w:t xml:space="preserve">אמר רבי יוחנן יוה"כ שחל להיות בשבת מותר </w:t>
      </w:r>
      <w:proofErr w:type="spellStart"/>
      <w:r w:rsidRPr="00B370D5">
        <w:rPr>
          <w:rFonts w:cs="SBL Hebrew"/>
          <w:sz w:val="24"/>
          <w:szCs w:val="24"/>
          <w:rtl/>
        </w:rPr>
        <w:t>בקניבת</w:t>
      </w:r>
      <w:proofErr w:type="spellEnd"/>
      <w:r w:rsidRPr="00B370D5">
        <w:rPr>
          <w:rFonts w:cs="SBL Hebrew"/>
          <w:sz w:val="24"/>
          <w:szCs w:val="24"/>
          <w:rtl/>
        </w:rPr>
        <w:t xml:space="preserve"> ירק</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 xml:space="preserve">', </w:t>
      </w:r>
      <w:r w:rsidRPr="00B370D5">
        <w:rPr>
          <w:rFonts w:cs="SBL Hebrew"/>
          <w:sz w:val="24"/>
          <w:szCs w:val="24"/>
          <w:rtl/>
        </w:rPr>
        <w:t xml:space="preserve">אמר רבי יוחנן יום כיפורים שחל להיות בחול) </w:t>
      </w:r>
      <w:proofErr w:type="spellStart"/>
      <w:r w:rsidRPr="00B370D5">
        <w:rPr>
          <w:rFonts w:cs="SBL Hebrew"/>
          <w:sz w:val="24"/>
          <w:szCs w:val="24"/>
          <w:rtl/>
        </w:rPr>
        <w:t>מפצעין</w:t>
      </w:r>
      <w:proofErr w:type="spellEnd"/>
      <w:r w:rsidRPr="00B370D5">
        <w:rPr>
          <w:rFonts w:cs="SBL Hebrew"/>
          <w:sz w:val="24"/>
          <w:szCs w:val="24"/>
          <w:rtl/>
        </w:rPr>
        <w:t xml:space="preserve"> באגוזים </w:t>
      </w:r>
      <w:proofErr w:type="spellStart"/>
      <w:r w:rsidRPr="00B370D5">
        <w:rPr>
          <w:rFonts w:cs="SBL Hebrew"/>
          <w:sz w:val="24"/>
          <w:szCs w:val="24"/>
          <w:rtl/>
        </w:rPr>
        <w:t>ומפרכסין</w:t>
      </w:r>
      <w:proofErr w:type="spellEnd"/>
      <w:r w:rsidRPr="00B370D5">
        <w:rPr>
          <w:rFonts w:cs="SBL Hebrew"/>
          <w:sz w:val="24"/>
          <w:szCs w:val="24"/>
          <w:rtl/>
        </w:rPr>
        <w:t xml:space="preserve"> ברימונים מן המנחה ולמעלה מפני </w:t>
      </w:r>
      <w:proofErr w:type="spellStart"/>
      <w:r w:rsidRPr="00B370D5">
        <w:rPr>
          <w:rFonts w:cs="SBL Hebrew"/>
          <w:sz w:val="24"/>
          <w:szCs w:val="24"/>
          <w:rtl/>
        </w:rPr>
        <w:t>עגמת</w:t>
      </w:r>
      <w:proofErr w:type="spellEnd"/>
      <w:r w:rsidRPr="00B370D5">
        <w:rPr>
          <w:rFonts w:cs="SBL Hebrew"/>
          <w:sz w:val="24"/>
          <w:szCs w:val="24"/>
          <w:rtl/>
        </w:rPr>
        <w:t xml:space="preserve"> נפש</w:t>
      </w:r>
      <w:r w:rsidRPr="00B370D5">
        <w:rPr>
          <w:rFonts w:cs="SBL Hebrew" w:hint="cs"/>
          <w:sz w:val="24"/>
          <w:szCs w:val="24"/>
          <w:rtl/>
        </w:rPr>
        <w:t xml:space="preserve">. </w:t>
      </w:r>
      <w:r w:rsidRPr="00B370D5">
        <w:rPr>
          <w:rFonts w:cs="SBL Hebrew"/>
          <w:sz w:val="24"/>
          <w:szCs w:val="24"/>
          <w:rtl/>
        </w:rPr>
        <w:t xml:space="preserve">דבי רב יהודה מקנבי </w:t>
      </w:r>
      <w:proofErr w:type="spellStart"/>
      <w:r w:rsidRPr="00B370D5">
        <w:rPr>
          <w:rFonts w:cs="SBL Hebrew"/>
          <w:sz w:val="24"/>
          <w:szCs w:val="24"/>
          <w:rtl/>
        </w:rPr>
        <w:t>כרבא</w:t>
      </w:r>
      <w:proofErr w:type="spellEnd"/>
      <w:r w:rsidRPr="00B370D5">
        <w:rPr>
          <w:rFonts w:cs="SBL Hebrew"/>
          <w:sz w:val="24"/>
          <w:szCs w:val="24"/>
          <w:rtl/>
        </w:rPr>
        <w:t xml:space="preserve"> דבי רבה גרדי קארי כיון </w:t>
      </w:r>
      <w:proofErr w:type="spellStart"/>
      <w:r w:rsidRPr="00B370D5">
        <w:rPr>
          <w:rFonts w:cs="SBL Hebrew"/>
          <w:sz w:val="24"/>
          <w:szCs w:val="24"/>
          <w:rtl/>
        </w:rPr>
        <w:t>דחזא</w:t>
      </w:r>
      <w:proofErr w:type="spellEnd"/>
      <w:r w:rsidRPr="00B370D5">
        <w:rPr>
          <w:rFonts w:cs="SBL Hebrew"/>
          <w:sz w:val="24"/>
          <w:szCs w:val="24"/>
          <w:rtl/>
        </w:rPr>
        <w:t xml:space="preserve"> </w:t>
      </w:r>
      <w:proofErr w:type="spellStart"/>
      <w:r w:rsidRPr="00B370D5">
        <w:rPr>
          <w:rFonts w:cs="SBL Hebrew"/>
          <w:sz w:val="24"/>
          <w:szCs w:val="24"/>
          <w:rtl/>
        </w:rPr>
        <w:t>דהוו</w:t>
      </w:r>
      <w:proofErr w:type="spellEnd"/>
      <w:r w:rsidRPr="00B370D5">
        <w:rPr>
          <w:rFonts w:cs="SBL Hebrew"/>
          <w:sz w:val="24"/>
          <w:szCs w:val="24"/>
          <w:rtl/>
        </w:rPr>
        <w:t xml:space="preserve"> </w:t>
      </w:r>
      <w:proofErr w:type="spellStart"/>
      <w:r w:rsidRPr="00B370D5">
        <w:rPr>
          <w:rFonts w:cs="SBL Hebrew"/>
          <w:sz w:val="24"/>
          <w:szCs w:val="24"/>
          <w:rtl/>
        </w:rPr>
        <w:t>קא</w:t>
      </w:r>
      <w:proofErr w:type="spellEnd"/>
      <w:r w:rsidRPr="00B370D5">
        <w:rPr>
          <w:rFonts w:cs="SBL Hebrew"/>
          <w:sz w:val="24"/>
          <w:szCs w:val="24"/>
          <w:rtl/>
        </w:rPr>
        <w:t xml:space="preserve"> מחרפי אמר להו אתא </w:t>
      </w:r>
      <w:proofErr w:type="spellStart"/>
      <w:r w:rsidRPr="00B370D5">
        <w:rPr>
          <w:rFonts w:cs="SBL Hebrew"/>
          <w:sz w:val="24"/>
          <w:szCs w:val="24"/>
          <w:rtl/>
        </w:rPr>
        <w:t>איגרתא</w:t>
      </w:r>
      <w:proofErr w:type="spellEnd"/>
      <w:r w:rsidRPr="00B370D5">
        <w:rPr>
          <w:rFonts w:cs="SBL Hebrew"/>
          <w:sz w:val="24"/>
          <w:szCs w:val="24"/>
          <w:rtl/>
        </w:rPr>
        <w:t xml:space="preserve"> </w:t>
      </w:r>
      <w:proofErr w:type="spellStart"/>
      <w:r w:rsidRPr="00B370D5">
        <w:rPr>
          <w:rFonts w:cs="SBL Hebrew"/>
          <w:sz w:val="24"/>
          <w:szCs w:val="24"/>
          <w:rtl/>
        </w:rPr>
        <w:t>ממערבא</w:t>
      </w:r>
      <w:proofErr w:type="spellEnd"/>
      <w:r w:rsidRPr="00B370D5">
        <w:rPr>
          <w:rFonts w:cs="SBL Hebrew"/>
          <w:sz w:val="24"/>
          <w:szCs w:val="24"/>
          <w:rtl/>
        </w:rPr>
        <w:t xml:space="preserve"> משמיה דר' יוחנן </w:t>
      </w:r>
      <w:proofErr w:type="spellStart"/>
      <w:r w:rsidRPr="00B370D5">
        <w:rPr>
          <w:rFonts w:cs="SBL Hebrew"/>
          <w:sz w:val="24"/>
          <w:szCs w:val="24"/>
          <w:rtl/>
        </w:rPr>
        <w:t>דאסיר</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מחלוקת אם </w:t>
      </w:r>
      <w:proofErr w:type="spellStart"/>
      <w:r w:rsidRPr="00B370D5">
        <w:rPr>
          <w:rFonts w:hint="cs"/>
          <w:sz w:val="24"/>
          <w:szCs w:val="24"/>
          <w:rtl/>
        </w:rPr>
        <w:t>קניבת</w:t>
      </w:r>
      <w:proofErr w:type="spellEnd"/>
      <w:r w:rsidRPr="00B370D5">
        <w:rPr>
          <w:rFonts w:hint="cs"/>
          <w:sz w:val="24"/>
          <w:szCs w:val="24"/>
          <w:rtl/>
        </w:rPr>
        <w:t xml:space="preserve"> ירק מותרת בכיפור שחל בשבת, בכיפור שחל בחול התירו לקנב ירק לפצע אגוזים ולפרכס רימונים מהמנחה ולמעלה, וכיוון שראה שהם מקדימים לעשות לפני זמן המנחה אסר להם. </w:t>
      </w:r>
      <w:r w:rsidRPr="00B370D5">
        <w:rPr>
          <w:rFonts w:hint="cs"/>
          <w:b/>
          <w:bCs/>
          <w:sz w:val="24"/>
          <w:szCs w:val="24"/>
          <w:rtl/>
        </w:rPr>
        <w:t>הטעם</w:t>
      </w:r>
      <w:r w:rsidRPr="00B370D5">
        <w:rPr>
          <w:rFonts w:hint="cs"/>
          <w:sz w:val="24"/>
          <w:szCs w:val="24"/>
          <w:rtl/>
        </w:rPr>
        <w:t xml:space="preserve"> שהתירו הוא משום עוגמת נפש </w:t>
      </w:r>
      <w:r w:rsidRPr="00B370D5">
        <w:rPr>
          <w:rFonts w:hint="cs"/>
          <w:b/>
          <w:bCs/>
          <w:sz w:val="24"/>
          <w:szCs w:val="24"/>
          <w:rtl/>
        </w:rPr>
        <w:t>רש"י</w:t>
      </w:r>
      <w:r w:rsidRPr="00B370D5">
        <w:rPr>
          <w:rFonts w:hint="cs"/>
          <w:sz w:val="24"/>
          <w:szCs w:val="24"/>
          <w:rtl/>
        </w:rPr>
        <w:t xml:space="preserve"> ביאר שמרבה עוגמת נפש כאשר מכין ונמנע מלאכול </w:t>
      </w:r>
      <w:proofErr w:type="spellStart"/>
      <w:r w:rsidRPr="00B370D5">
        <w:rPr>
          <w:rFonts w:hint="cs"/>
          <w:sz w:val="24"/>
          <w:szCs w:val="24"/>
          <w:rtl/>
        </w:rPr>
        <w:t>והוי</w:t>
      </w:r>
      <w:proofErr w:type="spellEnd"/>
      <w:r w:rsidRPr="00B370D5">
        <w:rPr>
          <w:rFonts w:hint="cs"/>
          <w:sz w:val="24"/>
          <w:szCs w:val="24"/>
          <w:rtl/>
        </w:rPr>
        <w:t xml:space="preserve"> עינוי טפי, </w:t>
      </w:r>
      <w:r w:rsidRPr="00B370D5">
        <w:rPr>
          <w:rFonts w:hint="cs"/>
          <w:b/>
          <w:bCs/>
          <w:sz w:val="24"/>
          <w:szCs w:val="24"/>
          <w:rtl/>
        </w:rPr>
        <w:t>רמב"ם</w:t>
      </w:r>
      <w:r w:rsidRPr="00B370D5">
        <w:rPr>
          <w:rFonts w:hint="cs"/>
          <w:sz w:val="24"/>
          <w:szCs w:val="24"/>
          <w:rtl/>
        </w:rPr>
        <w:t xml:space="preserve"> יצטרך להכין הכול בערב.</w:t>
      </w:r>
      <w:r>
        <w:rPr>
          <w:rFonts w:hint="cs"/>
          <w:sz w:val="24"/>
          <w:szCs w:val="24"/>
          <w:rtl/>
        </w:rPr>
        <w:t xml:space="preserve"> </w:t>
      </w:r>
    </w:p>
    <w:p w14:paraId="7383FEB2" w14:textId="77777777" w:rsidR="007F3E09" w:rsidRPr="00B370D5" w:rsidRDefault="007F3E09" w:rsidP="007F3E09">
      <w:pPr>
        <w:rPr>
          <w:sz w:val="24"/>
          <w:szCs w:val="24"/>
          <w:rtl/>
        </w:rPr>
      </w:pPr>
      <w:r w:rsidRPr="00B370D5">
        <w:rPr>
          <w:rFonts w:hint="cs"/>
          <w:b/>
          <w:bCs/>
          <w:sz w:val="24"/>
          <w:szCs w:val="24"/>
          <w:rtl/>
        </w:rPr>
        <w:t xml:space="preserve">מהי </w:t>
      </w:r>
      <w:proofErr w:type="spellStart"/>
      <w:r w:rsidRPr="00B370D5">
        <w:rPr>
          <w:rFonts w:hint="cs"/>
          <w:b/>
          <w:bCs/>
          <w:sz w:val="24"/>
          <w:szCs w:val="24"/>
          <w:rtl/>
        </w:rPr>
        <w:t>קניבת</w:t>
      </w:r>
      <w:proofErr w:type="spellEnd"/>
      <w:r w:rsidRPr="00B370D5">
        <w:rPr>
          <w:rFonts w:hint="cs"/>
          <w:b/>
          <w:bCs/>
          <w:sz w:val="24"/>
          <w:szCs w:val="24"/>
          <w:rtl/>
        </w:rPr>
        <w:t xml:space="preserve"> ירק:</w:t>
      </w:r>
      <w:r w:rsidRPr="00B370D5">
        <w:rPr>
          <w:rFonts w:hint="cs"/>
          <w:sz w:val="24"/>
          <w:szCs w:val="24"/>
          <w:rtl/>
        </w:rPr>
        <w:t xml:space="preserve"> </w:t>
      </w:r>
      <w:r w:rsidRPr="00B370D5">
        <w:rPr>
          <w:rFonts w:hint="cs"/>
          <w:b/>
          <w:bCs/>
          <w:sz w:val="24"/>
          <w:szCs w:val="24"/>
          <w:rtl/>
        </w:rPr>
        <w:t>רש"י</w:t>
      </w:r>
      <w:r w:rsidRPr="00B370D5">
        <w:rPr>
          <w:rFonts w:hint="cs"/>
          <w:sz w:val="24"/>
          <w:szCs w:val="24"/>
          <w:rtl/>
        </w:rPr>
        <w:t xml:space="preserve"> לנתק העלים משורש הקלחים, </w:t>
      </w:r>
      <w:r w:rsidRPr="00B370D5">
        <w:rPr>
          <w:rFonts w:hint="cs"/>
          <w:b/>
          <w:bCs/>
          <w:sz w:val="24"/>
          <w:szCs w:val="24"/>
          <w:rtl/>
        </w:rPr>
        <w:t>רמב"ם</w:t>
      </w:r>
      <w:r w:rsidRPr="00B370D5">
        <w:rPr>
          <w:rFonts w:hint="cs"/>
          <w:sz w:val="24"/>
          <w:szCs w:val="24"/>
          <w:rtl/>
        </w:rPr>
        <w:t xml:space="preserve"> להסיר העלים המעופשים </w:t>
      </w:r>
      <w:r w:rsidRPr="00321D3A">
        <w:rPr>
          <w:rFonts w:hint="cs"/>
          <w:sz w:val="24"/>
          <w:rtl/>
        </w:rPr>
        <w:t>(בורר)</w:t>
      </w:r>
      <w:r w:rsidRPr="00B370D5">
        <w:rPr>
          <w:rFonts w:hint="cs"/>
          <w:sz w:val="24"/>
          <w:szCs w:val="24"/>
          <w:rtl/>
        </w:rPr>
        <w:t>,</w:t>
      </w:r>
      <w:r w:rsidRPr="00B370D5">
        <w:rPr>
          <w:rFonts w:hint="cs"/>
          <w:b/>
          <w:bCs/>
          <w:sz w:val="24"/>
          <w:szCs w:val="24"/>
          <w:rtl/>
        </w:rPr>
        <w:t xml:space="preserve"> רמב"ן ועוד </w:t>
      </w:r>
      <w:r w:rsidRPr="00B370D5">
        <w:rPr>
          <w:rFonts w:hint="cs"/>
          <w:sz w:val="24"/>
          <w:szCs w:val="24"/>
          <w:rtl/>
        </w:rPr>
        <w:t>הדחת הירק לאוכלו,</w:t>
      </w:r>
      <w:r w:rsidRPr="00B370D5">
        <w:rPr>
          <w:rFonts w:hint="cs"/>
          <w:b/>
          <w:bCs/>
          <w:sz w:val="24"/>
          <w:szCs w:val="24"/>
          <w:rtl/>
        </w:rPr>
        <w:t xml:space="preserve"> תוספות</w:t>
      </w:r>
      <w:r w:rsidRPr="00B370D5">
        <w:rPr>
          <w:rFonts w:hint="cs"/>
          <w:sz w:val="24"/>
          <w:szCs w:val="24"/>
          <w:rtl/>
        </w:rPr>
        <w:t xml:space="preserve"> חיתוך ירק לחתיכות גדולות. </w:t>
      </w:r>
      <w:r w:rsidRPr="00B370D5">
        <w:rPr>
          <w:rFonts w:hint="cs"/>
          <w:b/>
          <w:bCs/>
          <w:sz w:val="24"/>
          <w:szCs w:val="24"/>
          <w:rtl/>
        </w:rPr>
        <w:t>מ"ב</w:t>
      </w:r>
      <w:r w:rsidRPr="00B370D5">
        <w:rPr>
          <w:rFonts w:hint="cs"/>
          <w:sz w:val="24"/>
          <w:szCs w:val="24"/>
          <w:rtl/>
        </w:rPr>
        <w:t xml:space="preserve"> הביא פירוש רש"י והרמב"ן.</w:t>
      </w:r>
    </w:p>
    <w:p w14:paraId="29CEE0F6" w14:textId="77777777" w:rsidR="007F3E09" w:rsidRPr="00B370D5" w:rsidRDefault="007F3E09" w:rsidP="007F3E09">
      <w:pPr>
        <w:rPr>
          <w:sz w:val="24"/>
          <w:szCs w:val="24"/>
          <w:rtl/>
        </w:rPr>
      </w:pPr>
      <w:r w:rsidRPr="00B370D5">
        <w:rPr>
          <w:rFonts w:hint="cs"/>
          <w:b/>
          <w:bCs/>
          <w:sz w:val="24"/>
          <w:szCs w:val="24"/>
          <w:rtl/>
        </w:rPr>
        <w:t xml:space="preserve">פסק השו"ע </w:t>
      </w:r>
      <w:r w:rsidRPr="00B370D5">
        <w:rPr>
          <w:rFonts w:hint="cs"/>
          <w:sz w:val="24"/>
          <w:szCs w:val="24"/>
          <w:rtl/>
        </w:rPr>
        <w:t xml:space="preserve">כדברי הגמרא, </w:t>
      </w:r>
      <w:proofErr w:type="spellStart"/>
      <w:r w:rsidRPr="00B370D5">
        <w:rPr>
          <w:rFonts w:hint="cs"/>
          <w:sz w:val="24"/>
          <w:szCs w:val="24"/>
          <w:rtl/>
        </w:rPr>
        <w:t>לקנוב</w:t>
      </w:r>
      <w:proofErr w:type="spellEnd"/>
      <w:r w:rsidRPr="00B370D5">
        <w:rPr>
          <w:rFonts w:hint="cs"/>
          <w:sz w:val="24"/>
          <w:szCs w:val="24"/>
          <w:rtl/>
        </w:rPr>
        <w:t xml:space="preserve"> ירק וכדומה התירו מעיקר הדין ונהגו להחמיר בגלל שהיו מי שהקדימו זאת לפני המנחה. חל בשבת שנחלקו בו ר' </w:t>
      </w:r>
      <w:proofErr w:type="spellStart"/>
      <w:r w:rsidRPr="00B370D5">
        <w:rPr>
          <w:rFonts w:hint="cs"/>
          <w:sz w:val="24"/>
          <w:szCs w:val="24"/>
          <w:rtl/>
        </w:rPr>
        <w:t>הונא</w:t>
      </w:r>
      <w:proofErr w:type="spellEnd"/>
      <w:r w:rsidRPr="00B370D5">
        <w:rPr>
          <w:rFonts w:hint="cs"/>
          <w:sz w:val="24"/>
          <w:szCs w:val="24"/>
          <w:rtl/>
        </w:rPr>
        <w:t xml:space="preserve"> ור' יוחנן, כתב מ"ב לא התירו כדי שלא יבואו לעשות כן בשאר שבתות השנה.</w:t>
      </w:r>
      <w:r>
        <w:rPr>
          <w:rFonts w:hint="cs"/>
          <w:sz w:val="24"/>
          <w:szCs w:val="24"/>
          <w:rtl/>
        </w:rPr>
        <w:t xml:space="preserve"> </w:t>
      </w:r>
    </w:p>
    <w:p w14:paraId="0098FF3C" w14:textId="77777777" w:rsidR="007F3E09" w:rsidRPr="00B370D5" w:rsidRDefault="007F3E09" w:rsidP="007F3E09">
      <w:pPr>
        <w:rPr>
          <w:sz w:val="24"/>
          <w:szCs w:val="24"/>
        </w:rPr>
      </w:pPr>
    </w:p>
    <w:p w14:paraId="08844750" w14:textId="77777777" w:rsidR="007F3E09" w:rsidRPr="00B370D5" w:rsidRDefault="007F3E09" w:rsidP="007F3E09">
      <w:pPr>
        <w:pStyle w:val="1"/>
        <w:rPr>
          <w:rtl/>
        </w:rPr>
      </w:pPr>
      <w:r w:rsidRPr="00B370D5">
        <w:rPr>
          <w:rtl/>
        </w:rPr>
        <w:t>סימן תריב</w:t>
      </w:r>
      <w:r w:rsidRPr="00B370D5">
        <w:rPr>
          <w:rFonts w:hint="cs"/>
          <w:rtl/>
        </w:rPr>
        <w:t xml:space="preserve"> </w:t>
      </w:r>
      <w:r w:rsidRPr="00B370D5">
        <w:rPr>
          <w:rtl/>
        </w:rPr>
        <w:t>–</w:t>
      </w:r>
      <w:r w:rsidRPr="00B370D5">
        <w:rPr>
          <w:rFonts w:hint="cs"/>
          <w:rtl/>
        </w:rPr>
        <w:t xml:space="preserve"> </w:t>
      </w:r>
      <w:r w:rsidRPr="00B370D5">
        <w:rPr>
          <w:rtl/>
        </w:rPr>
        <w:t xml:space="preserve">איסור אכילה ביום הכיפורים ושיעור כמותה </w:t>
      </w:r>
    </w:p>
    <w:p w14:paraId="55B0897A" w14:textId="77777777" w:rsidR="007F3E09" w:rsidRPr="00B370D5" w:rsidRDefault="007F3E09" w:rsidP="007F3E09">
      <w:pPr>
        <w:pStyle w:val="1"/>
        <w:rPr>
          <w:rtl/>
        </w:rPr>
      </w:pPr>
      <w:r w:rsidRPr="00B370D5">
        <w:rPr>
          <w:rtl/>
        </w:rPr>
        <w:t>סעיף א</w:t>
      </w:r>
    </w:p>
    <w:p w14:paraId="7096E240" w14:textId="77777777" w:rsidR="007F3E09" w:rsidRPr="00B370D5" w:rsidRDefault="007F3E09" w:rsidP="007F3E09">
      <w:pPr>
        <w:rPr>
          <w:rFonts w:cs="Guttman Vilna"/>
          <w:sz w:val="24"/>
          <w:szCs w:val="24"/>
          <w:rtl/>
        </w:rPr>
      </w:pPr>
      <w:r w:rsidRPr="00B370D5">
        <w:rPr>
          <w:rFonts w:cs="Guttman Vilna"/>
          <w:sz w:val="24"/>
          <w:szCs w:val="24"/>
          <w:rtl/>
        </w:rPr>
        <w:t xml:space="preserve">האוכל ביום הכיפורים ככותבת הגסה, חייב. והוא פחות </w:t>
      </w:r>
      <w:proofErr w:type="spellStart"/>
      <w:r w:rsidRPr="00B370D5">
        <w:rPr>
          <w:rFonts w:cs="Guttman Vilna"/>
          <w:sz w:val="24"/>
          <w:szCs w:val="24"/>
          <w:rtl/>
        </w:rPr>
        <w:t>מכביצה</w:t>
      </w:r>
      <w:proofErr w:type="spellEnd"/>
      <w:r w:rsidRPr="00B370D5">
        <w:rPr>
          <w:rFonts w:cs="Guttman Vilna"/>
          <w:sz w:val="24"/>
          <w:szCs w:val="24"/>
          <w:rtl/>
        </w:rPr>
        <w:t xml:space="preserve"> מעט, ושיעור זה שו</w:t>
      </w:r>
      <w:r w:rsidRPr="00B370D5">
        <w:rPr>
          <w:rFonts w:cs="Guttman Vilna" w:hint="cs"/>
          <w:sz w:val="24"/>
          <w:szCs w:val="24"/>
          <w:rtl/>
        </w:rPr>
        <w:t>ו</w:t>
      </w:r>
      <w:r w:rsidRPr="00B370D5">
        <w:rPr>
          <w:rFonts w:cs="Guttman Vilna"/>
          <w:sz w:val="24"/>
          <w:szCs w:val="24"/>
          <w:rtl/>
        </w:rPr>
        <w:t xml:space="preserve">ה לכל אדם בין לננס בין לעוג מלך הבשן. </w:t>
      </w:r>
    </w:p>
    <w:p w14:paraId="677299FF" w14:textId="77777777" w:rsidR="007F3E09" w:rsidRPr="00B370D5" w:rsidRDefault="007F3E09" w:rsidP="007F3E09">
      <w:pPr>
        <w:pStyle w:val="2"/>
        <w:rPr>
          <w:rtl/>
        </w:rPr>
      </w:pPr>
      <w:r w:rsidRPr="00B370D5">
        <w:rPr>
          <w:rFonts w:hint="cs"/>
          <w:rtl/>
        </w:rPr>
        <w:lastRenderedPageBreak/>
        <w:t>שיעור אכילה</w:t>
      </w:r>
    </w:p>
    <w:p w14:paraId="328AC971" w14:textId="77777777" w:rsidR="007F3E09" w:rsidRPr="00B370D5" w:rsidRDefault="007F3E09" w:rsidP="007F3E09">
      <w:pPr>
        <w:rPr>
          <w:sz w:val="24"/>
          <w:szCs w:val="24"/>
          <w:rtl/>
        </w:rPr>
      </w:pPr>
      <w:r w:rsidRPr="00B370D5">
        <w:rPr>
          <w:rFonts w:hint="cs"/>
          <w:sz w:val="24"/>
          <w:szCs w:val="24"/>
          <w:rtl/>
        </w:rPr>
        <w:t>דין השו"ע כמבואר במשנה ובגמרא יומא. ומיהו איסור דאורייתא הוא אף בחצי שיעור וכותבת הוא רק לעניין חיוב כרת.</w:t>
      </w:r>
    </w:p>
    <w:p w14:paraId="115ECCEB" w14:textId="77777777" w:rsidR="007F3E09" w:rsidRPr="00B370D5" w:rsidRDefault="007F3E09" w:rsidP="007F3E09">
      <w:pPr>
        <w:rPr>
          <w:sz w:val="24"/>
          <w:szCs w:val="24"/>
          <w:rtl/>
        </w:rPr>
      </w:pPr>
    </w:p>
    <w:p w14:paraId="7CE8172E" w14:textId="77777777" w:rsidR="007F3E09" w:rsidRPr="00B370D5" w:rsidRDefault="007F3E09" w:rsidP="007F3E09">
      <w:pPr>
        <w:pStyle w:val="1"/>
        <w:rPr>
          <w:rtl/>
        </w:rPr>
      </w:pPr>
      <w:r w:rsidRPr="00B370D5">
        <w:rPr>
          <w:rtl/>
        </w:rPr>
        <w:t>סעיף ב</w:t>
      </w:r>
    </w:p>
    <w:p w14:paraId="6ECE284F" w14:textId="77777777" w:rsidR="007F3E09" w:rsidRPr="00B370D5" w:rsidRDefault="007F3E09" w:rsidP="007F3E09">
      <w:pPr>
        <w:rPr>
          <w:rFonts w:cs="Guttman Vilna"/>
          <w:sz w:val="24"/>
          <w:szCs w:val="24"/>
          <w:rtl/>
        </w:rPr>
      </w:pPr>
      <w:r w:rsidRPr="00B370D5">
        <w:rPr>
          <w:rFonts w:cs="Guttman Vilna"/>
          <w:sz w:val="24"/>
          <w:szCs w:val="24"/>
          <w:rtl/>
        </w:rPr>
        <w:t>כל האוכלים מצטרפים לשיעור זה, אפילו מלח שעל הבשר וציר שעל ירק. אבל אכילה ושתיה אינן</w:t>
      </w:r>
      <w:r w:rsidRPr="00B370D5">
        <w:rPr>
          <w:rFonts w:cs="Guttman Vilna" w:hint="cs"/>
          <w:sz w:val="24"/>
          <w:szCs w:val="24"/>
          <w:rtl/>
        </w:rPr>
        <w:t xml:space="preserve"> </w:t>
      </w:r>
      <w:r w:rsidRPr="00B370D5">
        <w:rPr>
          <w:rFonts w:cs="Guttman Vilna"/>
          <w:sz w:val="24"/>
          <w:szCs w:val="24"/>
          <w:rtl/>
        </w:rPr>
        <w:t xml:space="preserve">מצטרפות. </w:t>
      </w:r>
    </w:p>
    <w:p w14:paraId="75ED4E6A" w14:textId="77777777" w:rsidR="007F3E09" w:rsidRPr="00B370D5" w:rsidRDefault="007F3E09" w:rsidP="007F3E09">
      <w:pPr>
        <w:pStyle w:val="2"/>
        <w:rPr>
          <w:rtl/>
        </w:rPr>
      </w:pPr>
      <w:r w:rsidRPr="00B370D5">
        <w:rPr>
          <w:rFonts w:hint="cs"/>
          <w:rtl/>
        </w:rPr>
        <w:t>צירוף אוכל ומשקה לשיעור</w:t>
      </w:r>
    </w:p>
    <w:p w14:paraId="2BE6321E" w14:textId="77777777" w:rsidR="007F3E09" w:rsidRPr="00B370D5" w:rsidRDefault="007F3E09" w:rsidP="007F3E09">
      <w:pPr>
        <w:rPr>
          <w:sz w:val="24"/>
          <w:szCs w:val="24"/>
          <w:rtl/>
        </w:rPr>
      </w:pPr>
      <w:r w:rsidRPr="00B370D5">
        <w:rPr>
          <w:rFonts w:hint="cs"/>
          <w:sz w:val="24"/>
          <w:szCs w:val="24"/>
          <w:rtl/>
        </w:rPr>
        <w:t>דין השו"ע כמבואר במשנה ובגמרא יומא.</w:t>
      </w:r>
    </w:p>
    <w:p w14:paraId="391D7B3F" w14:textId="77777777" w:rsidR="007F3E09" w:rsidRPr="00B370D5" w:rsidRDefault="007F3E09" w:rsidP="007F3E09">
      <w:pPr>
        <w:rPr>
          <w:sz w:val="24"/>
          <w:szCs w:val="24"/>
          <w:rtl/>
        </w:rPr>
      </w:pPr>
    </w:p>
    <w:p w14:paraId="3B0DEB44" w14:textId="77777777" w:rsidR="007F3E09" w:rsidRPr="00B370D5" w:rsidRDefault="007F3E09" w:rsidP="007F3E09">
      <w:pPr>
        <w:pStyle w:val="1"/>
        <w:rPr>
          <w:rtl/>
        </w:rPr>
      </w:pPr>
      <w:r w:rsidRPr="00B370D5">
        <w:rPr>
          <w:rtl/>
        </w:rPr>
        <w:t>סעיף ג</w:t>
      </w:r>
    </w:p>
    <w:p w14:paraId="20075F34" w14:textId="77777777" w:rsidR="007F3E09" w:rsidRPr="00B370D5" w:rsidRDefault="007F3E09" w:rsidP="007F3E09">
      <w:pPr>
        <w:rPr>
          <w:rFonts w:cs="Guttman Vilna"/>
          <w:sz w:val="24"/>
          <w:szCs w:val="24"/>
          <w:rtl/>
        </w:rPr>
      </w:pPr>
      <w:r w:rsidRPr="00B370D5">
        <w:rPr>
          <w:rFonts w:cs="Guttman Vilna"/>
          <w:sz w:val="24"/>
          <w:szCs w:val="24"/>
          <w:rtl/>
        </w:rPr>
        <w:t xml:space="preserve">אכל, וחזר ואכל, אם יש </w:t>
      </w:r>
      <w:proofErr w:type="spellStart"/>
      <w:r w:rsidRPr="00B370D5">
        <w:rPr>
          <w:rFonts w:cs="Guttman Vilna"/>
          <w:sz w:val="24"/>
          <w:szCs w:val="24"/>
          <w:rtl/>
        </w:rPr>
        <w:t>מתחלת</w:t>
      </w:r>
      <w:proofErr w:type="spellEnd"/>
      <w:r w:rsidRPr="00B370D5">
        <w:rPr>
          <w:rFonts w:cs="Guttman Vilna"/>
          <w:sz w:val="24"/>
          <w:szCs w:val="24"/>
          <w:rtl/>
        </w:rPr>
        <w:t xml:space="preserve"> אכילה ראשונה עד סוף אכילה אחרונה כדי אכילת פרס, </w:t>
      </w:r>
      <w:proofErr w:type="spellStart"/>
      <w:r w:rsidRPr="00B370D5">
        <w:rPr>
          <w:rFonts w:cs="Guttman Vilna"/>
          <w:sz w:val="24"/>
          <w:szCs w:val="24"/>
          <w:rtl/>
        </w:rPr>
        <w:t>מצטרפין</w:t>
      </w:r>
      <w:proofErr w:type="spellEnd"/>
      <w:r w:rsidRPr="00B370D5">
        <w:rPr>
          <w:rFonts w:cs="Guttman Vilna"/>
          <w:sz w:val="24"/>
          <w:szCs w:val="24"/>
          <w:rtl/>
        </w:rPr>
        <w:t xml:space="preserve">. ואם לאו, אין </w:t>
      </w:r>
      <w:proofErr w:type="spellStart"/>
      <w:r w:rsidRPr="00B370D5">
        <w:rPr>
          <w:rFonts w:cs="Guttman Vilna"/>
          <w:sz w:val="24"/>
          <w:szCs w:val="24"/>
          <w:rtl/>
        </w:rPr>
        <w:t>מצטרפין</w:t>
      </w:r>
      <w:proofErr w:type="spellEnd"/>
      <w:r w:rsidRPr="00B370D5">
        <w:rPr>
          <w:rFonts w:cs="Guttman Vilna"/>
          <w:sz w:val="24"/>
          <w:szCs w:val="24"/>
          <w:rtl/>
        </w:rPr>
        <w:t xml:space="preserve">. </w:t>
      </w:r>
    </w:p>
    <w:p w14:paraId="55DC1D04" w14:textId="77777777" w:rsidR="007F3E09" w:rsidRPr="00B370D5" w:rsidRDefault="007F3E09" w:rsidP="007F3E09">
      <w:pPr>
        <w:pStyle w:val="2"/>
        <w:rPr>
          <w:rtl/>
        </w:rPr>
      </w:pPr>
      <w:r w:rsidRPr="00B370D5">
        <w:rPr>
          <w:rFonts w:hint="cs"/>
          <w:rtl/>
        </w:rPr>
        <w:t>שיעור זמן צירוף האכילה</w:t>
      </w:r>
    </w:p>
    <w:p w14:paraId="7851F519"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בתוספתא</w:t>
      </w:r>
      <w:proofErr w:type="spellEnd"/>
      <w:r w:rsidRPr="00B370D5">
        <w:rPr>
          <w:rFonts w:hint="cs"/>
          <w:sz w:val="24"/>
          <w:szCs w:val="24"/>
          <w:rtl/>
        </w:rPr>
        <w:t xml:space="preserve">. </w:t>
      </w:r>
    </w:p>
    <w:p w14:paraId="7B34A754" w14:textId="77777777" w:rsidR="007F3E09" w:rsidRPr="00B370D5" w:rsidRDefault="007F3E09" w:rsidP="007F3E09">
      <w:pPr>
        <w:rPr>
          <w:sz w:val="24"/>
          <w:szCs w:val="24"/>
          <w:rtl/>
        </w:rPr>
      </w:pPr>
    </w:p>
    <w:p w14:paraId="2E044D68" w14:textId="77777777" w:rsidR="007F3E09" w:rsidRPr="00B370D5" w:rsidRDefault="007F3E09" w:rsidP="007F3E09">
      <w:pPr>
        <w:pStyle w:val="1"/>
        <w:rPr>
          <w:rtl/>
        </w:rPr>
      </w:pPr>
      <w:r w:rsidRPr="00B370D5">
        <w:rPr>
          <w:rtl/>
        </w:rPr>
        <w:t>סעיף ד</w:t>
      </w:r>
    </w:p>
    <w:p w14:paraId="761A6D6A" w14:textId="77777777" w:rsidR="007F3E09" w:rsidRPr="00B370D5" w:rsidRDefault="007F3E09" w:rsidP="007F3E09">
      <w:pPr>
        <w:rPr>
          <w:rFonts w:cs="Guttman Vilna"/>
          <w:sz w:val="24"/>
          <w:szCs w:val="24"/>
          <w:rtl/>
        </w:rPr>
      </w:pPr>
      <w:r w:rsidRPr="00B370D5">
        <w:rPr>
          <w:rFonts w:cs="Guttman Vilna"/>
          <w:sz w:val="24"/>
          <w:szCs w:val="24"/>
          <w:rtl/>
        </w:rPr>
        <w:t xml:space="preserve">שיעור אכילת פרס, יש אומרים ד' ביצים. ויש אומרים ג' ביצים </w:t>
      </w:r>
      <w:r w:rsidRPr="00321D3A">
        <w:rPr>
          <w:rFonts w:cs="Guttman Rashi"/>
          <w:rtl/>
        </w:rPr>
        <w:t>(שוחקות)</w:t>
      </w:r>
      <w:r w:rsidRPr="00B370D5">
        <w:rPr>
          <w:rFonts w:cs="Guttman Rashi"/>
          <w:rtl/>
        </w:rPr>
        <w:t xml:space="preserve"> </w:t>
      </w:r>
      <w:r w:rsidRPr="00321D3A">
        <w:rPr>
          <w:rFonts w:cs="Guttman Rashi"/>
          <w:rtl/>
        </w:rPr>
        <w:t>(</w:t>
      </w:r>
      <w:proofErr w:type="spellStart"/>
      <w:r w:rsidRPr="00321D3A">
        <w:rPr>
          <w:rFonts w:cs="Guttman Rashi"/>
          <w:rtl/>
        </w:rPr>
        <w:t>רשב"א</w:t>
      </w:r>
      <w:proofErr w:type="spellEnd"/>
      <w:r w:rsidRPr="00321D3A">
        <w:rPr>
          <w:rFonts w:cs="Guttman Rashi"/>
          <w:rtl/>
        </w:rPr>
        <w:t>)</w:t>
      </w:r>
      <w:r w:rsidRPr="00B370D5">
        <w:rPr>
          <w:rFonts w:cs="Guttman Vilna"/>
          <w:sz w:val="24"/>
          <w:szCs w:val="24"/>
          <w:rtl/>
        </w:rPr>
        <w:t xml:space="preserve">. </w:t>
      </w:r>
    </w:p>
    <w:p w14:paraId="6EE46527" w14:textId="77777777" w:rsidR="007F3E09" w:rsidRPr="00B370D5" w:rsidRDefault="007F3E09" w:rsidP="007F3E09">
      <w:pPr>
        <w:pStyle w:val="2"/>
        <w:rPr>
          <w:rtl/>
        </w:rPr>
      </w:pPr>
      <w:r w:rsidRPr="00B370D5">
        <w:rPr>
          <w:rFonts w:hint="cs"/>
          <w:rtl/>
        </w:rPr>
        <w:t>שיעור אכילת פרס</w:t>
      </w:r>
    </w:p>
    <w:p w14:paraId="4B098DDE" w14:textId="77777777" w:rsidR="007F3E09" w:rsidRPr="00B370D5" w:rsidRDefault="007F3E09" w:rsidP="007F3E09">
      <w:pPr>
        <w:rPr>
          <w:sz w:val="24"/>
          <w:szCs w:val="24"/>
          <w:rtl/>
        </w:rPr>
      </w:pPr>
      <w:r w:rsidRPr="00B370D5">
        <w:rPr>
          <w:rFonts w:hint="cs"/>
          <w:sz w:val="24"/>
          <w:szCs w:val="24"/>
          <w:rtl/>
        </w:rPr>
        <w:t xml:space="preserve">נחלקו במשנה בעירובין מה שיעור אכילת פרס, </w:t>
      </w:r>
      <w:proofErr w:type="spellStart"/>
      <w:r w:rsidRPr="00B370D5">
        <w:rPr>
          <w:rFonts w:hint="cs"/>
          <w:sz w:val="24"/>
          <w:szCs w:val="24"/>
          <w:rtl/>
        </w:rPr>
        <w:t>לר</w:t>
      </w:r>
      <w:proofErr w:type="spellEnd"/>
      <w:r w:rsidRPr="00B370D5">
        <w:rPr>
          <w:rFonts w:hint="cs"/>
          <w:sz w:val="24"/>
          <w:szCs w:val="24"/>
          <w:rtl/>
        </w:rPr>
        <w:t xml:space="preserve">' יוחנן בן ברוקה השיעור הוא ג' ביצים, </w:t>
      </w:r>
      <w:proofErr w:type="spellStart"/>
      <w:r w:rsidRPr="00B370D5">
        <w:rPr>
          <w:rFonts w:hint="cs"/>
          <w:sz w:val="24"/>
          <w:szCs w:val="24"/>
          <w:rtl/>
        </w:rPr>
        <w:t>ולר</w:t>
      </w:r>
      <w:proofErr w:type="spellEnd"/>
      <w:r w:rsidRPr="00B370D5">
        <w:rPr>
          <w:rFonts w:hint="cs"/>
          <w:sz w:val="24"/>
          <w:szCs w:val="24"/>
          <w:rtl/>
        </w:rPr>
        <w:t xml:space="preserve">' שמעון השיעור הוא ד' ביצים. להלכה נחלקו: </w:t>
      </w:r>
    </w:p>
    <w:p w14:paraId="48944B80" w14:textId="77777777" w:rsidR="007F3E09" w:rsidRPr="00B370D5" w:rsidRDefault="007F3E09" w:rsidP="007F3E09">
      <w:pPr>
        <w:pStyle w:val="a0"/>
        <w:numPr>
          <w:ilvl w:val="0"/>
          <w:numId w:val="25"/>
        </w:numPr>
        <w:rPr>
          <w:sz w:val="24"/>
          <w:szCs w:val="24"/>
          <w:rtl/>
        </w:rPr>
      </w:pPr>
      <w:r w:rsidRPr="00B370D5">
        <w:rPr>
          <w:rFonts w:hint="cs"/>
          <w:b/>
          <w:bCs/>
          <w:sz w:val="24"/>
          <w:szCs w:val="24"/>
          <w:rtl/>
        </w:rPr>
        <w:t>רש"י תוספות וטור</w:t>
      </w:r>
      <w:r w:rsidRPr="00B370D5">
        <w:rPr>
          <w:rFonts w:hint="cs"/>
          <w:sz w:val="24"/>
          <w:szCs w:val="24"/>
          <w:rtl/>
        </w:rPr>
        <w:t xml:space="preserve"> ארבע ביצים. </w:t>
      </w:r>
    </w:p>
    <w:p w14:paraId="7C213CC5" w14:textId="77777777" w:rsidR="007F3E09" w:rsidRPr="00B370D5" w:rsidRDefault="007F3E09" w:rsidP="007F3E09">
      <w:pPr>
        <w:pStyle w:val="a0"/>
        <w:numPr>
          <w:ilvl w:val="0"/>
          <w:numId w:val="25"/>
        </w:numPr>
        <w:rPr>
          <w:b/>
          <w:bCs/>
          <w:sz w:val="24"/>
          <w:szCs w:val="24"/>
          <w:rtl/>
        </w:rPr>
      </w:pPr>
      <w:r w:rsidRPr="00B370D5">
        <w:rPr>
          <w:rFonts w:hint="cs"/>
          <w:b/>
          <w:bCs/>
          <w:sz w:val="24"/>
          <w:szCs w:val="24"/>
          <w:rtl/>
        </w:rPr>
        <w:t xml:space="preserve">רמב"ם </w:t>
      </w:r>
      <w:proofErr w:type="spellStart"/>
      <w:r w:rsidRPr="00B370D5">
        <w:rPr>
          <w:rFonts w:hint="cs"/>
          <w:b/>
          <w:bCs/>
          <w:sz w:val="24"/>
          <w:szCs w:val="24"/>
          <w:rtl/>
        </w:rPr>
        <w:t>רשב"א</w:t>
      </w:r>
      <w:proofErr w:type="spellEnd"/>
      <w:r w:rsidRPr="00B370D5">
        <w:rPr>
          <w:rFonts w:hint="cs"/>
          <w:sz w:val="24"/>
          <w:szCs w:val="24"/>
          <w:rtl/>
        </w:rPr>
        <w:t xml:space="preserve"> שלוש ביצים. </w:t>
      </w:r>
    </w:p>
    <w:p w14:paraId="22255884" w14:textId="77777777" w:rsidR="007F3E09" w:rsidRPr="00B370D5" w:rsidRDefault="007F3E09" w:rsidP="007F3E09">
      <w:pPr>
        <w:pStyle w:val="a0"/>
        <w:numPr>
          <w:ilvl w:val="0"/>
          <w:numId w:val="25"/>
        </w:numPr>
        <w:rPr>
          <w:sz w:val="24"/>
          <w:szCs w:val="24"/>
          <w:rtl/>
        </w:rPr>
      </w:pPr>
      <w:r w:rsidRPr="00B370D5">
        <w:rPr>
          <w:rFonts w:hint="cs"/>
          <w:b/>
          <w:bCs/>
          <w:sz w:val="24"/>
          <w:szCs w:val="24"/>
          <w:rtl/>
        </w:rPr>
        <w:t xml:space="preserve">שו"ע </w:t>
      </w:r>
      <w:r w:rsidRPr="00B370D5">
        <w:rPr>
          <w:rFonts w:hint="cs"/>
          <w:sz w:val="24"/>
          <w:szCs w:val="24"/>
          <w:rtl/>
        </w:rPr>
        <w:t xml:space="preserve">פסק יש קמא ד' וביש </w:t>
      </w:r>
      <w:proofErr w:type="spellStart"/>
      <w:r w:rsidRPr="00B370D5">
        <w:rPr>
          <w:rFonts w:hint="cs"/>
          <w:sz w:val="24"/>
          <w:szCs w:val="24"/>
          <w:rtl/>
        </w:rPr>
        <w:t>בתרא</w:t>
      </w:r>
      <w:proofErr w:type="spellEnd"/>
      <w:r w:rsidRPr="00B370D5">
        <w:rPr>
          <w:rFonts w:hint="cs"/>
          <w:sz w:val="24"/>
          <w:szCs w:val="24"/>
          <w:rtl/>
        </w:rPr>
        <w:t xml:space="preserve"> ג' משמע שדעתו ג' ביצים, יש ויש הלכה כיש </w:t>
      </w:r>
      <w:proofErr w:type="spellStart"/>
      <w:r w:rsidRPr="00B370D5">
        <w:rPr>
          <w:rFonts w:hint="cs"/>
          <w:sz w:val="24"/>
          <w:szCs w:val="24"/>
          <w:rtl/>
        </w:rPr>
        <w:t>בתרא</w:t>
      </w:r>
      <w:proofErr w:type="spellEnd"/>
      <w:r w:rsidRPr="00B370D5">
        <w:rPr>
          <w:rFonts w:hint="cs"/>
          <w:sz w:val="24"/>
          <w:szCs w:val="24"/>
          <w:rtl/>
        </w:rPr>
        <w:t>. בסימן תרי"ח סעיף ז'</w:t>
      </w:r>
      <w:r>
        <w:rPr>
          <w:rFonts w:hint="cs"/>
          <w:sz w:val="24"/>
          <w:szCs w:val="24"/>
          <w:rtl/>
        </w:rPr>
        <w:t xml:space="preserve"> </w:t>
      </w:r>
      <w:r w:rsidRPr="00B370D5">
        <w:rPr>
          <w:rFonts w:hint="cs"/>
          <w:sz w:val="24"/>
          <w:szCs w:val="24"/>
          <w:rtl/>
        </w:rPr>
        <w:t xml:space="preserve">משמע שהוא ד' ביצים שהורה לחולה לשהות אכילת פרס ד' ביצים. </w:t>
      </w:r>
    </w:p>
    <w:p w14:paraId="0DC178AD" w14:textId="77777777" w:rsidR="007F3E09" w:rsidRPr="00B370D5" w:rsidRDefault="007F3E09" w:rsidP="007F3E09">
      <w:pPr>
        <w:pStyle w:val="a0"/>
        <w:numPr>
          <w:ilvl w:val="0"/>
          <w:numId w:val="25"/>
        </w:numPr>
        <w:rPr>
          <w:sz w:val="24"/>
          <w:szCs w:val="24"/>
          <w:rtl/>
        </w:rPr>
      </w:pPr>
      <w:r w:rsidRPr="00B370D5">
        <w:rPr>
          <w:rFonts w:hint="cs"/>
          <w:b/>
          <w:bCs/>
          <w:sz w:val="24"/>
          <w:szCs w:val="24"/>
          <w:rtl/>
        </w:rPr>
        <w:t xml:space="preserve">מ"ב </w:t>
      </w:r>
      <w:r w:rsidRPr="00B370D5">
        <w:rPr>
          <w:rFonts w:hint="cs"/>
          <w:sz w:val="24"/>
          <w:szCs w:val="24"/>
          <w:rtl/>
        </w:rPr>
        <w:t xml:space="preserve">יש להקל בדרבנן ג' ביצים, ולהחמיר </w:t>
      </w:r>
      <w:proofErr w:type="spellStart"/>
      <w:r w:rsidRPr="00B370D5">
        <w:rPr>
          <w:rFonts w:hint="cs"/>
          <w:sz w:val="24"/>
          <w:szCs w:val="24"/>
          <w:rtl/>
        </w:rPr>
        <w:t>בדאורייתא</w:t>
      </w:r>
      <w:proofErr w:type="spellEnd"/>
      <w:r w:rsidRPr="00B370D5">
        <w:rPr>
          <w:rFonts w:hint="cs"/>
          <w:sz w:val="24"/>
          <w:szCs w:val="24"/>
          <w:rtl/>
        </w:rPr>
        <w:t xml:space="preserve"> ד' ביצים. </w:t>
      </w:r>
      <w:proofErr w:type="spellStart"/>
      <w:r w:rsidRPr="00B370D5">
        <w:rPr>
          <w:rFonts w:hint="cs"/>
          <w:sz w:val="24"/>
          <w:szCs w:val="24"/>
          <w:rtl/>
        </w:rPr>
        <w:t>והגרע"י</w:t>
      </w:r>
      <w:proofErr w:type="spellEnd"/>
      <w:r w:rsidRPr="00B370D5">
        <w:rPr>
          <w:rFonts w:hint="cs"/>
          <w:sz w:val="24"/>
          <w:szCs w:val="24"/>
          <w:rtl/>
        </w:rPr>
        <w:t xml:space="preserve"> סבר לעולם הלכה ג' ביצים.</w:t>
      </w:r>
    </w:p>
    <w:p w14:paraId="523F4B94" w14:textId="77777777" w:rsidR="007F3E09" w:rsidRPr="00B370D5" w:rsidRDefault="007F3E09" w:rsidP="007F3E09">
      <w:pPr>
        <w:rPr>
          <w:sz w:val="24"/>
          <w:szCs w:val="24"/>
          <w:rtl/>
        </w:rPr>
      </w:pPr>
    </w:p>
    <w:p w14:paraId="61435896" w14:textId="77777777" w:rsidR="007F3E09" w:rsidRPr="00B370D5" w:rsidRDefault="007F3E09" w:rsidP="007F3E09">
      <w:pPr>
        <w:pStyle w:val="1"/>
        <w:rPr>
          <w:rtl/>
        </w:rPr>
      </w:pPr>
      <w:r w:rsidRPr="00B370D5">
        <w:rPr>
          <w:rtl/>
        </w:rPr>
        <w:t>סעיף ה</w:t>
      </w:r>
    </w:p>
    <w:p w14:paraId="6FAA5AF1" w14:textId="77777777" w:rsidR="007F3E09" w:rsidRPr="00B370D5" w:rsidRDefault="007F3E09" w:rsidP="007F3E09">
      <w:pPr>
        <w:rPr>
          <w:rFonts w:cs="Guttman Vilna"/>
          <w:sz w:val="24"/>
          <w:szCs w:val="24"/>
          <w:rtl/>
        </w:rPr>
      </w:pPr>
      <w:r w:rsidRPr="00B370D5">
        <w:rPr>
          <w:rFonts w:cs="Guttman Vilna"/>
          <w:sz w:val="24"/>
          <w:szCs w:val="24"/>
          <w:rtl/>
        </w:rPr>
        <w:t xml:space="preserve">הא </w:t>
      </w:r>
      <w:proofErr w:type="spellStart"/>
      <w:r w:rsidRPr="00B370D5">
        <w:rPr>
          <w:rFonts w:cs="Guttman Vilna"/>
          <w:sz w:val="24"/>
          <w:szCs w:val="24"/>
          <w:rtl/>
        </w:rPr>
        <w:t>דבעינן</w:t>
      </w:r>
      <w:proofErr w:type="spellEnd"/>
      <w:r w:rsidRPr="00B370D5">
        <w:rPr>
          <w:rFonts w:cs="Guttman Vilna"/>
          <w:sz w:val="24"/>
          <w:szCs w:val="24"/>
          <w:rtl/>
        </w:rPr>
        <w:t xml:space="preserve"> שיעור היינו לחיוב כרת או חטאת, אבל </w:t>
      </w:r>
      <w:proofErr w:type="spellStart"/>
      <w:r w:rsidRPr="00B370D5">
        <w:rPr>
          <w:rFonts w:cs="Guttman Vilna"/>
          <w:sz w:val="24"/>
          <w:szCs w:val="24"/>
          <w:rtl/>
        </w:rPr>
        <w:t>איסורא</w:t>
      </w:r>
      <w:proofErr w:type="spellEnd"/>
      <w:r w:rsidRPr="00B370D5">
        <w:rPr>
          <w:rFonts w:cs="Guttman Vilna"/>
          <w:sz w:val="24"/>
          <w:szCs w:val="24"/>
          <w:rtl/>
        </w:rPr>
        <w:t xml:space="preserve"> איכא בכל שהוא. </w:t>
      </w:r>
    </w:p>
    <w:p w14:paraId="756FB154" w14:textId="77777777" w:rsidR="007F3E09" w:rsidRPr="00B370D5" w:rsidRDefault="007F3E09" w:rsidP="007F3E09">
      <w:pPr>
        <w:pStyle w:val="2"/>
        <w:rPr>
          <w:rtl/>
        </w:rPr>
      </w:pPr>
      <w:r w:rsidRPr="00B370D5">
        <w:rPr>
          <w:rFonts w:hint="cs"/>
          <w:rtl/>
        </w:rPr>
        <w:lastRenderedPageBreak/>
        <w:t>חצי שיעור</w:t>
      </w:r>
    </w:p>
    <w:p w14:paraId="58F2E55D"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והוא חלוקת בכל חצי שיעור אם אסור מהתורה או </w:t>
      </w:r>
      <w:proofErr w:type="spellStart"/>
      <w:r w:rsidRPr="00B370D5">
        <w:rPr>
          <w:rFonts w:hint="cs"/>
          <w:sz w:val="24"/>
          <w:szCs w:val="24"/>
          <w:rtl/>
        </w:rPr>
        <w:t>דרנן</w:t>
      </w:r>
      <w:proofErr w:type="spellEnd"/>
      <w:r w:rsidRPr="00B370D5">
        <w:rPr>
          <w:rFonts w:hint="cs"/>
          <w:sz w:val="24"/>
          <w:szCs w:val="24"/>
          <w:rtl/>
        </w:rPr>
        <w:t>, והלכה כר' יוחנן מהתורה ולא כריש לקיש.</w:t>
      </w:r>
    </w:p>
    <w:p w14:paraId="795618BE" w14:textId="77777777" w:rsidR="007F3E09" w:rsidRPr="00B370D5" w:rsidRDefault="007F3E09" w:rsidP="007F3E09">
      <w:pPr>
        <w:rPr>
          <w:sz w:val="24"/>
          <w:szCs w:val="24"/>
          <w:rtl/>
        </w:rPr>
      </w:pPr>
    </w:p>
    <w:p w14:paraId="770029CE" w14:textId="77777777" w:rsidR="007F3E09" w:rsidRPr="00B370D5" w:rsidRDefault="007F3E09" w:rsidP="007F3E09">
      <w:pPr>
        <w:pStyle w:val="1"/>
        <w:rPr>
          <w:rtl/>
        </w:rPr>
      </w:pPr>
      <w:r w:rsidRPr="00B370D5">
        <w:rPr>
          <w:rtl/>
        </w:rPr>
        <w:t>סעיף ו</w:t>
      </w:r>
    </w:p>
    <w:p w14:paraId="5C50BC8B" w14:textId="77777777" w:rsidR="007F3E09" w:rsidRPr="00B370D5" w:rsidRDefault="007F3E09" w:rsidP="007F3E09">
      <w:pPr>
        <w:rPr>
          <w:rFonts w:cs="Guttman Vilna"/>
          <w:sz w:val="24"/>
          <w:szCs w:val="24"/>
          <w:rtl/>
        </w:rPr>
      </w:pPr>
      <w:r w:rsidRPr="00B370D5">
        <w:rPr>
          <w:rFonts w:cs="Guttman Vilna"/>
          <w:sz w:val="24"/>
          <w:szCs w:val="24"/>
          <w:rtl/>
        </w:rPr>
        <w:t>אכל אוכלים שאינם ראוי</w:t>
      </w:r>
      <w:r w:rsidRPr="00B370D5">
        <w:rPr>
          <w:rFonts w:cs="Guttman Vilna" w:hint="cs"/>
          <w:sz w:val="24"/>
          <w:szCs w:val="24"/>
          <w:rtl/>
        </w:rPr>
        <w:t>י</w:t>
      </w:r>
      <w:r w:rsidRPr="00B370D5">
        <w:rPr>
          <w:rFonts w:cs="Guttman Vilna"/>
          <w:sz w:val="24"/>
          <w:szCs w:val="24"/>
          <w:rtl/>
        </w:rPr>
        <w:t xml:space="preserve">ם לאכילה, או שאכל אכילה גסה כגון מיד על אכילה שאכל ערב יום הכיפורים עד שקץ במזונו, פטור. </w:t>
      </w:r>
      <w:r w:rsidRPr="00B370D5">
        <w:rPr>
          <w:rFonts w:cs="Guttman Rashi"/>
          <w:rtl/>
        </w:rPr>
        <w:t xml:space="preserve">הגה: ואם אכל מאכלים מבושמים או מתובלים, על אכילתו, חייב, </w:t>
      </w:r>
      <w:proofErr w:type="spellStart"/>
      <w:r w:rsidRPr="00B370D5">
        <w:rPr>
          <w:rFonts w:cs="Guttman Rashi"/>
          <w:rtl/>
        </w:rPr>
        <w:t>דרווחא</w:t>
      </w:r>
      <w:proofErr w:type="spellEnd"/>
      <w:r w:rsidRPr="00B370D5">
        <w:rPr>
          <w:rFonts w:cs="Guttman Rashi"/>
          <w:rtl/>
        </w:rPr>
        <w:t xml:space="preserve"> </w:t>
      </w:r>
      <w:proofErr w:type="spellStart"/>
      <w:r w:rsidRPr="00B370D5">
        <w:rPr>
          <w:rFonts w:cs="Guttman Rashi"/>
          <w:rtl/>
        </w:rPr>
        <w:t>לבסומי</w:t>
      </w:r>
      <w:proofErr w:type="spellEnd"/>
      <w:r w:rsidRPr="00B370D5">
        <w:rPr>
          <w:rFonts w:cs="Guttman Rashi"/>
          <w:rtl/>
        </w:rPr>
        <w:t xml:space="preserve"> </w:t>
      </w:r>
      <w:proofErr w:type="spellStart"/>
      <w:r w:rsidRPr="00B370D5">
        <w:rPr>
          <w:rFonts w:cs="Guttman Rashi"/>
          <w:rtl/>
        </w:rPr>
        <w:t>שכיחא</w:t>
      </w:r>
      <w:proofErr w:type="spellEnd"/>
      <w:r w:rsidRPr="00B370D5">
        <w:rPr>
          <w:rFonts w:cs="Guttman Rashi"/>
          <w:rtl/>
        </w:rPr>
        <w:t xml:space="preserve"> </w:t>
      </w:r>
      <w:r w:rsidRPr="00321D3A">
        <w:rPr>
          <w:rFonts w:cs="Guttman Rashi"/>
          <w:rtl/>
        </w:rPr>
        <w:t>(כל בו)</w:t>
      </w:r>
      <w:r w:rsidRPr="00B370D5">
        <w:rPr>
          <w:rFonts w:cs="Guttman Rashi"/>
          <w:rtl/>
        </w:rPr>
        <w:t xml:space="preserve">. ואסור </w:t>
      </w:r>
      <w:proofErr w:type="spellStart"/>
      <w:r w:rsidRPr="00B370D5">
        <w:rPr>
          <w:rFonts w:cs="Guttman Rashi"/>
          <w:rtl/>
        </w:rPr>
        <w:t>ביו"כ</w:t>
      </w:r>
      <w:proofErr w:type="spellEnd"/>
      <w:r w:rsidRPr="00B370D5">
        <w:rPr>
          <w:rFonts w:cs="Guttman Rashi"/>
          <w:rtl/>
        </w:rPr>
        <w:t xml:space="preserve"> לטעום דבר להפליט, אפילו עצי בשמים. </w:t>
      </w:r>
      <w:proofErr w:type="spellStart"/>
      <w:r w:rsidRPr="00B370D5">
        <w:rPr>
          <w:rFonts w:cs="Guttman Rashi"/>
          <w:rtl/>
        </w:rPr>
        <w:t>וע"ל</w:t>
      </w:r>
      <w:proofErr w:type="spellEnd"/>
      <w:r w:rsidRPr="00B370D5">
        <w:rPr>
          <w:rFonts w:cs="Guttman Rashi"/>
          <w:rtl/>
        </w:rPr>
        <w:t xml:space="preserve"> סימן תקס"ז סעיף ג' </w:t>
      </w:r>
      <w:proofErr w:type="spellStart"/>
      <w:r w:rsidRPr="00B370D5">
        <w:rPr>
          <w:rFonts w:cs="Guttman Rashi"/>
          <w:rtl/>
        </w:rPr>
        <w:t>בהג"ה</w:t>
      </w:r>
      <w:proofErr w:type="spellEnd"/>
      <w:r w:rsidRPr="00B370D5">
        <w:rPr>
          <w:rFonts w:cs="Guttman Rashi"/>
          <w:rtl/>
        </w:rPr>
        <w:t xml:space="preserve">. </w:t>
      </w:r>
    </w:p>
    <w:p w14:paraId="205E1250" w14:textId="77777777" w:rsidR="007F3E09" w:rsidRPr="00B370D5" w:rsidRDefault="007F3E09" w:rsidP="007F3E09">
      <w:pPr>
        <w:pStyle w:val="2"/>
        <w:rPr>
          <w:rtl/>
        </w:rPr>
      </w:pPr>
      <w:r w:rsidRPr="00B370D5">
        <w:rPr>
          <w:rFonts w:hint="cs"/>
          <w:rtl/>
        </w:rPr>
        <w:t>מאכלים שאינם ראויים ואכילה גסה</w:t>
      </w:r>
    </w:p>
    <w:p w14:paraId="53F15D87" w14:textId="77777777" w:rsidR="007F3E09" w:rsidRPr="00B370D5" w:rsidRDefault="007F3E09" w:rsidP="007F3E09">
      <w:pPr>
        <w:rPr>
          <w:sz w:val="24"/>
          <w:szCs w:val="24"/>
          <w:rtl/>
        </w:rPr>
      </w:pPr>
      <w:r w:rsidRPr="00B370D5">
        <w:rPr>
          <w:rFonts w:hint="cs"/>
          <w:b/>
          <w:bCs/>
          <w:sz w:val="24"/>
          <w:szCs w:val="24"/>
          <w:rtl/>
        </w:rPr>
        <w:t>אוכל שאינו ראוי:</w:t>
      </w:r>
      <w:r w:rsidRPr="00B370D5">
        <w:rPr>
          <w:rFonts w:hint="cs"/>
          <w:sz w:val="24"/>
          <w:szCs w:val="24"/>
          <w:rtl/>
        </w:rPr>
        <w:t xml:space="preserve"> במשנה יומא </w:t>
      </w:r>
      <w:r w:rsidRPr="00B370D5">
        <w:rPr>
          <w:rFonts w:cs="SBL Hebrew" w:hint="cs"/>
          <w:sz w:val="24"/>
          <w:szCs w:val="24"/>
          <w:rtl/>
        </w:rPr>
        <w:t>"</w:t>
      </w:r>
      <w:r w:rsidRPr="00B370D5">
        <w:rPr>
          <w:rFonts w:cs="SBL Hebrew"/>
          <w:sz w:val="24"/>
          <w:szCs w:val="24"/>
          <w:rtl/>
        </w:rPr>
        <w:t xml:space="preserve">אכל </w:t>
      </w:r>
      <w:proofErr w:type="spellStart"/>
      <w:r w:rsidRPr="00B370D5">
        <w:rPr>
          <w:rFonts w:cs="SBL Hebrew"/>
          <w:sz w:val="24"/>
          <w:szCs w:val="24"/>
          <w:rtl/>
        </w:rPr>
        <w:t>אוכלין</w:t>
      </w:r>
      <w:proofErr w:type="spellEnd"/>
      <w:r w:rsidRPr="00B370D5">
        <w:rPr>
          <w:rFonts w:cs="SBL Hebrew"/>
          <w:sz w:val="24"/>
          <w:szCs w:val="24"/>
          <w:rtl/>
        </w:rPr>
        <w:t xml:space="preserve"> שאינן </w:t>
      </w:r>
      <w:proofErr w:type="spellStart"/>
      <w:r w:rsidRPr="00B370D5">
        <w:rPr>
          <w:rFonts w:cs="SBL Hebrew"/>
          <w:sz w:val="24"/>
          <w:szCs w:val="24"/>
          <w:rtl/>
        </w:rPr>
        <w:t>ראוין</w:t>
      </w:r>
      <w:proofErr w:type="spellEnd"/>
      <w:r w:rsidRPr="00B370D5">
        <w:rPr>
          <w:rFonts w:cs="SBL Hebrew"/>
          <w:sz w:val="24"/>
          <w:szCs w:val="24"/>
          <w:rtl/>
        </w:rPr>
        <w:t xml:space="preserve"> לאכילה ושתה משקין שאינן </w:t>
      </w:r>
      <w:proofErr w:type="spellStart"/>
      <w:r w:rsidRPr="00B370D5">
        <w:rPr>
          <w:rFonts w:cs="SBL Hebrew"/>
          <w:sz w:val="24"/>
          <w:szCs w:val="24"/>
          <w:rtl/>
        </w:rPr>
        <w:t>ראוין</w:t>
      </w:r>
      <w:proofErr w:type="spellEnd"/>
      <w:r w:rsidRPr="00B370D5">
        <w:rPr>
          <w:rFonts w:cs="SBL Hebrew"/>
          <w:sz w:val="24"/>
          <w:szCs w:val="24"/>
          <w:rtl/>
        </w:rPr>
        <w:t xml:space="preserve"> </w:t>
      </w:r>
      <w:proofErr w:type="spellStart"/>
      <w:r w:rsidRPr="00B370D5">
        <w:rPr>
          <w:rFonts w:cs="SBL Hebrew"/>
          <w:sz w:val="24"/>
          <w:szCs w:val="24"/>
          <w:rtl/>
        </w:rPr>
        <w:t>לשתיה</w:t>
      </w:r>
      <w:proofErr w:type="spellEnd"/>
      <w:r w:rsidRPr="00B370D5">
        <w:rPr>
          <w:rFonts w:cs="SBL Hebrew"/>
          <w:sz w:val="24"/>
          <w:szCs w:val="24"/>
          <w:rtl/>
        </w:rPr>
        <w:t xml:space="preserve"> ושתה ציר או מורייס פטור</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רמב"ם ועוד</w:t>
      </w:r>
      <w:r w:rsidRPr="00B370D5">
        <w:rPr>
          <w:rFonts w:hint="cs"/>
          <w:sz w:val="24"/>
          <w:szCs w:val="24"/>
          <w:rtl/>
        </w:rPr>
        <w:t xml:space="preserve"> פטור אבל אסור, </w:t>
      </w:r>
      <w:proofErr w:type="spellStart"/>
      <w:r w:rsidRPr="00B370D5">
        <w:rPr>
          <w:rFonts w:hint="cs"/>
          <w:b/>
          <w:bCs/>
          <w:sz w:val="24"/>
          <w:szCs w:val="24"/>
          <w:rtl/>
        </w:rPr>
        <w:t>ראבי"ה</w:t>
      </w:r>
      <w:proofErr w:type="spellEnd"/>
      <w:r w:rsidRPr="00B370D5">
        <w:rPr>
          <w:rFonts w:hint="cs"/>
          <w:b/>
          <w:bCs/>
          <w:sz w:val="24"/>
          <w:szCs w:val="24"/>
          <w:rtl/>
        </w:rPr>
        <w:t xml:space="preserve"> </w:t>
      </w:r>
      <w:r w:rsidRPr="00B370D5">
        <w:rPr>
          <w:rFonts w:hint="cs"/>
          <w:sz w:val="24"/>
          <w:szCs w:val="24"/>
          <w:rtl/>
        </w:rPr>
        <w:t xml:space="preserve">כתב מותר, ביאר הבית יוסף אפשר שלא נחלק, או שדיבר על אוכל פחות </w:t>
      </w:r>
      <w:proofErr w:type="spellStart"/>
      <w:r w:rsidRPr="00B370D5">
        <w:rPr>
          <w:rFonts w:hint="cs"/>
          <w:sz w:val="24"/>
          <w:szCs w:val="24"/>
          <w:rtl/>
        </w:rPr>
        <w:t>מכשיעור</w:t>
      </w:r>
      <w:proofErr w:type="spellEnd"/>
      <w:r w:rsidRPr="00B370D5">
        <w:rPr>
          <w:rFonts w:hint="cs"/>
          <w:sz w:val="24"/>
          <w:szCs w:val="24"/>
          <w:rtl/>
        </w:rPr>
        <w:t xml:space="preserve"> או שדיבר על דבר שאינו ראוי לאכילה כלל. </w:t>
      </w:r>
    </w:p>
    <w:p w14:paraId="6D9DF568" w14:textId="77777777" w:rsidR="007F3E09" w:rsidRPr="00B370D5" w:rsidRDefault="007F3E09" w:rsidP="007F3E09">
      <w:pPr>
        <w:rPr>
          <w:sz w:val="24"/>
          <w:szCs w:val="24"/>
          <w:rtl/>
        </w:rPr>
      </w:pPr>
      <w:r w:rsidRPr="00B370D5">
        <w:rPr>
          <w:rFonts w:hint="cs"/>
          <w:sz w:val="24"/>
          <w:szCs w:val="24"/>
          <w:rtl/>
        </w:rPr>
        <w:t xml:space="preserve">להלכה פסק שו"ע כרמב"ם אסור ופטור, ביאר </w:t>
      </w:r>
      <w:proofErr w:type="spellStart"/>
      <w:r w:rsidRPr="00B370D5">
        <w:rPr>
          <w:rFonts w:hint="cs"/>
          <w:sz w:val="24"/>
          <w:szCs w:val="24"/>
          <w:rtl/>
        </w:rPr>
        <w:t>המ"ב</w:t>
      </w:r>
      <w:proofErr w:type="spellEnd"/>
      <w:r w:rsidRPr="00B370D5">
        <w:rPr>
          <w:rFonts w:hint="cs"/>
          <w:sz w:val="24"/>
          <w:szCs w:val="24"/>
          <w:rtl/>
        </w:rPr>
        <w:t xml:space="preserve"> כגון מאכל מר מאוד או נבאש או מאכל בהמה, ומיהו לכתחילה אסור אף חצי שיעור. </w:t>
      </w:r>
    </w:p>
    <w:p w14:paraId="5FDC902A" w14:textId="77777777" w:rsidR="007F3E09" w:rsidRPr="00B370D5" w:rsidRDefault="007F3E09" w:rsidP="007F3E09">
      <w:pPr>
        <w:rPr>
          <w:sz w:val="24"/>
          <w:szCs w:val="24"/>
          <w:rtl/>
        </w:rPr>
      </w:pPr>
      <w:r w:rsidRPr="00B370D5">
        <w:rPr>
          <w:rFonts w:hint="cs"/>
          <w:b/>
          <w:bCs/>
          <w:sz w:val="24"/>
          <w:szCs w:val="24"/>
          <w:rtl/>
        </w:rPr>
        <w:t>אכילה גסה:</w:t>
      </w:r>
      <w:r w:rsidRPr="00B370D5">
        <w:rPr>
          <w:rFonts w:hint="cs"/>
          <w:sz w:val="24"/>
          <w:szCs w:val="24"/>
          <w:rtl/>
        </w:rPr>
        <w:t xml:space="preserve"> מבואר בגמרא שפטור, רש"י וכן פסק שו"ע כגון שהיה שבע מאכילה של ליל כיפור, והכל בו הביא עוד דוגמא כגון שאכל כדי שביעה מדברים שאינם ראויים ואחר כך אכל עוד מדברים הראויים. רמ"א הוסיף על פי </w:t>
      </w:r>
      <w:proofErr w:type="spellStart"/>
      <w:r w:rsidRPr="00B370D5">
        <w:rPr>
          <w:rFonts w:hint="cs"/>
          <w:sz w:val="24"/>
          <w:szCs w:val="24"/>
          <w:rtl/>
        </w:rPr>
        <w:t>הכל</w:t>
      </w:r>
      <w:proofErr w:type="spellEnd"/>
      <w:r w:rsidRPr="00B370D5">
        <w:rPr>
          <w:rFonts w:hint="cs"/>
          <w:sz w:val="24"/>
          <w:szCs w:val="24"/>
          <w:rtl/>
        </w:rPr>
        <w:t xml:space="preserve"> בו מאכל טעים חייב אף באכילה גסה מחמת הטעם.</w:t>
      </w:r>
    </w:p>
    <w:p w14:paraId="2B937EFD" w14:textId="77777777" w:rsidR="007F3E09" w:rsidRPr="00B370D5" w:rsidRDefault="007F3E09" w:rsidP="007F3E09">
      <w:pPr>
        <w:rPr>
          <w:sz w:val="24"/>
          <w:szCs w:val="24"/>
          <w:rtl/>
        </w:rPr>
      </w:pPr>
      <w:r w:rsidRPr="00B370D5">
        <w:rPr>
          <w:rFonts w:hint="cs"/>
          <w:b/>
          <w:bCs/>
          <w:sz w:val="24"/>
          <w:szCs w:val="24"/>
          <w:rtl/>
        </w:rPr>
        <w:t>טעימה בכיפור:</w:t>
      </w:r>
      <w:r w:rsidRPr="00B370D5">
        <w:rPr>
          <w:rFonts w:hint="cs"/>
          <w:sz w:val="24"/>
          <w:szCs w:val="24"/>
          <w:rtl/>
        </w:rPr>
        <w:t xml:space="preserve"> כגון לעוס קינמון פסק השו"ע כתוספות </w:t>
      </w:r>
      <w:proofErr w:type="spellStart"/>
      <w:r w:rsidRPr="00B370D5">
        <w:rPr>
          <w:rFonts w:hint="cs"/>
          <w:sz w:val="24"/>
          <w:szCs w:val="24"/>
          <w:rtl/>
        </w:rPr>
        <w:t>ורא"ש</w:t>
      </w:r>
      <w:proofErr w:type="spellEnd"/>
      <w:r w:rsidRPr="00B370D5">
        <w:rPr>
          <w:rFonts w:hint="cs"/>
          <w:sz w:val="24"/>
          <w:szCs w:val="24"/>
          <w:rtl/>
        </w:rPr>
        <w:t xml:space="preserve"> אסור לטעום, </w:t>
      </w:r>
      <w:proofErr w:type="spellStart"/>
      <w:r w:rsidRPr="00B370D5">
        <w:rPr>
          <w:rFonts w:hint="cs"/>
          <w:sz w:val="24"/>
          <w:szCs w:val="24"/>
          <w:rtl/>
        </w:rPr>
        <w:t>ודלא</w:t>
      </w:r>
      <w:proofErr w:type="spellEnd"/>
      <w:r w:rsidRPr="00B370D5">
        <w:rPr>
          <w:rFonts w:hint="cs"/>
          <w:sz w:val="24"/>
          <w:szCs w:val="24"/>
          <w:rtl/>
        </w:rPr>
        <w:t xml:space="preserve"> </w:t>
      </w:r>
      <w:proofErr w:type="spellStart"/>
      <w:r w:rsidRPr="00B370D5">
        <w:rPr>
          <w:rFonts w:hint="cs"/>
          <w:sz w:val="24"/>
          <w:szCs w:val="24"/>
          <w:rtl/>
        </w:rPr>
        <w:t>כראבי"ה</w:t>
      </w:r>
      <w:proofErr w:type="spellEnd"/>
      <w:r w:rsidRPr="00B370D5">
        <w:rPr>
          <w:rFonts w:hint="cs"/>
          <w:sz w:val="24"/>
          <w:szCs w:val="24"/>
          <w:rtl/>
        </w:rPr>
        <w:t xml:space="preserve"> שהתיר. כתב מ"ב מותר להריח בשמים. </w:t>
      </w:r>
    </w:p>
    <w:p w14:paraId="547B80AF" w14:textId="77777777" w:rsidR="007F3E09" w:rsidRPr="00B370D5" w:rsidRDefault="007F3E09" w:rsidP="007F3E09">
      <w:pPr>
        <w:rPr>
          <w:sz w:val="24"/>
          <w:szCs w:val="24"/>
          <w:rtl/>
        </w:rPr>
      </w:pPr>
    </w:p>
    <w:p w14:paraId="21048C13" w14:textId="77777777" w:rsidR="007F3E09" w:rsidRPr="00B370D5" w:rsidRDefault="007F3E09" w:rsidP="007F3E09">
      <w:pPr>
        <w:pStyle w:val="1"/>
        <w:rPr>
          <w:rtl/>
        </w:rPr>
      </w:pPr>
      <w:r w:rsidRPr="00B370D5">
        <w:rPr>
          <w:rtl/>
        </w:rPr>
        <w:t>סעיף ז</w:t>
      </w:r>
    </w:p>
    <w:p w14:paraId="467E67DB" w14:textId="77777777" w:rsidR="007F3E09" w:rsidRPr="00B370D5" w:rsidRDefault="007F3E09" w:rsidP="007F3E09">
      <w:pPr>
        <w:rPr>
          <w:rFonts w:cs="Guttman Vilna"/>
          <w:sz w:val="24"/>
          <w:szCs w:val="24"/>
          <w:rtl/>
        </w:rPr>
      </w:pPr>
      <w:r w:rsidRPr="00B370D5">
        <w:rPr>
          <w:rFonts w:cs="Guttman Vilna"/>
          <w:sz w:val="24"/>
          <w:szCs w:val="24"/>
          <w:rtl/>
        </w:rPr>
        <w:t xml:space="preserve">אכל עלי קנים, פטור. ולולבי גפנים שלבלבו קודם ראש השנה, פטור, דעץ בעלמא הם. ואם לבלבו </w:t>
      </w:r>
      <w:r w:rsidRPr="00321D3A">
        <w:rPr>
          <w:rFonts w:cs="Guttman Rashi"/>
          <w:rtl/>
        </w:rPr>
        <w:t>(בארץ ישראל)</w:t>
      </w:r>
      <w:r w:rsidRPr="00B370D5">
        <w:rPr>
          <w:rFonts w:cs="Guttman Vilna"/>
          <w:sz w:val="24"/>
          <w:szCs w:val="24"/>
          <w:rtl/>
        </w:rPr>
        <w:t xml:space="preserve"> מראש השנה ועד יום הכפורים, חייב. </w:t>
      </w:r>
    </w:p>
    <w:p w14:paraId="7A6303D0" w14:textId="77777777" w:rsidR="007F3E09" w:rsidRPr="00B370D5" w:rsidRDefault="007F3E09" w:rsidP="007F3E09">
      <w:pPr>
        <w:pStyle w:val="2"/>
        <w:rPr>
          <w:rtl/>
        </w:rPr>
      </w:pPr>
      <w:r w:rsidRPr="00B370D5">
        <w:rPr>
          <w:rFonts w:hint="cs"/>
          <w:rtl/>
        </w:rPr>
        <w:t>אכל עצים</w:t>
      </w:r>
    </w:p>
    <w:p w14:paraId="439638CD"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w:t>
      </w:r>
    </w:p>
    <w:p w14:paraId="750DDC39" w14:textId="77777777" w:rsidR="007F3E09" w:rsidRPr="00B370D5" w:rsidRDefault="007F3E09" w:rsidP="007F3E09">
      <w:pPr>
        <w:rPr>
          <w:sz w:val="24"/>
          <w:szCs w:val="24"/>
          <w:rtl/>
        </w:rPr>
      </w:pPr>
    </w:p>
    <w:p w14:paraId="2FC6690D" w14:textId="77777777" w:rsidR="007F3E09" w:rsidRPr="00B370D5" w:rsidRDefault="007F3E09" w:rsidP="007F3E09">
      <w:pPr>
        <w:pStyle w:val="1"/>
        <w:rPr>
          <w:rtl/>
        </w:rPr>
      </w:pPr>
      <w:r w:rsidRPr="00B370D5">
        <w:rPr>
          <w:rtl/>
        </w:rPr>
        <w:t>סעיף ח</w:t>
      </w:r>
    </w:p>
    <w:p w14:paraId="69B8D264" w14:textId="77777777" w:rsidR="007F3E09" w:rsidRPr="00B370D5" w:rsidRDefault="007F3E09" w:rsidP="007F3E09">
      <w:pPr>
        <w:rPr>
          <w:rFonts w:cs="Guttman Vilna"/>
          <w:sz w:val="24"/>
          <w:szCs w:val="24"/>
          <w:rtl/>
        </w:rPr>
      </w:pPr>
      <w:r w:rsidRPr="00B370D5">
        <w:rPr>
          <w:rFonts w:cs="Guttman Vilna"/>
          <w:sz w:val="24"/>
          <w:szCs w:val="24"/>
          <w:rtl/>
        </w:rPr>
        <w:t xml:space="preserve">כס </w:t>
      </w:r>
      <w:r w:rsidRPr="00321D3A">
        <w:rPr>
          <w:rFonts w:cs="Guttman Rashi"/>
          <w:rtl/>
        </w:rPr>
        <w:t>(פירוש שכסס ופצע אותם בשיניו)</w:t>
      </w:r>
      <w:r w:rsidRPr="00B370D5">
        <w:rPr>
          <w:rFonts w:cs="Guttman Vilna"/>
          <w:sz w:val="24"/>
          <w:szCs w:val="24"/>
          <w:rtl/>
        </w:rPr>
        <w:t xml:space="preserve"> פלפלי או </w:t>
      </w:r>
      <w:proofErr w:type="spellStart"/>
      <w:r w:rsidRPr="00B370D5">
        <w:rPr>
          <w:rFonts w:cs="Guttman Vilna"/>
          <w:sz w:val="24"/>
          <w:szCs w:val="24"/>
          <w:rtl/>
        </w:rPr>
        <w:t>זנגבילא</w:t>
      </w:r>
      <w:proofErr w:type="spellEnd"/>
      <w:r w:rsidRPr="00B370D5">
        <w:rPr>
          <w:rFonts w:cs="Guttman Vilna"/>
          <w:sz w:val="24"/>
          <w:szCs w:val="24"/>
          <w:rtl/>
        </w:rPr>
        <w:t xml:space="preserve">, אם הם יבשים, פטור, דלא חזו לאכילה. ואם הם רטובים, חייב. </w:t>
      </w:r>
    </w:p>
    <w:p w14:paraId="726C28C8" w14:textId="77777777" w:rsidR="007F3E09" w:rsidRPr="00B370D5" w:rsidRDefault="007F3E09" w:rsidP="007F3E09">
      <w:pPr>
        <w:pStyle w:val="2"/>
        <w:rPr>
          <w:rtl/>
        </w:rPr>
      </w:pPr>
      <w:r w:rsidRPr="00B370D5">
        <w:rPr>
          <w:rFonts w:hint="cs"/>
          <w:rtl/>
        </w:rPr>
        <w:lastRenderedPageBreak/>
        <w:t>כסס פלפלים יבשים</w:t>
      </w:r>
    </w:p>
    <w:p w14:paraId="3A65746C" w14:textId="77777777" w:rsidR="007F3E09" w:rsidRPr="00B370D5" w:rsidRDefault="007F3E09" w:rsidP="007F3E09">
      <w:pPr>
        <w:rPr>
          <w:sz w:val="24"/>
          <w:szCs w:val="24"/>
          <w:rtl/>
        </w:rPr>
      </w:pPr>
      <w:r w:rsidRPr="00B370D5">
        <w:rPr>
          <w:rFonts w:hint="cs"/>
          <w:sz w:val="24"/>
          <w:szCs w:val="24"/>
          <w:rtl/>
        </w:rPr>
        <w:t>דין השו"ע כמבואר בגמרא יומא.</w:t>
      </w:r>
    </w:p>
    <w:p w14:paraId="61301F23" w14:textId="77777777" w:rsidR="007F3E09" w:rsidRPr="00B370D5" w:rsidRDefault="007F3E09" w:rsidP="007F3E09">
      <w:pPr>
        <w:rPr>
          <w:sz w:val="24"/>
          <w:szCs w:val="24"/>
          <w:rtl/>
        </w:rPr>
      </w:pPr>
    </w:p>
    <w:p w14:paraId="0E275BA2" w14:textId="77777777" w:rsidR="007F3E09" w:rsidRPr="00B370D5" w:rsidRDefault="007F3E09" w:rsidP="007F3E09">
      <w:pPr>
        <w:pStyle w:val="1"/>
        <w:rPr>
          <w:rtl/>
        </w:rPr>
      </w:pPr>
      <w:r w:rsidRPr="00B370D5">
        <w:rPr>
          <w:rtl/>
        </w:rPr>
        <w:t>סעיף ט</w:t>
      </w:r>
    </w:p>
    <w:p w14:paraId="16F30822" w14:textId="77777777" w:rsidR="007F3E09" w:rsidRPr="00B370D5" w:rsidRDefault="007F3E09" w:rsidP="007F3E09">
      <w:pPr>
        <w:rPr>
          <w:rFonts w:cs="Guttman Rashi"/>
          <w:rtl/>
        </w:rPr>
      </w:pPr>
      <w:r w:rsidRPr="00B370D5">
        <w:rPr>
          <w:rFonts w:cs="Guttman Vilna"/>
          <w:sz w:val="24"/>
          <w:szCs w:val="24"/>
          <w:rtl/>
        </w:rPr>
        <w:t xml:space="preserve">השותה ביום הכיפורים מלא לוגמיו </w:t>
      </w:r>
      <w:r w:rsidRPr="00321D3A">
        <w:rPr>
          <w:rFonts w:cs="Guttman Rashi"/>
          <w:rtl/>
        </w:rPr>
        <w:t>(פירוש מלא פיו)</w:t>
      </w:r>
      <w:r w:rsidRPr="00B370D5">
        <w:rPr>
          <w:rFonts w:cs="Guttman Vilna"/>
          <w:sz w:val="24"/>
          <w:szCs w:val="24"/>
          <w:rtl/>
        </w:rPr>
        <w:t xml:space="preserve">, חייב. ומשערים בכל אדם לפי מה שהוא, הגדול לפי גדלו והקטן לפי קטנו. ולא מלא לוגמיו ממש, אלא כדי שיסלקנו לצד אחד בפיו ויראה כמלא לוגמיו, והוא פחות מרביעית באדם בינוני. וכל המשקים מצטרפים </w:t>
      </w:r>
      <w:proofErr w:type="spellStart"/>
      <w:r w:rsidRPr="00B370D5">
        <w:rPr>
          <w:rFonts w:cs="Guttman Vilna"/>
          <w:sz w:val="24"/>
          <w:szCs w:val="24"/>
          <w:rtl/>
        </w:rPr>
        <w:t>לכשיעור</w:t>
      </w:r>
      <w:proofErr w:type="spellEnd"/>
      <w:r w:rsidRPr="00B370D5">
        <w:rPr>
          <w:rFonts w:cs="Guttman Vilna"/>
          <w:sz w:val="24"/>
          <w:szCs w:val="24"/>
          <w:rtl/>
        </w:rPr>
        <w:t xml:space="preserve">. </w:t>
      </w:r>
      <w:r w:rsidRPr="00B370D5">
        <w:rPr>
          <w:rFonts w:cs="Guttman Rashi"/>
          <w:rtl/>
        </w:rPr>
        <w:t xml:space="preserve">הגה: שתה משקין שאינן </w:t>
      </w:r>
      <w:proofErr w:type="spellStart"/>
      <w:r w:rsidRPr="00B370D5">
        <w:rPr>
          <w:rFonts w:cs="Guttman Rashi"/>
          <w:rtl/>
        </w:rPr>
        <w:t>ראויין</w:t>
      </w:r>
      <w:proofErr w:type="spellEnd"/>
      <w:r w:rsidRPr="00B370D5">
        <w:rPr>
          <w:rFonts w:cs="Guttman Rashi"/>
          <w:rtl/>
        </w:rPr>
        <w:t xml:space="preserve"> </w:t>
      </w:r>
      <w:proofErr w:type="spellStart"/>
      <w:r w:rsidRPr="00B370D5">
        <w:rPr>
          <w:rFonts w:cs="Guttman Rashi"/>
          <w:rtl/>
        </w:rPr>
        <w:t>לשתיה</w:t>
      </w:r>
      <w:proofErr w:type="spellEnd"/>
      <w:r w:rsidRPr="00B370D5">
        <w:rPr>
          <w:rFonts w:cs="Guttman Rashi"/>
          <w:rtl/>
        </w:rPr>
        <w:t xml:space="preserve">, כגון ציר או מורייס וחומץ חי, פטור. אבל חומץ מזוג, חייב </w:t>
      </w:r>
      <w:r w:rsidRPr="00321D3A">
        <w:rPr>
          <w:rFonts w:cs="Guttman Rashi"/>
          <w:rtl/>
        </w:rPr>
        <w:t>(טור)</w:t>
      </w:r>
      <w:r w:rsidRPr="00B370D5">
        <w:rPr>
          <w:rFonts w:cs="Guttman Rashi"/>
          <w:rtl/>
        </w:rPr>
        <w:t xml:space="preserve">. </w:t>
      </w:r>
    </w:p>
    <w:p w14:paraId="048BAF43" w14:textId="77777777" w:rsidR="007F3E09" w:rsidRPr="00B370D5" w:rsidRDefault="007F3E09" w:rsidP="007F3E09">
      <w:pPr>
        <w:pStyle w:val="2"/>
        <w:rPr>
          <w:rtl/>
        </w:rPr>
      </w:pPr>
      <w:r w:rsidRPr="00B370D5">
        <w:rPr>
          <w:rFonts w:hint="cs"/>
          <w:rtl/>
        </w:rPr>
        <w:t>שיעור שתייה ביום כיפור</w:t>
      </w:r>
    </w:p>
    <w:p w14:paraId="7DCF4593"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שיעורו שונה בכל אדם בשונה מאכילה שכותבת שווה לכולם, משום שכך קים להו </w:t>
      </w:r>
      <w:proofErr w:type="spellStart"/>
      <w:r w:rsidRPr="00B370D5">
        <w:rPr>
          <w:rFonts w:hint="cs"/>
          <w:sz w:val="24"/>
          <w:szCs w:val="24"/>
          <w:rtl/>
        </w:rPr>
        <w:t>לרבנן</w:t>
      </w:r>
      <w:proofErr w:type="spellEnd"/>
      <w:r w:rsidRPr="00B370D5">
        <w:rPr>
          <w:rFonts w:hint="cs"/>
          <w:sz w:val="24"/>
          <w:szCs w:val="24"/>
          <w:rtl/>
        </w:rPr>
        <w:t xml:space="preserve"> שמיישב דעתו של אדם. דין </w:t>
      </w:r>
      <w:proofErr w:type="spellStart"/>
      <w:r w:rsidRPr="00B370D5">
        <w:rPr>
          <w:rFonts w:hint="cs"/>
          <w:sz w:val="24"/>
          <w:szCs w:val="24"/>
          <w:rtl/>
        </w:rPr>
        <w:t>הרמ"א</w:t>
      </w:r>
      <w:proofErr w:type="spellEnd"/>
      <w:r w:rsidRPr="00B370D5">
        <w:rPr>
          <w:rFonts w:hint="cs"/>
          <w:sz w:val="24"/>
          <w:szCs w:val="24"/>
          <w:rtl/>
        </w:rPr>
        <w:t xml:space="preserve"> מבואר בגמרא יומא, ומשמע אפילו ששתה הרבה כרמב"ם, ולא כר' יונה שהחמיר בזה. </w:t>
      </w:r>
    </w:p>
    <w:p w14:paraId="13AD0700" w14:textId="77777777" w:rsidR="007F3E09" w:rsidRPr="00B370D5" w:rsidRDefault="007F3E09" w:rsidP="007F3E09">
      <w:pPr>
        <w:rPr>
          <w:sz w:val="24"/>
          <w:szCs w:val="24"/>
          <w:rtl/>
        </w:rPr>
      </w:pPr>
    </w:p>
    <w:p w14:paraId="6FF2425F" w14:textId="77777777" w:rsidR="007F3E09" w:rsidRPr="00B370D5" w:rsidRDefault="007F3E09" w:rsidP="007F3E09">
      <w:pPr>
        <w:pStyle w:val="1"/>
        <w:rPr>
          <w:rtl/>
        </w:rPr>
      </w:pPr>
      <w:r w:rsidRPr="00B370D5">
        <w:rPr>
          <w:rtl/>
        </w:rPr>
        <w:t>סעיף י</w:t>
      </w:r>
    </w:p>
    <w:p w14:paraId="3BE91945" w14:textId="77777777" w:rsidR="007F3E09" w:rsidRPr="00B370D5" w:rsidRDefault="007F3E09" w:rsidP="007F3E09">
      <w:pPr>
        <w:rPr>
          <w:rFonts w:cs="Guttman Rashi"/>
          <w:rtl/>
        </w:rPr>
      </w:pPr>
      <w:r w:rsidRPr="00B370D5">
        <w:rPr>
          <w:rFonts w:cs="Guttman Vilna"/>
          <w:sz w:val="24"/>
          <w:szCs w:val="24"/>
          <w:rtl/>
        </w:rPr>
        <w:t>שתה מעט וחזר ושתה, אם יש מתח</w:t>
      </w:r>
      <w:r w:rsidRPr="00B370D5">
        <w:rPr>
          <w:rFonts w:cs="Guttman Vilna" w:hint="cs"/>
          <w:sz w:val="24"/>
          <w:szCs w:val="24"/>
          <w:rtl/>
        </w:rPr>
        <w:t>י</w:t>
      </w:r>
      <w:r w:rsidRPr="00B370D5">
        <w:rPr>
          <w:rFonts w:cs="Guttman Vilna"/>
          <w:sz w:val="24"/>
          <w:szCs w:val="24"/>
          <w:rtl/>
        </w:rPr>
        <w:t xml:space="preserve">לת שתיה ראשונה עד סוף שתיה אחרונה כדי שתיית רביעית, </w:t>
      </w:r>
      <w:proofErr w:type="spellStart"/>
      <w:r w:rsidRPr="00B370D5">
        <w:rPr>
          <w:rFonts w:cs="Guttman Vilna"/>
          <w:sz w:val="24"/>
          <w:szCs w:val="24"/>
          <w:rtl/>
        </w:rPr>
        <w:t>מצטרפין</w:t>
      </w:r>
      <w:proofErr w:type="spellEnd"/>
      <w:r w:rsidRPr="00B370D5">
        <w:rPr>
          <w:rFonts w:cs="Guttman Vilna"/>
          <w:sz w:val="24"/>
          <w:szCs w:val="24"/>
          <w:rtl/>
        </w:rPr>
        <w:t xml:space="preserve"> </w:t>
      </w:r>
      <w:proofErr w:type="spellStart"/>
      <w:r w:rsidRPr="00B370D5">
        <w:rPr>
          <w:rFonts w:cs="Guttman Vilna"/>
          <w:sz w:val="24"/>
          <w:szCs w:val="24"/>
          <w:rtl/>
        </w:rPr>
        <w:t>לכשיעור</w:t>
      </w:r>
      <w:proofErr w:type="spellEnd"/>
      <w:r w:rsidRPr="00B370D5">
        <w:rPr>
          <w:rFonts w:cs="Guttman Vilna"/>
          <w:sz w:val="24"/>
          <w:szCs w:val="24"/>
          <w:rtl/>
        </w:rPr>
        <w:t xml:space="preserve">. ואם לאו, אין </w:t>
      </w:r>
      <w:proofErr w:type="spellStart"/>
      <w:r w:rsidRPr="00B370D5">
        <w:rPr>
          <w:rFonts w:cs="Guttman Vilna"/>
          <w:sz w:val="24"/>
          <w:szCs w:val="24"/>
          <w:rtl/>
        </w:rPr>
        <w:t>מצטרפין</w:t>
      </w:r>
      <w:proofErr w:type="spellEnd"/>
      <w:r w:rsidRPr="00B370D5">
        <w:rPr>
          <w:rFonts w:cs="Guttman Vilna"/>
          <w:sz w:val="24"/>
          <w:szCs w:val="24"/>
          <w:rtl/>
        </w:rPr>
        <w:t xml:space="preserve">. ויש אומרים ששיעור צירוף השתיות כדי אכילת פרס, כמו צירוף אכילות. </w:t>
      </w:r>
      <w:r w:rsidRPr="00B370D5">
        <w:rPr>
          <w:rFonts w:cs="Guttman Rashi"/>
          <w:rtl/>
        </w:rPr>
        <w:t xml:space="preserve">הגה: מותר ליגע </w:t>
      </w:r>
      <w:proofErr w:type="spellStart"/>
      <w:r w:rsidRPr="00B370D5">
        <w:rPr>
          <w:rFonts w:cs="Guttman Rashi"/>
          <w:rtl/>
        </w:rPr>
        <w:t>בי"כ</w:t>
      </w:r>
      <w:proofErr w:type="spellEnd"/>
      <w:r w:rsidRPr="00B370D5">
        <w:rPr>
          <w:rFonts w:cs="Guttman Rashi"/>
          <w:rtl/>
        </w:rPr>
        <w:t xml:space="preserve"> </w:t>
      </w:r>
      <w:proofErr w:type="spellStart"/>
      <w:r w:rsidRPr="00B370D5">
        <w:rPr>
          <w:rFonts w:cs="Guttman Rashi"/>
          <w:rtl/>
        </w:rPr>
        <w:t>באוכלין</w:t>
      </w:r>
      <w:proofErr w:type="spellEnd"/>
      <w:r w:rsidRPr="00B370D5">
        <w:rPr>
          <w:rFonts w:cs="Guttman Rashi"/>
          <w:rtl/>
        </w:rPr>
        <w:t xml:space="preserve"> ומשקין וליתן לקטנים, ולא </w:t>
      </w:r>
      <w:proofErr w:type="spellStart"/>
      <w:r w:rsidRPr="00B370D5">
        <w:rPr>
          <w:rFonts w:cs="Guttman Rashi"/>
          <w:rtl/>
        </w:rPr>
        <w:t>חיישינן</w:t>
      </w:r>
      <w:proofErr w:type="spellEnd"/>
      <w:r w:rsidRPr="00B370D5">
        <w:rPr>
          <w:rFonts w:cs="Guttman Rashi"/>
          <w:rtl/>
        </w:rPr>
        <w:t xml:space="preserve"> שיאכל או ישתה אם יגע </w:t>
      </w:r>
      <w:r w:rsidRPr="00321D3A">
        <w:rPr>
          <w:rFonts w:cs="Guttman Rashi"/>
          <w:rtl/>
        </w:rPr>
        <w:t>(</w:t>
      </w:r>
      <w:proofErr w:type="spellStart"/>
      <w:r w:rsidRPr="00321D3A">
        <w:rPr>
          <w:rFonts w:cs="Guttman Rashi"/>
          <w:rtl/>
        </w:rPr>
        <w:t>תה"ד</w:t>
      </w:r>
      <w:proofErr w:type="spellEnd"/>
      <w:r w:rsidRPr="00321D3A">
        <w:rPr>
          <w:rFonts w:cs="Guttman Rashi"/>
          <w:rtl/>
        </w:rPr>
        <w:t xml:space="preserve"> סימן קמ"ז)</w:t>
      </w:r>
      <w:r w:rsidRPr="00B370D5">
        <w:rPr>
          <w:rFonts w:cs="Guttman Rashi"/>
          <w:rtl/>
        </w:rPr>
        <w:t>.</w:t>
      </w:r>
    </w:p>
    <w:p w14:paraId="787B2F20" w14:textId="77777777" w:rsidR="007F3E09" w:rsidRPr="00B370D5" w:rsidRDefault="007F3E09" w:rsidP="007F3E09">
      <w:pPr>
        <w:pStyle w:val="2"/>
        <w:rPr>
          <w:rtl/>
        </w:rPr>
      </w:pPr>
      <w:r w:rsidRPr="00B370D5">
        <w:rPr>
          <w:rFonts w:hint="cs"/>
          <w:rtl/>
        </w:rPr>
        <w:t>שתייה בהפסקות</w:t>
      </w:r>
    </w:p>
    <w:p w14:paraId="28CBCE45" w14:textId="77777777" w:rsidR="007F3E09" w:rsidRPr="00B370D5" w:rsidRDefault="007F3E09" w:rsidP="007F3E09">
      <w:pPr>
        <w:rPr>
          <w:sz w:val="24"/>
          <w:szCs w:val="24"/>
          <w:rtl/>
        </w:rPr>
      </w:pPr>
      <w:proofErr w:type="spellStart"/>
      <w:r w:rsidRPr="00B370D5">
        <w:rPr>
          <w:rFonts w:hint="cs"/>
          <w:sz w:val="24"/>
          <w:szCs w:val="24"/>
          <w:rtl/>
        </w:rPr>
        <w:t>בתוספתא</w:t>
      </w:r>
      <w:proofErr w:type="spellEnd"/>
      <w:r w:rsidRPr="00B370D5">
        <w:rPr>
          <w:rFonts w:hint="cs"/>
          <w:sz w:val="24"/>
          <w:szCs w:val="24"/>
          <w:rtl/>
        </w:rPr>
        <w:t xml:space="preserve"> יומא מובא צירוף שתיה הוא בשיעור שתיית רביעית, בגמרא כריתות מובא צירוף הוא בזמן אכילת פרס, להלכה </w:t>
      </w: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b/>
          <w:bCs/>
          <w:sz w:val="24"/>
          <w:szCs w:val="24"/>
          <w:rtl/>
        </w:rPr>
        <w:t xml:space="preserve"> בסתם</w:t>
      </w:r>
      <w:r w:rsidRPr="00B370D5">
        <w:rPr>
          <w:rFonts w:hint="cs"/>
          <w:sz w:val="24"/>
          <w:szCs w:val="24"/>
          <w:rtl/>
        </w:rPr>
        <w:t xml:space="preserve"> הלכה </w:t>
      </w:r>
      <w:proofErr w:type="spellStart"/>
      <w:r w:rsidRPr="00B370D5">
        <w:rPr>
          <w:rFonts w:hint="cs"/>
          <w:sz w:val="24"/>
          <w:szCs w:val="24"/>
          <w:rtl/>
        </w:rPr>
        <w:t>כתוספתא</w:t>
      </w:r>
      <w:proofErr w:type="spellEnd"/>
      <w:r w:rsidRPr="00B370D5">
        <w:rPr>
          <w:rFonts w:hint="cs"/>
          <w:sz w:val="24"/>
          <w:szCs w:val="24"/>
          <w:rtl/>
        </w:rPr>
        <w:t xml:space="preserve">,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b/>
          <w:bCs/>
          <w:sz w:val="24"/>
          <w:szCs w:val="24"/>
          <w:rtl/>
        </w:rPr>
        <w:t xml:space="preserve"> ביש </w:t>
      </w:r>
      <w:r w:rsidRPr="00B370D5">
        <w:rPr>
          <w:rFonts w:hint="cs"/>
          <w:sz w:val="24"/>
          <w:szCs w:val="24"/>
          <w:rtl/>
        </w:rPr>
        <w:t xml:space="preserve">כגמרא בשיעור </w:t>
      </w:r>
      <w:r>
        <w:rPr>
          <w:rFonts w:hint="cs"/>
          <w:sz w:val="24"/>
          <w:szCs w:val="24"/>
          <w:rtl/>
        </w:rPr>
        <w:t>אכילת פרס</w:t>
      </w:r>
      <w:r w:rsidRPr="00B370D5">
        <w:rPr>
          <w:rFonts w:hint="cs"/>
          <w:sz w:val="24"/>
          <w:szCs w:val="24"/>
          <w:rtl/>
        </w:rPr>
        <w:t xml:space="preserve">. </w:t>
      </w:r>
    </w:p>
    <w:p w14:paraId="2DB4F96B" w14:textId="77777777" w:rsidR="007F3E09" w:rsidRPr="00B370D5" w:rsidRDefault="007F3E09" w:rsidP="007F3E09">
      <w:pPr>
        <w:rPr>
          <w:sz w:val="24"/>
          <w:szCs w:val="24"/>
          <w:rtl/>
        </w:rPr>
      </w:pPr>
      <w:r w:rsidRPr="00B370D5">
        <w:rPr>
          <w:rFonts w:hint="cs"/>
          <w:sz w:val="24"/>
          <w:szCs w:val="24"/>
          <w:rtl/>
        </w:rPr>
        <w:t xml:space="preserve">פסק רמ"א מותר לגעת באוכל כדברי תרומת הדשן, ביאר מ"ב שאימת הדין עליו. </w:t>
      </w:r>
    </w:p>
    <w:p w14:paraId="12D15B3C" w14:textId="77777777" w:rsidR="007F3E09" w:rsidRPr="00B370D5" w:rsidRDefault="007F3E09" w:rsidP="007F3E09">
      <w:pPr>
        <w:rPr>
          <w:sz w:val="24"/>
          <w:szCs w:val="24"/>
          <w:rtl/>
        </w:rPr>
      </w:pPr>
    </w:p>
    <w:p w14:paraId="04A5CCB7" w14:textId="77777777" w:rsidR="007F3E09" w:rsidRPr="00B370D5" w:rsidRDefault="007F3E09" w:rsidP="007F3E09">
      <w:pPr>
        <w:rPr>
          <w:sz w:val="24"/>
          <w:szCs w:val="24"/>
          <w:rtl/>
        </w:rPr>
      </w:pPr>
    </w:p>
    <w:p w14:paraId="67AB39A2" w14:textId="77777777" w:rsidR="007F3E09" w:rsidRPr="00B370D5" w:rsidRDefault="007F3E09" w:rsidP="007F3E09">
      <w:pPr>
        <w:rPr>
          <w:sz w:val="24"/>
          <w:szCs w:val="24"/>
        </w:rPr>
      </w:pPr>
    </w:p>
    <w:p w14:paraId="2ECEDBB0" w14:textId="77777777" w:rsidR="007F3E09" w:rsidRPr="00B370D5" w:rsidRDefault="007F3E09" w:rsidP="007F3E09">
      <w:pPr>
        <w:pStyle w:val="1"/>
        <w:rPr>
          <w:rtl/>
        </w:rPr>
      </w:pPr>
      <w:r w:rsidRPr="00B370D5">
        <w:rPr>
          <w:rtl/>
        </w:rPr>
        <w:t xml:space="preserve">סימן </w:t>
      </w:r>
      <w:proofErr w:type="spellStart"/>
      <w:r w:rsidRPr="00B370D5">
        <w:rPr>
          <w:rtl/>
        </w:rPr>
        <w:t>תריג</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איסור רחיצה </w:t>
      </w:r>
      <w:proofErr w:type="spellStart"/>
      <w:r w:rsidRPr="00B370D5">
        <w:rPr>
          <w:rtl/>
        </w:rPr>
        <w:t>בי"כ</w:t>
      </w:r>
      <w:proofErr w:type="spellEnd"/>
      <w:r w:rsidRPr="00B370D5">
        <w:rPr>
          <w:rtl/>
        </w:rPr>
        <w:t xml:space="preserve"> </w:t>
      </w:r>
    </w:p>
    <w:p w14:paraId="50CEAEA0" w14:textId="77777777" w:rsidR="007F3E09" w:rsidRPr="00B370D5" w:rsidRDefault="007F3E09" w:rsidP="007F3E09">
      <w:pPr>
        <w:pStyle w:val="1"/>
        <w:rPr>
          <w:rtl/>
        </w:rPr>
      </w:pPr>
      <w:r w:rsidRPr="00B370D5">
        <w:rPr>
          <w:rtl/>
        </w:rPr>
        <w:t>סעיף א</w:t>
      </w:r>
    </w:p>
    <w:p w14:paraId="240E191A" w14:textId="77777777" w:rsidR="007F3E09" w:rsidRPr="00B370D5" w:rsidRDefault="007F3E09" w:rsidP="007F3E09">
      <w:pPr>
        <w:rPr>
          <w:rFonts w:cs="Guttman Vilna"/>
          <w:sz w:val="24"/>
          <w:szCs w:val="24"/>
          <w:rtl/>
        </w:rPr>
      </w:pPr>
      <w:r w:rsidRPr="00B370D5">
        <w:rPr>
          <w:rFonts w:cs="Guttman Vilna"/>
          <w:sz w:val="24"/>
          <w:szCs w:val="24"/>
          <w:rtl/>
        </w:rPr>
        <w:t xml:space="preserve">אסור לרחוץ ביום הכיפורים, בין בחמין בין בצונן. ואפילו להושיט אצבעו במים, אסור. ואם היו ידיו או רגליו או שאר גופו מלוכלכים בטיט או בצואה, או שנטף דם מחוטמו, מותר לרחצם. שלא אסרו אלא רחיצה של תענוג. </w:t>
      </w:r>
    </w:p>
    <w:p w14:paraId="4BE5C047" w14:textId="77777777" w:rsidR="007F3E09" w:rsidRPr="00B370D5" w:rsidRDefault="007F3E09" w:rsidP="007F3E09">
      <w:pPr>
        <w:pStyle w:val="2"/>
        <w:rPr>
          <w:rtl/>
        </w:rPr>
      </w:pPr>
      <w:r w:rsidRPr="00B370D5">
        <w:rPr>
          <w:rFonts w:hint="cs"/>
          <w:rtl/>
        </w:rPr>
        <w:lastRenderedPageBreak/>
        <w:t>איסור רחיצה</w:t>
      </w:r>
    </w:p>
    <w:p w14:paraId="480E48B9" w14:textId="77777777" w:rsidR="007F3E09" w:rsidRPr="00B370D5" w:rsidRDefault="007F3E09" w:rsidP="007F3E09">
      <w:pPr>
        <w:rPr>
          <w:sz w:val="24"/>
          <w:szCs w:val="24"/>
          <w:rtl/>
        </w:rPr>
      </w:pPr>
      <w:r w:rsidRPr="00B370D5">
        <w:rPr>
          <w:rFonts w:hint="cs"/>
          <w:sz w:val="24"/>
          <w:szCs w:val="24"/>
          <w:rtl/>
        </w:rPr>
        <w:t xml:space="preserve">דין השו"ע כמבואר בגמרא. כתב </w:t>
      </w:r>
      <w:proofErr w:type="spellStart"/>
      <w:r w:rsidRPr="00B370D5">
        <w:rPr>
          <w:rFonts w:hint="cs"/>
          <w:sz w:val="24"/>
          <w:szCs w:val="24"/>
          <w:rtl/>
        </w:rPr>
        <w:t>המ"ב</w:t>
      </w:r>
      <w:proofErr w:type="spellEnd"/>
      <w:r w:rsidRPr="00B370D5">
        <w:rPr>
          <w:rFonts w:hint="cs"/>
          <w:sz w:val="24"/>
          <w:szCs w:val="24"/>
          <w:rtl/>
        </w:rPr>
        <w:t xml:space="preserve"> המלכלך בכמה מקומות וטורח לו לרחוץ כל מקום יכול לכנוס כולו במים, נחלקו האחרונים אם רחיצה מזיעה שעל כל גופו מותרת, </w:t>
      </w:r>
      <w:r w:rsidRPr="00B370D5">
        <w:rPr>
          <w:rFonts w:hint="cs"/>
          <w:b/>
          <w:bCs/>
          <w:sz w:val="24"/>
          <w:szCs w:val="24"/>
          <w:rtl/>
        </w:rPr>
        <w:t>ט"ז</w:t>
      </w:r>
      <w:r w:rsidRPr="00B370D5">
        <w:rPr>
          <w:rFonts w:hint="cs"/>
          <w:sz w:val="24"/>
          <w:szCs w:val="24"/>
          <w:rtl/>
        </w:rPr>
        <w:t xml:space="preserve"> אסור,</w:t>
      </w:r>
      <w:r w:rsidRPr="00B370D5">
        <w:rPr>
          <w:rFonts w:hint="cs"/>
          <w:b/>
          <w:bCs/>
          <w:sz w:val="24"/>
          <w:szCs w:val="24"/>
          <w:rtl/>
        </w:rPr>
        <w:t xml:space="preserve"> </w:t>
      </w:r>
      <w:proofErr w:type="spellStart"/>
      <w:r w:rsidRPr="00B370D5">
        <w:rPr>
          <w:rFonts w:hint="cs"/>
          <w:b/>
          <w:bCs/>
          <w:sz w:val="24"/>
          <w:szCs w:val="24"/>
          <w:rtl/>
        </w:rPr>
        <w:t>מג"א</w:t>
      </w:r>
      <w:proofErr w:type="spellEnd"/>
      <w:r w:rsidRPr="00B370D5">
        <w:rPr>
          <w:rFonts w:hint="cs"/>
          <w:sz w:val="24"/>
          <w:szCs w:val="24"/>
          <w:rtl/>
        </w:rPr>
        <w:t xml:space="preserve"> מותר, וכתב מ"ב מי שאינו אסטניס ואין צריך לרחיצה זו כל כך, נכון להחמיר </w:t>
      </w:r>
      <w:r w:rsidRPr="00321D3A">
        <w:rPr>
          <w:rFonts w:hint="cs"/>
          <w:sz w:val="24"/>
          <w:rtl/>
        </w:rPr>
        <w:t>(הובא גם בתחילת סימן הבא)</w:t>
      </w:r>
      <w:r w:rsidRPr="00B370D5">
        <w:rPr>
          <w:rFonts w:hint="cs"/>
          <w:sz w:val="24"/>
          <w:szCs w:val="24"/>
          <w:rtl/>
        </w:rPr>
        <w:t xml:space="preserve">. </w:t>
      </w:r>
    </w:p>
    <w:p w14:paraId="6708AE62" w14:textId="77777777" w:rsidR="007F3E09" w:rsidRPr="00B370D5" w:rsidRDefault="007F3E09" w:rsidP="007F3E09">
      <w:pPr>
        <w:rPr>
          <w:sz w:val="24"/>
          <w:szCs w:val="24"/>
          <w:rtl/>
        </w:rPr>
      </w:pPr>
    </w:p>
    <w:p w14:paraId="5316C2E3" w14:textId="77777777" w:rsidR="007F3E09" w:rsidRPr="00B370D5" w:rsidRDefault="007F3E09" w:rsidP="007F3E09">
      <w:pPr>
        <w:pStyle w:val="1"/>
        <w:rPr>
          <w:rtl/>
        </w:rPr>
      </w:pPr>
      <w:r w:rsidRPr="00B370D5">
        <w:rPr>
          <w:rtl/>
        </w:rPr>
        <w:t>סעיף ב</w:t>
      </w:r>
    </w:p>
    <w:p w14:paraId="2B3F5DC6" w14:textId="77777777" w:rsidR="007F3E09" w:rsidRPr="00B370D5" w:rsidRDefault="007F3E09" w:rsidP="007F3E09">
      <w:pPr>
        <w:rPr>
          <w:rFonts w:cs="Guttman Rashi"/>
          <w:rtl/>
        </w:rPr>
      </w:pPr>
      <w:r w:rsidRPr="00B370D5">
        <w:rPr>
          <w:rFonts w:cs="Guttman Vilna"/>
          <w:sz w:val="24"/>
          <w:szCs w:val="24"/>
          <w:rtl/>
        </w:rPr>
        <w:t>נוטל אדם ידיו שחרית ומברך על נטילת ידים, ויזהר שלא י</w:t>
      </w:r>
      <w:r w:rsidRPr="00B370D5">
        <w:rPr>
          <w:rFonts w:cs="Guttman Vilna" w:hint="cs"/>
          <w:sz w:val="24"/>
          <w:szCs w:val="24"/>
          <w:rtl/>
        </w:rPr>
        <w:t>י</w:t>
      </w:r>
      <w:r w:rsidRPr="00B370D5">
        <w:rPr>
          <w:rFonts w:cs="Guttman Vilna"/>
          <w:sz w:val="24"/>
          <w:szCs w:val="24"/>
          <w:rtl/>
        </w:rPr>
        <w:t xml:space="preserve">טול אלא עד סוף קשרי אצבעותיו </w:t>
      </w:r>
      <w:r w:rsidRPr="00321D3A">
        <w:rPr>
          <w:rFonts w:cs="Guttman Rashi"/>
          <w:rtl/>
        </w:rPr>
        <w:t>(ולא יכו</w:t>
      </w:r>
      <w:r w:rsidRPr="00321D3A">
        <w:rPr>
          <w:rFonts w:cs="Guttman Rashi" w:hint="cs"/>
          <w:rtl/>
        </w:rPr>
        <w:t>ו</w:t>
      </w:r>
      <w:r w:rsidRPr="00321D3A">
        <w:rPr>
          <w:rFonts w:cs="Guttman Rashi"/>
          <w:rtl/>
        </w:rPr>
        <w:t xml:space="preserve">ן להנאת רחיצה רק להעביר הרוח רעה מעל </w:t>
      </w:r>
      <w:proofErr w:type="spellStart"/>
      <w:r w:rsidRPr="00321D3A">
        <w:rPr>
          <w:rFonts w:cs="Guttman Rashi"/>
          <w:rtl/>
        </w:rPr>
        <w:t>הידים</w:t>
      </w:r>
      <w:proofErr w:type="spellEnd"/>
      <w:r w:rsidRPr="00321D3A">
        <w:rPr>
          <w:rFonts w:cs="Guttman Rashi"/>
          <w:rtl/>
        </w:rPr>
        <w:t>)</w:t>
      </w:r>
      <w:r w:rsidRPr="00B370D5">
        <w:rPr>
          <w:rFonts w:cs="Guttman Rashi"/>
          <w:rtl/>
        </w:rPr>
        <w:t xml:space="preserve">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w:t>
      </w:r>
      <w:r w:rsidRPr="00B370D5">
        <w:rPr>
          <w:rFonts w:cs="Guttman Rashi"/>
          <w:rtl/>
        </w:rPr>
        <w:t xml:space="preserve">. </w:t>
      </w:r>
    </w:p>
    <w:p w14:paraId="38FD5091" w14:textId="77777777" w:rsidR="007F3E09" w:rsidRPr="00B370D5" w:rsidRDefault="007F3E09" w:rsidP="007F3E09">
      <w:pPr>
        <w:pStyle w:val="2"/>
        <w:rPr>
          <w:rtl/>
        </w:rPr>
      </w:pPr>
      <w:r w:rsidRPr="00B370D5">
        <w:rPr>
          <w:rFonts w:hint="cs"/>
          <w:rtl/>
        </w:rPr>
        <w:t>נטילת ידיים בבוקר</w:t>
      </w:r>
    </w:p>
    <w:p w14:paraId="6908AA22" w14:textId="77777777" w:rsidR="007F3E09" w:rsidRPr="00B370D5" w:rsidRDefault="007F3E09" w:rsidP="007F3E09">
      <w:pPr>
        <w:rPr>
          <w:sz w:val="24"/>
          <w:szCs w:val="24"/>
          <w:rtl/>
        </w:rPr>
      </w:pPr>
      <w:r w:rsidRPr="00B370D5">
        <w:rPr>
          <w:rFonts w:hint="cs"/>
          <w:sz w:val="24"/>
          <w:szCs w:val="24"/>
          <w:rtl/>
        </w:rPr>
        <w:t>מבואר בגמרא יומא שלתת לתינוק אוכל אסור עד שירחץ ידיו אף בכיפור, ולכן אישה רוחצת יד אחת ונותנת לתינוק באותה יד, ומבואר ששמאי חשש מאיסור רחיצה בכיפור וחייבוהו לרחוץ שתי ידיו, החיוב הוא משום רוח רעה הנקראת '</w:t>
      </w:r>
      <w:proofErr w:type="spellStart"/>
      <w:r w:rsidRPr="00B370D5">
        <w:rPr>
          <w:rFonts w:hint="cs"/>
          <w:sz w:val="24"/>
          <w:szCs w:val="24"/>
          <w:rtl/>
        </w:rPr>
        <w:t>שיבתא</w:t>
      </w:r>
      <w:proofErr w:type="spellEnd"/>
      <w:r w:rsidRPr="00B370D5">
        <w:rPr>
          <w:rFonts w:hint="cs"/>
          <w:sz w:val="24"/>
          <w:szCs w:val="24"/>
          <w:rtl/>
        </w:rPr>
        <w:t xml:space="preserve">'. נחלקו על איזה רחיצה חייבו ומה הדין בימינו: </w:t>
      </w:r>
      <w:r w:rsidRPr="00B370D5">
        <w:rPr>
          <w:rFonts w:hint="cs"/>
          <w:b/>
          <w:bCs/>
          <w:sz w:val="24"/>
          <w:szCs w:val="24"/>
          <w:rtl/>
        </w:rPr>
        <w:t>רש"י</w:t>
      </w:r>
      <w:r w:rsidRPr="00B370D5">
        <w:rPr>
          <w:rFonts w:hint="cs"/>
          <w:sz w:val="24"/>
          <w:szCs w:val="24"/>
          <w:rtl/>
        </w:rPr>
        <w:t xml:space="preserve"> רחיצת הידיים </w:t>
      </w:r>
      <w:r w:rsidRPr="00B370D5">
        <w:rPr>
          <w:rFonts w:hint="cs"/>
          <w:sz w:val="24"/>
          <w:szCs w:val="24"/>
          <w:u w:val="single"/>
          <w:rtl/>
        </w:rPr>
        <w:t>בבוקר</w:t>
      </w:r>
      <w:r w:rsidRPr="00B370D5">
        <w:rPr>
          <w:rFonts w:hint="cs"/>
          <w:sz w:val="24"/>
          <w:szCs w:val="24"/>
          <w:rtl/>
        </w:rPr>
        <w:t xml:space="preserve"> משום השד '</w:t>
      </w:r>
      <w:proofErr w:type="spellStart"/>
      <w:r w:rsidRPr="00B370D5">
        <w:rPr>
          <w:rFonts w:hint="cs"/>
          <w:sz w:val="24"/>
          <w:szCs w:val="24"/>
          <w:rtl/>
        </w:rPr>
        <w:t>שיבתא</w:t>
      </w:r>
      <w:proofErr w:type="spellEnd"/>
      <w:r w:rsidRPr="00B370D5">
        <w:rPr>
          <w:rFonts w:hint="cs"/>
          <w:sz w:val="24"/>
          <w:szCs w:val="24"/>
          <w:rtl/>
        </w:rPr>
        <w:t xml:space="preserve">' ואם רחץ ידיו בבוקר יכול לתת לתינוק בלי חשש. </w:t>
      </w:r>
      <w:r w:rsidRPr="00B370D5">
        <w:rPr>
          <w:rFonts w:hint="cs"/>
          <w:b/>
          <w:bCs/>
          <w:sz w:val="24"/>
          <w:szCs w:val="24"/>
          <w:rtl/>
        </w:rPr>
        <w:t>ר"ת</w:t>
      </w:r>
      <w:r w:rsidRPr="00B370D5">
        <w:rPr>
          <w:rFonts w:hint="cs"/>
          <w:sz w:val="24"/>
          <w:szCs w:val="24"/>
          <w:rtl/>
        </w:rPr>
        <w:t xml:space="preserve"> צריך ליטול ידיו מפני רוח רעה השורה על האוכל אם לא נטל ידיו </w:t>
      </w:r>
      <w:r w:rsidRPr="00B370D5">
        <w:rPr>
          <w:rFonts w:hint="cs"/>
          <w:sz w:val="24"/>
          <w:szCs w:val="24"/>
          <w:u w:val="single"/>
          <w:rtl/>
        </w:rPr>
        <w:t>באותה שעה</w:t>
      </w:r>
      <w:r w:rsidRPr="00B370D5">
        <w:rPr>
          <w:rFonts w:hint="cs"/>
          <w:sz w:val="24"/>
          <w:szCs w:val="24"/>
          <w:rtl/>
        </w:rPr>
        <w:t xml:space="preserve"> מלבד הבוקר, אולם </w:t>
      </w:r>
      <w:r w:rsidRPr="00B370D5">
        <w:rPr>
          <w:rFonts w:hint="cs"/>
          <w:sz w:val="24"/>
          <w:szCs w:val="24"/>
          <w:u w:val="single"/>
          <w:rtl/>
        </w:rPr>
        <w:t>היום אין חשש</w:t>
      </w:r>
      <w:r w:rsidRPr="00B370D5">
        <w:rPr>
          <w:rFonts w:hint="cs"/>
          <w:sz w:val="24"/>
          <w:szCs w:val="24"/>
          <w:rtl/>
        </w:rPr>
        <w:t xml:space="preserve"> כזה שאין רוח רעה אצלנו. </w:t>
      </w:r>
      <w:r w:rsidRPr="00B370D5">
        <w:rPr>
          <w:rFonts w:hint="cs"/>
          <w:b/>
          <w:bCs/>
          <w:sz w:val="24"/>
          <w:szCs w:val="24"/>
          <w:rtl/>
        </w:rPr>
        <w:t>מבואר</w:t>
      </w:r>
      <w:r w:rsidRPr="00B370D5">
        <w:rPr>
          <w:rFonts w:hint="cs"/>
          <w:sz w:val="24"/>
          <w:szCs w:val="24"/>
          <w:rtl/>
        </w:rPr>
        <w:t xml:space="preserve"> שאין צריך רחיצה כשבא לתת לתינוק או משום שרחיצת הבוקר מספיקה או משום שאין רוח רעה. </w:t>
      </w:r>
    </w:p>
    <w:p w14:paraId="0C73C3EE" w14:textId="77777777" w:rsidR="007F3E09" w:rsidRPr="00B370D5" w:rsidRDefault="007F3E09" w:rsidP="007F3E09">
      <w:pPr>
        <w:rPr>
          <w:sz w:val="24"/>
          <w:szCs w:val="24"/>
          <w:rtl/>
        </w:rPr>
      </w:pPr>
      <w:r w:rsidRPr="00B370D5">
        <w:rPr>
          <w:rFonts w:hint="cs"/>
          <w:sz w:val="24"/>
          <w:szCs w:val="24"/>
          <w:rtl/>
        </w:rPr>
        <w:t xml:space="preserve">רחיצה בכיפור בבוקר: </w:t>
      </w:r>
      <w:r w:rsidRPr="00B370D5">
        <w:rPr>
          <w:rFonts w:hint="cs"/>
          <w:b/>
          <w:bCs/>
          <w:sz w:val="24"/>
          <w:szCs w:val="24"/>
          <w:rtl/>
        </w:rPr>
        <w:t xml:space="preserve">רש"י </w:t>
      </w:r>
      <w:r w:rsidRPr="00B370D5">
        <w:rPr>
          <w:rFonts w:hint="cs"/>
          <w:sz w:val="24"/>
          <w:szCs w:val="24"/>
          <w:rtl/>
        </w:rPr>
        <w:t>צריך משום רוח רעה,</w:t>
      </w:r>
      <w:r w:rsidRPr="00B370D5">
        <w:rPr>
          <w:rFonts w:hint="cs"/>
          <w:b/>
          <w:bCs/>
          <w:sz w:val="24"/>
          <w:szCs w:val="24"/>
          <w:rtl/>
        </w:rPr>
        <w:t xml:space="preserve"> ר"ת וטור</w:t>
      </w:r>
      <w:r w:rsidRPr="00B370D5">
        <w:rPr>
          <w:rFonts w:hint="cs"/>
          <w:sz w:val="24"/>
          <w:szCs w:val="24"/>
          <w:rtl/>
        </w:rPr>
        <w:t xml:space="preserve"> צריך משום נקיות, וייטול עד קשרי האצבעות,</w:t>
      </w:r>
      <w:r w:rsidRPr="00B370D5">
        <w:rPr>
          <w:rFonts w:hint="cs"/>
          <w:b/>
          <w:bCs/>
          <w:sz w:val="24"/>
          <w:szCs w:val="24"/>
          <w:rtl/>
        </w:rPr>
        <w:t xml:space="preserve"> רמב"ם</w:t>
      </w:r>
      <w:r w:rsidRPr="00B370D5">
        <w:rPr>
          <w:rFonts w:hint="cs"/>
          <w:sz w:val="24"/>
          <w:szCs w:val="24"/>
          <w:rtl/>
        </w:rPr>
        <w:t xml:space="preserve"> לא צריך והנוטל לא יברך. </w:t>
      </w:r>
      <w:r w:rsidRPr="00B370D5">
        <w:rPr>
          <w:rFonts w:hint="cs"/>
          <w:b/>
          <w:bCs/>
          <w:sz w:val="24"/>
          <w:szCs w:val="24"/>
          <w:rtl/>
        </w:rPr>
        <w:t>שו"ע</w:t>
      </w:r>
      <w:r w:rsidRPr="00B370D5">
        <w:rPr>
          <w:rFonts w:hint="cs"/>
          <w:sz w:val="24"/>
          <w:szCs w:val="24"/>
          <w:rtl/>
        </w:rPr>
        <w:t xml:space="preserve"> צריך וייטול עד קשרי האצבעות </w:t>
      </w:r>
      <w:proofErr w:type="spellStart"/>
      <w:r w:rsidRPr="00B370D5">
        <w:rPr>
          <w:rFonts w:hint="cs"/>
          <w:sz w:val="24"/>
          <w:szCs w:val="24"/>
          <w:rtl/>
        </w:rPr>
        <w:t>כר"ת</w:t>
      </w:r>
      <w:proofErr w:type="spellEnd"/>
      <w:r w:rsidRPr="00B370D5">
        <w:rPr>
          <w:rFonts w:hint="cs"/>
          <w:sz w:val="24"/>
          <w:szCs w:val="24"/>
          <w:rtl/>
        </w:rPr>
        <w:t>, והוסיף רמ"א לא יכוון להנאה.</w:t>
      </w:r>
      <w:r>
        <w:rPr>
          <w:rFonts w:hint="cs"/>
          <w:sz w:val="24"/>
          <w:szCs w:val="24"/>
          <w:rtl/>
        </w:rPr>
        <w:t xml:space="preserve"> </w:t>
      </w:r>
    </w:p>
    <w:p w14:paraId="50303250" w14:textId="77777777" w:rsidR="007F3E09" w:rsidRPr="00B370D5" w:rsidRDefault="007F3E09" w:rsidP="007F3E09">
      <w:pPr>
        <w:rPr>
          <w:sz w:val="24"/>
          <w:szCs w:val="24"/>
          <w:rtl/>
        </w:rPr>
      </w:pPr>
    </w:p>
    <w:p w14:paraId="64071162" w14:textId="77777777" w:rsidR="007F3E09" w:rsidRPr="00B370D5" w:rsidRDefault="007F3E09" w:rsidP="007F3E09">
      <w:pPr>
        <w:pStyle w:val="1"/>
        <w:rPr>
          <w:rtl/>
        </w:rPr>
      </w:pPr>
      <w:r w:rsidRPr="00B370D5">
        <w:rPr>
          <w:rtl/>
        </w:rPr>
        <w:t>סעיף ג</w:t>
      </w:r>
    </w:p>
    <w:p w14:paraId="7E32D322" w14:textId="77777777" w:rsidR="007F3E09" w:rsidRPr="00B370D5" w:rsidRDefault="007F3E09" w:rsidP="007F3E09">
      <w:pPr>
        <w:rPr>
          <w:rFonts w:cs="Guttman Rashi"/>
          <w:rtl/>
        </w:rPr>
      </w:pPr>
      <w:r w:rsidRPr="00B370D5">
        <w:rPr>
          <w:rFonts w:cs="Guttman Vilna"/>
          <w:sz w:val="24"/>
          <w:szCs w:val="24"/>
          <w:rtl/>
        </w:rPr>
        <w:t xml:space="preserve">אם הטיל מים ושפשף בידו, או עשה צרכיו וקנח, מותר לרחוץ דהוה ליה ידיו מלוכלכות </w:t>
      </w:r>
      <w:r w:rsidRPr="00321D3A">
        <w:rPr>
          <w:rFonts w:cs="Guttman Rashi"/>
          <w:rtl/>
        </w:rPr>
        <w:t>(ורוחץ עד סוף קשרי אצבעותיו)</w:t>
      </w:r>
      <w:r w:rsidRPr="00B370D5">
        <w:rPr>
          <w:rFonts w:cs="Guttman Vilna"/>
          <w:sz w:val="24"/>
          <w:szCs w:val="24"/>
          <w:rtl/>
        </w:rPr>
        <w:t xml:space="preserve">. ואם רוצה להתפלל, אפילו לא קנח נמי מותר ליטול עד סוף קשרי אצבעותיו. </w:t>
      </w:r>
      <w:r w:rsidRPr="00B370D5">
        <w:rPr>
          <w:rFonts w:cs="Guttman Rashi"/>
          <w:rtl/>
        </w:rPr>
        <w:t xml:space="preserve">הגה: וכן כהן העולה לדוכן נוטל ידיו, אף ע"פ שהן טהורות, </w:t>
      </w:r>
      <w:proofErr w:type="spellStart"/>
      <w:r w:rsidRPr="00B370D5">
        <w:rPr>
          <w:rFonts w:cs="Guttman Rashi"/>
          <w:rtl/>
        </w:rPr>
        <w:t>דכל</w:t>
      </w:r>
      <w:proofErr w:type="spellEnd"/>
      <w:r w:rsidRPr="00B370D5">
        <w:rPr>
          <w:rFonts w:cs="Guttman Rashi"/>
          <w:rtl/>
        </w:rPr>
        <w:t xml:space="preserve"> רוב רחיצה שאינו מכו</w:t>
      </w:r>
      <w:r w:rsidRPr="00B370D5">
        <w:rPr>
          <w:rFonts w:cs="Guttman Rashi" w:hint="cs"/>
          <w:rtl/>
        </w:rPr>
        <w:t>ו</w:t>
      </w:r>
      <w:r w:rsidRPr="00B370D5">
        <w:rPr>
          <w:rFonts w:cs="Guttman Rashi"/>
          <w:rtl/>
        </w:rPr>
        <w:t xml:space="preserve">ן בה לתענוג, מותרת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פ"ב מהלכות </w:t>
      </w:r>
      <w:proofErr w:type="spellStart"/>
      <w:r w:rsidRPr="00321D3A">
        <w:rPr>
          <w:rFonts w:cs="Guttman Rashi"/>
          <w:rtl/>
        </w:rPr>
        <w:t>י"כ</w:t>
      </w:r>
      <w:proofErr w:type="spellEnd"/>
      <w:r w:rsidRPr="00321D3A">
        <w:rPr>
          <w:rFonts w:cs="Guttman Rashi"/>
          <w:rtl/>
        </w:rPr>
        <w:t xml:space="preserve"> </w:t>
      </w:r>
      <w:proofErr w:type="spellStart"/>
      <w:r w:rsidRPr="00321D3A">
        <w:rPr>
          <w:rFonts w:cs="Guttman Rashi"/>
          <w:rtl/>
        </w:rPr>
        <w:t>ומהרי"ל</w:t>
      </w:r>
      <w:proofErr w:type="spellEnd"/>
      <w:r w:rsidRPr="00321D3A">
        <w:rPr>
          <w:rFonts w:cs="Guttman Rashi"/>
          <w:rtl/>
        </w:rPr>
        <w:t>)</w:t>
      </w:r>
      <w:r w:rsidRPr="00B370D5">
        <w:rPr>
          <w:rFonts w:cs="Guttman Rashi"/>
          <w:rtl/>
        </w:rPr>
        <w:t xml:space="preserve">. ולכן אפילו בא מן הדרך ורגליו כהות, מותר לרחצן </w:t>
      </w:r>
      <w:r w:rsidRPr="00321D3A">
        <w:rPr>
          <w:rFonts w:cs="Guttman Rashi"/>
          <w:rtl/>
        </w:rPr>
        <w:t xml:space="preserve">(בית יוסף בשם הגהות </w:t>
      </w:r>
      <w:proofErr w:type="spellStart"/>
      <w:r w:rsidRPr="00321D3A">
        <w:rPr>
          <w:rFonts w:cs="Guttman Rashi"/>
          <w:rtl/>
        </w:rPr>
        <w:t>מיימוני</w:t>
      </w:r>
      <w:proofErr w:type="spellEnd"/>
      <w:r w:rsidRPr="00321D3A">
        <w:rPr>
          <w:rFonts w:cs="Guttman Rashi"/>
          <w:rtl/>
        </w:rPr>
        <w:t xml:space="preserve"> </w:t>
      </w:r>
      <w:proofErr w:type="spellStart"/>
      <w:r w:rsidRPr="00321D3A">
        <w:rPr>
          <w:rFonts w:cs="Guttman Rashi"/>
          <w:rtl/>
        </w:rPr>
        <w:t>וסמ"ג</w:t>
      </w:r>
      <w:proofErr w:type="spellEnd"/>
      <w:r w:rsidRPr="00321D3A">
        <w:rPr>
          <w:rFonts w:cs="Guttman Rashi"/>
          <w:rtl/>
        </w:rPr>
        <w:t xml:space="preserve"> וטור הלכות </w:t>
      </w:r>
      <w:proofErr w:type="spellStart"/>
      <w:r w:rsidRPr="00321D3A">
        <w:rPr>
          <w:rFonts w:cs="Guttman Rashi"/>
          <w:rtl/>
        </w:rPr>
        <w:t>ט"ב</w:t>
      </w:r>
      <w:proofErr w:type="spellEnd"/>
      <w:r w:rsidRPr="00321D3A">
        <w:rPr>
          <w:rFonts w:cs="Guttman Rashi"/>
          <w:rtl/>
        </w:rPr>
        <w:t>)</w:t>
      </w:r>
      <w:r w:rsidRPr="00B370D5">
        <w:rPr>
          <w:rFonts w:cs="Guttman Rashi"/>
          <w:rtl/>
        </w:rPr>
        <w:t xml:space="preserve">. </w:t>
      </w:r>
    </w:p>
    <w:p w14:paraId="7EDACD30" w14:textId="77777777" w:rsidR="007F3E09" w:rsidRPr="00B370D5" w:rsidRDefault="007F3E09" w:rsidP="007F3E09">
      <w:pPr>
        <w:pStyle w:val="2"/>
        <w:rPr>
          <w:rtl/>
        </w:rPr>
      </w:pPr>
      <w:r w:rsidRPr="00B370D5">
        <w:rPr>
          <w:rFonts w:hint="cs"/>
          <w:rtl/>
        </w:rPr>
        <w:t>רחיצה לאחר עשיית צרכיו</w:t>
      </w:r>
    </w:p>
    <w:p w14:paraId="2AFEA4CC" w14:textId="77777777" w:rsidR="007F3E09" w:rsidRPr="00B370D5" w:rsidRDefault="007F3E09" w:rsidP="007F3E09">
      <w:pPr>
        <w:rPr>
          <w:sz w:val="24"/>
          <w:szCs w:val="24"/>
          <w:rtl/>
        </w:rPr>
      </w:pPr>
      <w:r w:rsidRPr="00B370D5">
        <w:rPr>
          <w:rFonts w:hint="cs"/>
          <w:sz w:val="24"/>
          <w:szCs w:val="24"/>
          <w:rtl/>
        </w:rPr>
        <w:t xml:space="preserve">נחלקו אם צריך ומאיזה טעם: </w:t>
      </w:r>
      <w:proofErr w:type="spellStart"/>
      <w:r w:rsidRPr="00B370D5">
        <w:rPr>
          <w:rFonts w:hint="cs"/>
          <w:b/>
          <w:bCs/>
          <w:sz w:val="24"/>
          <w:szCs w:val="24"/>
          <w:rtl/>
        </w:rPr>
        <w:t>רשב"ם</w:t>
      </w:r>
      <w:proofErr w:type="spellEnd"/>
      <w:r w:rsidRPr="00B370D5">
        <w:rPr>
          <w:rFonts w:hint="cs"/>
          <w:b/>
          <w:bCs/>
          <w:sz w:val="24"/>
          <w:szCs w:val="24"/>
          <w:rtl/>
        </w:rPr>
        <w:t xml:space="preserve"> </w:t>
      </w:r>
      <w:proofErr w:type="spellStart"/>
      <w:r w:rsidRPr="00B370D5">
        <w:rPr>
          <w:rFonts w:hint="cs"/>
          <w:b/>
          <w:bCs/>
          <w:sz w:val="24"/>
          <w:szCs w:val="24"/>
          <w:rtl/>
        </w:rPr>
        <w:t>וריב"א</w:t>
      </w:r>
      <w:proofErr w:type="spellEnd"/>
      <w:r w:rsidRPr="00B370D5">
        <w:rPr>
          <w:rFonts w:hint="cs"/>
          <w:sz w:val="24"/>
          <w:szCs w:val="24"/>
          <w:rtl/>
        </w:rPr>
        <w:t xml:space="preserve"> צריך משום היכון לברכת אשר יצר, </w:t>
      </w:r>
      <w:r w:rsidRPr="00B370D5">
        <w:rPr>
          <w:rFonts w:hint="cs"/>
          <w:b/>
          <w:bCs/>
          <w:sz w:val="24"/>
          <w:szCs w:val="24"/>
          <w:rtl/>
        </w:rPr>
        <w:t>טור</w:t>
      </w:r>
      <w:r w:rsidRPr="00B370D5">
        <w:rPr>
          <w:rFonts w:hint="cs"/>
          <w:sz w:val="24"/>
          <w:szCs w:val="24"/>
          <w:rtl/>
        </w:rPr>
        <w:t xml:space="preserve"> אין צריך אם ידיו לא מלוכלכות ולא נגע במקומות המכוסים. </w:t>
      </w:r>
      <w:r w:rsidRPr="00B370D5">
        <w:rPr>
          <w:rFonts w:hint="cs"/>
          <w:b/>
          <w:bCs/>
          <w:sz w:val="24"/>
          <w:szCs w:val="24"/>
          <w:rtl/>
        </w:rPr>
        <w:t>שו"ע</w:t>
      </w:r>
      <w:r w:rsidRPr="00B370D5">
        <w:rPr>
          <w:rFonts w:hint="cs"/>
          <w:sz w:val="24"/>
          <w:szCs w:val="24"/>
          <w:rtl/>
        </w:rPr>
        <w:t xml:space="preserve"> כשידיו מלוכלכות ייטול משמע שאם לא </w:t>
      </w:r>
      <w:proofErr w:type="spellStart"/>
      <w:r w:rsidRPr="00B370D5">
        <w:rPr>
          <w:rFonts w:hint="cs"/>
          <w:sz w:val="24"/>
          <w:szCs w:val="24"/>
          <w:rtl/>
        </w:rPr>
        <w:t>לא</w:t>
      </w:r>
      <w:proofErr w:type="spellEnd"/>
      <w:r w:rsidRPr="00B370D5">
        <w:rPr>
          <w:rFonts w:hint="cs"/>
          <w:sz w:val="24"/>
          <w:szCs w:val="24"/>
          <w:rtl/>
        </w:rPr>
        <w:t xml:space="preserve"> נוטלים, וכתב רמ"א עד קשרי האצבעות. </w:t>
      </w:r>
      <w:r w:rsidRPr="00B370D5">
        <w:rPr>
          <w:rFonts w:hint="cs"/>
          <w:b/>
          <w:bCs/>
          <w:sz w:val="24"/>
          <w:szCs w:val="24"/>
          <w:rtl/>
        </w:rPr>
        <w:t>מ"ב</w:t>
      </w:r>
      <w:r w:rsidRPr="00B370D5">
        <w:rPr>
          <w:rFonts w:hint="cs"/>
          <w:sz w:val="24"/>
          <w:szCs w:val="24"/>
          <w:rtl/>
        </w:rPr>
        <w:t xml:space="preserve"> משמע משו"ע שאם לא נגע או התלכלך לא ייטול, ונכון לשפשף ידיו כדי לצאת מידי מחלוקת ודווקא בלילה אחר התפילה, אך ביום ייטול עד קשרי האצבעות מחמת התפילה. </w:t>
      </w:r>
      <w:proofErr w:type="spellStart"/>
      <w:r w:rsidRPr="00B370D5">
        <w:rPr>
          <w:rFonts w:hint="cs"/>
          <w:b/>
          <w:bCs/>
          <w:sz w:val="24"/>
          <w:szCs w:val="24"/>
          <w:rtl/>
        </w:rPr>
        <w:t>הגרע"י</w:t>
      </w:r>
      <w:proofErr w:type="spellEnd"/>
      <w:r w:rsidRPr="00B370D5">
        <w:rPr>
          <w:rFonts w:hint="cs"/>
          <w:sz w:val="24"/>
          <w:szCs w:val="24"/>
          <w:rtl/>
        </w:rPr>
        <w:t xml:space="preserve"> הכריע תמיד ליטול עד קשרי האצבעות. </w:t>
      </w:r>
    </w:p>
    <w:p w14:paraId="0604F16B" w14:textId="77777777" w:rsidR="007F3E09" w:rsidRPr="00B370D5" w:rsidRDefault="007F3E09" w:rsidP="007F3E09">
      <w:pPr>
        <w:rPr>
          <w:sz w:val="24"/>
          <w:szCs w:val="24"/>
          <w:rtl/>
        </w:rPr>
      </w:pPr>
      <w:r w:rsidRPr="00B370D5">
        <w:rPr>
          <w:rFonts w:hint="cs"/>
          <w:sz w:val="24"/>
          <w:szCs w:val="24"/>
          <w:rtl/>
        </w:rPr>
        <w:lastRenderedPageBreak/>
        <w:t xml:space="preserve">נטילה לתפילה, פסק שו"ע כשעשה צרכיו ובא להתפלל מותר עד סוף קשרי האצבעות, משמע שאין חיוב נטילה בבא לתפילה ללא עשיית צרכיו. כתב </w:t>
      </w:r>
      <w:proofErr w:type="spellStart"/>
      <w:r w:rsidRPr="00B370D5">
        <w:rPr>
          <w:rFonts w:hint="cs"/>
          <w:sz w:val="24"/>
          <w:szCs w:val="24"/>
          <w:rtl/>
        </w:rPr>
        <w:t>המ"ב</w:t>
      </w:r>
      <w:proofErr w:type="spellEnd"/>
      <w:r w:rsidRPr="00B370D5">
        <w:rPr>
          <w:rFonts w:hint="cs"/>
          <w:sz w:val="24"/>
          <w:szCs w:val="24"/>
          <w:rtl/>
        </w:rPr>
        <w:t xml:space="preserve"> נגע באצבע אחת ובא להתפלל, במקומות המכוסים צריך ליטול כל ידו, ברפט וטיט רק אותה אצבע. </w:t>
      </w:r>
    </w:p>
    <w:p w14:paraId="06AE380B" w14:textId="77777777" w:rsidR="007F3E09" w:rsidRPr="00B370D5" w:rsidRDefault="007F3E09" w:rsidP="007F3E09">
      <w:pPr>
        <w:rPr>
          <w:sz w:val="24"/>
          <w:szCs w:val="24"/>
          <w:rtl/>
        </w:rPr>
      </w:pPr>
      <w:r w:rsidRPr="00B370D5">
        <w:rPr>
          <w:rFonts w:hint="cs"/>
          <w:sz w:val="24"/>
          <w:szCs w:val="24"/>
          <w:rtl/>
        </w:rPr>
        <w:t>כתב רמ"א רחיצה לכהן מותרת אף בידיים טהורות שנוטל משום מצווה ולא משום תענוג.</w:t>
      </w:r>
      <w:r>
        <w:rPr>
          <w:rFonts w:hint="cs"/>
          <w:sz w:val="24"/>
          <w:szCs w:val="24"/>
          <w:rtl/>
        </w:rPr>
        <w:t xml:space="preserve"> </w:t>
      </w:r>
    </w:p>
    <w:p w14:paraId="64A8AAE0" w14:textId="77777777" w:rsidR="007F3E09" w:rsidRPr="00B370D5" w:rsidRDefault="007F3E09" w:rsidP="007F3E09">
      <w:pPr>
        <w:rPr>
          <w:sz w:val="24"/>
          <w:szCs w:val="24"/>
          <w:rtl/>
        </w:rPr>
      </w:pPr>
    </w:p>
    <w:p w14:paraId="35B04C03" w14:textId="77777777" w:rsidR="007F3E09" w:rsidRPr="00B370D5" w:rsidRDefault="007F3E09" w:rsidP="007F3E09">
      <w:pPr>
        <w:pStyle w:val="1"/>
        <w:rPr>
          <w:rtl/>
        </w:rPr>
      </w:pPr>
      <w:r w:rsidRPr="00B370D5">
        <w:rPr>
          <w:rtl/>
        </w:rPr>
        <w:t>סעיף ד</w:t>
      </w:r>
    </w:p>
    <w:p w14:paraId="4760D380" w14:textId="77777777" w:rsidR="007F3E09" w:rsidRPr="00B370D5" w:rsidRDefault="007F3E09" w:rsidP="007F3E09">
      <w:pPr>
        <w:rPr>
          <w:rFonts w:cs="Guttman Vilna"/>
          <w:sz w:val="24"/>
          <w:szCs w:val="24"/>
          <w:rtl/>
        </w:rPr>
      </w:pPr>
      <w:r w:rsidRPr="00B370D5">
        <w:rPr>
          <w:rFonts w:cs="Guttman Vilna"/>
          <w:sz w:val="24"/>
          <w:szCs w:val="24"/>
          <w:rtl/>
        </w:rPr>
        <w:t xml:space="preserve">מי שהוא אסטניס ואין דעתו מיושבת עליו עד שיקנח פניו במים, מותר. </w:t>
      </w:r>
      <w:r w:rsidRPr="00B370D5">
        <w:rPr>
          <w:rFonts w:cs="Guttman Rashi"/>
          <w:rtl/>
        </w:rPr>
        <w:t xml:space="preserve">הגה: ונהגו בזה להחמיר. ואפילו ברחיצת </w:t>
      </w:r>
      <w:proofErr w:type="spellStart"/>
      <w:r w:rsidRPr="00B370D5">
        <w:rPr>
          <w:rFonts w:cs="Guttman Rashi"/>
          <w:rtl/>
        </w:rPr>
        <w:t>העינים</w:t>
      </w:r>
      <w:proofErr w:type="spellEnd"/>
      <w:r w:rsidRPr="00B370D5">
        <w:rPr>
          <w:rFonts w:cs="Guttman Rashi"/>
          <w:rtl/>
        </w:rPr>
        <w:t xml:space="preserve">, שהיא קצת רפואה, נהגו להחמיר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ואסור לרחוץ פיו ביום הכפורים, כמו שנתבאר לעיל סימן תקס"ז סעיף ג'. </w:t>
      </w:r>
    </w:p>
    <w:p w14:paraId="689EA91E" w14:textId="77777777" w:rsidR="007F3E09" w:rsidRPr="00B370D5" w:rsidRDefault="007F3E09" w:rsidP="007F3E09">
      <w:pPr>
        <w:pStyle w:val="2"/>
        <w:rPr>
          <w:rtl/>
        </w:rPr>
      </w:pPr>
      <w:r w:rsidRPr="00B370D5">
        <w:rPr>
          <w:rFonts w:hint="cs"/>
          <w:rtl/>
        </w:rPr>
        <w:t xml:space="preserve">רחיצת פנים </w:t>
      </w:r>
      <w:proofErr w:type="spellStart"/>
      <w:r w:rsidRPr="00B370D5">
        <w:rPr>
          <w:rFonts w:hint="cs"/>
          <w:rtl/>
        </w:rPr>
        <w:t>לאיסטניס</w:t>
      </w:r>
      <w:proofErr w:type="spellEnd"/>
    </w:p>
    <w:p w14:paraId="29CAD903" w14:textId="77777777" w:rsidR="007F3E09" w:rsidRPr="00B370D5" w:rsidRDefault="007F3E09" w:rsidP="007F3E09">
      <w:pPr>
        <w:rPr>
          <w:sz w:val="24"/>
          <w:szCs w:val="24"/>
          <w:rtl/>
        </w:rPr>
      </w:pPr>
      <w:r w:rsidRPr="00B370D5">
        <w:rPr>
          <w:rFonts w:hint="cs"/>
          <w:sz w:val="24"/>
          <w:szCs w:val="24"/>
          <w:rtl/>
        </w:rPr>
        <w:t xml:space="preserve">בגמרא יומא </w:t>
      </w:r>
      <w:proofErr w:type="spellStart"/>
      <w:r w:rsidRPr="00B370D5">
        <w:rPr>
          <w:rFonts w:hint="cs"/>
          <w:sz w:val="24"/>
          <w:szCs w:val="24"/>
          <w:rtl/>
        </w:rPr>
        <w:t>מבוטר</w:t>
      </w:r>
      <w:proofErr w:type="spellEnd"/>
      <w:r w:rsidRPr="00B370D5">
        <w:rPr>
          <w:rFonts w:hint="cs"/>
          <w:sz w:val="24"/>
          <w:szCs w:val="24"/>
          <w:rtl/>
        </w:rPr>
        <w:t xml:space="preserve"> על לוי אביו של </w:t>
      </w:r>
      <w:proofErr w:type="spellStart"/>
      <w:r w:rsidRPr="00B370D5">
        <w:rPr>
          <w:rFonts w:hint="cs"/>
          <w:sz w:val="24"/>
          <w:szCs w:val="24"/>
          <w:rtl/>
        </w:rPr>
        <w:t>ריב"ל</w:t>
      </w:r>
      <w:proofErr w:type="spellEnd"/>
      <w:r w:rsidRPr="00B370D5">
        <w:rPr>
          <w:rFonts w:hint="cs"/>
          <w:sz w:val="24"/>
          <w:szCs w:val="24"/>
          <w:rtl/>
        </w:rPr>
        <w:t xml:space="preserve"> שהיה מנגב מטפחת לחה פניו בבוקר כיפור. </w:t>
      </w:r>
      <w:r w:rsidRPr="00B370D5">
        <w:rPr>
          <w:rFonts w:hint="cs"/>
          <w:b/>
          <w:bCs/>
          <w:sz w:val="24"/>
          <w:szCs w:val="24"/>
          <w:rtl/>
        </w:rPr>
        <w:t xml:space="preserve">רא"ש </w:t>
      </w:r>
      <w:proofErr w:type="spellStart"/>
      <w:r w:rsidRPr="00B370D5">
        <w:rPr>
          <w:rFonts w:hint="cs"/>
          <w:b/>
          <w:bCs/>
          <w:sz w:val="24"/>
          <w:szCs w:val="24"/>
          <w:rtl/>
        </w:rPr>
        <w:t>ושו"ע</w:t>
      </w:r>
      <w:proofErr w:type="spellEnd"/>
      <w:r w:rsidRPr="00B370D5">
        <w:rPr>
          <w:rFonts w:hint="cs"/>
          <w:sz w:val="24"/>
          <w:szCs w:val="24"/>
          <w:rtl/>
        </w:rPr>
        <w:t xml:space="preserve"> </w:t>
      </w:r>
      <w:proofErr w:type="spellStart"/>
      <w:r w:rsidRPr="00B370D5">
        <w:rPr>
          <w:rFonts w:hint="cs"/>
          <w:sz w:val="24"/>
          <w:szCs w:val="24"/>
          <w:rtl/>
        </w:rPr>
        <w:t>איסטניס</w:t>
      </w:r>
      <w:proofErr w:type="spellEnd"/>
      <w:r w:rsidRPr="00B370D5">
        <w:rPr>
          <w:rFonts w:hint="cs"/>
          <w:sz w:val="24"/>
          <w:szCs w:val="24"/>
          <w:rtl/>
        </w:rPr>
        <w:t xml:space="preserve"> מותר לרחוץ פניו, </w:t>
      </w:r>
      <w:r w:rsidRPr="00B370D5">
        <w:rPr>
          <w:rFonts w:hint="cs"/>
          <w:b/>
          <w:bCs/>
          <w:sz w:val="24"/>
          <w:szCs w:val="24"/>
          <w:rtl/>
        </w:rPr>
        <w:t>מהר"ל ורמ"א</w:t>
      </w:r>
      <w:r w:rsidRPr="00B370D5">
        <w:rPr>
          <w:rFonts w:hint="cs"/>
          <w:sz w:val="24"/>
          <w:szCs w:val="24"/>
          <w:rtl/>
        </w:rPr>
        <w:t xml:space="preserve"> אסור נהגו להחמיר אפילו בעיניים, וכתב מ"ב על מקום לכלוך או באופן שהוא רק לרפואה מותר. רמ"א כתב שאסור לרחוץ פיו. </w:t>
      </w:r>
    </w:p>
    <w:p w14:paraId="65F41E41" w14:textId="77777777" w:rsidR="007F3E09" w:rsidRPr="00B370D5" w:rsidRDefault="007F3E09" w:rsidP="007F3E09">
      <w:pPr>
        <w:rPr>
          <w:sz w:val="24"/>
          <w:szCs w:val="24"/>
          <w:rtl/>
        </w:rPr>
      </w:pPr>
    </w:p>
    <w:p w14:paraId="61399F78" w14:textId="77777777" w:rsidR="007F3E09" w:rsidRPr="00B370D5" w:rsidRDefault="007F3E09" w:rsidP="007F3E09">
      <w:pPr>
        <w:pStyle w:val="1"/>
        <w:rPr>
          <w:rtl/>
        </w:rPr>
      </w:pPr>
      <w:r w:rsidRPr="00B370D5">
        <w:rPr>
          <w:rtl/>
        </w:rPr>
        <w:t>סעיף ה</w:t>
      </w:r>
    </w:p>
    <w:p w14:paraId="7AA7A218" w14:textId="77777777" w:rsidR="007F3E09" w:rsidRPr="00B370D5" w:rsidRDefault="007F3E09" w:rsidP="007F3E09">
      <w:pPr>
        <w:rPr>
          <w:rFonts w:cs="Guttman Vilna"/>
          <w:sz w:val="24"/>
          <w:szCs w:val="24"/>
          <w:rtl/>
        </w:rPr>
      </w:pPr>
      <w:r w:rsidRPr="00B370D5">
        <w:rPr>
          <w:rFonts w:cs="Guttman Vilna"/>
          <w:sz w:val="24"/>
          <w:szCs w:val="24"/>
          <w:rtl/>
        </w:rPr>
        <w:t xml:space="preserve">ההולך לבית המדרש, או להקביל פני אביו או רבו או מי שגדול ממנו בחכמה, או לצרכי מצווה, יכול לעבור במים עד </w:t>
      </w:r>
      <w:proofErr w:type="spellStart"/>
      <w:r w:rsidRPr="00B370D5">
        <w:rPr>
          <w:rFonts w:cs="Guttman Vilna"/>
          <w:sz w:val="24"/>
          <w:szCs w:val="24"/>
          <w:rtl/>
        </w:rPr>
        <w:t>צוארו</w:t>
      </w:r>
      <w:proofErr w:type="spellEnd"/>
      <w:r w:rsidRPr="00B370D5">
        <w:rPr>
          <w:rFonts w:cs="Guttman Vilna"/>
          <w:sz w:val="24"/>
          <w:szCs w:val="24"/>
          <w:rtl/>
        </w:rPr>
        <w:t xml:space="preserve">, בין בהליכה בין בחזרה. ובלבד שלא יוציא ידיו מתחת שפת חלוקו להגביה שולי חלוקו על זרועו. והוא שלא יהיו המים רודפים, דאם כן אף בחול אסור מפני הסכנה, אפילו אם אינם מגיעים אלא עד מתנים. </w:t>
      </w:r>
    </w:p>
    <w:p w14:paraId="0C027B51" w14:textId="77777777" w:rsidR="007F3E09" w:rsidRPr="00B370D5" w:rsidRDefault="007F3E09" w:rsidP="007F3E09">
      <w:pPr>
        <w:pStyle w:val="2"/>
        <w:rPr>
          <w:rtl/>
        </w:rPr>
      </w:pPr>
      <w:r w:rsidRPr="00B370D5">
        <w:rPr>
          <w:rFonts w:hint="cs"/>
          <w:rtl/>
        </w:rPr>
        <w:t>לעבור במים לצורך מצוה</w:t>
      </w:r>
    </w:p>
    <w:p w14:paraId="56418AFF" w14:textId="77777777" w:rsidR="007F3E09" w:rsidRPr="00B370D5" w:rsidRDefault="007F3E09" w:rsidP="007F3E09">
      <w:pPr>
        <w:rPr>
          <w:b/>
          <w:bCs/>
          <w:sz w:val="24"/>
          <w:szCs w:val="24"/>
          <w:rtl/>
        </w:rPr>
      </w:pPr>
      <w:r w:rsidRPr="00B370D5">
        <w:rPr>
          <w:rFonts w:hint="cs"/>
          <w:sz w:val="24"/>
          <w:szCs w:val="24"/>
          <w:rtl/>
        </w:rPr>
        <w:t xml:space="preserve">דין השו"ע כמבואר בגמרא לצורך מצווה התירו ולא חששו משום רחיצה וצריך שלא יוציא מתחת שפת חלוקו. נחלקו מה הטעם שלא יוציא מתחת חפת חלוקו להגביה החלוק, </w:t>
      </w:r>
      <w:r w:rsidRPr="00B370D5">
        <w:rPr>
          <w:rFonts w:hint="cs"/>
          <w:b/>
          <w:bCs/>
          <w:sz w:val="24"/>
          <w:szCs w:val="24"/>
          <w:rtl/>
        </w:rPr>
        <w:t xml:space="preserve">רש"י </w:t>
      </w:r>
      <w:r w:rsidRPr="00B370D5">
        <w:rPr>
          <w:rFonts w:hint="cs"/>
          <w:sz w:val="24"/>
          <w:szCs w:val="24"/>
          <w:rtl/>
        </w:rPr>
        <w:t xml:space="preserve">שלא יהיה כנושא </w:t>
      </w:r>
      <w:proofErr w:type="spellStart"/>
      <w:r w:rsidRPr="00B370D5">
        <w:rPr>
          <w:rFonts w:hint="cs"/>
          <w:sz w:val="24"/>
          <w:szCs w:val="24"/>
          <w:rtl/>
        </w:rPr>
        <w:t>משאוי</w:t>
      </w:r>
      <w:proofErr w:type="spellEnd"/>
      <w:r w:rsidRPr="00B370D5">
        <w:rPr>
          <w:rFonts w:hint="cs"/>
          <w:b/>
          <w:bCs/>
          <w:sz w:val="24"/>
          <w:szCs w:val="24"/>
          <w:rtl/>
        </w:rPr>
        <w:t xml:space="preserve">, </w:t>
      </w:r>
      <w:r w:rsidRPr="00B370D5">
        <w:rPr>
          <w:rFonts w:hint="cs"/>
          <w:sz w:val="24"/>
          <w:szCs w:val="24"/>
          <w:rtl/>
        </w:rPr>
        <w:t>והביאו מ"ב וכתב שנראה זה טעם השו"ע,</w:t>
      </w:r>
      <w:r w:rsidRPr="00B370D5">
        <w:rPr>
          <w:rFonts w:hint="cs"/>
          <w:b/>
          <w:bCs/>
          <w:sz w:val="24"/>
          <w:szCs w:val="24"/>
          <w:rtl/>
        </w:rPr>
        <w:t xml:space="preserve"> כל בו וטור </w:t>
      </w:r>
      <w:r w:rsidRPr="00B370D5">
        <w:rPr>
          <w:rFonts w:hint="cs"/>
          <w:sz w:val="24"/>
          <w:szCs w:val="24"/>
          <w:rtl/>
        </w:rPr>
        <w:t>שמראה שינוי ולא יבוא לידי סחיטה,</w:t>
      </w:r>
      <w:r w:rsidRPr="00B370D5">
        <w:rPr>
          <w:rFonts w:hint="cs"/>
          <w:b/>
          <w:bCs/>
          <w:sz w:val="24"/>
          <w:szCs w:val="24"/>
          <w:rtl/>
        </w:rPr>
        <w:t xml:space="preserve"> ר"י</w:t>
      </w:r>
      <w:r w:rsidRPr="00B370D5">
        <w:rPr>
          <w:rFonts w:hint="cs"/>
          <w:sz w:val="24"/>
          <w:szCs w:val="24"/>
          <w:rtl/>
        </w:rPr>
        <w:t xml:space="preserve"> על ידי שינוי לא נראה כרוחץ. </w:t>
      </w:r>
    </w:p>
    <w:p w14:paraId="2B7E37CC" w14:textId="77777777" w:rsidR="007F3E09" w:rsidRPr="00B370D5" w:rsidRDefault="007F3E09" w:rsidP="007F3E09">
      <w:pPr>
        <w:rPr>
          <w:sz w:val="24"/>
          <w:szCs w:val="24"/>
          <w:rtl/>
        </w:rPr>
      </w:pPr>
    </w:p>
    <w:p w14:paraId="242F5AD0" w14:textId="77777777" w:rsidR="007F3E09" w:rsidRPr="00B370D5" w:rsidRDefault="007F3E09" w:rsidP="007F3E09">
      <w:pPr>
        <w:pStyle w:val="1"/>
        <w:rPr>
          <w:rtl/>
        </w:rPr>
      </w:pPr>
      <w:r w:rsidRPr="00B370D5">
        <w:rPr>
          <w:rtl/>
        </w:rPr>
        <w:t>סעיף ו</w:t>
      </w:r>
    </w:p>
    <w:p w14:paraId="47BB9EE6" w14:textId="77777777" w:rsidR="007F3E09" w:rsidRPr="00B370D5" w:rsidRDefault="007F3E09" w:rsidP="007F3E09">
      <w:pPr>
        <w:rPr>
          <w:rFonts w:cs="Guttman Vilna"/>
          <w:sz w:val="24"/>
          <w:szCs w:val="24"/>
          <w:rtl/>
        </w:rPr>
      </w:pPr>
      <w:r w:rsidRPr="00B370D5">
        <w:rPr>
          <w:rFonts w:cs="Guttman Vilna"/>
          <w:sz w:val="24"/>
          <w:szCs w:val="24"/>
          <w:rtl/>
        </w:rPr>
        <w:t xml:space="preserve">הא </w:t>
      </w:r>
      <w:proofErr w:type="spellStart"/>
      <w:r w:rsidRPr="00B370D5">
        <w:rPr>
          <w:rFonts w:cs="Guttman Vilna"/>
          <w:sz w:val="24"/>
          <w:szCs w:val="24"/>
          <w:rtl/>
        </w:rPr>
        <w:t>דשרי</w:t>
      </w:r>
      <w:proofErr w:type="spellEnd"/>
      <w:r w:rsidRPr="00B370D5">
        <w:rPr>
          <w:rFonts w:cs="Guttman Vilna"/>
          <w:sz w:val="24"/>
          <w:szCs w:val="24"/>
          <w:rtl/>
        </w:rPr>
        <w:t xml:space="preserve"> לעבור בגופו במים לדבר מצווה, דווקא לעבור בגופו במים עצמן. אבל לעבור בספינה קטנה, יש מי שאוסר. </w:t>
      </w:r>
    </w:p>
    <w:p w14:paraId="03CBC662" w14:textId="77777777" w:rsidR="007F3E09" w:rsidRPr="00B370D5" w:rsidRDefault="007F3E09" w:rsidP="007F3E09">
      <w:pPr>
        <w:pStyle w:val="2"/>
        <w:rPr>
          <w:rtl/>
        </w:rPr>
      </w:pPr>
      <w:r w:rsidRPr="00B370D5">
        <w:rPr>
          <w:rFonts w:hint="cs"/>
          <w:rtl/>
        </w:rPr>
        <w:t>לעבור על ידי ספינה קטנה</w:t>
      </w:r>
    </w:p>
    <w:p w14:paraId="3B865580"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בבה"ג</w:t>
      </w:r>
      <w:proofErr w:type="spellEnd"/>
      <w:r w:rsidRPr="00B370D5">
        <w:rPr>
          <w:rFonts w:hint="cs"/>
          <w:sz w:val="24"/>
          <w:szCs w:val="24"/>
          <w:rtl/>
        </w:rPr>
        <w:t xml:space="preserve">. </w:t>
      </w:r>
      <w:r w:rsidRPr="00B370D5">
        <w:rPr>
          <w:rFonts w:hint="cs"/>
          <w:b/>
          <w:bCs/>
          <w:sz w:val="24"/>
          <w:szCs w:val="24"/>
          <w:rtl/>
        </w:rPr>
        <w:t>טור</w:t>
      </w:r>
      <w:r w:rsidRPr="00B370D5">
        <w:rPr>
          <w:rFonts w:hint="cs"/>
          <w:sz w:val="24"/>
          <w:szCs w:val="24"/>
          <w:rtl/>
        </w:rPr>
        <w:t xml:space="preserve"> הקשה מדוע לא נתיר לו ספינה קל וחומר מרחיצה שאיסורה חמור משום עינוי יום כיפור? </w:t>
      </w:r>
      <w:r w:rsidRPr="00B370D5">
        <w:rPr>
          <w:rFonts w:hint="cs"/>
          <w:b/>
          <w:bCs/>
          <w:sz w:val="24"/>
          <w:szCs w:val="24"/>
          <w:rtl/>
        </w:rPr>
        <w:t xml:space="preserve">בית יוסף </w:t>
      </w:r>
      <w:r w:rsidRPr="00B370D5">
        <w:rPr>
          <w:rFonts w:hint="cs"/>
          <w:sz w:val="24"/>
          <w:szCs w:val="24"/>
          <w:rtl/>
        </w:rPr>
        <w:t>רחיצה אסורה רק בכיפור ולכן הקילו אך לשוט אסור כל שבת,</w:t>
      </w:r>
      <w:r w:rsidRPr="00B370D5">
        <w:rPr>
          <w:rFonts w:hint="cs"/>
          <w:b/>
          <w:bCs/>
          <w:sz w:val="24"/>
          <w:szCs w:val="24"/>
          <w:rtl/>
        </w:rPr>
        <w:t xml:space="preserve"> עוד בבית יוסף</w:t>
      </w:r>
      <w:r w:rsidRPr="00B370D5">
        <w:rPr>
          <w:rFonts w:hint="cs"/>
          <w:sz w:val="24"/>
          <w:szCs w:val="24"/>
          <w:rtl/>
        </w:rPr>
        <w:t xml:space="preserve"> רחיצה היא דרבנן ויש לה אסמכתא, אך לשוט אסור רק מדרבנן עשו חכמים חיזוק </w:t>
      </w:r>
      <w:r w:rsidRPr="00B370D5">
        <w:rPr>
          <w:rFonts w:hint="cs"/>
          <w:sz w:val="24"/>
          <w:szCs w:val="24"/>
          <w:rtl/>
        </w:rPr>
        <w:lastRenderedPageBreak/>
        <w:t>יותר משל תורה,</w:t>
      </w:r>
      <w:r w:rsidRPr="00B370D5">
        <w:rPr>
          <w:rFonts w:hint="cs"/>
          <w:b/>
          <w:bCs/>
          <w:sz w:val="24"/>
          <w:szCs w:val="24"/>
          <w:rtl/>
        </w:rPr>
        <w:t xml:space="preserve"> ט"ז</w:t>
      </w:r>
      <w:r w:rsidRPr="00B370D5">
        <w:rPr>
          <w:rFonts w:hint="cs"/>
          <w:sz w:val="24"/>
          <w:szCs w:val="24"/>
          <w:rtl/>
        </w:rPr>
        <w:t xml:space="preserve"> אי אפשר לעשות שינוי ברחיצה ולכן אסרו,</w:t>
      </w:r>
      <w:r w:rsidRPr="00B370D5">
        <w:rPr>
          <w:rFonts w:hint="cs"/>
          <w:b/>
          <w:bCs/>
          <w:sz w:val="24"/>
          <w:szCs w:val="24"/>
          <w:rtl/>
        </w:rPr>
        <w:t xml:space="preserve"> </w:t>
      </w:r>
      <w:proofErr w:type="spellStart"/>
      <w:r w:rsidRPr="00B370D5">
        <w:rPr>
          <w:rFonts w:hint="cs"/>
          <w:b/>
          <w:bCs/>
          <w:sz w:val="24"/>
          <w:szCs w:val="24"/>
          <w:rtl/>
        </w:rPr>
        <w:t>גר"א</w:t>
      </w:r>
      <w:proofErr w:type="spellEnd"/>
      <w:r w:rsidRPr="00B370D5">
        <w:rPr>
          <w:rFonts w:hint="cs"/>
          <w:sz w:val="24"/>
          <w:szCs w:val="24"/>
          <w:rtl/>
        </w:rPr>
        <w:t xml:space="preserve"> רחיצה התירו משום שאינה של תענוג אך לשוט אין חילוק בין תענוג לאינו לתענוג. </w:t>
      </w:r>
    </w:p>
    <w:p w14:paraId="2B8AD64F" w14:textId="77777777" w:rsidR="007F3E09" w:rsidRPr="00B370D5" w:rsidRDefault="007F3E09" w:rsidP="007F3E09">
      <w:pPr>
        <w:rPr>
          <w:sz w:val="24"/>
          <w:szCs w:val="24"/>
          <w:rtl/>
        </w:rPr>
      </w:pPr>
    </w:p>
    <w:p w14:paraId="084C6121" w14:textId="77777777" w:rsidR="007F3E09" w:rsidRPr="00B370D5" w:rsidRDefault="007F3E09" w:rsidP="007F3E09">
      <w:pPr>
        <w:pStyle w:val="1"/>
        <w:rPr>
          <w:rtl/>
        </w:rPr>
      </w:pPr>
      <w:r w:rsidRPr="00B370D5">
        <w:rPr>
          <w:rtl/>
        </w:rPr>
        <w:t>סעיף ז</w:t>
      </w:r>
    </w:p>
    <w:p w14:paraId="7536ECF3" w14:textId="77777777" w:rsidR="007F3E09" w:rsidRPr="00B370D5" w:rsidRDefault="007F3E09" w:rsidP="007F3E09">
      <w:pPr>
        <w:rPr>
          <w:rFonts w:cs="Guttman Vilna"/>
          <w:sz w:val="24"/>
          <w:szCs w:val="24"/>
          <w:rtl/>
        </w:rPr>
      </w:pPr>
      <w:r w:rsidRPr="00B370D5">
        <w:rPr>
          <w:rFonts w:cs="Guttman Vilna"/>
          <w:sz w:val="24"/>
          <w:szCs w:val="24"/>
          <w:rtl/>
        </w:rPr>
        <w:t xml:space="preserve">הרב אסור לעבור במים כדי לילך אצל תלמידו. </w:t>
      </w:r>
    </w:p>
    <w:p w14:paraId="572D2ECC" w14:textId="77777777" w:rsidR="007F3E09" w:rsidRPr="00B370D5" w:rsidRDefault="007F3E09" w:rsidP="007F3E09">
      <w:pPr>
        <w:pStyle w:val="2"/>
        <w:rPr>
          <w:rtl/>
        </w:rPr>
      </w:pPr>
      <w:r w:rsidRPr="00B370D5">
        <w:rPr>
          <w:rFonts w:hint="cs"/>
          <w:rtl/>
        </w:rPr>
        <w:t>הליכת רב אצל תלמיד</w:t>
      </w:r>
    </w:p>
    <w:p w14:paraId="7B692026" w14:textId="77777777" w:rsidR="007F3E09" w:rsidRPr="00B370D5" w:rsidRDefault="007F3E09" w:rsidP="007F3E09">
      <w:pPr>
        <w:rPr>
          <w:sz w:val="24"/>
          <w:szCs w:val="24"/>
          <w:rtl/>
        </w:rPr>
      </w:pPr>
      <w:r w:rsidRPr="00B370D5">
        <w:rPr>
          <w:rFonts w:hint="cs"/>
          <w:sz w:val="24"/>
          <w:szCs w:val="24"/>
          <w:rtl/>
        </w:rPr>
        <w:t xml:space="preserve">הגמרא הסתפקה אם התירו גם לרב הליכה במים, </w:t>
      </w:r>
      <w:proofErr w:type="spellStart"/>
      <w:r w:rsidRPr="00B370D5">
        <w:rPr>
          <w:rFonts w:hint="cs"/>
          <w:sz w:val="24"/>
          <w:szCs w:val="24"/>
          <w:rtl/>
        </w:rPr>
        <w:t>ובתוספתא</w:t>
      </w:r>
      <w:proofErr w:type="spellEnd"/>
      <w:r w:rsidRPr="00B370D5">
        <w:rPr>
          <w:rFonts w:hint="cs"/>
          <w:sz w:val="24"/>
          <w:szCs w:val="24"/>
          <w:rtl/>
        </w:rPr>
        <w:t xml:space="preserve"> פשוט להתיר. </w:t>
      </w:r>
      <w:proofErr w:type="spellStart"/>
      <w:r w:rsidRPr="00B370D5">
        <w:rPr>
          <w:rFonts w:hint="cs"/>
          <w:sz w:val="24"/>
          <w:szCs w:val="24"/>
          <w:rtl/>
        </w:rPr>
        <w:t>בשו"ע</w:t>
      </w:r>
      <w:proofErr w:type="spellEnd"/>
      <w:r w:rsidRPr="00B370D5">
        <w:rPr>
          <w:rFonts w:hint="cs"/>
          <w:sz w:val="24"/>
          <w:szCs w:val="24"/>
          <w:rtl/>
        </w:rPr>
        <w:t xml:space="preserve"> פסק על פי </w:t>
      </w:r>
      <w:proofErr w:type="spellStart"/>
      <w:r w:rsidRPr="00B370D5">
        <w:rPr>
          <w:rFonts w:hint="cs"/>
          <w:sz w:val="24"/>
          <w:szCs w:val="24"/>
          <w:rtl/>
        </w:rPr>
        <w:t>רי"ץ</w:t>
      </w:r>
      <w:proofErr w:type="spellEnd"/>
      <w:r w:rsidRPr="00B370D5">
        <w:rPr>
          <w:rFonts w:hint="cs"/>
          <w:sz w:val="24"/>
          <w:szCs w:val="24"/>
          <w:rtl/>
        </w:rPr>
        <w:t xml:space="preserve"> </w:t>
      </w:r>
      <w:proofErr w:type="spellStart"/>
      <w:r w:rsidRPr="00B370D5">
        <w:rPr>
          <w:rFonts w:hint="cs"/>
          <w:sz w:val="24"/>
          <w:szCs w:val="24"/>
          <w:rtl/>
        </w:rPr>
        <w:t>גיאת</w:t>
      </w:r>
      <w:proofErr w:type="spellEnd"/>
      <w:r w:rsidRPr="00B370D5">
        <w:rPr>
          <w:rFonts w:hint="cs"/>
          <w:sz w:val="24"/>
          <w:szCs w:val="24"/>
          <w:rtl/>
        </w:rPr>
        <w:t xml:space="preserve"> לאסור, שהגמרא הסתפקה והניחה </w:t>
      </w:r>
      <w:proofErr w:type="spellStart"/>
      <w:r w:rsidRPr="00B370D5">
        <w:rPr>
          <w:rFonts w:hint="cs"/>
          <w:sz w:val="24"/>
          <w:szCs w:val="24"/>
          <w:rtl/>
        </w:rPr>
        <w:t>בצ"ע</w:t>
      </w:r>
      <w:proofErr w:type="spellEnd"/>
      <w:r w:rsidRPr="00B370D5">
        <w:rPr>
          <w:rFonts w:hint="cs"/>
          <w:sz w:val="24"/>
          <w:szCs w:val="24"/>
          <w:rtl/>
        </w:rPr>
        <w:t xml:space="preserve">, </w:t>
      </w:r>
      <w:proofErr w:type="spellStart"/>
      <w:r w:rsidRPr="00B370D5">
        <w:rPr>
          <w:rFonts w:hint="cs"/>
          <w:sz w:val="24"/>
          <w:szCs w:val="24"/>
          <w:rtl/>
        </w:rPr>
        <w:t>והתוספתא</w:t>
      </w:r>
      <w:proofErr w:type="spellEnd"/>
      <w:r w:rsidRPr="00B370D5">
        <w:rPr>
          <w:rFonts w:hint="cs"/>
          <w:sz w:val="24"/>
          <w:szCs w:val="24"/>
          <w:rtl/>
        </w:rPr>
        <w:t xml:space="preserve"> היא משובשת. כתב </w:t>
      </w:r>
      <w:proofErr w:type="spellStart"/>
      <w:r w:rsidRPr="00B370D5">
        <w:rPr>
          <w:rFonts w:hint="cs"/>
          <w:sz w:val="24"/>
          <w:szCs w:val="24"/>
          <w:rtl/>
        </w:rPr>
        <w:t>המ"ב</w:t>
      </w:r>
      <w:proofErr w:type="spellEnd"/>
      <w:r w:rsidRPr="00B370D5">
        <w:rPr>
          <w:rFonts w:hint="cs"/>
          <w:sz w:val="24"/>
          <w:szCs w:val="24"/>
          <w:rtl/>
        </w:rPr>
        <w:t xml:space="preserve"> על פי </w:t>
      </w:r>
      <w:proofErr w:type="spellStart"/>
      <w:r w:rsidRPr="00B370D5">
        <w:rPr>
          <w:rFonts w:hint="cs"/>
          <w:sz w:val="24"/>
          <w:szCs w:val="24"/>
          <w:rtl/>
        </w:rPr>
        <w:t>הט"ז</w:t>
      </w:r>
      <w:proofErr w:type="spellEnd"/>
      <w:r w:rsidRPr="00B370D5">
        <w:rPr>
          <w:rFonts w:hint="cs"/>
          <w:sz w:val="24"/>
          <w:szCs w:val="24"/>
          <w:rtl/>
        </w:rPr>
        <w:t xml:space="preserve"> אם הרב צריך לתלמידו משום שהוא חריף או שיודע שמועות, מותר לו ללכת ולא גרע משאר דבר מצווה.</w:t>
      </w:r>
    </w:p>
    <w:p w14:paraId="0B033C0E" w14:textId="77777777" w:rsidR="007F3E09" w:rsidRPr="00B370D5" w:rsidRDefault="007F3E09" w:rsidP="007F3E09">
      <w:pPr>
        <w:rPr>
          <w:sz w:val="24"/>
          <w:szCs w:val="24"/>
          <w:rtl/>
        </w:rPr>
      </w:pPr>
    </w:p>
    <w:p w14:paraId="1623AE72" w14:textId="77777777" w:rsidR="007F3E09" w:rsidRPr="00B370D5" w:rsidRDefault="007F3E09" w:rsidP="007F3E09">
      <w:pPr>
        <w:pStyle w:val="1"/>
        <w:rPr>
          <w:rtl/>
        </w:rPr>
      </w:pPr>
      <w:r w:rsidRPr="00B370D5">
        <w:rPr>
          <w:rtl/>
        </w:rPr>
        <w:t>סעיף ח</w:t>
      </w:r>
    </w:p>
    <w:p w14:paraId="71E7F838" w14:textId="77777777" w:rsidR="007F3E09" w:rsidRPr="00B370D5" w:rsidRDefault="007F3E09" w:rsidP="007F3E09">
      <w:pPr>
        <w:rPr>
          <w:rFonts w:cs="Guttman Vilna"/>
          <w:sz w:val="24"/>
          <w:szCs w:val="24"/>
          <w:rtl/>
        </w:rPr>
      </w:pPr>
      <w:r w:rsidRPr="00B370D5">
        <w:rPr>
          <w:rFonts w:cs="Guttman Vilna"/>
          <w:sz w:val="24"/>
          <w:szCs w:val="24"/>
          <w:rtl/>
        </w:rPr>
        <w:t xml:space="preserve">ההולך לשמור פירותיו מותר לעבור במים בהליכה, אבל לא בחזרה. </w:t>
      </w:r>
      <w:r w:rsidRPr="00B370D5">
        <w:rPr>
          <w:rFonts w:cs="Guttman Rashi"/>
          <w:rtl/>
        </w:rPr>
        <w:t xml:space="preserve">הגה: וכל מקום </w:t>
      </w:r>
      <w:proofErr w:type="spellStart"/>
      <w:r w:rsidRPr="00B370D5">
        <w:rPr>
          <w:rFonts w:cs="Guttman Rashi"/>
          <w:rtl/>
        </w:rPr>
        <w:t>דמותר</w:t>
      </w:r>
      <w:proofErr w:type="spellEnd"/>
      <w:r w:rsidRPr="00B370D5">
        <w:rPr>
          <w:rFonts w:cs="Guttman Rashi"/>
          <w:rtl/>
        </w:rPr>
        <w:t xml:space="preserve"> לעבור במים, אפילו היה לו דרך שיכול להקיף ביבשה, מותר לעבור, </w:t>
      </w:r>
      <w:proofErr w:type="spellStart"/>
      <w:r w:rsidRPr="00B370D5">
        <w:rPr>
          <w:rFonts w:cs="Guttman Rashi"/>
          <w:rtl/>
        </w:rPr>
        <w:t>דלמעט</w:t>
      </w:r>
      <w:proofErr w:type="spellEnd"/>
      <w:r w:rsidRPr="00B370D5">
        <w:rPr>
          <w:rFonts w:cs="Guttman Rashi"/>
          <w:rtl/>
        </w:rPr>
        <w:t xml:space="preserve"> בהילוך עדיף טפי </w:t>
      </w:r>
      <w:r w:rsidRPr="00321D3A">
        <w:rPr>
          <w:rFonts w:cs="Guttman Rashi"/>
          <w:rtl/>
        </w:rPr>
        <w:t>(</w:t>
      </w:r>
      <w:proofErr w:type="spellStart"/>
      <w:r w:rsidRPr="00321D3A">
        <w:rPr>
          <w:rFonts w:cs="Guttman Rashi"/>
          <w:rtl/>
        </w:rPr>
        <w:t>א"ז</w:t>
      </w:r>
      <w:proofErr w:type="spellEnd"/>
      <w:r w:rsidRPr="00321D3A">
        <w:rPr>
          <w:rFonts w:cs="Guttman Rashi"/>
          <w:rtl/>
        </w:rPr>
        <w:t>)</w:t>
      </w:r>
      <w:r w:rsidRPr="00B370D5">
        <w:rPr>
          <w:rFonts w:cs="Guttman Rashi"/>
          <w:rtl/>
        </w:rPr>
        <w:t xml:space="preserve">. </w:t>
      </w:r>
    </w:p>
    <w:p w14:paraId="6B2A6E02" w14:textId="77777777" w:rsidR="007F3E09" w:rsidRPr="00B370D5" w:rsidRDefault="007F3E09" w:rsidP="007F3E09">
      <w:pPr>
        <w:pStyle w:val="2"/>
        <w:rPr>
          <w:rtl/>
        </w:rPr>
      </w:pPr>
      <w:r w:rsidRPr="00B370D5">
        <w:rPr>
          <w:rFonts w:hint="cs"/>
          <w:rtl/>
        </w:rPr>
        <w:t>ההולך לשמור פירות</w:t>
      </w:r>
    </w:p>
    <w:p w14:paraId="55CB31B2"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דין </w:t>
      </w:r>
      <w:proofErr w:type="spellStart"/>
      <w:r w:rsidRPr="00B370D5">
        <w:rPr>
          <w:rFonts w:hint="cs"/>
          <w:sz w:val="24"/>
          <w:szCs w:val="24"/>
          <w:rtl/>
        </w:rPr>
        <w:t>הרמ"א</w:t>
      </w:r>
      <w:proofErr w:type="spellEnd"/>
      <w:r w:rsidRPr="00B370D5">
        <w:rPr>
          <w:rFonts w:hint="cs"/>
          <w:sz w:val="24"/>
          <w:szCs w:val="24"/>
          <w:rtl/>
        </w:rPr>
        <w:t xml:space="preserve"> כמבואר באור זרוע.</w:t>
      </w:r>
    </w:p>
    <w:p w14:paraId="6F3E53F3" w14:textId="77777777" w:rsidR="007F3E09" w:rsidRPr="00B370D5" w:rsidRDefault="007F3E09" w:rsidP="007F3E09">
      <w:pPr>
        <w:rPr>
          <w:sz w:val="24"/>
          <w:szCs w:val="24"/>
          <w:rtl/>
        </w:rPr>
      </w:pPr>
    </w:p>
    <w:p w14:paraId="45278CC2" w14:textId="77777777" w:rsidR="007F3E09" w:rsidRPr="00B370D5" w:rsidRDefault="007F3E09" w:rsidP="007F3E09">
      <w:pPr>
        <w:pStyle w:val="1"/>
        <w:rPr>
          <w:rtl/>
        </w:rPr>
      </w:pPr>
      <w:r w:rsidRPr="00B370D5">
        <w:rPr>
          <w:rtl/>
        </w:rPr>
        <w:t>סעיף ט</w:t>
      </w:r>
    </w:p>
    <w:p w14:paraId="194FD581" w14:textId="77777777" w:rsidR="007F3E09" w:rsidRPr="00B370D5" w:rsidRDefault="007F3E09" w:rsidP="007F3E09">
      <w:pPr>
        <w:rPr>
          <w:rFonts w:cs="Guttman Vilna"/>
          <w:sz w:val="24"/>
          <w:szCs w:val="24"/>
          <w:rtl/>
        </w:rPr>
      </w:pPr>
      <w:r w:rsidRPr="00B370D5">
        <w:rPr>
          <w:rFonts w:cs="Guttman Vilna"/>
          <w:sz w:val="24"/>
          <w:szCs w:val="24"/>
          <w:rtl/>
        </w:rPr>
        <w:t xml:space="preserve">אסור להצטנן בטיט לח, אם הוא טופח על מנת </w:t>
      </w:r>
      <w:proofErr w:type="spellStart"/>
      <w:r w:rsidRPr="00B370D5">
        <w:rPr>
          <w:rFonts w:cs="Guttman Vilna"/>
          <w:sz w:val="24"/>
          <w:szCs w:val="24"/>
          <w:rtl/>
        </w:rPr>
        <w:t>להטפיח</w:t>
      </w:r>
      <w:proofErr w:type="spellEnd"/>
      <w:r w:rsidRPr="00B370D5">
        <w:rPr>
          <w:rFonts w:cs="Guttman Vilna"/>
          <w:sz w:val="24"/>
          <w:szCs w:val="24"/>
          <w:rtl/>
        </w:rPr>
        <w:t xml:space="preserve">. ואסור להצטנן בכלים שיש בהם מים, אפילו הם חסרים, בין של חרס בין של מתכות. אבל אם הם </w:t>
      </w:r>
      <w:proofErr w:type="spellStart"/>
      <w:r w:rsidRPr="00B370D5">
        <w:rPr>
          <w:rFonts w:cs="Guttman Vilna"/>
          <w:sz w:val="24"/>
          <w:szCs w:val="24"/>
          <w:rtl/>
        </w:rPr>
        <w:t>רקים</w:t>
      </w:r>
      <w:proofErr w:type="spellEnd"/>
      <w:r w:rsidRPr="00B370D5">
        <w:rPr>
          <w:rFonts w:cs="Guttman Vilna"/>
          <w:sz w:val="24"/>
          <w:szCs w:val="24"/>
          <w:rtl/>
        </w:rPr>
        <w:t xml:space="preserve">, מותר. וכן בפירות ובתינוק. </w:t>
      </w:r>
      <w:r w:rsidRPr="00B370D5">
        <w:rPr>
          <w:rFonts w:cs="Guttman Rashi"/>
          <w:rtl/>
        </w:rPr>
        <w:t xml:space="preserve">הגה: ואסור לשרות מפה מבעוד יום ולעשותה כמין כלים </w:t>
      </w:r>
      <w:proofErr w:type="spellStart"/>
      <w:r w:rsidRPr="00B370D5">
        <w:rPr>
          <w:rFonts w:cs="Guttman Rashi"/>
          <w:rtl/>
        </w:rPr>
        <w:t>נגובים</w:t>
      </w:r>
      <w:proofErr w:type="spellEnd"/>
      <w:r w:rsidRPr="00B370D5">
        <w:rPr>
          <w:rFonts w:cs="Guttman Rashi"/>
          <w:rtl/>
        </w:rPr>
        <w:t xml:space="preserve"> ולהצטנן בה </w:t>
      </w:r>
      <w:proofErr w:type="spellStart"/>
      <w:r w:rsidRPr="00B370D5">
        <w:rPr>
          <w:rFonts w:cs="Guttman Rashi"/>
          <w:rtl/>
        </w:rPr>
        <w:t>בי"כ</w:t>
      </w:r>
      <w:proofErr w:type="spellEnd"/>
      <w:r w:rsidRPr="00B370D5">
        <w:rPr>
          <w:rFonts w:cs="Guttman Rashi"/>
          <w:rtl/>
        </w:rPr>
        <w:t xml:space="preserve">, </w:t>
      </w:r>
      <w:proofErr w:type="spellStart"/>
      <w:r w:rsidRPr="00B370D5">
        <w:rPr>
          <w:rFonts w:cs="Guttman Rashi"/>
          <w:rtl/>
        </w:rPr>
        <w:t>דחיישינן</w:t>
      </w:r>
      <w:proofErr w:type="spellEnd"/>
      <w:r w:rsidRPr="00B370D5">
        <w:rPr>
          <w:rFonts w:cs="Guttman Rashi"/>
          <w:rtl/>
        </w:rPr>
        <w:t xml:space="preserve"> שמא לא </w:t>
      </w:r>
      <w:proofErr w:type="spellStart"/>
      <w:r w:rsidRPr="00B370D5">
        <w:rPr>
          <w:rFonts w:cs="Guttman Rashi"/>
          <w:rtl/>
        </w:rPr>
        <w:t>תנגוב</w:t>
      </w:r>
      <w:proofErr w:type="spellEnd"/>
      <w:r w:rsidRPr="00B370D5">
        <w:rPr>
          <w:rFonts w:cs="Guttman Rashi"/>
          <w:rtl/>
        </w:rPr>
        <w:t xml:space="preserve"> יפה ויבא לידי סחיטה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פ"ב ומרדכי וסמ"ק ומנהגים)</w:t>
      </w:r>
      <w:r w:rsidRPr="00B370D5">
        <w:rPr>
          <w:rFonts w:cs="Guttman Rashi"/>
          <w:rtl/>
        </w:rPr>
        <w:t xml:space="preserve">. החולה רוחץ כדרכו, אף על פי שאינו מסוכן </w:t>
      </w:r>
      <w:r w:rsidRPr="00321D3A">
        <w:rPr>
          <w:rFonts w:cs="Guttman Rashi"/>
          <w:rtl/>
        </w:rPr>
        <w:t>(רמב"ם)</w:t>
      </w:r>
      <w:r w:rsidRPr="00B370D5">
        <w:rPr>
          <w:rFonts w:cs="Guttman Rashi"/>
          <w:rtl/>
        </w:rPr>
        <w:t xml:space="preserve">. </w:t>
      </w:r>
    </w:p>
    <w:p w14:paraId="26BE8657" w14:textId="77777777" w:rsidR="007F3E09" w:rsidRPr="00B370D5" w:rsidRDefault="007F3E09" w:rsidP="007F3E09">
      <w:pPr>
        <w:pStyle w:val="2"/>
        <w:rPr>
          <w:rtl/>
        </w:rPr>
      </w:pPr>
      <w:r w:rsidRPr="00B370D5">
        <w:rPr>
          <w:rFonts w:hint="cs"/>
          <w:rtl/>
        </w:rPr>
        <w:t>התקררות על ידי דבר</w:t>
      </w:r>
    </w:p>
    <w:p w14:paraId="76346E3A" w14:textId="77777777" w:rsidR="007F3E09" w:rsidRPr="00B370D5" w:rsidRDefault="007F3E09" w:rsidP="007F3E09">
      <w:pPr>
        <w:rPr>
          <w:sz w:val="24"/>
          <w:szCs w:val="24"/>
          <w:rtl/>
        </w:rPr>
      </w:pPr>
      <w:r w:rsidRPr="00B370D5">
        <w:rPr>
          <w:rFonts w:hint="cs"/>
          <w:sz w:val="24"/>
          <w:szCs w:val="24"/>
          <w:rtl/>
        </w:rPr>
        <w:t xml:space="preserve">דין השו"ע כמבואר בגמרא. לנגב במטפחת נגובה </w:t>
      </w:r>
      <w:r w:rsidRPr="00B370D5">
        <w:rPr>
          <w:rFonts w:hint="cs"/>
          <w:b/>
          <w:bCs/>
          <w:sz w:val="24"/>
          <w:szCs w:val="24"/>
          <w:rtl/>
        </w:rPr>
        <w:t>הרמב"ם</w:t>
      </w:r>
      <w:r w:rsidRPr="00B370D5">
        <w:rPr>
          <w:rFonts w:hint="cs"/>
          <w:sz w:val="24"/>
          <w:szCs w:val="24"/>
          <w:rtl/>
        </w:rPr>
        <w:t xml:space="preserve"> התיר כמעשה שהיה לוי אביו של </w:t>
      </w:r>
      <w:proofErr w:type="spellStart"/>
      <w:r w:rsidRPr="00B370D5">
        <w:rPr>
          <w:rFonts w:hint="cs"/>
          <w:sz w:val="24"/>
          <w:szCs w:val="24"/>
          <w:rtl/>
        </w:rPr>
        <w:t>ריב"ל</w:t>
      </w:r>
      <w:proofErr w:type="spellEnd"/>
      <w:r w:rsidRPr="00B370D5">
        <w:rPr>
          <w:rFonts w:hint="cs"/>
          <w:sz w:val="24"/>
          <w:szCs w:val="24"/>
          <w:rtl/>
        </w:rPr>
        <w:t xml:space="preserve"> </w:t>
      </w:r>
      <w:r w:rsidRPr="00321D3A">
        <w:rPr>
          <w:rFonts w:hint="cs"/>
          <w:sz w:val="24"/>
          <w:rtl/>
        </w:rPr>
        <w:t>(הובא לעיל)</w:t>
      </w:r>
      <w:r w:rsidRPr="00B370D5">
        <w:rPr>
          <w:rFonts w:hint="cs"/>
          <w:sz w:val="24"/>
          <w:szCs w:val="24"/>
          <w:rtl/>
        </w:rPr>
        <w:t xml:space="preserve">, </w:t>
      </w:r>
      <w:proofErr w:type="spellStart"/>
      <w:r w:rsidRPr="00B370D5">
        <w:rPr>
          <w:rFonts w:hint="cs"/>
          <w:b/>
          <w:bCs/>
          <w:sz w:val="24"/>
          <w:szCs w:val="24"/>
          <w:rtl/>
        </w:rPr>
        <w:t>הרמ"א</w:t>
      </w:r>
      <w:proofErr w:type="spellEnd"/>
      <w:r w:rsidRPr="00B370D5">
        <w:rPr>
          <w:rFonts w:hint="cs"/>
          <w:sz w:val="24"/>
          <w:szCs w:val="24"/>
          <w:rtl/>
        </w:rPr>
        <w:t xml:space="preserve"> פסק לאסור כמבואר במימוניות על פי גרסה אחרת. עוד כתב רמ"א על פי הרמב"ם חולה רוחץ כדרכו.</w:t>
      </w:r>
    </w:p>
    <w:p w14:paraId="547590DE"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לברך שעשה לי כל צרכי, כדעת </w:t>
      </w:r>
      <w:proofErr w:type="spellStart"/>
      <w:r w:rsidRPr="00B370D5">
        <w:rPr>
          <w:rFonts w:hint="cs"/>
          <w:b/>
          <w:bCs/>
          <w:sz w:val="24"/>
          <w:szCs w:val="24"/>
          <w:rtl/>
        </w:rPr>
        <w:t>הרא"ש</w:t>
      </w:r>
      <w:proofErr w:type="spellEnd"/>
      <w:r w:rsidRPr="00B370D5">
        <w:rPr>
          <w:rFonts w:hint="cs"/>
          <w:b/>
          <w:bCs/>
          <w:sz w:val="24"/>
          <w:szCs w:val="24"/>
          <w:rtl/>
        </w:rPr>
        <w:t xml:space="preserve"> </w:t>
      </w:r>
      <w:proofErr w:type="spellStart"/>
      <w:r w:rsidRPr="00B370D5">
        <w:rPr>
          <w:rFonts w:hint="cs"/>
          <w:b/>
          <w:bCs/>
          <w:sz w:val="24"/>
          <w:szCs w:val="24"/>
          <w:rtl/>
        </w:rPr>
        <w:t>והר"ן</w:t>
      </w:r>
      <w:proofErr w:type="spellEnd"/>
      <w:r w:rsidRPr="00B370D5">
        <w:rPr>
          <w:rFonts w:hint="cs"/>
          <w:sz w:val="24"/>
          <w:szCs w:val="24"/>
          <w:rtl/>
        </w:rPr>
        <w:t xml:space="preserve"> שיש מצבים שמותר לנעול נעליים, ולא </w:t>
      </w:r>
      <w:r w:rsidRPr="00B370D5">
        <w:rPr>
          <w:rFonts w:hint="cs"/>
          <w:b/>
          <w:bCs/>
          <w:sz w:val="24"/>
          <w:szCs w:val="24"/>
          <w:rtl/>
        </w:rPr>
        <w:t>כרמב"ם בעל העיטור והאר"י</w:t>
      </w:r>
      <w:r w:rsidRPr="00B370D5">
        <w:rPr>
          <w:rFonts w:hint="cs"/>
          <w:sz w:val="24"/>
          <w:szCs w:val="24"/>
          <w:rtl/>
        </w:rPr>
        <w:t xml:space="preserve"> שכתבו לא לברך שנתקן על לבישת מנעלים. </w:t>
      </w:r>
    </w:p>
    <w:p w14:paraId="3D4380C5" w14:textId="77777777" w:rsidR="007F3E09" w:rsidRPr="00B370D5" w:rsidRDefault="007F3E09" w:rsidP="007F3E09">
      <w:pPr>
        <w:rPr>
          <w:sz w:val="24"/>
          <w:szCs w:val="24"/>
          <w:rtl/>
        </w:rPr>
      </w:pPr>
    </w:p>
    <w:p w14:paraId="61AFE386" w14:textId="77777777" w:rsidR="007F3E09" w:rsidRPr="00B370D5" w:rsidRDefault="007F3E09" w:rsidP="007F3E09">
      <w:pPr>
        <w:pStyle w:val="1"/>
        <w:rPr>
          <w:rtl/>
        </w:rPr>
      </w:pPr>
      <w:r w:rsidRPr="00B370D5">
        <w:rPr>
          <w:rtl/>
        </w:rPr>
        <w:t>סעיף י</w:t>
      </w:r>
    </w:p>
    <w:p w14:paraId="33B88357" w14:textId="77777777" w:rsidR="007F3E09" w:rsidRPr="00B370D5" w:rsidRDefault="007F3E09" w:rsidP="007F3E09">
      <w:pPr>
        <w:rPr>
          <w:rFonts w:cs="Guttman Vilna"/>
          <w:sz w:val="24"/>
          <w:szCs w:val="24"/>
          <w:rtl/>
        </w:rPr>
      </w:pPr>
      <w:r w:rsidRPr="00B370D5">
        <w:rPr>
          <w:rFonts w:cs="Guttman Vilna"/>
          <w:sz w:val="24"/>
          <w:szCs w:val="24"/>
          <w:rtl/>
        </w:rPr>
        <w:t xml:space="preserve">כלה, כל שלשים יום מותרת לרחוץ פניה. </w:t>
      </w:r>
    </w:p>
    <w:p w14:paraId="48937D84" w14:textId="77777777" w:rsidR="007F3E09" w:rsidRPr="00B370D5" w:rsidRDefault="007F3E09" w:rsidP="007F3E09">
      <w:pPr>
        <w:pStyle w:val="2"/>
        <w:rPr>
          <w:rtl/>
        </w:rPr>
      </w:pPr>
      <w:r w:rsidRPr="00B370D5">
        <w:rPr>
          <w:rFonts w:hint="cs"/>
          <w:rtl/>
        </w:rPr>
        <w:lastRenderedPageBreak/>
        <w:t>רחיצת פנים לכלה ומלך</w:t>
      </w:r>
    </w:p>
    <w:p w14:paraId="5D4313C8" w14:textId="77777777" w:rsidR="007F3E09" w:rsidRPr="00B370D5" w:rsidRDefault="007F3E09" w:rsidP="007F3E09">
      <w:pPr>
        <w:rPr>
          <w:sz w:val="24"/>
          <w:szCs w:val="24"/>
          <w:rtl/>
        </w:rPr>
      </w:pPr>
      <w:r w:rsidRPr="00B370D5">
        <w:rPr>
          <w:rFonts w:hint="cs"/>
          <w:sz w:val="24"/>
          <w:szCs w:val="24"/>
          <w:rtl/>
        </w:rPr>
        <w:t xml:space="preserve">במשנה יומא נחלקו על רחיצת כלה ומלך, ר' אליעזר ור' חנניה בן </w:t>
      </w:r>
      <w:proofErr w:type="spellStart"/>
      <w:r w:rsidRPr="00B370D5">
        <w:rPr>
          <w:rFonts w:hint="cs"/>
          <w:sz w:val="24"/>
          <w:szCs w:val="24"/>
          <w:rtl/>
        </w:rPr>
        <w:t>תרדיון</w:t>
      </w:r>
      <w:proofErr w:type="spellEnd"/>
      <w:r w:rsidRPr="00B370D5">
        <w:rPr>
          <w:rFonts w:hint="cs"/>
          <w:sz w:val="24"/>
          <w:szCs w:val="24"/>
          <w:rtl/>
        </w:rPr>
        <w:t xml:space="preserve"> מתירים, מלך ביופיו תחזינה עיניך וכלה שלא תתגנה על בעלה ל' יום אחר החתונה, וחכמים אוסרים. להלכה: </w:t>
      </w:r>
      <w:proofErr w:type="spellStart"/>
      <w:r w:rsidRPr="00B370D5">
        <w:rPr>
          <w:rFonts w:hint="cs"/>
          <w:b/>
          <w:bCs/>
          <w:sz w:val="24"/>
          <w:szCs w:val="24"/>
          <w:rtl/>
        </w:rPr>
        <w:t>רי"ף</w:t>
      </w:r>
      <w:proofErr w:type="spellEnd"/>
      <w:r w:rsidRPr="00B370D5">
        <w:rPr>
          <w:rFonts w:hint="cs"/>
          <w:b/>
          <w:bCs/>
          <w:sz w:val="24"/>
          <w:szCs w:val="24"/>
          <w:rtl/>
        </w:rPr>
        <w:t xml:space="preserve"> ושאר הראשונים וכן פסק שו"ע</w:t>
      </w:r>
      <w:r w:rsidRPr="00B370D5">
        <w:rPr>
          <w:rFonts w:hint="cs"/>
          <w:sz w:val="24"/>
          <w:szCs w:val="24"/>
          <w:rtl/>
        </w:rPr>
        <w:t xml:space="preserve"> הלכה כר' אליעזר שכן משמע מהגמרא,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וב"ח</w:t>
      </w:r>
      <w:r w:rsidRPr="00B370D5">
        <w:rPr>
          <w:rFonts w:hint="cs"/>
          <w:sz w:val="24"/>
          <w:szCs w:val="24"/>
          <w:rtl/>
        </w:rPr>
        <w:t xml:space="preserve"> הלכה כחכמים. </w:t>
      </w:r>
      <w:r w:rsidRPr="00B370D5">
        <w:rPr>
          <w:rFonts w:hint="cs"/>
          <w:b/>
          <w:bCs/>
          <w:sz w:val="24"/>
          <w:szCs w:val="24"/>
          <w:rtl/>
        </w:rPr>
        <w:t>חיי אדם</w:t>
      </w:r>
      <w:r w:rsidRPr="00B370D5">
        <w:rPr>
          <w:rFonts w:hint="cs"/>
          <w:sz w:val="24"/>
          <w:szCs w:val="24"/>
          <w:rtl/>
        </w:rPr>
        <w:t xml:space="preserve"> בזמן הזה שהבעל נמצא בבית הכנסת כל היום לא שמעתי שנוהגים בזה היתר, </w:t>
      </w:r>
      <w:proofErr w:type="spellStart"/>
      <w:r w:rsidRPr="00B370D5">
        <w:rPr>
          <w:rFonts w:hint="cs"/>
          <w:sz w:val="24"/>
          <w:szCs w:val="24"/>
          <w:rtl/>
        </w:rPr>
        <w:t>והגרע"י</w:t>
      </w:r>
      <w:proofErr w:type="spellEnd"/>
      <w:r w:rsidRPr="00B370D5">
        <w:rPr>
          <w:rFonts w:hint="cs"/>
          <w:sz w:val="24"/>
          <w:szCs w:val="24"/>
          <w:rtl/>
        </w:rPr>
        <w:t xml:space="preserve"> חלק עליו והתיר אף בזמן הזה.</w:t>
      </w:r>
      <w:r>
        <w:rPr>
          <w:rFonts w:hint="cs"/>
          <w:sz w:val="24"/>
          <w:szCs w:val="24"/>
          <w:rtl/>
        </w:rPr>
        <w:t xml:space="preserve"> </w:t>
      </w:r>
    </w:p>
    <w:p w14:paraId="715ACFE5" w14:textId="77777777" w:rsidR="007F3E09" w:rsidRPr="00B370D5" w:rsidRDefault="007F3E09" w:rsidP="007F3E09">
      <w:pPr>
        <w:rPr>
          <w:sz w:val="24"/>
          <w:szCs w:val="24"/>
          <w:rtl/>
        </w:rPr>
      </w:pPr>
    </w:p>
    <w:p w14:paraId="43E68824" w14:textId="77777777" w:rsidR="007F3E09" w:rsidRPr="00B370D5" w:rsidRDefault="007F3E09" w:rsidP="007F3E09">
      <w:pPr>
        <w:pStyle w:val="1"/>
        <w:rPr>
          <w:rtl/>
        </w:rPr>
      </w:pPr>
      <w:r w:rsidRPr="00B370D5">
        <w:rPr>
          <w:rtl/>
        </w:rPr>
        <w:t>סעיף יא</w:t>
      </w:r>
    </w:p>
    <w:p w14:paraId="7E01A1F8" w14:textId="77777777" w:rsidR="007F3E09" w:rsidRPr="00B370D5" w:rsidRDefault="007F3E09" w:rsidP="007F3E09">
      <w:pPr>
        <w:rPr>
          <w:rFonts w:cs="Guttman Vilna"/>
          <w:sz w:val="24"/>
          <w:szCs w:val="24"/>
          <w:rtl/>
        </w:rPr>
      </w:pPr>
      <w:r w:rsidRPr="00B370D5">
        <w:rPr>
          <w:rFonts w:cs="Guttman Vilna"/>
          <w:sz w:val="24"/>
          <w:szCs w:val="24"/>
          <w:rtl/>
        </w:rPr>
        <w:t xml:space="preserve">מי שראה קרי, בזמן הזה, ביום הכפורים, אם לח הוא, מקנחו במפה ודיו. ואם יבש הוא, או שנתלכלך, רוחץ מקומות המלוכלכים בו לבד, ומתפלל. ואסור לרחוץ גופו או לטבול, אף על פי שבשאר ימות השנה הוא רגיל לטבול לתפלה. </w:t>
      </w:r>
    </w:p>
    <w:p w14:paraId="1FAF9F95" w14:textId="77777777" w:rsidR="007F3E09" w:rsidRPr="00B370D5" w:rsidRDefault="007F3E09" w:rsidP="007F3E09">
      <w:pPr>
        <w:pStyle w:val="2"/>
        <w:rPr>
          <w:rtl/>
        </w:rPr>
      </w:pPr>
      <w:r w:rsidRPr="00B370D5">
        <w:rPr>
          <w:rFonts w:hint="cs"/>
          <w:rtl/>
        </w:rPr>
        <w:t>רחיצת בעל קרי בכיפור</w:t>
      </w:r>
    </w:p>
    <w:p w14:paraId="2F89CD9A" w14:textId="77777777" w:rsidR="007F3E09" w:rsidRPr="00B370D5" w:rsidRDefault="007F3E09" w:rsidP="007F3E09">
      <w:pPr>
        <w:rPr>
          <w:sz w:val="24"/>
          <w:szCs w:val="24"/>
          <w:rtl/>
        </w:rPr>
      </w:pPr>
      <w:r w:rsidRPr="00B370D5">
        <w:rPr>
          <w:rFonts w:hint="cs"/>
          <w:sz w:val="24"/>
          <w:szCs w:val="24"/>
          <w:rtl/>
        </w:rPr>
        <w:t xml:space="preserve">בגמרא יומא התירו לבעל קרי לטבול בכיפור, וכן הורו לכל אדם לשפשף גופו מחציצות מבעוד יום כדי שאם יראה קרי יוכל לטבול מבעוד יום. להלכה נחלקו: </w:t>
      </w:r>
      <w:proofErr w:type="spellStart"/>
      <w:r w:rsidRPr="00B370D5">
        <w:rPr>
          <w:rFonts w:hint="cs"/>
          <w:b/>
          <w:bCs/>
          <w:sz w:val="24"/>
          <w:szCs w:val="24"/>
          <w:rtl/>
        </w:rPr>
        <w:t>רי"ף</w:t>
      </w:r>
      <w:proofErr w:type="spellEnd"/>
      <w:r w:rsidRPr="00B370D5">
        <w:rPr>
          <w:rFonts w:hint="cs"/>
          <w:b/>
          <w:bCs/>
          <w:sz w:val="24"/>
          <w:szCs w:val="24"/>
          <w:rtl/>
        </w:rPr>
        <w:t xml:space="preserve"> רא"ש ועוד</w:t>
      </w:r>
      <w:r w:rsidRPr="00B370D5">
        <w:rPr>
          <w:rFonts w:hint="cs"/>
          <w:sz w:val="24"/>
          <w:szCs w:val="24"/>
          <w:rtl/>
        </w:rPr>
        <w:t xml:space="preserve"> טובל, </w:t>
      </w:r>
      <w:r w:rsidRPr="00B370D5">
        <w:rPr>
          <w:rFonts w:hint="cs"/>
          <w:b/>
          <w:bCs/>
          <w:sz w:val="24"/>
          <w:szCs w:val="24"/>
          <w:rtl/>
        </w:rPr>
        <w:t>רמב"ם ר"ת ועוד</w:t>
      </w:r>
      <w:r w:rsidRPr="00B370D5">
        <w:rPr>
          <w:rFonts w:hint="cs"/>
          <w:sz w:val="24"/>
          <w:szCs w:val="24"/>
          <w:rtl/>
        </w:rPr>
        <w:t xml:space="preserve"> לא טובל אלא יקנח בלבד הואיל והטבילה לקרי היום היא רק משום מנהג. </w:t>
      </w:r>
      <w:proofErr w:type="spellStart"/>
      <w:r w:rsidRPr="00B370D5">
        <w:rPr>
          <w:rFonts w:hint="cs"/>
          <w:b/>
          <w:bCs/>
          <w:sz w:val="24"/>
          <w:szCs w:val="24"/>
          <w:rtl/>
        </w:rPr>
        <w:t>בשו"ע</w:t>
      </w:r>
      <w:proofErr w:type="spellEnd"/>
      <w:r w:rsidRPr="00B370D5">
        <w:rPr>
          <w:rFonts w:hint="cs"/>
          <w:sz w:val="24"/>
          <w:szCs w:val="24"/>
          <w:rtl/>
        </w:rPr>
        <w:t xml:space="preserve"> פסק כרמב"ם אם יכול לקנחו שהוא לח מקנח ואם הוא יבש רוחץ מקום הקרי בלבד, </w:t>
      </w:r>
      <w:proofErr w:type="spellStart"/>
      <w:r w:rsidRPr="00B370D5">
        <w:rPr>
          <w:rFonts w:hint="cs"/>
          <w:sz w:val="24"/>
          <w:szCs w:val="24"/>
          <w:rtl/>
        </w:rPr>
        <w:t>המ"ב</w:t>
      </w:r>
      <w:proofErr w:type="spellEnd"/>
      <w:r w:rsidRPr="00B370D5">
        <w:rPr>
          <w:rFonts w:hint="cs"/>
          <w:sz w:val="24"/>
          <w:szCs w:val="24"/>
          <w:rtl/>
        </w:rPr>
        <w:t xml:space="preserve"> הוסיף שאסור גם לשפוך על גופו ט' </w:t>
      </w:r>
      <w:proofErr w:type="spellStart"/>
      <w:r w:rsidRPr="00B370D5">
        <w:rPr>
          <w:rFonts w:hint="cs"/>
          <w:sz w:val="24"/>
          <w:szCs w:val="24"/>
          <w:rtl/>
        </w:rPr>
        <w:t>קבין</w:t>
      </w:r>
      <w:proofErr w:type="spellEnd"/>
      <w:r w:rsidRPr="00B370D5">
        <w:rPr>
          <w:rFonts w:hint="cs"/>
          <w:sz w:val="24"/>
          <w:szCs w:val="24"/>
          <w:rtl/>
        </w:rPr>
        <w:t xml:space="preserve">. </w:t>
      </w:r>
    </w:p>
    <w:p w14:paraId="54A168CE" w14:textId="77777777" w:rsidR="007F3E09" w:rsidRPr="00B370D5" w:rsidRDefault="007F3E09" w:rsidP="007F3E09">
      <w:pPr>
        <w:rPr>
          <w:sz w:val="24"/>
          <w:szCs w:val="24"/>
          <w:rtl/>
        </w:rPr>
      </w:pPr>
    </w:p>
    <w:p w14:paraId="4F3E9B33" w14:textId="77777777" w:rsidR="007F3E09" w:rsidRPr="00B370D5" w:rsidRDefault="007F3E09" w:rsidP="007F3E09">
      <w:pPr>
        <w:pStyle w:val="1"/>
        <w:rPr>
          <w:rtl/>
        </w:rPr>
      </w:pPr>
      <w:r w:rsidRPr="00B370D5">
        <w:rPr>
          <w:rtl/>
        </w:rPr>
        <w:t xml:space="preserve">סעיף </w:t>
      </w:r>
      <w:proofErr w:type="spellStart"/>
      <w:r w:rsidRPr="00B370D5">
        <w:rPr>
          <w:rtl/>
        </w:rPr>
        <w:t>יב</w:t>
      </w:r>
      <w:proofErr w:type="spellEnd"/>
    </w:p>
    <w:p w14:paraId="2FD4D0BD" w14:textId="77777777" w:rsidR="007F3E09" w:rsidRPr="00B370D5" w:rsidRDefault="007F3E09" w:rsidP="007F3E09">
      <w:pPr>
        <w:rPr>
          <w:rFonts w:cs="Guttman Vilna"/>
          <w:sz w:val="24"/>
          <w:szCs w:val="24"/>
          <w:rtl/>
        </w:rPr>
      </w:pPr>
      <w:r w:rsidRPr="00B370D5">
        <w:rPr>
          <w:rFonts w:cs="Guttman Vilna"/>
          <w:sz w:val="24"/>
          <w:szCs w:val="24"/>
          <w:rtl/>
        </w:rPr>
        <w:t>בזמן הזה אסור לאשה לטבול בי</w:t>
      </w:r>
      <w:r w:rsidRPr="00B370D5">
        <w:rPr>
          <w:rFonts w:cs="Guttman Vilna" w:hint="cs"/>
          <w:sz w:val="24"/>
          <w:szCs w:val="24"/>
          <w:rtl/>
        </w:rPr>
        <w:t>ום הכיפורים</w:t>
      </w:r>
      <w:r w:rsidRPr="00B370D5">
        <w:rPr>
          <w:rFonts w:cs="Guttman Vilna"/>
          <w:sz w:val="24"/>
          <w:szCs w:val="24"/>
          <w:rtl/>
        </w:rPr>
        <w:t>, אפילו הגיע זמן טבילתה בו ביום.</w:t>
      </w:r>
    </w:p>
    <w:p w14:paraId="1258BB01" w14:textId="77777777" w:rsidR="007F3E09" w:rsidRPr="00B370D5" w:rsidRDefault="007F3E09" w:rsidP="007F3E09">
      <w:pPr>
        <w:pStyle w:val="2"/>
        <w:rPr>
          <w:rtl/>
        </w:rPr>
      </w:pPr>
      <w:r w:rsidRPr="00B370D5">
        <w:rPr>
          <w:rFonts w:hint="cs"/>
          <w:rtl/>
        </w:rPr>
        <w:t>טבילת נידה ביום כיפור</w:t>
      </w:r>
    </w:p>
    <w:p w14:paraId="710ACEC1" w14:textId="77777777" w:rsidR="007F3E09" w:rsidRPr="00B370D5" w:rsidRDefault="007F3E09" w:rsidP="007F3E09">
      <w:pPr>
        <w:rPr>
          <w:sz w:val="24"/>
          <w:szCs w:val="24"/>
          <w:rtl/>
        </w:rPr>
      </w:pPr>
      <w:r w:rsidRPr="00B370D5">
        <w:rPr>
          <w:rFonts w:hint="cs"/>
          <w:sz w:val="24"/>
          <w:szCs w:val="24"/>
          <w:rtl/>
        </w:rPr>
        <w:t xml:space="preserve">בגמרא נידה הובא מחלוקת ת"ק ור' יוסי אם טבילה בזמנה מצוה, ואחת </w:t>
      </w:r>
      <w:proofErr w:type="spellStart"/>
      <w:r w:rsidRPr="00B370D5">
        <w:rPr>
          <w:rFonts w:hint="cs"/>
          <w:sz w:val="24"/>
          <w:szCs w:val="24"/>
          <w:rtl/>
        </w:rPr>
        <w:t>הנפק"מ</w:t>
      </w:r>
      <w:proofErr w:type="spellEnd"/>
      <w:r w:rsidRPr="00B370D5">
        <w:rPr>
          <w:rFonts w:hint="cs"/>
          <w:sz w:val="24"/>
          <w:szCs w:val="24"/>
          <w:rtl/>
        </w:rPr>
        <w:t xml:space="preserve"> היא לעניין טבילה בכיפור. ופסק השו"ע ביורה דעה שאינה מצוה </w:t>
      </w:r>
      <w:r w:rsidRPr="00321D3A">
        <w:rPr>
          <w:rFonts w:hint="cs"/>
          <w:sz w:val="24"/>
          <w:rtl/>
        </w:rPr>
        <w:t>(ומשום פריה ורביה יש מצוה)</w:t>
      </w:r>
      <w:r w:rsidRPr="00B370D5">
        <w:rPr>
          <w:rFonts w:hint="cs"/>
          <w:sz w:val="24"/>
          <w:szCs w:val="24"/>
          <w:rtl/>
        </w:rPr>
        <w:t xml:space="preserve">, להלכה </w:t>
      </w:r>
      <w:r w:rsidRPr="00B370D5">
        <w:rPr>
          <w:rFonts w:hint="cs"/>
          <w:b/>
          <w:bCs/>
          <w:sz w:val="24"/>
          <w:szCs w:val="24"/>
          <w:rtl/>
        </w:rPr>
        <w:t>רמב"ם</w:t>
      </w:r>
      <w:r w:rsidRPr="00B370D5">
        <w:rPr>
          <w:rFonts w:hint="cs"/>
          <w:sz w:val="24"/>
          <w:szCs w:val="24"/>
          <w:rtl/>
        </w:rPr>
        <w:t xml:space="preserve"> טבילה בזמנה מצווה, </w:t>
      </w:r>
      <w:r w:rsidRPr="00B370D5">
        <w:rPr>
          <w:rFonts w:hint="cs"/>
          <w:b/>
          <w:bCs/>
          <w:sz w:val="24"/>
          <w:szCs w:val="24"/>
          <w:rtl/>
        </w:rPr>
        <w:t xml:space="preserve">ר"ת </w:t>
      </w:r>
      <w:proofErr w:type="spellStart"/>
      <w:r w:rsidRPr="00B370D5">
        <w:rPr>
          <w:rFonts w:hint="cs"/>
          <w:b/>
          <w:bCs/>
          <w:sz w:val="24"/>
          <w:szCs w:val="24"/>
          <w:rtl/>
        </w:rPr>
        <w:t>ושו"ע</w:t>
      </w:r>
      <w:proofErr w:type="spellEnd"/>
      <w:r w:rsidRPr="00B370D5">
        <w:rPr>
          <w:rFonts w:hint="cs"/>
          <w:sz w:val="24"/>
          <w:szCs w:val="24"/>
          <w:rtl/>
        </w:rPr>
        <w:t xml:space="preserve"> אינה מצווה וביום כיפור לא טובלת. אישה הבאה להפסיק בטהרה וללבוש לבנים, כתב </w:t>
      </w:r>
      <w:proofErr w:type="spellStart"/>
      <w:r w:rsidRPr="00B370D5">
        <w:rPr>
          <w:rFonts w:hint="cs"/>
          <w:sz w:val="24"/>
          <w:szCs w:val="24"/>
          <w:rtl/>
        </w:rPr>
        <w:t>המ"ב</w:t>
      </w:r>
      <w:proofErr w:type="spellEnd"/>
      <w:r w:rsidRPr="00B370D5">
        <w:rPr>
          <w:rFonts w:hint="cs"/>
          <w:sz w:val="24"/>
          <w:szCs w:val="24"/>
          <w:rtl/>
        </w:rPr>
        <w:t xml:space="preserve"> מותר לה להדיח מעט בין </w:t>
      </w:r>
      <w:proofErr w:type="spellStart"/>
      <w:r w:rsidRPr="00B370D5">
        <w:rPr>
          <w:rFonts w:hint="cs"/>
          <w:sz w:val="24"/>
          <w:szCs w:val="24"/>
          <w:rtl/>
        </w:rPr>
        <w:t>ירכותיה</w:t>
      </w:r>
      <w:proofErr w:type="spellEnd"/>
      <w:r w:rsidRPr="00B370D5">
        <w:rPr>
          <w:rFonts w:hint="cs"/>
          <w:sz w:val="24"/>
          <w:szCs w:val="24"/>
          <w:rtl/>
        </w:rPr>
        <w:t xml:space="preserve"> ביד ולא בבגד שמא תסחט. </w:t>
      </w:r>
    </w:p>
    <w:p w14:paraId="46AAC78F" w14:textId="77777777" w:rsidR="007F3E09" w:rsidRPr="00B370D5" w:rsidRDefault="007F3E09" w:rsidP="007F3E09">
      <w:pPr>
        <w:rPr>
          <w:sz w:val="24"/>
          <w:szCs w:val="24"/>
        </w:rPr>
      </w:pPr>
    </w:p>
    <w:p w14:paraId="20B6A61F" w14:textId="77777777" w:rsidR="007F3E09" w:rsidRPr="00B370D5" w:rsidRDefault="007F3E09" w:rsidP="007F3E09">
      <w:pPr>
        <w:pStyle w:val="1"/>
        <w:rPr>
          <w:rtl/>
        </w:rPr>
      </w:pPr>
      <w:r w:rsidRPr="00B370D5">
        <w:rPr>
          <w:rtl/>
        </w:rPr>
        <w:t xml:space="preserve">סימן </w:t>
      </w:r>
      <w:proofErr w:type="spellStart"/>
      <w:r w:rsidRPr="00B370D5">
        <w:rPr>
          <w:rtl/>
        </w:rPr>
        <w:t>תריד</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דיני סיכה ונעילת הסנדל </w:t>
      </w:r>
    </w:p>
    <w:p w14:paraId="1A0FBFB1" w14:textId="77777777" w:rsidR="007F3E09" w:rsidRPr="00B370D5" w:rsidRDefault="007F3E09" w:rsidP="007F3E09">
      <w:pPr>
        <w:pStyle w:val="1"/>
        <w:rPr>
          <w:rtl/>
        </w:rPr>
      </w:pPr>
      <w:r w:rsidRPr="00B370D5">
        <w:rPr>
          <w:rtl/>
        </w:rPr>
        <w:t>סעיף א</w:t>
      </w:r>
    </w:p>
    <w:p w14:paraId="6939A744" w14:textId="77777777" w:rsidR="007F3E09" w:rsidRPr="00B370D5" w:rsidRDefault="007F3E09" w:rsidP="007F3E09">
      <w:pPr>
        <w:rPr>
          <w:rFonts w:cs="Guttman Vilna"/>
          <w:sz w:val="24"/>
          <w:szCs w:val="24"/>
          <w:rtl/>
        </w:rPr>
      </w:pPr>
      <w:r w:rsidRPr="00B370D5">
        <w:rPr>
          <w:rFonts w:cs="Guttman Vilna"/>
          <w:sz w:val="24"/>
          <w:szCs w:val="24"/>
          <w:rtl/>
        </w:rPr>
        <w:t xml:space="preserve">אסור לסוך אפילו מקצת גופו, ואפילו אינו אלא להעביר </w:t>
      </w:r>
      <w:proofErr w:type="spellStart"/>
      <w:r w:rsidRPr="00B370D5">
        <w:rPr>
          <w:rFonts w:cs="Guttman Vilna"/>
          <w:sz w:val="24"/>
          <w:szCs w:val="24"/>
          <w:rtl/>
        </w:rPr>
        <w:t>הזוהמא</w:t>
      </w:r>
      <w:proofErr w:type="spellEnd"/>
      <w:r w:rsidRPr="00B370D5">
        <w:rPr>
          <w:rFonts w:cs="Guttman Vilna"/>
          <w:sz w:val="24"/>
          <w:szCs w:val="24"/>
          <w:rtl/>
        </w:rPr>
        <w:t xml:space="preserve">. אבל אם הוא חולה, אפילו אין בו סכנה, או שיש לו חטטין בראשו, מותר. </w:t>
      </w:r>
    </w:p>
    <w:p w14:paraId="63D2BDDB" w14:textId="77777777" w:rsidR="007F3E09" w:rsidRPr="00B370D5" w:rsidRDefault="007F3E09" w:rsidP="007F3E09">
      <w:pPr>
        <w:pStyle w:val="2"/>
        <w:rPr>
          <w:rtl/>
        </w:rPr>
      </w:pPr>
      <w:r w:rsidRPr="00B370D5">
        <w:rPr>
          <w:rFonts w:hint="cs"/>
          <w:rtl/>
        </w:rPr>
        <w:t>איסור סיכה</w:t>
      </w:r>
    </w:p>
    <w:p w14:paraId="26CA78D1" w14:textId="77777777" w:rsidR="007F3E09" w:rsidRPr="00B370D5" w:rsidRDefault="007F3E09" w:rsidP="007F3E09">
      <w:pPr>
        <w:rPr>
          <w:sz w:val="24"/>
          <w:szCs w:val="24"/>
          <w:rtl/>
        </w:rPr>
      </w:pPr>
      <w:r w:rsidRPr="00B370D5">
        <w:rPr>
          <w:rFonts w:hint="cs"/>
          <w:sz w:val="24"/>
          <w:szCs w:val="24"/>
          <w:rtl/>
        </w:rPr>
        <w:t xml:space="preserve">במשנה שבת למדו ממה שנאמר 'ותבוא כמים בקרבו וכשמן בעצמותיו' זכר לאיסור סיכה. ובגמרא יומא מבואר אסור אפילו מקצת גופו, ואם היה לו חטטין מותר. וכן פסק שו"ע. </w:t>
      </w:r>
    </w:p>
    <w:p w14:paraId="40899FE0" w14:textId="77777777" w:rsidR="007F3E09" w:rsidRPr="00B370D5" w:rsidRDefault="007F3E09" w:rsidP="007F3E09">
      <w:pPr>
        <w:rPr>
          <w:sz w:val="24"/>
          <w:szCs w:val="24"/>
          <w:rtl/>
        </w:rPr>
      </w:pPr>
      <w:r w:rsidRPr="00B370D5">
        <w:rPr>
          <w:rFonts w:hint="cs"/>
          <w:sz w:val="24"/>
          <w:szCs w:val="24"/>
          <w:rtl/>
        </w:rPr>
        <w:lastRenderedPageBreak/>
        <w:t xml:space="preserve">כתב ט"ז, מבואר כאן שסיכה אפילו להעביר הזוהמה אסור, וכן הוא לעניין רחיצה. לעיל בתחילת סימן קודם הובא מחלוקת ברחיצה במקום זוהמה, והמגן אברהם התיר שדווקא סיכה שיש בה תענוג אסרו במקום זוהמה. </w:t>
      </w:r>
    </w:p>
    <w:p w14:paraId="7AC725D2" w14:textId="77777777" w:rsidR="007F3E09" w:rsidRPr="00B370D5" w:rsidRDefault="007F3E09" w:rsidP="007F3E09">
      <w:pPr>
        <w:rPr>
          <w:sz w:val="24"/>
          <w:szCs w:val="24"/>
          <w:rtl/>
        </w:rPr>
      </w:pPr>
    </w:p>
    <w:p w14:paraId="4502D423" w14:textId="77777777" w:rsidR="007F3E09" w:rsidRPr="00B370D5" w:rsidRDefault="007F3E09" w:rsidP="007F3E09">
      <w:pPr>
        <w:pStyle w:val="1"/>
        <w:rPr>
          <w:rtl/>
        </w:rPr>
      </w:pPr>
      <w:r w:rsidRPr="00B370D5">
        <w:rPr>
          <w:rtl/>
        </w:rPr>
        <w:t>סעיף ב</w:t>
      </w:r>
    </w:p>
    <w:p w14:paraId="18911D75" w14:textId="77777777" w:rsidR="007F3E09" w:rsidRPr="00B370D5" w:rsidRDefault="007F3E09" w:rsidP="007F3E09">
      <w:pPr>
        <w:rPr>
          <w:rFonts w:cs="Guttman Vilna"/>
          <w:sz w:val="24"/>
          <w:szCs w:val="24"/>
          <w:rtl/>
        </w:rPr>
      </w:pPr>
      <w:r w:rsidRPr="00B370D5">
        <w:rPr>
          <w:rFonts w:cs="Guttman Vilna"/>
          <w:sz w:val="24"/>
          <w:szCs w:val="24"/>
          <w:rtl/>
        </w:rPr>
        <w:t xml:space="preserve">אסור לנעול סנדל או מנעל של עור, אפילו קב הקיטע וכיוצא בו, אפילו של עץ ומחופה עור, אסור. אבל של </w:t>
      </w:r>
      <w:proofErr w:type="spellStart"/>
      <w:r w:rsidRPr="00B370D5">
        <w:rPr>
          <w:rFonts w:cs="Guttman Vilna"/>
          <w:sz w:val="24"/>
          <w:szCs w:val="24"/>
          <w:rtl/>
        </w:rPr>
        <w:t>גמי</w:t>
      </w:r>
      <w:proofErr w:type="spellEnd"/>
      <w:r w:rsidRPr="00B370D5">
        <w:rPr>
          <w:rFonts w:cs="Guttman Vilna"/>
          <w:sz w:val="24"/>
          <w:szCs w:val="24"/>
          <w:rtl/>
        </w:rPr>
        <w:t xml:space="preserve"> או של קש, או של בגד או של שאר מינים, מותר אפילו לצאת בהם לרשות הרבים.</w:t>
      </w:r>
      <w:r w:rsidRPr="00B370D5">
        <w:rPr>
          <w:rFonts w:cs="Guttman Rashi"/>
          <w:rtl/>
        </w:rPr>
        <w:t xml:space="preserve"> ומותר לעמוד על כרים וכסתות של עור, ומ"מ המחמיר </w:t>
      </w:r>
      <w:proofErr w:type="spellStart"/>
      <w:r w:rsidRPr="00B370D5">
        <w:rPr>
          <w:rFonts w:cs="Guttman Rashi"/>
          <w:rtl/>
        </w:rPr>
        <w:t>תבא</w:t>
      </w:r>
      <w:proofErr w:type="spellEnd"/>
      <w:r w:rsidRPr="00B370D5">
        <w:rPr>
          <w:rFonts w:cs="Guttman Rashi"/>
          <w:rtl/>
        </w:rPr>
        <w:t xml:space="preserve"> עליו ברכה </w:t>
      </w:r>
      <w:r w:rsidRPr="00321D3A">
        <w:rPr>
          <w:rFonts w:cs="Guttman Rashi"/>
          <w:rtl/>
        </w:rPr>
        <w:t xml:space="preserve">(מרדכי דיומא </w:t>
      </w:r>
      <w:proofErr w:type="spellStart"/>
      <w:r w:rsidRPr="00321D3A">
        <w:rPr>
          <w:rFonts w:cs="Guttman Rashi"/>
          <w:rtl/>
        </w:rPr>
        <w:t>ותה"ד</w:t>
      </w:r>
      <w:proofErr w:type="spellEnd"/>
      <w:r w:rsidRPr="00321D3A">
        <w:rPr>
          <w:rFonts w:cs="Guttman Rashi"/>
          <w:rtl/>
        </w:rPr>
        <w:t xml:space="preserve"> סימן קמ"ט)</w:t>
      </w:r>
      <w:r w:rsidRPr="00B370D5">
        <w:rPr>
          <w:rFonts w:cs="Guttman Rashi"/>
          <w:rtl/>
        </w:rPr>
        <w:t>.</w:t>
      </w:r>
      <w:r w:rsidRPr="00B370D5">
        <w:rPr>
          <w:rFonts w:cs="Guttman Vilna"/>
          <w:sz w:val="24"/>
          <w:szCs w:val="24"/>
          <w:rtl/>
        </w:rPr>
        <w:t xml:space="preserve"> </w:t>
      </w:r>
    </w:p>
    <w:p w14:paraId="1223C3B6" w14:textId="77777777" w:rsidR="007F3E09" w:rsidRPr="00B370D5" w:rsidRDefault="007F3E09" w:rsidP="007F3E09">
      <w:pPr>
        <w:pStyle w:val="2"/>
        <w:rPr>
          <w:rtl/>
        </w:rPr>
      </w:pPr>
      <w:r w:rsidRPr="00B370D5">
        <w:rPr>
          <w:rFonts w:hint="cs"/>
          <w:rtl/>
        </w:rPr>
        <w:t>איסור נעילת הסנדל</w:t>
      </w:r>
    </w:p>
    <w:p w14:paraId="0117C50F" w14:textId="77777777" w:rsidR="007F3E09" w:rsidRPr="00B370D5" w:rsidRDefault="007F3E09" w:rsidP="007F3E09">
      <w:pPr>
        <w:rPr>
          <w:b/>
          <w:bCs/>
          <w:sz w:val="24"/>
          <w:szCs w:val="24"/>
          <w:rtl/>
        </w:rPr>
      </w:pPr>
      <w:r w:rsidRPr="00B370D5">
        <w:rPr>
          <w:rFonts w:hint="cs"/>
          <w:sz w:val="24"/>
          <w:szCs w:val="24"/>
          <w:rtl/>
        </w:rPr>
        <w:t xml:space="preserve">בגמרא יומא למדו סמך לאיסור נעילת הסנדל מדוד שבבריחתו מאבשלום הלך יחף. ועוד בגמרא </w:t>
      </w:r>
      <w:r w:rsidRPr="00B370D5">
        <w:rPr>
          <w:rFonts w:cs="SBL Hebrew" w:hint="cs"/>
          <w:sz w:val="24"/>
          <w:szCs w:val="24"/>
          <w:rtl/>
        </w:rPr>
        <w:t xml:space="preserve">"מהו לצאת בסנדל של שעם </w:t>
      </w:r>
      <w:r w:rsidRPr="00321D3A">
        <w:rPr>
          <w:rFonts w:cs="SBL Hebrew" w:hint="cs"/>
          <w:sz w:val="24"/>
          <w:rtl/>
        </w:rPr>
        <w:t>(מין גומא ואינו נוח)</w:t>
      </w:r>
      <w:r w:rsidRPr="00B370D5">
        <w:rPr>
          <w:rFonts w:cs="SBL Hebrew" w:hint="cs"/>
          <w:sz w:val="24"/>
          <w:szCs w:val="24"/>
          <w:rtl/>
        </w:rPr>
        <w:t xml:space="preserve"> ביום הכיפורים, </w:t>
      </w:r>
      <w:r w:rsidRPr="00B370D5">
        <w:rPr>
          <w:rFonts w:cs="SBL Hebrew"/>
          <w:sz w:val="24"/>
          <w:szCs w:val="24"/>
          <w:rtl/>
        </w:rPr>
        <w:t>עמד רבי יצחק בר נחמני על רגליו ואמר אני ראיתי את רבי יהושע בן לוי שיצא בסנדל של שעם ביוה"כ</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ואמינא</w:t>
      </w:r>
      <w:proofErr w:type="spellEnd"/>
      <w:r w:rsidRPr="00B370D5">
        <w:rPr>
          <w:rFonts w:cs="SBL Hebrew"/>
          <w:sz w:val="24"/>
          <w:szCs w:val="24"/>
          <w:rtl/>
        </w:rPr>
        <w:t xml:space="preserve"> ליה בתענית צבור מאי א"ל לא שנא</w:t>
      </w:r>
      <w:r w:rsidRPr="00B370D5">
        <w:rPr>
          <w:rFonts w:cs="SBL Hebrew" w:hint="cs"/>
          <w:sz w:val="24"/>
          <w:szCs w:val="24"/>
          <w:rtl/>
        </w:rPr>
        <w:t>.</w:t>
      </w:r>
      <w:r w:rsidRPr="00B370D5">
        <w:rPr>
          <w:rFonts w:cs="SBL Hebrew"/>
          <w:sz w:val="24"/>
          <w:szCs w:val="24"/>
          <w:rtl/>
        </w:rPr>
        <w:t xml:space="preserve"> אמר רבה בר </w:t>
      </w:r>
      <w:proofErr w:type="spellStart"/>
      <w:r w:rsidRPr="00B370D5">
        <w:rPr>
          <w:rFonts w:cs="SBL Hebrew"/>
          <w:sz w:val="24"/>
          <w:szCs w:val="24"/>
          <w:rtl/>
        </w:rPr>
        <w:t>בר</w:t>
      </w:r>
      <w:proofErr w:type="spellEnd"/>
      <w:r w:rsidRPr="00B370D5">
        <w:rPr>
          <w:rFonts w:cs="SBL Hebrew"/>
          <w:sz w:val="24"/>
          <w:szCs w:val="24"/>
          <w:rtl/>
        </w:rPr>
        <w:t xml:space="preserve"> חנה אני ראיתי את רבי אלעזר דמן </w:t>
      </w:r>
      <w:proofErr w:type="spellStart"/>
      <w:r w:rsidRPr="00B370D5">
        <w:rPr>
          <w:rFonts w:cs="SBL Hebrew"/>
          <w:sz w:val="24"/>
          <w:szCs w:val="24"/>
          <w:rtl/>
        </w:rPr>
        <w:t>ננוה</w:t>
      </w:r>
      <w:proofErr w:type="spellEnd"/>
      <w:r w:rsidRPr="00B370D5">
        <w:rPr>
          <w:rFonts w:cs="SBL Hebrew"/>
          <w:sz w:val="24"/>
          <w:szCs w:val="24"/>
          <w:rtl/>
        </w:rPr>
        <w:t xml:space="preserve"> שיצא בסנדל של שעם בתענית צבור</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ואמינא</w:t>
      </w:r>
      <w:proofErr w:type="spellEnd"/>
      <w:r w:rsidRPr="00B370D5">
        <w:rPr>
          <w:rFonts w:cs="SBL Hebrew"/>
          <w:sz w:val="24"/>
          <w:szCs w:val="24"/>
          <w:rtl/>
        </w:rPr>
        <w:t xml:space="preserve"> ליה ביום הכפורים מאי</w:t>
      </w:r>
      <w:r w:rsidRPr="00B370D5">
        <w:rPr>
          <w:rFonts w:cs="SBL Hebrew" w:hint="cs"/>
          <w:sz w:val="24"/>
          <w:szCs w:val="24"/>
          <w:rtl/>
        </w:rPr>
        <w:t>.</w:t>
      </w:r>
      <w:r w:rsidRPr="00B370D5">
        <w:rPr>
          <w:rFonts w:cs="SBL Hebrew"/>
          <w:sz w:val="24"/>
          <w:szCs w:val="24"/>
          <w:rtl/>
        </w:rPr>
        <w:t xml:space="preserve"> א"ל לא שנא</w:t>
      </w:r>
      <w:r w:rsidRPr="00B370D5">
        <w:rPr>
          <w:rFonts w:cs="SBL Hebrew" w:hint="cs"/>
          <w:sz w:val="24"/>
          <w:szCs w:val="24"/>
          <w:rtl/>
        </w:rPr>
        <w:t>.</w:t>
      </w:r>
      <w:r w:rsidRPr="00B370D5">
        <w:rPr>
          <w:rFonts w:cs="SBL Hebrew"/>
          <w:sz w:val="24"/>
          <w:szCs w:val="24"/>
          <w:rtl/>
        </w:rPr>
        <w:t xml:space="preserve"> רב יהודה נפיק </w:t>
      </w:r>
      <w:proofErr w:type="spellStart"/>
      <w:r w:rsidRPr="00B370D5">
        <w:rPr>
          <w:rFonts w:cs="SBL Hebrew"/>
          <w:sz w:val="24"/>
          <w:szCs w:val="24"/>
          <w:rtl/>
        </w:rPr>
        <w:t>בד</w:t>
      </w:r>
      <w:r w:rsidRPr="00B370D5">
        <w:rPr>
          <w:rFonts w:cs="SBL Hebrew" w:hint="cs"/>
          <w:sz w:val="24"/>
          <w:szCs w:val="24"/>
          <w:rtl/>
        </w:rPr>
        <w:t>ר</w:t>
      </w:r>
      <w:r w:rsidRPr="00B370D5">
        <w:rPr>
          <w:rFonts w:cs="SBL Hebrew"/>
          <w:sz w:val="24"/>
          <w:szCs w:val="24"/>
          <w:rtl/>
        </w:rPr>
        <w:t>היטני</w:t>
      </w:r>
      <w:proofErr w:type="spellEnd"/>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אביי</w:t>
      </w:r>
      <w:proofErr w:type="spellEnd"/>
      <w:r w:rsidRPr="00B370D5">
        <w:rPr>
          <w:rFonts w:cs="SBL Hebrew"/>
          <w:sz w:val="24"/>
          <w:szCs w:val="24"/>
          <w:rtl/>
        </w:rPr>
        <w:t xml:space="preserve"> נפיק </w:t>
      </w:r>
      <w:proofErr w:type="spellStart"/>
      <w:r w:rsidRPr="00B370D5">
        <w:rPr>
          <w:rFonts w:cs="SBL Hebrew"/>
          <w:sz w:val="24"/>
          <w:szCs w:val="24"/>
          <w:rtl/>
        </w:rPr>
        <w:t>בדהוצי</w:t>
      </w:r>
      <w:proofErr w:type="spellEnd"/>
      <w:r w:rsidRPr="00B370D5">
        <w:rPr>
          <w:rFonts w:cs="SBL Hebrew" w:hint="cs"/>
          <w:sz w:val="24"/>
          <w:szCs w:val="24"/>
          <w:rtl/>
        </w:rPr>
        <w:t>,</w:t>
      </w:r>
      <w:r w:rsidRPr="00B370D5">
        <w:rPr>
          <w:rFonts w:cs="SBL Hebrew"/>
          <w:sz w:val="24"/>
          <w:szCs w:val="24"/>
          <w:rtl/>
        </w:rPr>
        <w:t xml:space="preserve"> רבא נפיק </w:t>
      </w:r>
      <w:proofErr w:type="spellStart"/>
      <w:r w:rsidRPr="00B370D5">
        <w:rPr>
          <w:rFonts w:cs="SBL Hebrew"/>
          <w:sz w:val="24"/>
          <w:szCs w:val="24"/>
          <w:rtl/>
        </w:rPr>
        <w:t>בדיבלי</w:t>
      </w:r>
      <w:proofErr w:type="spellEnd"/>
      <w:r w:rsidRPr="00B370D5">
        <w:rPr>
          <w:rFonts w:cs="SBL Hebrew" w:hint="cs"/>
          <w:sz w:val="24"/>
          <w:szCs w:val="24"/>
          <w:rtl/>
        </w:rPr>
        <w:t>,</w:t>
      </w:r>
      <w:r w:rsidRPr="00B370D5">
        <w:rPr>
          <w:rFonts w:cs="SBL Hebrew"/>
          <w:sz w:val="24"/>
          <w:szCs w:val="24"/>
          <w:rtl/>
        </w:rPr>
        <w:t xml:space="preserve"> רבה בר רב </w:t>
      </w:r>
      <w:proofErr w:type="spellStart"/>
      <w:r w:rsidRPr="00B370D5">
        <w:rPr>
          <w:rFonts w:cs="SBL Hebrew"/>
          <w:sz w:val="24"/>
          <w:szCs w:val="24"/>
          <w:rtl/>
        </w:rPr>
        <w:t>הונא</w:t>
      </w:r>
      <w:proofErr w:type="spellEnd"/>
      <w:r w:rsidRPr="00B370D5">
        <w:rPr>
          <w:rFonts w:cs="SBL Hebrew"/>
          <w:sz w:val="24"/>
          <w:szCs w:val="24"/>
          <w:rtl/>
        </w:rPr>
        <w:t xml:space="preserve"> כריך </w:t>
      </w:r>
      <w:proofErr w:type="spellStart"/>
      <w:r w:rsidRPr="00B370D5">
        <w:rPr>
          <w:rFonts w:cs="SBL Hebrew"/>
          <w:sz w:val="24"/>
          <w:szCs w:val="24"/>
          <w:rtl/>
        </w:rPr>
        <w:t>סודרא</w:t>
      </w:r>
      <w:proofErr w:type="spellEnd"/>
      <w:r w:rsidRPr="00B370D5">
        <w:rPr>
          <w:rFonts w:cs="SBL Hebrew"/>
          <w:sz w:val="24"/>
          <w:szCs w:val="24"/>
          <w:rtl/>
        </w:rPr>
        <w:t xml:space="preserve"> </w:t>
      </w:r>
      <w:proofErr w:type="spellStart"/>
      <w:r w:rsidRPr="00B370D5">
        <w:rPr>
          <w:rFonts w:cs="SBL Hebrew"/>
          <w:sz w:val="24"/>
          <w:szCs w:val="24"/>
          <w:rtl/>
        </w:rPr>
        <w:t>אכרעיה</w:t>
      </w:r>
      <w:proofErr w:type="spellEnd"/>
      <w:r w:rsidRPr="00B370D5">
        <w:rPr>
          <w:rFonts w:cs="SBL Hebrew"/>
          <w:sz w:val="24"/>
          <w:szCs w:val="24"/>
          <w:rtl/>
        </w:rPr>
        <w:t xml:space="preserve"> ונ</w:t>
      </w:r>
      <w:r w:rsidRPr="00B370D5">
        <w:rPr>
          <w:rFonts w:cs="SBL Hebrew" w:hint="cs"/>
          <w:sz w:val="24"/>
          <w:szCs w:val="24"/>
          <w:rtl/>
        </w:rPr>
        <w:t>פיק".</w:t>
      </w:r>
      <w:r w:rsidRPr="00B370D5">
        <w:rPr>
          <w:rFonts w:hint="cs"/>
          <w:sz w:val="24"/>
          <w:szCs w:val="24"/>
          <w:rtl/>
        </w:rPr>
        <w:t xml:space="preserve"> </w:t>
      </w:r>
      <w:r w:rsidRPr="00B370D5">
        <w:rPr>
          <w:rFonts w:hint="cs"/>
          <w:b/>
          <w:bCs/>
          <w:sz w:val="24"/>
          <w:szCs w:val="24"/>
          <w:rtl/>
        </w:rPr>
        <w:t xml:space="preserve">מבואר </w:t>
      </w:r>
      <w:r w:rsidRPr="00B370D5">
        <w:rPr>
          <w:rFonts w:hint="cs"/>
          <w:sz w:val="24"/>
          <w:szCs w:val="24"/>
          <w:rtl/>
        </w:rPr>
        <w:t xml:space="preserve">מעשי האמוראים לעניין שעם עלי תמרים ועשבים להיתר, ולעניין קב של עץ </w:t>
      </w:r>
      <w:r w:rsidRPr="00321D3A">
        <w:rPr>
          <w:rFonts w:hint="cs"/>
          <w:sz w:val="24"/>
          <w:rtl/>
        </w:rPr>
        <w:t>(המחופה בעור)</w:t>
      </w:r>
      <w:r w:rsidRPr="00B370D5">
        <w:rPr>
          <w:rFonts w:hint="cs"/>
          <w:sz w:val="24"/>
          <w:szCs w:val="24"/>
          <w:rtl/>
        </w:rPr>
        <w:t xml:space="preserve"> הורה רבא לאסור. </w:t>
      </w:r>
      <w:r w:rsidRPr="00B370D5">
        <w:rPr>
          <w:rFonts w:hint="cs"/>
          <w:b/>
          <w:bCs/>
          <w:sz w:val="24"/>
          <w:szCs w:val="24"/>
          <w:rtl/>
        </w:rPr>
        <w:t>בגמרא</w:t>
      </w:r>
      <w:r w:rsidRPr="00B370D5">
        <w:rPr>
          <w:rFonts w:hint="cs"/>
          <w:sz w:val="24"/>
          <w:szCs w:val="24"/>
          <w:rtl/>
        </w:rPr>
        <w:t xml:space="preserve"> יבמות מבואר שמותר לנעול בכיפור '</w:t>
      </w:r>
      <w:proofErr w:type="spellStart"/>
      <w:r w:rsidRPr="00B370D5">
        <w:rPr>
          <w:rFonts w:hint="cs"/>
          <w:sz w:val="24"/>
          <w:szCs w:val="24"/>
          <w:rtl/>
        </w:rPr>
        <w:t>אנפיליא</w:t>
      </w:r>
      <w:proofErr w:type="spellEnd"/>
      <w:r w:rsidRPr="00B370D5">
        <w:rPr>
          <w:rFonts w:hint="cs"/>
          <w:sz w:val="24"/>
          <w:szCs w:val="24"/>
          <w:rtl/>
        </w:rPr>
        <w:t xml:space="preserve">' של בגד ושל עור אסור. </w:t>
      </w:r>
    </w:p>
    <w:p w14:paraId="07EF7CCF" w14:textId="77777777" w:rsidR="007F3E09" w:rsidRPr="00B370D5" w:rsidRDefault="007F3E09" w:rsidP="007F3E09">
      <w:pPr>
        <w:rPr>
          <w:sz w:val="24"/>
          <w:szCs w:val="24"/>
          <w:rtl/>
        </w:rPr>
      </w:pPr>
      <w:r w:rsidRPr="00B370D5">
        <w:rPr>
          <w:rFonts w:hint="cs"/>
          <w:b/>
          <w:bCs/>
          <w:sz w:val="24"/>
          <w:szCs w:val="24"/>
          <w:rtl/>
        </w:rPr>
        <w:t>להלכה</w:t>
      </w:r>
      <w:r w:rsidRPr="00B370D5">
        <w:rPr>
          <w:rFonts w:hint="cs"/>
          <w:sz w:val="24"/>
          <w:szCs w:val="24"/>
          <w:rtl/>
        </w:rPr>
        <w:t xml:space="preserve"> נחלקו הראשונים, </w:t>
      </w:r>
      <w:proofErr w:type="spellStart"/>
      <w:r w:rsidRPr="00B370D5">
        <w:rPr>
          <w:rFonts w:hint="cs"/>
          <w:b/>
          <w:bCs/>
          <w:sz w:val="24"/>
          <w:szCs w:val="24"/>
          <w:rtl/>
        </w:rPr>
        <w:t>רי"ף</w:t>
      </w:r>
      <w:proofErr w:type="spellEnd"/>
      <w:r w:rsidRPr="00B370D5">
        <w:rPr>
          <w:rFonts w:hint="cs"/>
          <w:b/>
          <w:bCs/>
          <w:sz w:val="24"/>
          <w:szCs w:val="24"/>
          <w:rtl/>
        </w:rPr>
        <w:t xml:space="preserve"> רא"ש וטור</w:t>
      </w:r>
      <w:r w:rsidRPr="00B370D5">
        <w:rPr>
          <w:rFonts w:hint="cs"/>
          <w:sz w:val="24"/>
          <w:szCs w:val="24"/>
          <w:rtl/>
        </w:rPr>
        <w:t xml:space="preserve"> של עור ועץ אסור, </w:t>
      </w:r>
      <w:r w:rsidRPr="00B370D5">
        <w:rPr>
          <w:rFonts w:hint="cs"/>
          <w:b/>
          <w:bCs/>
          <w:sz w:val="24"/>
          <w:szCs w:val="24"/>
          <w:rtl/>
        </w:rPr>
        <w:t>רש"י</w:t>
      </w:r>
      <w:r w:rsidRPr="00B370D5">
        <w:rPr>
          <w:rFonts w:hint="cs"/>
          <w:sz w:val="24"/>
          <w:szCs w:val="24"/>
          <w:rtl/>
        </w:rPr>
        <w:t xml:space="preserve"> של עור או עץ אסור, </w:t>
      </w:r>
      <w:proofErr w:type="spellStart"/>
      <w:r w:rsidRPr="00B370D5">
        <w:rPr>
          <w:rFonts w:hint="cs"/>
          <w:b/>
          <w:bCs/>
          <w:sz w:val="24"/>
          <w:szCs w:val="24"/>
          <w:rtl/>
        </w:rPr>
        <w:t>רז"ה</w:t>
      </w:r>
      <w:proofErr w:type="spellEnd"/>
      <w:r w:rsidRPr="00B370D5">
        <w:rPr>
          <w:rFonts w:hint="cs"/>
          <w:sz w:val="24"/>
          <w:szCs w:val="24"/>
          <w:rtl/>
        </w:rPr>
        <w:t xml:space="preserve"> אסור בכל מנעל שמגן על הרגל. </w:t>
      </w:r>
      <w:r w:rsidRPr="00B370D5">
        <w:rPr>
          <w:rFonts w:hint="cs"/>
          <w:b/>
          <w:bCs/>
          <w:sz w:val="24"/>
          <w:szCs w:val="24"/>
          <w:rtl/>
        </w:rPr>
        <w:t xml:space="preserve">שו"ע </w:t>
      </w:r>
      <w:r w:rsidRPr="00B370D5">
        <w:rPr>
          <w:rFonts w:hint="cs"/>
          <w:sz w:val="24"/>
          <w:szCs w:val="24"/>
          <w:rtl/>
        </w:rPr>
        <w:t xml:space="preserve">כרי"ף </w:t>
      </w:r>
      <w:proofErr w:type="spellStart"/>
      <w:r w:rsidRPr="00B370D5">
        <w:rPr>
          <w:rFonts w:hint="cs"/>
          <w:sz w:val="24"/>
          <w:szCs w:val="24"/>
          <w:rtl/>
        </w:rPr>
        <w:t>ורא"ש</w:t>
      </w:r>
      <w:proofErr w:type="spellEnd"/>
      <w:r w:rsidRPr="00B370D5">
        <w:rPr>
          <w:rFonts w:hint="cs"/>
          <w:sz w:val="24"/>
          <w:szCs w:val="24"/>
          <w:rtl/>
        </w:rPr>
        <w:t xml:space="preserve">, </w:t>
      </w:r>
      <w:r w:rsidRPr="00B370D5">
        <w:rPr>
          <w:rFonts w:hint="cs"/>
          <w:b/>
          <w:bCs/>
          <w:sz w:val="24"/>
          <w:szCs w:val="24"/>
          <w:rtl/>
        </w:rPr>
        <w:t>אליה רבה</w:t>
      </w:r>
      <w:r w:rsidRPr="00B370D5">
        <w:rPr>
          <w:rFonts w:hint="cs"/>
          <w:sz w:val="24"/>
          <w:szCs w:val="24"/>
          <w:rtl/>
        </w:rPr>
        <w:t xml:space="preserve"> כרש"י אף של עץ, </w:t>
      </w:r>
      <w:proofErr w:type="spellStart"/>
      <w:r w:rsidRPr="00B370D5">
        <w:rPr>
          <w:rFonts w:hint="cs"/>
          <w:b/>
          <w:bCs/>
          <w:sz w:val="24"/>
          <w:szCs w:val="24"/>
          <w:rtl/>
        </w:rPr>
        <w:t>חת"ס</w:t>
      </w:r>
      <w:proofErr w:type="spellEnd"/>
      <w:r w:rsidRPr="00B370D5">
        <w:rPr>
          <w:rFonts w:hint="cs"/>
          <w:sz w:val="24"/>
          <w:szCs w:val="24"/>
          <w:rtl/>
        </w:rPr>
        <w:t xml:space="preserve"> </w:t>
      </w:r>
      <w:proofErr w:type="spellStart"/>
      <w:r w:rsidRPr="00B370D5">
        <w:rPr>
          <w:rFonts w:hint="cs"/>
          <w:sz w:val="24"/>
          <w:szCs w:val="24"/>
          <w:rtl/>
        </w:rPr>
        <w:t>כרז"ה</w:t>
      </w:r>
      <w:proofErr w:type="spellEnd"/>
      <w:r w:rsidRPr="00B370D5">
        <w:rPr>
          <w:rFonts w:hint="cs"/>
          <w:sz w:val="24"/>
          <w:szCs w:val="24"/>
          <w:rtl/>
        </w:rPr>
        <w:t xml:space="preserve">. </w:t>
      </w:r>
      <w:r w:rsidRPr="00B370D5">
        <w:rPr>
          <w:rFonts w:hint="cs"/>
          <w:b/>
          <w:bCs/>
          <w:sz w:val="24"/>
          <w:szCs w:val="24"/>
          <w:rtl/>
        </w:rPr>
        <w:t>ב"ח</w:t>
      </w:r>
      <w:r w:rsidRPr="00B370D5">
        <w:rPr>
          <w:rFonts w:hint="cs"/>
          <w:sz w:val="24"/>
          <w:szCs w:val="24"/>
          <w:rtl/>
        </w:rPr>
        <w:t xml:space="preserve"> יש ללכת יחף לגמרי. </w:t>
      </w:r>
      <w:r w:rsidRPr="00B370D5">
        <w:rPr>
          <w:rFonts w:hint="cs"/>
          <w:b/>
          <w:bCs/>
          <w:sz w:val="24"/>
          <w:szCs w:val="24"/>
          <w:rtl/>
        </w:rPr>
        <w:t>מ"ב</w:t>
      </w:r>
      <w:r w:rsidRPr="00B370D5">
        <w:rPr>
          <w:rFonts w:hint="cs"/>
          <w:sz w:val="24"/>
          <w:szCs w:val="24"/>
          <w:rtl/>
        </w:rPr>
        <w:t xml:space="preserve"> הביא המחמירים כרש"י </w:t>
      </w:r>
      <w:proofErr w:type="spellStart"/>
      <w:r w:rsidRPr="00B370D5">
        <w:rPr>
          <w:rFonts w:hint="cs"/>
          <w:sz w:val="24"/>
          <w:szCs w:val="24"/>
          <w:rtl/>
        </w:rPr>
        <w:t>וכרז"ה</w:t>
      </w:r>
      <w:proofErr w:type="spellEnd"/>
      <w:r w:rsidRPr="00B370D5">
        <w:rPr>
          <w:rFonts w:hint="cs"/>
          <w:sz w:val="24"/>
          <w:szCs w:val="24"/>
          <w:rtl/>
        </w:rPr>
        <w:t xml:space="preserve">, וכתב אין למחות בנוהגים </w:t>
      </w:r>
      <w:proofErr w:type="spellStart"/>
      <w:r w:rsidRPr="00B370D5">
        <w:rPr>
          <w:rFonts w:hint="cs"/>
          <w:sz w:val="24"/>
          <w:szCs w:val="24"/>
          <w:rtl/>
        </w:rPr>
        <w:t>כשו"ע</w:t>
      </w:r>
      <w:proofErr w:type="spellEnd"/>
      <w:r w:rsidRPr="00B370D5">
        <w:rPr>
          <w:rFonts w:hint="cs"/>
          <w:sz w:val="24"/>
          <w:szCs w:val="24"/>
          <w:rtl/>
        </w:rPr>
        <w:t xml:space="preserve">, ומי שצריך לצאת לחוץ </w:t>
      </w:r>
      <w:r w:rsidRPr="00321D3A">
        <w:rPr>
          <w:rFonts w:hint="cs"/>
          <w:sz w:val="24"/>
          <w:rtl/>
        </w:rPr>
        <w:t>(וחייב מנעלים כמבו</w:t>
      </w:r>
      <w:r>
        <w:rPr>
          <w:rFonts w:hint="cs"/>
          <w:sz w:val="24"/>
          <w:rtl/>
        </w:rPr>
        <w:t>א</w:t>
      </w:r>
      <w:r w:rsidRPr="00321D3A">
        <w:rPr>
          <w:rFonts w:hint="cs"/>
          <w:sz w:val="24"/>
          <w:rtl/>
        </w:rPr>
        <w:t>ר בסעיף ד)</w:t>
      </w:r>
      <w:r w:rsidRPr="00B370D5">
        <w:rPr>
          <w:rFonts w:hint="cs"/>
          <w:sz w:val="24"/>
          <w:szCs w:val="24"/>
          <w:rtl/>
        </w:rPr>
        <w:t xml:space="preserve"> עדיף שייקח נעלי בד ולא עור שאסורות </w:t>
      </w:r>
      <w:proofErr w:type="spellStart"/>
      <w:r w:rsidRPr="00B370D5">
        <w:rPr>
          <w:rFonts w:hint="cs"/>
          <w:sz w:val="24"/>
          <w:szCs w:val="24"/>
          <w:rtl/>
        </w:rPr>
        <w:t>מדינא</w:t>
      </w:r>
      <w:proofErr w:type="spellEnd"/>
      <w:r w:rsidRPr="00B370D5">
        <w:rPr>
          <w:rFonts w:hint="cs"/>
          <w:sz w:val="24"/>
          <w:szCs w:val="24"/>
          <w:rtl/>
        </w:rPr>
        <w:t xml:space="preserve">. עוד כתב ההיתר בבד הוא כשאין שם עור למעלה ולמטה, מנעל האסור אפילו לטייל בו ממיטה למיטה אסור. </w:t>
      </w:r>
    </w:p>
    <w:p w14:paraId="0993D90F" w14:textId="77777777" w:rsidR="007F3E09" w:rsidRPr="00B370D5" w:rsidRDefault="007F3E09" w:rsidP="007F3E09">
      <w:pPr>
        <w:rPr>
          <w:sz w:val="24"/>
          <w:szCs w:val="24"/>
          <w:rtl/>
        </w:rPr>
      </w:pPr>
      <w:r w:rsidRPr="00B370D5">
        <w:rPr>
          <w:rFonts w:hint="cs"/>
          <w:sz w:val="24"/>
          <w:szCs w:val="24"/>
          <w:rtl/>
        </w:rPr>
        <w:t xml:space="preserve">כתב רמ"א על פי תרומת הדשן עמידה על כרים וכסתות מותר והמחמיר תע"ב, </w:t>
      </w:r>
      <w:proofErr w:type="spellStart"/>
      <w:r w:rsidRPr="00B370D5">
        <w:rPr>
          <w:rFonts w:hint="cs"/>
          <w:sz w:val="24"/>
          <w:szCs w:val="24"/>
          <w:rtl/>
        </w:rPr>
        <w:t>המ"ב</w:t>
      </w:r>
      <w:proofErr w:type="spellEnd"/>
      <w:r w:rsidRPr="00B370D5">
        <w:rPr>
          <w:rFonts w:hint="cs"/>
          <w:sz w:val="24"/>
          <w:szCs w:val="24"/>
          <w:rtl/>
        </w:rPr>
        <w:t xml:space="preserve"> הביא אחרונים שהתירו בשופי ואין להחמיר. כתב מ"ב בתפילה אסור בכל עניין שאין גבהות לפני המקום. </w:t>
      </w:r>
    </w:p>
    <w:p w14:paraId="07FADAD9" w14:textId="77777777" w:rsidR="007F3E09" w:rsidRPr="00B370D5" w:rsidRDefault="007F3E09" w:rsidP="007F3E09">
      <w:pPr>
        <w:rPr>
          <w:sz w:val="24"/>
          <w:szCs w:val="24"/>
          <w:rtl/>
        </w:rPr>
      </w:pPr>
    </w:p>
    <w:p w14:paraId="3DAA701D" w14:textId="77777777" w:rsidR="007F3E09" w:rsidRPr="00B370D5" w:rsidRDefault="007F3E09" w:rsidP="007F3E09">
      <w:pPr>
        <w:pStyle w:val="1"/>
        <w:rPr>
          <w:rtl/>
        </w:rPr>
      </w:pPr>
      <w:r w:rsidRPr="00B370D5">
        <w:rPr>
          <w:rtl/>
        </w:rPr>
        <w:t>סעיף ג</w:t>
      </w:r>
    </w:p>
    <w:p w14:paraId="4E9BF059" w14:textId="77777777" w:rsidR="007F3E09" w:rsidRPr="00B370D5" w:rsidRDefault="007F3E09" w:rsidP="007F3E09">
      <w:pPr>
        <w:rPr>
          <w:rFonts w:cs="Guttman Vilna"/>
          <w:sz w:val="24"/>
          <w:szCs w:val="24"/>
          <w:rtl/>
        </w:rPr>
      </w:pPr>
      <w:r w:rsidRPr="00B370D5">
        <w:rPr>
          <w:rFonts w:cs="Guttman Vilna"/>
          <w:sz w:val="24"/>
          <w:szCs w:val="24"/>
          <w:rtl/>
        </w:rPr>
        <w:t xml:space="preserve">החיה, כל שלשים יום מותרת לנעול את הסנדל. והחולה כיוצא בה, אף ע"פ שאין בו סכנה. וכן מי שיש לו מכה ברגליו. </w:t>
      </w:r>
    </w:p>
    <w:p w14:paraId="4F606664" w14:textId="77777777" w:rsidR="007F3E09" w:rsidRPr="00B370D5" w:rsidRDefault="007F3E09" w:rsidP="007F3E09">
      <w:pPr>
        <w:pStyle w:val="2"/>
        <w:rPr>
          <w:rtl/>
        </w:rPr>
      </w:pPr>
      <w:r w:rsidRPr="00B370D5">
        <w:rPr>
          <w:rFonts w:hint="cs"/>
          <w:rtl/>
        </w:rPr>
        <w:lastRenderedPageBreak/>
        <w:t>נעילת סנדל ליולדת</w:t>
      </w:r>
    </w:p>
    <w:p w14:paraId="4044DEEC"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יומא נחלקו </w:t>
      </w:r>
      <w:r w:rsidRPr="00B370D5">
        <w:rPr>
          <w:rFonts w:cs="SBL Hebrew" w:hint="cs"/>
          <w:sz w:val="24"/>
          <w:szCs w:val="24"/>
          <w:rtl/>
        </w:rPr>
        <w:t>"</w:t>
      </w:r>
      <w:r w:rsidRPr="00B370D5">
        <w:rPr>
          <w:rFonts w:cs="SBL Hebrew"/>
          <w:sz w:val="24"/>
          <w:szCs w:val="24"/>
          <w:rtl/>
        </w:rPr>
        <w:t xml:space="preserve">והחיה </w:t>
      </w:r>
      <w:proofErr w:type="spellStart"/>
      <w:r w:rsidRPr="00B370D5">
        <w:rPr>
          <w:rFonts w:cs="SBL Hebrew"/>
          <w:sz w:val="24"/>
          <w:szCs w:val="24"/>
          <w:rtl/>
        </w:rPr>
        <w:t>תנעול</w:t>
      </w:r>
      <w:proofErr w:type="spellEnd"/>
      <w:r w:rsidRPr="00B370D5">
        <w:rPr>
          <w:rFonts w:cs="SBL Hebrew"/>
          <w:sz w:val="24"/>
          <w:szCs w:val="24"/>
          <w:rtl/>
        </w:rPr>
        <w:t xml:space="preserve"> את הסנדל דברי רבי אליעזר וחכמים </w:t>
      </w:r>
      <w:proofErr w:type="spellStart"/>
      <w:r w:rsidRPr="00B370D5">
        <w:rPr>
          <w:rFonts w:cs="SBL Hebrew"/>
          <w:sz w:val="24"/>
          <w:szCs w:val="24"/>
          <w:rtl/>
        </w:rPr>
        <w:t>אוסרין</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נחלקו</w:t>
      </w:r>
      <w:r w:rsidRPr="00B370D5">
        <w:rPr>
          <w:rFonts w:hint="cs"/>
          <w:sz w:val="24"/>
          <w:szCs w:val="24"/>
          <w:rtl/>
        </w:rPr>
        <w:t xml:space="preserve"> להלכה, </w:t>
      </w:r>
      <w:proofErr w:type="spellStart"/>
      <w:r w:rsidRPr="00B370D5">
        <w:rPr>
          <w:rFonts w:hint="cs"/>
          <w:b/>
          <w:bCs/>
          <w:sz w:val="24"/>
          <w:szCs w:val="24"/>
          <w:rtl/>
        </w:rPr>
        <w:t>רי"ף</w:t>
      </w:r>
      <w:proofErr w:type="spellEnd"/>
      <w:r w:rsidRPr="00B370D5">
        <w:rPr>
          <w:rFonts w:hint="cs"/>
          <w:b/>
          <w:bCs/>
          <w:sz w:val="24"/>
          <w:szCs w:val="24"/>
          <w:rtl/>
        </w:rPr>
        <w:t xml:space="preserve"> רמב"ם רא"ש וכן פסק שו"ע</w:t>
      </w:r>
      <w:r w:rsidRPr="00B370D5">
        <w:rPr>
          <w:rFonts w:hint="cs"/>
          <w:sz w:val="24"/>
          <w:szCs w:val="24"/>
          <w:rtl/>
        </w:rPr>
        <w:t xml:space="preserve"> הלכה כר' אליעזר, והתיר שו"ע ליולדת חולה ומי שיש לו מכה, הטעם משום שהצינה קשה להם.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proofErr w:type="spellStart"/>
      <w:r w:rsidRPr="00B370D5">
        <w:rPr>
          <w:rFonts w:hint="cs"/>
          <w:b/>
          <w:bCs/>
          <w:sz w:val="24"/>
          <w:szCs w:val="24"/>
          <w:rtl/>
        </w:rPr>
        <w:t>וסמ"ג</w:t>
      </w:r>
      <w:proofErr w:type="spellEnd"/>
      <w:r w:rsidRPr="00B370D5">
        <w:rPr>
          <w:rFonts w:hint="cs"/>
          <w:b/>
          <w:bCs/>
          <w:sz w:val="24"/>
          <w:szCs w:val="24"/>
          <w:rtl/>
        </w:rPr>
        <w:t xml:space="preserve"> וב"ח</w:t>
      </w:r>
      <w:r w:rsidRPr="00B370D5">
        <w:rPr>
          <w:rFonts w:hint="cs"/>
          <w:sz w:val="24"/>
          <w:szCs w:val="24"/>
          <w:rtl/>
        </w:rPr>
        <w:t xml:space="preserve"> הלכה כחכמים.</w:t>
      </w:r>
      <w:r>
        <w:rPr>
          <w:rFonts w:hint="cs"/>
          <w:sz w:val="24"/>
          <w:szCs w:val="24"/>
          <w:rtl/>
        </w:rPr>
        <w:t xml:space="preserve"> </w:t>
      </w:r>
    </w:p>
    <w:p w14:paraId="2D28E059" w14:textId="77777777" w:rsidR="007F3E09" w:rsidRPr="00B370D5" w:rsidRDefault="007F3E09" w:rsidP="007F3E09">
      <w:pPr>
        <w:rPr>
          <w:sz w:val="24"/>
          <w:szCs w:val="24"/>
          <w:rtl/>
        </w:rPr>
      </w:pPr>
    </w:p>
    <w:p w14:paraId="14337D4B" w14:textId="77777777" w:rsidR="007F3E09" w:rsidRPr="00B370D5" w:rsidRDefault="007F3E09" w:rsidP="007F3E09">
      <w:pPr>
        <w:pStyle w:val="1"/>
        <w:rPr>
          <w:rtl/>
        </w:rPr>
      </w:pPr>
      <w:r w:rsidRPr="00B370D5">
        <w:rPr>
          <w:rtl/>
        </w:rPr>
        <w:t>סעיף ד</w:t>
      </w:r>
    </w:p>
    <w:p w14:paraId="165A5A40" w14:textId="77777777" w:rsidR="007F3E09" w:rsidRPr="00B370D5" w:rsidRDefault="007F3E09" w:rsidP="007F3E09">
      <w:pPr>
        <w:rPr>
          <w:rFonts w:cs="Guttman Rashi"/>
          <w:rtl/>
        </w:rPr>
      </w:pPr>
      <w:r w:rsidRPr="00B370D5">
        <w:rPr>
          <w:rFonts w:cs="Guttman Vilna"/>
          <w:sz w:val="24"/>
          <w:szCs w:val="24"/>
          <w:rtl/>
        </w:rPr>
        <w:t>מותר כל אדם לנעול סנדל מחמת עקרב וכיוצא בו, כדי שלא ישכנו. אם מצוי</w:t>
      </w:r>
      <w:r w:rsidRPr="00B370D5">
        <w:rPr>
          <w:rFonts w:cs="Guttman Vilna" w:hint="cs"/>
          <w:sz w:val="24"/>
          <w:szCs w:val="24"/>
          <w:rtl/>
        </w:rPr>
        <w:t>י</w:t>
      </w:r>
      <w:r w:rsidRPr="00B370D5">
        <w:rPr>
          <w:rFonts w:cs="Guttman Vilna"/>
          <w:sz w:val="24"/>
          <w:szCs w:val="24"/>
          <w:rtl/>
        </w:rPr>
        <w:t xml:space="preserve">ם שם עקרבים או דברים הנושכים. </w:t>
      </w:r>
      <w:r w:rsidRPr="00B370D5">
        <w:rPr>
          <w:rFonts w:cs="Guttman Rashi"/>
          <w:rtl/>
        </w:rPr>
        <w:t xml:space="preserve">הגה: ואם ירדו גשמים ורוצה לילך לביתו מבית הכנסת או להיפך, והוא </w:t>
      </w:r>
      <w:proofErr w:type="spellStart"/>
      <w:r w:rsidRPr="00B370D5">
        <w:rPr>
          <w:rFonts w:cs="Guttman Rashi"/>
          <w:rtl/>
        </w:rPr>
        <w:t>איסטניס</w:t>
      </w:r>
      <w:proofErr w:type="spellEnd"/>
      <w:r w:rsidRPr="00B370D5">
        <w:rPr>
          <w:rFonts w:cs="Guttman Rashi"/>
          <w:rtl/>
        </w:rPr>
        <w:t xml:space="preserve">, מותר לנעול מנעליו עד שמגיע למקומו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p>
    <w:p w14:paraId="2344FEFA" w14:textId="77777777" w:rsidR="007F3E09" w:rsidRPr="00B370D5" w:rsidRDefault="007F3E09" w:rsidP="007F3E09">
      <w:pPr>
        <w:pStyle w:val="2"/>
        <w:rPr>
          <w:rtl/>
        </w:rPr>
      </w:pPr>
      <w:r w:rsidRPr="00B370D5">
        <w:rPr>
          <w:rFonts w:hint="cs"/>
          <w:rtl/>
        </w:rPr>
        <w:t>מנעל מחמת סכנה</w:t>
      </w:r>
    </w:p>
    <w:p w14:paraId="28F6795D"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יומא הורה שמואל מחמת סכנת עקרב מותר לנעול, </w:t>
      </w:r>
      <w:proofErr w:type="spellStart"/>
      <w:r w:rsidRPr="00B370D5">
        <w:rPr>
          <w:rFonts w:hint="cs"/>
          <w:b/>
          <w:bCs/>
          <w:sz w:val="24"/>
          <w:szCs w:val="24"/>
          <w:rtl/>
        </w:rPr>
        <w:t>בה"ג</w:t>
      </w:r>
      <w:proofErr w:type="spellEnd"/>
      <w:r w:rsidRPr="00B370D5">
        <w:rPr>
          <w:rFonts w:hint="cs"/>
          <w:b/>
          <w:bCs/>
          <w:sz w:val="24"/>
          <w:szCs w:val="24"/>
          <w:rtl/>
        </w:rPr>
        <w:t xml:space="preserve"> </w:t>
      </w:r>
      <w:r w:rsidRPr="00B370D5">
        <w:rPr>
          <w:rFonts w:hint="cs"/>
          <w:sz w:val="24"/>
          <w:szCs w:val="24"/>
          <w:rtl/>
        </w:rPr>
        <w:t xml:space="preserve">משום סכנה התירו רק כשיוצא לצורך מצווה ורק לכרוך על רגלו דבר שאינו עור, כתב </w:t>
      </w:r>
      <w:r w:rsidRPr="00B370D5">
        <w:rPr>
          <w:rFonts w:hint="cs"/>
          <w:b/>
          <w:bCs/>
          <w:sz w:val="24"/>
          <w:szCs w:val="24"/>
          <w:rtl/>
        </w:rPr>
        <w:t>בית יוסף</w:t>
      </w:r>
      <w:r w:rsidRPr="00B370D5">
        <w:rPr>
          <w:rFonts w:hint="cs"/>
          <w:sz w:val="24"/>
          <w:szCs w:val="24"/>
          <w:rtl/>
        </w:rPr>
        <w:t xml:space="preserve"> בדעת </w:t>
      </w:r>
      <w:proofErr w:type="spellStart"/>
      <w:r w:rsidRPr="00B370D5">
        <w:rPr>
          <w:rFonts w:hint="cs"/>
          <w:sz w:val="24"/>
          <w:szCs w:val="24"/>
          <w:rtl/>
        </w:rPr>
        <w:t>בה"ג</w:t>
      </w:r>
      <w:proofErr w:type="spellEnd"/>
      <w:r w:rsidRPr="00B370D5">
        <w:rPr>
          <w:rFonts w:hint="cs"/>
          <w:sz w:val="24"/>
          <w:szCs w:val="24"/>
          <w:rtl/>
        </w:rPr>
        <w:t xml:space="preserve"> שמא במקום שלא יועיל כריכת בגד לסכנת העקרב מותר לצאת אף בשל עור, ושמא כל צורך שך כיפור מחשיבו לדבר מצווה. </w:t>
      </w:r>
      <w:r w:rsidRPr="00B370D5">
        <w:rPr>
          <w:rFonts w:hint="cs"/>
          <w:b/>
          <w:bCs/>
          <w:sz w:val="24"/>
          <w:szCs w:val="24"/>
          <w:rtl/>
        </w:rPr>
        <w:t>רש"י רמב"ם טור וכן פסק שו"ע</w:t>
      </w:r>
      <w:r w:rsidRPr="00B370D5">
        <w:rPr>
          <w:rFonts w:hint="cs"/>
          <w:sz w:val="24"/>
          <w:szCs w:val="24"/>
          <w:rtl/>
        </w:rPr>
        <w:t xml:space="preserve"> מותר כל יציאה אף במנעל של עור. </w:t>
      </w:r>
    </w:p>
    <w:p w14:paraId="129AB5A3" w14:textId="77777777" w:rsidR="007F3E09" w:rsidRPr="00B370D5" w:rsidRDefault="007F3E09" w:rsidP="007F3E09">
      <w:pPr>
        <w:rPr>
          <w:sz w:val="24"/>
          <w:szCs w:val="24"/>
        </w:rPr>
      </w:pPr>
      <w:r w:rsidRPr="00B370D5">
        <w:rPr>
          <w:rFonts w:hint="cs"/>
          <w:sz w:val="24"/>
          <w:szCs w:val="24"/>
          <w:rtl/>
        </w:rPr>
        <w:t xml:space="preserve">כתב רמ"א ירדו גשמים מותר ללכת במנעלים </w:t>
      </w:r>
      <w:proofErr w:type="spellStart"/>
      <w:r w:rsidRPr="00B370D5">
        <w:rPr>
          <w:rFonts w:hint="cs"/>
          <w:sz w:val="24"/>
          <w:szCs w:val="24"/>
          <w:rtl/>
        </w:rPr>
        <w:t>באיסטניס</w:t>
      </w:r>
      <w:proofErr w:type="spellEnd"/>
      <w:r w:rsidRPr="00B370D5">
        <w:rPr>
          <w:rFonts w:hint="cs"/>
          <w:sz w:val="24"/>
          <w:szCs w:val="24"/>
          <w:rtl/>
        </w:rPr>
        <w:t xml:space="preserve">, ביאר מ"ב שהוא יכול להצטנן ולחלות, וכתב עוד מיד כשיכול יסירם ולא ילך עד למקומו, הוא הדין כשרוצה ללכת לבית </w:t>
      </w:r>
      <w:proofErr w:type="spellStart"/>
      <w:r w:rsidRPr="00B370D5">
        <w:rPr>
          <w:rFonts w:hint="cs"/>
          <w:sz w:val="24"/>
          <w:szCs w:val="24"/>
          <w:rtl/>
        </w:rPr>
        <w:t>הכסא</w:t>
      </w:r>
      <w:proofErr w:type="spellEnd"/>
      <w:r w:rsidRPr="00B370D5">
        <w:rPr>
          <w:rFonts w:hint="cs"/>
          <w:sz w:val="24"/>
          <w:szCs w:val="24"/>
          <w:rtl/>
        </w:rPr>
        <w:t xml:space="preserve"> מטונף ברפש וטיט, ויראה על כל פנים להחליף של ימין בשמאל. צריך לילך לביתו בן הנכרים וחושש שילעיגו עליו, אין היתר </w:t>
      </w:r>
      <w:r>
        <w:rPr>
          <w:rFonts w:hint="cs"/>
          <w:sz w:val="24"/>
          <w:szCs w:val="24"/>
          <w:rtl/>
        </w:rPr>
        <w:t>ל</w:t>
      </w:r>
      <w:r w:rsidRPr="00B370D5">
        <w:rPr>
          <w:rFonts w:hint="cs"/>
          <w:sz w:val="24"/>
          <w:szCs w:val="24"/>
          <w:rtl/>
        </w:rPr>
        <w:t xml:space="preserve">לבוש נעלי עור. </w:t>
      </w:r>
    </w:p>
    <w:p w14:paraId="5436E151" w14:textId="77777777" w:rsidR="007F3E09" w:rsidRPr="00B370D5" w:rsidRDefault="007F3E09" w:rsidP="007F3E09">
      <w:pPr>
        <w:rPr>
          <w:sz w:val="24"/>
          <w:szCs w:val="24"/>
          <w:rtl/>
        </w:rPr>
      </w:pPr>
    </w:p>
    <w:p w14:paraId="586EB59E" w14:textId="77777777" w:rsidR="007F3E09" w:rsidRPr="00B370D5" w:rsidRDefault="007F3E09" w:rsidP="007F3E09">
      <w:pPr>
        <w:pStyle w:val="1"/>
        <w:rPr>
          <w:rtl/>
        </w:rPr>
      </w:pPr>
      <w:r w:rsidRPr="00B370D5">
        <w:rPr>
          <w:rtl/>
        </w:rPr>
        <w:t xml:space="preserve">סימן </w:t>
      </w:r>
      <w:proofErr w:type="spellStart"/>
      <w:r w:rsidRPr="00B370D5">
        <w:rPr>
          <w:rtl/>
        </w:rPr>
        <w:t>תרטו</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יום הכפורים אסור בתשמיש המטה </w:t>
      </w:r>
    </w:p>
    <w:p w14:paraId="2A3A5C65" w14:textId="77777777" w:rsidR="007F3E09" w:rsidRPr="00B370D5" w:rsidRDefault="007F3E09" w:rsidP="007F3E09">
      <w:pPr>
        <w:pStyle w:val="1"/>
        <w:rPr>
          <w:rtl/>
        </w:rPr>
      </w:pPr>
      <w:r w:rsidRPr="00B370D5">
        <w:rPr>
          <w:rtl/>
        </w:rPr>
        <w:t>סעיף א</w:t>
      </w:r>
    </w:p>
    <w:p w14:paraId="1BF75B0C" w14:textId="77777777" w:rsidR="007F3E09" w:rsidRPr="00B370D5" w:rsidRDefault="007F3E09" w:rsidP="007F3E09">
      <w:pPr>
        <w:rPr>
          <w:rFonts w:cs="Guttman Vilna"/>
          <w:sz w:val="24"/>
          <w:szCs w:val="24"/>
          <w:rtl/>
        </w:rPr>
      </w:pPr>
      <w:r w:rsidRPr="00B370D5">
        <w:rPr>
          <w:rFonts w:cs="Guttman Vilna"/>
          <w:sz w:val="24"/>
          <w:szCs w:val="24"/>
          <w:rtl/>
        </w:rPr>
        <w:t xml:space="preserve">יום הכיפורים אסור בתשמיש המטה, ואסור ליגע באשתו כאלו היא נדה. וכן אסור לישן עם אשתו במטה. </w:t>
      </w:r>
    </w:p>
    <w:p w14:paraId="7B6C925A" w14:textId="77777777" w:rsidR="007F3E09" w:rsidRPr="00B370D5" w:rsidRDefault="007F3E09" w:rsidP="007F3E09">
      <w:pPr>
        <w:pStyle w:val="2"/>
        <w:rPr>
          <w:rtl/>
        </w:rPr>
      </w:pPr>
      <w:r w:rsidRPr="00B370D5">
        <w:rPr>
          <w:rFonts w:hint="cs"/>
          <w:rtl/>
        </w:rPr>
        <w:t>איסור תשמיש המיטה</w:t>
      </w:r>
    </w:p>
    <w:p w14:paraId="0F379357"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יומא למדו תשמיש נחשב עינוי ממה שאמר לבן ליעקב 'אם תענה את </w:t>
      </w:r>
      <w:proofErr w:type="spellStart"/>
      <w:r w:rsidRPr="00B370D5">
        <w:rPr>
          <w:rFonts w:hint="cs"/>
          <w:sz w:val="24"/>
          <w:szCs w:val="24"/>
          <w:rtl/>
        </w:rPr>
        <w:t>בנותי</w:t>
      </w:r>
      <w:proofErr w:type="spellEnd"/>
      <w:r w:rsidRPr="00B370D5">
        <w:rPr>
          <w:rFonts w:hint="cs"/>
          <w:sz w:val="24"/>
          <w:szCs w:val="24"/>
          <w:rtl/>
        </w:rPr>
        <w:t xml:space="preserve">' וכוונתו לחסרם מתשמיש. כתב שו"ע על פי הראשונים אסור ליגע ולישון יחד, וכתב מ"ב לא ירבה דברים כמו בעת נידה ואפילו בבגדיהם. ומשמע משו"ע שהאיסור הוא כל כיפור ולא רק בלילה. </w:t>
      </w:r>
    </w:p>
    <w:p w14:paraId="621C21D5" w14:textId="77777777" w:rsidR="007F3E09" w:rsidRPr="00B370D5" w:rsidRDefault="007F3E09" w:rsidP="007F3E09">
      <w:pPr>
        <w:rPr>
          <w:sz w:val="24"/>
          <w:szCs w:val="24"/>
          <w:rtl/>
        </w:rPr>
      </w:pPr>
    </w:p>
    <w:p w14:paraId="6C4ACF2E" w14:textId="77777777" w:rsidR="007F3E09" w:rsidRPr="00B370D5" w:rsidRDefault="007F3E09" w:rsidP="007F3E09">
      <w:pPr>
        <w:pStyle w:val="1"/>
        <w:rPr>
          <w:rtl/>
        </w:rPr>
      </w:pPr>
      <w:r w:rsidRPr="00B370D5">
        <w:rPr>
          <w:rtl/>
        </w:rPr>
        <w:t>סעיף ב</w:t>
      </w:r>
    </w:p>
    <w:p w14:paraId="0CFAF9A5" w14:textId="77777777" w:rsidR="007F3E09" w:rsidRPr="00B370D5" w:rsidRDefault="007F3E09" w:rsidP="007F3E09">
      <w:pPr>
        <w:rPr>
          <w:rFonts w:cs="Guttman Vilna"/>
          <w:sz w:val="24"/>
          <w:szCs w:val="24"/>
          <w:rtl/>
        </w:rPr>
      </w:pPr>
      <w:r w:rsidRPr="00B370D5">
        <w:rPr>
          <w:rFonts w:cs="Guttman Vilna"/>
          <w:sz w:val="24"/>
          <w:szCs w:val="24"/>
          <w:rtl/>
        </w:rPr>
        <w:t>הרואה קרי בליל יוה"כ ידאג כל השנה, ואם עלתה לו שנה מובטח לו שהוא בן העולם הבא.</w:t>
      </w:r>
    </w:p>
    <w:p w14:paraId="1347F201" w14:textId="77777777" w:rsidR="007F3E09" w:rsidRPr="00B370D5" w:rsidRDefault="007F3E09" w:rsidP="007F3E09">
      <w:pPr>
        <w:pStyle w:val="2"/>
        <w:rPr>
          <w:rtl/>
        </w:rPr>
      </w:pPr>
      <w:r w:rsidRPr="00B370D5">
        <w:rPr>
          <w:rFonts w:hint="cs"/>
          <w:rtl/>
        </w:rPr>
        <w:lastRenderedPageBreak/>
        <w:t>הרואה קרי בכיפור</w:t>
      </w:r>
    </w:p>
    <w:p w14:paraId="4A1BD9A5" w14:textId="77777777" w:rsidR="007F3E09" w:rsidRPr="00B370D5" w:rsidRDefault="007F3E09" w:rsidP="007F3E09">
      <w:pPr>
        <w:rPr>
          <w:sz w:val="24"/>
          <w:szCs w:val="24"/>
        </w:rPr>
      </w:pPr>
      <w:r w:rsidRPr="00B370D5">
        <w:rPr>
          <w:rFonts w:hint="cs"/>
          <w:b/>
          <w:bCs/>
          <w:sz w:val="24"/>
          <w:szCs w:val="24"/>
          <w:rtl/>
        </w:rPr>
        <w:t>בגמרא</w:t>
      </w:r>
      <w:r w:rsidRPr="00B370D5">
        <w:rPr>
          <w:rFonts w:hint="cs"/>
          <w:sz w:val="24"/>
          <w:szCs w:val="24"/>
          <w:rtl/>
        </w:rPr>
        <w:t xml:space="preserve"> יומא </w:t>
      </w:r>
      <w:r w:rsidRPr="00B370D5">
        <w:rPr>
          <w:rFonts w:cs="SBL Hebrew" w:hint="cs"/>
          <w:sz w:val="24"/>
          <w:szCs w:val="24"/>
          <w:rtl/>
        </w:rPr>
        <w:t>"</w:t>
      </w:r>
      <w:r w:rsidRPr="00B370D5">
        <w:rPr>
          <w:rFonts w:cs="SBL Hebrew"/>
          <w:sz w:val="24"/>
          <w:szCs w:val="24"/>
          <w:rtl/>
        </w:rPr>
        <w:t xml:space="preserve">תני תנא </w:t>
      </w:r>
      <w:proofErr w:type="spellStart"/>
      <w:r w:rsidRPr="00B370D5">
        <w:rPr>
          <w:rFonts w:cs="SBL Hebrew"/>
          <w:sz w:val="24"/>
          <w:szCs w:val="24"/>
          <w:rtl/>
        </w:rPr>
        <w:t>קמיה</w:t>
      </w:r>
      <w:proofErr w:type="spellEnd"/>
      <w:r w:rsidRPr="00B370D5">
        <w:rPr>
          <w:rFonts w:cs="SBL Hebrew"/>
          <w:sz w:val="24"/>
          <w:szCs w:val="24"/>
          <w:rtl/>
        </w:rPr>
        <w:t xml:space="preserve"> </w:t>
      </w:r>
      <w:proofErr w:type="spellStart"/>
      <w:r w:rsidRPr="00B370D5">
        <w:rPr>
          <w:rFonts w:cs="SBL Hebrew"/>
          <w:sz w:val="24"/>
          <w:szCs w:val="24"/>
          <w:rtl/>
        </w:rPr>
        <w:t>דרב</w:t>
      </w:r>
      <w:proofErr w:type="spellEnd"/>
      <w:r w:rsidRPr="00B370D5">
        <w:rPr>
          <w:rFonts w:cs="SBL Hebrew"/>
          <w:sz w:val="24"/>
          <w:szCs w:val="24"/>
          <w:rtl/>
        </w:rPr>
        <w:t xml:space="preserve"> נחמן</w:t>
      </w:r>
      <w:r w:rsidRPr="00B370D5">
        <w:rPr>
          <w:rFonts w:cs="SBL Hebrew" w:hint="cs"/>
          <w:sz w:val="24"/>
          <w:szCs w:val="24"/>
          <w:rtl/>
        </w:rPr>
        <w:t>,</w:t>
      </w:r>
      <w:r w:rsidRPr="00B370D5">
        <w:rPr>
          <w:rFonts w:cs="SBL Hebrew"/>
          <w:sz w:val="24"/>
          <w:szCs w:val="24"/>
          <w:rtl/>
        </w:rPr>
        <w:t xml:space="preserve"> הרואה קרי ביוה"כ עונותיו מחולין לו</w:t>
      </w:r>
      <w:r w:rsidRPr="00B370D5">
        <w:rPr>
          <w:rFonts w:cs="SBL Hebrew" w:hint="cs"/>
          <w:sz w:val="24"/>
          <w:szCs w:val="24"/>
          <w:rtl/>
        </w:rPr>
        <w:t>.</w:t>
      </w:r>
      <w:r w:rsidRPr="00B370D5">
        <w:rPr>
          <w:rFonts w:cs="SBL Hebrew"/>
          <w:sz w:val="24"/>
          <w:szCs w:val="24"/>
          <w:rtl/>
        </w:rPr>
        <w:t xml:space="preserve"> והתניא עונותיו </w:t>
      </w:r>
      <w:proofErr w:type="spellStart"/>
      <w:r w:rsidRPr="00B370D5">
        <w:rPr>
          <w:rFonts w:cs="SBL Hebrew"/>
          <w:sz w:val="24"/>
          <w:szCs w:val="24"/>
          <w:rtl/>
        </w:rPr>
        <w:t>סדורין</w:t>
      </w:r>
      <w:proofErr w:type="spellEnd"/>
      <w:r w:rsidRPr="00B370D5">
        <w:rPr>
          <w:rFonts w:cs="SBL Hebrew" w:hint="cs"/>
          <w:sz w:val="24"/>
          <w:szCs w:val="24"/>
          <w:rtl/>
        </w:rPr>
        <w:t>,</w:t>
      </w:r>
      <w:r w:rsidRPr="00B370D5">
        <w:rPr>
          <w:rFonts w:cs="SBL Hebrew"/>
          <w:sz w:val="24"/>
          <w:szCs w:val="24"/>
          <w:rtl/>
        </w:rPr>
        <w:t xml:space="preserve"> מאי </w:t>
      </w:r>
      <w:proofErr w:type="spellStart"/>
      <w:r w:rsidRPr="00B370D5">
        <w:rPr>
          <w:rFonts w:cs="SBL Hebrew"/>
          <w:sz w:val="24"/>
          <w:szCs w:val="24"/>
          <w:rtl/>
        </w:rPr>
        <w:t>סדורין</w:t>
      </w:r>
      <w:proofErr w:type="spellEnd"/>
      <w:r w:rsidRPr="00B370D5">
        <w:rPr>
          <w:rFonts w:cs="SBL Hebrew"/>
          <w:sz w:val="24"/>
          <w:szCs w:val="24"/>
          <w:rtl/>
        </w:rPr>
        <w:t xml:space="preserve"> </w:t>
      </w:r>
      <w:proofErr w:type="spellStart"/>
      <w:r w:rsidRPr="00B370D5">
        <w:rPr>
          <w:rFonts w:cs="SBL Hebrew"/>
          <w:sz w:val="24"/>
          <w:szCs w:val="24"/>
          <w:rtl/>
        </w:rPr>
        <w:t>סדורין</w:t>
      </w:r>
      <w:proofErr w:type="spellEnd"/>
      <w:r w:rsidRPr="00B370D5">
        <w:rPr>
          <w:rFonts w:cs="SBL Hebrew"/>
          <w:sz w:val="24"/>
          <w:szCs w:val="24"/>
          <w:rtl/>
        </w:rPr>
        <w:t xml:space="preserve"> </w:t>
      </w:r>
      <w:proofErr w:type="spellStart"/>
      <w:r w:rsidRPr="00B370D5">
        <w:rPr>
          <w:rFonts w:cs="SBL Hebrew"/>
          <w:sz w:val="24"/>
          <w:szCs w:val="24"/>
          <w:rtl/>
        </w:rPr>
        <w:t>לימחל</w:t>
      </w:r>
      <w:proofErr w:type="spellEnd"/>
      <w:r w:rsidRPr="00B370D5">
        <w:rPr>
          <w:rFonts w:cs="SBL Hebrew" w:hint="cs"/>
          <w:sz w:val="24"/>
          <w:szCs w:val="24"/>
          <w:rtl/>
        </w:rPr>
        <w:t>.</w:t>
      </w:r>
      <w:r w:rsidRPr="00B370D5">
        <w:rPr>
          <w:rFonts w:cs="SBL Hebrew"/>
          <w:sz w:val="24"/>
          <w:szCs w:val="24"/>
          <w:rtl/>
        </w:rPr>
        <w:t xml:space="preserve"> תנא דבי רבי ישמעאל הרואה קרי ביוה"כ ידאג כל השנה כולה</w:t>
      </w:r>
      <w:r w:rsidRPr="00B370D5">
        <w:rPr>
          <w:rFonts w:cs="SBL Hebrew" w:hint="cs"/>
          <w:sz w:val="24"/>
          <w:szCs w:val="24"/>
          <w:rtl/>
        </w:rPr>
        <w:t>,</w:t>
      </w:r>
      <w:r w:rsidRPr="00B370D5">
        <w:rPr>
          <w:rFonts w:cs="SBL Hebrew"/>
          <w:sz w:val="24"/>
          <w:szCs w:val="24"/>
          <w:rtl/>
        </w:rPr>
        <w:t xml:space="preserve"> ואם עלתה לו שנה מובטח לו שהוא בן העולם הבא</w:t>
      </w:r>
      <w:r w:rsidRPr="00B370D5">
        <w:rPr>
          <w:rFonts w:cs="SBL Hebrew" w:hint="cs"/>
          <w:sz w:val="24"/>
          <w:szCs w:val="24"/>
          <w:rtl/>
        </w:rPr>
        <w:t>.</w:t>
      </w:r>
      <w:r w:rsidRPr="00B370D5">
        <w:rPr>
          <w:rFonts w:cs="SBL Hebrew"/>
          <w:sz w:val="24"/>
          <w:szCs w:val="24"/>
          <w:rtl/>
        </w:rPr>
        <w:t xml:space="preserve"> אמר רב נחמן בר יצחק תדע שכל העולם כולו רעב והוא שבע</w:t>
      </w:r>
      <w:r w:rsidRPr="00B370D5">
        <w:rPr>
          <w:rFonts w:cs="SBL Hebrew" w:hint="cs"/>
          <w:sz w:val="24"/>
          <w:szCs w:val="24"/>
          <w:rtl/>
        </w:rPr>
        <w:t>.</w:t>
      </w:r>
      <w:r w:rsidRPr="00B370D5">
        <w:rPr>
          <w:rFonts w:cs="SBL Hebrew"/>
          <w:sz w:val="24"/>
          <w:szCs w:val="24"/>
          <w:rtl/>
        </w:rPr>
        <w:t xml:space="preserve"> כי אתא רב דימי אמר מפיש חיי סגי ומסגי</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ר' נחמן מוחלים, ר' </w:t>
      </w:r>
      <w:proofErr w:type="spellStart"/>
      <w:r w:rsidRPr="00B370D5">
        <w:rPr>
          <w:rFonts w:hint="cs"/>
          <w:sz w:val="24"/>
          <w:szCs w:val="24"/>
          <w:rtl/>
        </w:rPr>
        <w:t>ישמעל</w:t>
      </w:r>
      <w:proofErr w:type="spellEnd"/>
      <w:r w:rsidRPr="00B370D5">
        <w:rPr>
          <w:rFonts w:hint="cs"/>
          <w:sz w:val="24"/>
          <w:szCs w:val="24"/>
          <w:rtl/>
        </w:rPr>
        <w:t xml:space="preserve"> ידאג אותה שנה, ר' נחמן בר יצחק השביעו אותו משמים כשהעולם רעב סימן יפה, ר' דימי מאריך ימים ורואה בנים. </w:t>
      </w:r>
      <w:r w:rsidRPr="00B370D5">
        <w:rPr>
          <w:rFonts w:hint="cs"/>
          <w:b/>
          <w:bCs/>
          <w:sz w:val="24"/>
          <w:szCs w:val="24"/>
          <w:rtl/>
        </w:rPr>
        <w:t>שו"ע</w:t>
      </w:r>
      <w:r w:rsidRPr="00B370D5">
        <w:rPr>
          <w:rFonts w:hint="cs"/>
          <w:sz w:val="24"/>
          <w:szCs w:val="24"/>
          <w:rtl/>
        </w:rPr>
        <w:t xml:space="preserve"> נקט כר' ישמעאל. כתב מ"ב </w:t>
      </w:r>
      <w:proofErr w:type="spellStart"/>
      <w:r w:rsidRPr="00B370D5">
        <w:rPr>
          <w:rFonts w:hint="cs"/>
          <w:sz w:val="24"/>
          <w:szCs w:val="24"/>
          <w:rtl/>
        </w:rPr>
        <w:t>דוקא</w:t>
      </w:r>
      <w:proofErr w:type="spellEnd"/>
      <w:r w:rsidRPr="00B370D5">
        <w:rPr>
          <w:rFonts w:hint="cs"/>
          <w:sz w:val="24"/>
          <w:szCs w:val="24"/>
          <w:rtl/>
        </w:rPr>
        <w:t xml:space="preserve"> כשלא היה מחמת אכילה או הרהור, וכשהיה מחמת אלו אין לו לדאוג כל השנה. תקנת המוציא קרי כתב </w:t>
      </w:r>
      <w:proofErr w:type="spellStart"/>
      <w:r w:rsidRPr="00B370D5">
        <w:rPr>
          <w:rFonts w:hint="cs"/>
          <w:sz w:val="24"/>
          <w:szCs w:val="24"/>
          <w:rtl/>
        </w:rPr>
        <w:t>המ"ב</w:t>
      </w:r>
      <w:proofErr w:type="spellEnd"/>
      <w:r w:rsidRPr="00B370D5">
        <w:rPr>
          <w:rFonts w:hint="cs"/>
          <w:sz w:val="24"/>
          <w:szCs w:val="24"/>
          <w:rtl/>
        </w:rPr>
        <w:t xml:space="preserve"> יתחזק בתורה כל ימיו, </w:t>
      </w:r>
      <w:proofErr w:type="spellStart"/>
      <w:r w:rsidRPr="00B370D5">
        <w:rPr>
          <w:rFonts w:hint="cs"/>
          <w:sz w:val="24"/>
          <w:szCs w:val="24"/>
          <w:rtl/>
        </w:rPr>
        <w:t>בשעה"צ</w:t>
      </w:r>
      <w:proofErr w:type="spellEnd"/>
      <w:r w:rsidRPr="00B370D5">
        <w:rPr>
          <w:rFonts w:hint="cs"/>
          <w:sz w:val="24"/>
          <w:szCs w:val="24"/>
          <w:rtl/>
        </w:rPr>
        <w:t xml:space="preserve"> הוסיף לעסוק בחסד. </w:t>
      </w:r>
    </w:p>
    <w:p w14:paraId="29795B25" w14:textId="77777777" w:rsidR="007F3E09" w:rsidRPr="00B370D5" w:rsidRDefault="007F3E09" w:rsidP="007F3E09">
      <w:pPr>
        <w:rPr>
          <w:sz w:val="24"/>
          <w:szCs w:val="24"/>
          <w:rtl/>
        </w:rPr>
      </w:pPr>
    </w:p>
    <w:p w14:paraId="2FAA69DE" w14:textId="77777777" w:rsidR="007F3E09" w:rsidRPr="00B370D5" w:rsidRDefault="007F3E09" w:rsidP="007F3E09">
      <w:pPr>
        <w:pStyle w:val="1"/>
        <w:rPr>
          <w:rtl/>
        </w:rPr>
      </w:pPr>
      <w:r w:rsidRPr="00B370D5">
        <w:rPr>
          <w:rtl/>
        </w:rPr>
        <w:t xml:space="preserve">סימן </w:t>
      </w:r>
      <w:proofErr w:type="spellStart"/>
      <w:r w:rsidRPr="00B370D5">
        <w:rPr>
          <w:rtl/>
        </w:rPr>
        <w:t>תרטז</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הקטנים מתי יתחילו להתענות </w:t>
      </w:r>
    </w:p>
    <w:p w14:paraId="37AC31CE" w14:textId="77777777" w:rsidR="007F3E09" w:rsidRPr="00B370D5" w:rsidRDefault="007F3E09" w:rsidP="007F3E09">
      <w:pPr>
        <w:pStyle w:val="1"/>
        <w:rPr>
          <w:rtl/>
        </w:rPr>
      </w:pPr>
      <w:r w:rsidRPr="00B370D5">
        <w:rPr>
          <w:rtl/>
        </w:rPr>
        <w:t>סעיף א</w:t>
      </w:r>
    </w:p>
    <w:p w14:paraId="63FF829A" w14:textId="77777777" w:rsidR="007F3E09" w:rsidRPr="00B370D5" w:rsidRDefault="007F3E09" w:rsidP="007F3E09">
      <w:pPr>
        <w:rPr>
          <w:rFonts w:cs="Guttman Vilna"/>
          <w:sz w:val="24"/>
          <w:szCs w:val="24"/>
          <w:rtl/>
        </w:rPr>
      </w:pPr>
      <w:r w:rsidRPr="00B370D5">
        <w:rPr>
          <w:rFonts w:cs="Guttman Vilna"/>
          <w:sz w:val="24"/>
          <w:szCs w:val="24"/>
          <w:rtl/>
        </w:rPr>
        <w:t xml:space="preserve">התינוקות מותרים בכל אלו, חוץ </w:t>
      </w:r>
      <w:proofErr w:type="spellStart"/>
      <w:r w:rsidRPr="00B370D5">
        <w:rPr>
          <w:rFonts w:cs="Guttman Vilna"/>
          <w:sz w:val="24"/>
          <w:szCs w:val="24"/>
          <w:rtl/>
        </w:rPr>
        <w:t>מבנעילת</w:t>
      </w:r>
      <w:proofErr w:type="spellEnd"/>
      <w:r w:rsidRPr="00B370D5">
        <w:rPr>
          <w:rFonts w:cs="Guttman Vilna"/>
          <w:sz w:val="24"/>
          <w:szCs w:val="24"/>
          <w:rtl/>
        </w:rPr>
        <w:t xml:space="preserve"> הסנדל, שאין </w:t>
      </w:r>
      <w:proofErr w:type="spellStart"/>
      <w:r w:rsidRPr="00B370D5">
        <w:rPr>
          <w:rFonts w:cs="Guttman Vilna"/>
          <w:sz w:val="24"/>
          <w:szCs w:val="24"/>
          <w:rtl/>
        </w:rPr>
        <w:t>חוששין</w:t>
      </w:r>
      <w:proofErr w:type="spellEnd"/>
      <w:r w:rsidRPr="00B370D5">
        <w:rPr>
          <w:rFonts w:cs="Guttman Vilna"/>
          <w:sz w:val="24"/>
          <w:szCs w:val="24"/>
          <w:rtl/>
        </w:rPr>
        <w:t xml:space="preserve"> כל כך אם לא ינעלו. </w:t>
      </w:r>
      <w:r w:rsidRPr="00B370D5">
        <w:rPr>
          <w:rFonts w:cs="Guttman Rashi"/>
          <w:rtl/>
        </w:rPr>
        <w:t xml:space="preserve">הגה: ומותר לומר </w:t>
      </w:r>
      <w:proofErr w:type="spellStart"/>
      <w:r w:rsidRPr="00B370D5">
        <w:rPr>
          <w:rFonts w:cs="Guttman Rashi"/>
          <w:rtl/>
        </w:rPr>
        <w:t>לנכרי</w:t>
      </w:r>
      <w:proofErr w:type="spellEnd"/>
      <w:r w:rsidRPr="00B370D5">
        <w:rPr>
          <w:rFonts w:cs="Guttman Rashi"/>
          <w:rtl/>
        </w:rPr>
        <w:t xml:space="preserve"> לרחצן ולסוכן. אבל להאכילם, אפילו </w:t>
      </w:r>
      <w:proofErr w:type="spellStart"/>
      <w:r w:rsidRPr="00B370D5">
        <w:rPr>
          <w:rFonts w:cs="Guttman Rashi"/>
          <w:rtl/>
        </w:rPr>
        <w:t>בידים</w:t>
      </w:r>
      <w:proofErr w:type="spellEnd"/>
      <w:r w:rsidRPr="00B370D5">
        <w:rPr>
          <w:rFonts w:cs="Guttman Rashi"/>
          <w:rtl/>
        </w:rPr>
        <w:t xml:space="preserve"> שרי </w:t>
      </w:r>
      <w:r w:rsidRPr="00321D3A">
        <w:rPr>
          <w:rFonts w:cs="Guttman Rashi"/>
          <w:rtl/>
        </w:rPr>
        <w:t>(טור)</w:t>
      </w:r>
      <w:r w:rsidRPr="00B370D5">
        <w:rPr>
          <w:rFonts w:cs="Guttman Rashi"/>
          <w:rtl/>
        </w:rPr>
        <w:t xml:space="preserve">. </w:t>
      </w:r>
    </w:p>
    <w:p w14:paraId="5C4234D2" w14:textId="77777777" w:rsidR="007F3E09" w:rsidRPr="00B370D5" w:rsidRDefault="007F3E09" w:rsidP="007F3E09">
      <w:pPr>
        <w:pStyle w:val="2"/>
        <w:rPr>
          <w:rtl/>
        </w:rPr>
      </w:pPr>
      <w:r w:rsidRPr="00B370D5">
        <w:rPr>
          <w:rFonts w:hint="cs"/>
          <w:rtl/>
        </w:rPr>
        <w:t>חינוך קטנים בעינוי</w:t>
      </w:r>
    </w:p>
    <w:p w14:paraId="72F14530"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יומא נפסק תינוקות </w:t>
      </w:r>
      <w:proofErr w:type="spellStart"/>
      <w:r w:rsidRPr="00B370D5">
        <w:rPr>
          <w:rFonts w:hint="cs"/>
          <w:sz w:val="24"/>
          <w:szCs w:val="24"/>
          <w:rtl/>
        </w:rPr>
        <w:t>מותרין</w:t>
      </w:r>
      <w:proofErr w:type="spellEnd"/>
      <w:r w:rsidRPr="00B370D5">
        <w:rPr>
          <w:rFonts w:hint="cs"/>
          <w:sz w:val="24"/>
          <w:szCs w:val="24"/>
          <w:rtl/>
        </w:rPr>
        <w:t xml:space="preserve"> בכול שזה צורך גידולם חוץ מנעילת הסנדל שאין בזה צער </w:t>
      </w:r>
      <w:r w:rsidRPr="00321D3A">
        <w:rPr>
          <w:rFonts w:hint="cs"/>
          <w:sz w:val="24"/>
          <w:rtl/>
        </w:rPr>
        <w:t xml:space="preserve">(היום כתב </w:t>
      </w:r>
      <w:proofErr w:type="spellStart"/>
      <w:r w:rsidRPr="00321D3A">
        <w:rPr>
          <w:rFonts w:hint="cs"/>
          <w:sz w:val="24"/>
          <w:rtl/>
        </w:rPr>
        <w:t>הגרע"י</w:t>
      </w:r>
      <w:proofErr w:type="spellEnd"/>
      <w:r w:rsidRPr="00321D3A">
        <w:rPr>
          <w:rFonts w:hint="cs"/>
          <w:sz w:val="24"/>
          <w:rtl/>
        </w:rPr>
        <w:t xml:space="preserve"> להקל לתינוק אף בנעילת הסנדל)</w:t>
      </w:r>
      <w:r w:rsidRPr="00B370D5">
        <w:rPr>
          <w:rFonts w:hint="cs"/>
          <w:sz w:val="24"/>
          <w:szCs w:val="24"/>
          <w:rtl/>
        </w:rPr>
        <w:t>.</w:t>
      </w:r>
    </w:p>
    <w:p w14:paraId="2CF827AB" w14:textId="77777777" w:rsidR="007F3E09" w:rsidRPr="00B370D5" w:rsidRDefault="007F3E09" w:rsidP="007F3E09">
      <w:pPr>
        <w:rPr>
          <w:sz w:val="24"/>
          <w:szCs w:val="24"/>
          <w:rtl/>
        </w:rPr>
      </w:pPr>
      <w:r w:rsidRPr="00B370D5">
        <w:rPr>
          <w:rFonts w:hint="cs"/>
          <w:sz w:val="24"/>
          <w:szCs w:val="24"/>
          <w:rtl/>
        </w:rPr>
        <w:t xml:space="preserve">נחלקו האם גדול יכול לתת קטנים: </w:t>
      </w:r>
      <w:r w:rsidRPr="00B370D5">
        <w:rPr>
          <w:rFonts w:hint="cs"/>
          <w:b/>
          <w:bCs/>
          <w:sz w:val="24"/>
          <w:szCs w:val="24"/>
          <w:rtl/>
        </w:rPr>
        <w:t xml:space="preserve">רש"י </w:t>
      </w:r>
      <w:proofErr w:type="spellStart"/>
      <w:r w:rsidRPr="00B370D5">
        <w:rPr>
          <w:rFonts w:hint="cs"/>
          <w:b/>
          <w:bCs/>
          <w:sz w:val="24"/>
          <w:szCs w:val="24"/>
          <w:rtl/>
        </w:rPr>
        <w:t>ר"ן</w:t>
      </w:r>
      <w:proofErr w:type="spellEnd"/>
      <w:r w:rsidRPr="00B370D5">
        <w:rPr>
          <w:rFonts w:hint="cs"/>
          <w:b/>
          <w:bCs/>
          <w:sz w:val="24"/>
          <w:szCs w:val="24"/>
          <w:rtl/>
        </w:rPr>
        <w:t xml:space="preserve"> וכן פסק שו"ע</w:t>
      </w:r>
      <w:r w:rsidRPr="00B370D5">
        <w:rPr>
          <w:rFonts w:hint="cs"/>
          <w:sz w:val="24"/>
          <w:szCs w:val="24"/>
          <w:rtl/>
        </w:rPr>
        <w:t xml:space="preserve"> מותר על גדול כל צרכיהם, ביאר </w:t>
      </w:r>
      <w:r w:rsidRPr="00B370D5">
        <w:rPr>
          <w:rFonts w:hint="cs"/>
          <w:b/>
          <w:bCs/>
          <w:sz w:val="24"/>
          <w:szCs w:val="24"/>
          <w:rtl/>
        </w:rPr>
        <w:t>תרומת הדשן</w:t>
      </w:r>
      <w:r w:rsidRPr="00B370D5">
        <w:rPr>
          <w:rFonts w:hint="cs"/>
          <w:sz w:val="24"/>
          <w:szCs w:val="24"/>
          <w:rtl/>
        </w:rPr>
        <w:t xml:space="preserve"> לא גזרו כדין </w:t>
      </w:r>
      <w:proofErr w:type="spellStart"/>
      <w:r w:rsidRPr="00B370D5">
        <w:rPr>
          <w:rFonts w:hint="cs"/>
          <w:sz w:val="24"/>
          <w:szCs w:val="24"/>
          <w:rtl/>
        </w:rPr>
        <w:t>נזירא</w:t>
      </w:r>
      <w:proofErr w:type="spellEnd"/>
      <w:r w:rsidRPr="00B370D5">
        <w:rPr>
          <w:rFonts w:hint="cs"/>
          <w:sz w:val="24"/>
          <w:szCs w:val="24"/>
          <w:rtl/>
        </w:rPr>
        <w:t xml:space="preserve"> סחור סחור </w:t>
      </w:r>
      <w:proofErr w:type="spellStart"/>
      <w:r w:rsidRPr="00B370D5">
        <w:rPr>
          <w:rFonts w:hint="cs"/>
          <w:sz w:val="24"/>
          <w:szCs w:val="24"/>
          <w:rtl/>
        </w:rPr>
        <w:t>לכרמא</w:t>
      </w:r>
      <w:proofErr w:type="spellEnd"/>
      <w:r w:rsidRPr="00B370D5">
        <w:rPr>
          <w:rFonts w:hint="cs"/>
          <w:sz w:val="24"/>
          <w:szCs w:val="24"/>
          <w:rtl/>
        </w:rPr>
        <w:t xml:space="preserve"> אל תקרב משום שבכיפור אסור מכל אוכל ואין לחוש שיבוא לאכול. </w:t>
      </w:r>
      <w:r w:rsidRPr="00B370D5">
        <w:rPr>
          <w:rFonts w:hint="cs"/>
          <w:b/>
          <w:bCs/>
          <w:sz w:val="24"/>
          <w:szCs w:val="24"/>
          <w:rtl/>
        </w:rPr>
        <w:t>ר' יהודה ורמ"א</w:t>
      </w:r>
      <w:r w:rsidRPr="00B370D5">
        <w:rPr>
          <w:rFonts w:hint="cs"/>
          <w:sz w:val="24"/>
          <w:szCs w:val="24"/>
          <w:rtl/>
        </w:rPr>
        <w:t xml:space="preserve"> דייק בית יוסף דווקא לאכול מותר, אך רחיצה וסיכה שהגדול נהנה מהם אסור ועל ידי גוי מותר. </w:t>
      </w:r>
      <w:r w:rsidRPr="00B370D5">
        <w:rPr>
          <w:rFonts w:hint="cs"/>
          <w:b/>
          <w:bCs/>
          <w:sz w:val="24"/>
          <w:szCs w:val="24"/>
          <w:rtl/>
        </w:rPr>
        <w:t>משנה ברורה</w:t>
      </w:r>
      <w:r w:rsidRPr="00B370D5">
        <w:rPr>
          <w:rFonts w:hint="cs"/>
          <w:sz w:val="24"/>
          <w:szCs w:val="24"/>
          <w:rtl/>
        </w:rPr>
        <w:t xml:space="preserve"> היום שאין לתינוקות צער במניעת רחצה יום אחד, אין להתיר אף על ידי גוי. </w:t>
      </w:r>
    </w:p>
    <w:p w14:paraId="47168DE2" w14:textId="77777777" w:rsidR="007F3E09" w:rsidRPr="00B370D5" w:rsidRDefault="007F3E09" w:rsidP="007F3E09">
      <w:pPr>
        <w:rPr>
          <w:sz w:val="24"/>
          <w:szCs w:val="24"/>
          <w:rtl/>
        </w:rPr>
      </w:pPr>
    </w:p>
    <w:p w14:paraId="474DEADF" w14:textId="77777777" w:rsidR="007F3E09" w:rsidRPr="00B370D5" w:rsidRDefault="007F3E09" w:rsidP="007F3E09">
      <w:pPr>
        <w:pStyle w:val="1"/>
        <w:rPr>
          <w:rtl/>
        </w:rPr>
      </w:pPr>
      <w:r w:rsidRPr="00B370D5">
        <w:rPr>
          <w:rtl/>
        </w:rPr>
        <w:t>סעיף ב</w:t>
      </w:r>
    </w:p>
    <w:p w14:paraId="133849B3" w14:textId="77777777" w:rsidR="007F3E09" w:rsidRPr="00B370D5" w:rsidRDefault="007F3E09" w:rsidP="007F3E09">
      <w:pPr>
        <w:rPr>
          <w:rFonts w:cs="Guttman Rashi"/>
          <w:rtl/>
        </w:rPr>
      </w:pPr>
      <w:r w:rsidRPr="00B370D5">
        <w:rPr>
          <w:rFonts w:cs="Guttman Vilna"/>
          <w:sz w:val="24"/>
          <w:szCs w:val="24"/>
          <w:rtl/>
        </w:rPr>
        <w:t xml:space="preserve">קטן </w:t>
      </w:r>
      <w:r w:rsidRPr="00321D3A">
        <w:rPr>
          <w:rFonts w:cs="Guttman Rashi"/>
          <w:rtl/>
        </w:rPr>
        <w:t>(הבריא)</w:t>
      </w:r>
      <w:r w:rsidRPr="00B370D5">
        <w:rPr>
          <w:rFonts w:cs="Guttman Vilna"/>
          <w:sz w:val="24"/>
          <w:szCs w:val="24"/>
          <w:rtl/>
        </w:rPr>
        <w:t xml:space="preserve"> בן ט' שנים שלימות, ובן י' שנים שלימות, </w:t>
      </w:r>
      <w:proofErr w:type="spellStart"/>
      <w:r w:rsidRPr="00B370D5">
        <w:rPr>
          <w:rFonts w:cs="Guttman Vilna"/>
          <w:sz w:val="24"/>
          <w:szCs w:val="24"/>
          <w:rtl/>
        </w:rPr>
        <w:t>מחנכין</w:t>
      </w:r>
      <w:proofErr w:type="spellEnd"/>
      <w:r w:rsidRPr="00B370D5">
        <w:rPr>
          <w:rFonts w:cs="Guttman Vilna"/>
          <w:sz w:val="24"/>
          <w:szCs w:val="24"/>
          <w:rtl/>
        </w:rPr>
        <w:t xml:space="preserve"> אותו לשעות. כיצד, היה רגיל לאכול בב' שעות ביום, </w:t>
      </w:r>
      <w:proofErr w:type="spellStart"/>
      <w:r w:rsidRPr="00B370D5">
        <w:rPr>
          <w:rFonts w:cs="Guttman Vilna"/>
          <w:sz w:val="24"/>
          <w:szCs w:val="24"/>
          <w:rtl/>
        </w:rPr>
        <w:t>מאכילין</w:t>
      </w:r>
      <w:proofErr w:type="spellEnd"/>
      <w:r w:rsidRPr="00B370D5">
        <w:rPr>
          <w:rFonts w:cs="Guttman Vilna"/>
          <w:sz w:val="24"/>
          <w:szCs w:val="24"/>
          <w:rtl/>
        </w:rPr>
        <w:t xml:space="preserve"> אותו בשלשה. היה רגיל לאכול בג', </w:t>
      </w:r>
      <w:proofErr w:type="spellStart"/>
      <w:r w:rsidRPr="00B370D5">
        <w:rPr>
          <w:rFonts w:cs="Guttman Vilna"/>
          <w:sz w:val="24"/>
          <w:szCs w:val="24"/>
          <w:rtl/>
        </w:rPr>
        <w:t>מאכילין</w:t>
      </w:r>
      <w:proofErr w:type="spellEnd"/>
      <w:r w:rsidRPr="00B370D5">
        <w:rPr>
          <w:rFonts w:cs="Guttman Vilna"/>
          <w:sz w:val="24"/>
          <w:szCs w:val="24"/>
          <w:rtl/>
        </w:rPr>
        <w:t xml:space="preserve"> אותו ברביעית. לפי </w:t>
      </w:r>
      <w:proofErr w:type="spellStart"/>
      <w:r w:rsidRPr="00B370D5">
        <w:rPr>
          <w:rFonts w:cs="Guttman Vilna"/>
          <w:sz w:val="24"/>
          <w:szCs w:val="24"/>
          <w:rtl/>
        </w:rPr>
        <w:t>כח</w:t>
      </w:r>
      <w:proofErr w:type="spellEnd"/>
      <w:r w:rsidRPr="00B370D5">
        <w:rPr>
          <w:rFonts w:cs="Guttman Vilna"/>
          <w:sz w:val="24"/>
          <w:szCs w:val="24"/>
          <w:rtl/>
        </w:rPr>
        <w:t xml:space="preserve"> הבן </w:t>
      </w:r>
      <w:proofErr w:type="spellStart"/>
      <w:r w:rsidRPr="00B370D5">
        <w:rPr>
          <w:rFonts w:cs="Guttman Vilna"/>
          <w:sz w:val="24"/>
          <w:szCs w:val="24"/>
          <w:rtl/>
        </w:rPr>
        <w:t>מוסיפין</w:t>
      </w:r>
      <w:proofErr w:type="spellEnd"/>
      <w:r w:rsidRPr="00B370D5">
        <w:rPr>
          <w:rFonts w:cs="Guttman Vilna"/>
          <w:sz w:val="24"/>
          <w:szCs w:val="24"/>
          <w:rtl/>
        </w:rPr>
        <w:t xml:space="preserve"> לענות אותו בשעות </w:t>
      </w:r>
      <w:r w:rsidRPr="00321D3A">
        <w:rPr>
          <w:rFonts w:cs="Guttman Rashi"/>
          <w:rtl/>
        </w:rPr>
        <w:t>(והוא הדין לקטנה הבריאה)</w:t>
      </w:r>
      <w:r w:rsidRPr="00B370D5">
        <w:rPr>
          <w:rFonts w:cs="Guttman Rashi"/>
          <w:rtl/>
        </w:rPr>
        <w:t xml:space="preserve"> </w:t>
      </w:r>
      <w:r w:rsidRPr="00321D3A">
        <w:rPr>
          <w:rFonts w:cs="Guttman Rashi"/>
          <w:rtl/>
        </w:rPr>
        <w:t>(טור)</w:t>
      </w:r>
      <w:r w:rsidRPr="00B370D5">
        <w:rPr>
          <w:rFonts w:cs="Guttman Vilna"/>
          <w:sz w:val="24"/>
          <w:szCs w:val="24"/>
          <w:rtl/>
        </w:rPr>
        <w:t xml:space="preserve">. בן י"א, בין זכר בין נקבה, </w:t>
      </w:r>
      <w:proofErr w:type="spellStart"/>
      <w:r w:rsidRPr="00B370D5">
        <w:rPr>
          <w:rFonts w:cs="Guttman Vilna"/>
          <w:sz w:val="24"/>
          <w:szCs w:val="24"/>
          <w:rtl/>
        </w:rPr>
        <w:t>מתענין</w:t>
      </w:r>
      <w:proofErr w:type="spellEnd"/>
      <w:r w:rsidRPr="00B370D5">
        <w:rPr>
          <w:rFonts w:cs="Guttman Vilna"/>
          <w:sz w:val="24"/>
          <w:szCs w:val="24"/>
          <w:rtl/>
        </w:rPr>
        <w:t xml:space="preserve"> </w:t>
      </w:r>
      <w:proofErr w:type="spellStart"/>
      <w:r w:rsidRPr="00B370D5">
        <w:rPr>
          <w:rFonts w:cs="Guttman Vilna"/>
          <w:sz w:val="24"/>
          <w:szCs w:val="24"/>
          <w:rtl/>
        </w:rPr>
        <w:t>ומשלימין</w:t>
      </w:r>
      <w:proofErr w:type="spellEnd"/>
      <w:r w:rsidRPr="00B370D5">
        <w:rPr>
          <w:rFonts w:cs="Guttman Vilna"/>
          <w:sz w:val="24"/>
          <w:szCs w:val="24"/>
          <w:rtl/>
        </w:rPr>
        <w:t xml:space="preserve"> מדברי סופרים, כדי לחנכן במצות. </w:t>
      </w:r>
      <w:r w:rsidRPr="00B370D5">
        <w:rPr>
          <w:rFonts w:cs="Guttman Rashi"/>
          <w:rtl/>
        </w:rPr>
        <w:t xml:space="preserve">הגה: ויש אומרים שאינן </w:t>
      </w:r>
      <w:proofErr w:type="spellStart"/>
      <w:r w:rsidRPr="00B370D5">
        <w:rPr>
          <w:rFonts w:cs="Guttman Rashi"/>
          <w:rtl/>
        </w:rPr>
        <w:t>צריכין</w:t>
      </w:r>
      <w:proofErr w:type="spellEnd"/>
      <w:r w:rsidRPr="00B370D5">
        <w:rPr>
          <w:rFonts w:cs="Guttman Rashi"/>
          <w:rtl/>
        </w:rPr>
        <w:t xml:space="preserve"> להשלים מדרבנן, כלל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וא"ז</w:t>
      </w:r>
      <w:proofErr w:type="spellEnd"/>
      <w:r w:rsidRPr="00321D3A">
        <w:rPr>
          <w:rFonts w:cs="Guttman Rashi"/>
          <w:rtl/>
        </w:rPr>
        <w:t xml:space="preserve"> </w:t>
      </w:r>
      <w:proofErr w:type="spellStart"/>
      <w:r w:rsidRPr="00321D3A">
        <w:rPr>
          <w:rFonts w:cs="Guttman Rashi"/>
          <w:rtl/>
        </w:rPr>
        <w:t>והגמי"י</w:t>
      </w:r>
      <w:proofErr w:type="spellEnd"/>
      <w:r w:rsidRPr="00321D3A">
        <w:rPr>
          <w:rFonts w:cs="Guttman Rashi"/>
          <w:rtl/>
        </w:rPr>
        <w:t xml:space="preserve"> בשם </w:t>
      </w:r>
      <w:proofErr w:type="spellStart"/>
      <w:r w:rsidRPr="00321D3A">
        <w:rPr>
          <w:rFonts w:cs="Guttman Rashi"/>
          <w:rtl/>
        </w:rPr>
        <w:t>ה"ג</w:t>
      </w:r>
      <w:proofErr w:type="spellEnd"/>
      <w:r w:rsidRPr="00321D3A">
        <w:rPr>
          <w:rFonts w:cs="Guttman Rashi"/>
          <w:rtl/>
        </w:rPr>
        <w:t xml:space="preserve"> ורוקח </w:t>
      </w:r>
      <w:proofErr w:type="spellStart"/>
      <w:r w:rsidRPr="00321D3A">
        <w:rPr>
          <w:rFonts w:cs="Guttman Rashi"/>
          <w:rtl/>
        </w:rPr>
        <w:t>ורא"ם</w:t>
      </w:r>
      <w:proofErr w:type="spellEnd"/>
      <w:r w:rsidRPr="00321D3A">
        <w:rPr>
          <w:rFonts w:cs="Guttman Rashi"/>
          <w:rtl/>
        </w:rPr>
        <w:t>)</w:t>
      </w:r>
      <w:r w:rsidRPr="00B370D5">
        <w:rPr>
          <w:rFonts w:cs="Guttman Rashi"/>
          <w:rtl/>
        </w:rPr>
        <w:t xml:space="preserve">, ויש לסמוך </w:t>
      </w:r>
      <w:proofErr w:type="spellStart"/>
      <w:r w:rsidRPr="00B370D5">
        <w:rPr>
          <w:rFonts w:cs="Guttman Rashi"/>
          <w:rtl/>
        </w:rPr>
        <w:t>עלייהו</w:t>
      </w:r>
      <w:proofErr w:type="spellEnd"/>
      <w:r w:rsidRPr="00B370D5">
        <w:rPr>
          <w:rFonts w:cs="Guttman Rashi"/>
          <w:rtl/>
        </w:rPr>
        <w:t xml:space="preserve"> בנער שהוא כחוש ואינו חזק להתענות </w:t>
      </w:r>
      <w:r w:rsidRPr="00321D3A">
        <w:rPr>
          <w:rFonts w:cs="Guttman Rashi"/>
          <w:rtl/>
        </w:rPr>
        <w:t>(</w:t>
      </w:r>
      <w:proofErr w:type="spellStart"/>
      <w:r w:rsidRPr="00321D3A">
        <w:rPr>
          <w:rFonts w:cs="Guttman Rashi"/>
          <w:rtl/>
        </w:rPr>
        <w:t>תה"ד</w:t>
      </w:r>
      <w:proofErr w:type="spellEnd"/>
      <w:r w:rsidRPr="00321D3A">
        <w:rPr>
          <w:rFonts w:cs="Guttman Rashi"/>
          <w:rtl/>
        </w:rPr>
        <w:t xml:space="preserve"> סימן קכ"א)</w:t>
      </w:r>
      <w:r w:rsidRPr="00B370D5">
        <w:rPr>
          <w:rFonts w:cs="Guttman Rashi"/>
          <w:rtl/>
        </w:rPr>
        <w:t xml:space="preserve"> וכל מקום </w:t>
      </w:r>
      <w:proofErr w:type="spellStart"/>
      <w:r w:rsidRPr="00B370D5">
        <w:rPr>
          <w:rFonts w:cs="Guttman Rashi"/>
          <w:rtl/>
        </w:rPr>
        <w:t>שמחנכין</w:t>
      </w:r>
      <w:proofErr w:type="spellEnd"/>
      <w:r w:rsidRPr="00B370D5">
        <w:rPr>
          <w:rFonts w:cs="Guttman Rashi"/>
          <w:rtl/>
        </w:rPr>
        <w:t xml:space="preserve"> אותו באכילה, </w:t>
      </w:r>
      <w:proofErr w:type="spellStart"/>
      <w:r w:rsidRPr="00B370D5">
        <w:rPr>
          <w:rFonts w:cs="Guttman Rashi"/>
          <w:rtl/>
        </w:rPr>
        <w:t>מחנכין</w:t>
      </w:r>
      <w:proofErr w:type="spellEnd"/>
      <w:r w:rsidRPr="00B370D5">
        <w:rPr>
          <w:rFonts w:cs="Guttman Rashi"/>
          <w:rtl/>
        </w:rPr>
        <w:t xml:space="preserve"> אותו ברחיצה וסיכה </w:t>
      </w:r>
      <w:r w:rsidRPr="00321D3A">
        <w:rPr>
          <w:rFonts w:cs="Guttman Rashi"/>
          <w:rtl/>
        </w:rPr>
        <w:t>(טור)</w:t>
      </w:r>
      <w:r w:rsidRPr="00B370D5">
        <w:rPr>
          <w:rFonts w:cs="Guttman Rashi"/>
          <w:rtl/>
        </w:rPr>
        <w:t>.</w:t>
      </w:r>
      <w:r w:rsidRPr="00B370D5">
        <w:rPr>
          <w:rFonts w:cs="Guttman Vilna"/>
          <w:sz w:val="24"/>
          <w:szCs w:val="24"/>
          <w:rtl/>
        </w:rPr>
        <w:t xml:space="preserve"> בת י"ב ויום אחד, ובן י"ג ויום אחד, שהביאו שתי שערות, הרי הם כגדולים לכל מצות ומשלימים מן התורה. אבל אם לא הביאו שתי שערות, עדיין קטנים הם ואינן </w:t>
      </w:r>
      <w:proofErr w:type="spellStart"/>
      <w:r w:rsidRPr="00B370D5">
        <w:rPr>
          <w:rFonts w:cs="Guttman Vilna"/>
          <w:sz w:val="24"/>
          <w:szCs w:val="24"/>
          <w:rtl/>
        </w:rPr>
        <w:t>משלימין</w:t>
      </w:r>
      <w:proofErr w:type="spellEnd"/>
      <w:r w:rsidRPr="00B370D5">
        <w:rPr>
          <w:rFonts w:cs="Guttman Vilna"/>
          <w:sz w:val="24"/>
          <w:szCs w:val="24"/>
          <w:rtl/>
        </w:rPr>
        <w:t xml:space="preserve"> אלא מדברי סופרים. </w:t>
      </w:r>
      <w:r w:rsidRPr="00B370D5">
        <w:rPr>
          <w:rFonts w:cs="Guttman Rashi"/>
          <w:rtl/>
        </w:rPr>
        <w:t xml:space="preserve">הגה: ואפילו הוא רך וכחוש, צריך להשלים </w:t>
      </w:r>
      <w:proofErr w:type="spellStart"/>
      <w:r w:rsidRPr="00B370D5">
        <w:rPr>
          <w:rFonts w:cs="Guttman Rashi"/>
          <w:rtl/>
        </w:rPr>
        <w:t>דחיישינן</w:t>
      </w:r>
      <w:proofErr w:type="spellEnd"/>
      <w:r w:rsidRPr="00B370D5">
        <w:rPr>
          <w:rFonts w:cs="Guttman Rashi"/>
          <w:rtl/>
        </w:rPr>
        <w:t xml:space="preserve"> שמא נשרו השערות </w:t>
      </w:r>
      <w:r w:rsidRPr="00321D3A">
        <w:rPr>
          <w:rFonts w:cs="Guttman Rashi"/>
          <w:rtl/>
        </w:rPr>
        <w:t>(</w:t>
      </w:r>
      <w:proofErr w:type="spellStart"/>
      <w:r w:rsidRPr="00321D3A">
        <w:rPr>
          <w:rFonts w:cs="Guttman Rashi"/>
          <w:rtl/>
        </w:rPr>
        <w:t>תה"ד</w:t>
      </w:r>
      <w:proofErr w:type="spellEnd"/>
      <w:r w:rsidRPr="00321D3A">
        <w:rPr>
          <w:rFonts w:cs="Guttman Rashi"/>
          <w:rtl/>
        </w:rPr>
        <w:t xml:space="preserve"> סימן קנ"ה)</w:t>
      </w:r>
      <w:r w:rsidRPr="00B370D5">
        <w:rPr>
          <w:rFonts w:cs="Guttman Rashi"/>
          <w:rtl/>
        </w:rPr>
        <w:t>.</w:t>
      </w:r>
      <w:r w:rsidRPr="00B370D5">
        <w:rPr>
          <w:rFonts w:cs="Guttman Vilna"/>
          <w:sz w:val="24"/>
          <w:szCs w:val="24"/>
          <w:rtl/>
        </w:rPr>
        <w:t xml:space="preserve"> קטן שהוא </w:t>
      </w:r>
      <w:r w:rsidRPr="00B370D5">
        <w:rPr>
          <w:rFonts w:cs="Guttman Vilna"/>
          <w:sz w:val="24"/>
          <w:szCs w:val="24"/>
          <w:rtl/>
        </w:rPr>
        <w:lastRenderedPageBreak/>
        <w:t xml:space="preserve">פחות מבן תשע אין מענין אותו </w:t>
      </w:r>
      <w:proofErr w:type="spellStart"/>
      <w:r w:rsidRPr="00B370D5">
        <w:rPr>
          <w:rFonts w:cs="Guttman Vilna"/>
          <w:sz w:val="24"/>
          <w:szCs w:val="24"/>
          <w:rtl/>
        </w:rPr>
        <w:t>בי"כ</w:t>
      </w:r>
      <w:proofErr w:type="spellEnd"/>
      <w:r w:rsidRPr="00B370D5">
        <w:rPr>
          <w:rFonts w:cs="Guttman Vilna"/>
          <w:sz w:val="24"/>
          <w:szCs w:val="24"/>
          <w:rtl/>
        </w:rPr>
        <w:t xml:space="preserve">, כדי שלא יבא לידי סכנה. </w:t>
      </w:r>
      <w:r w:rsidRPr="00B370D5">
        <w:rPr>
          <w:rFonts w:cs="Guttman Rashi"/>
          <w:rtl/>
        </w:rPr>
        <w:t xml:space="preserve">הגה: אפילו אם רוצה להחמיר על עצמו, מוחין בידו </w:t>
      </w:r>
      <w:r w:rsidRPr="00321D3A">
        <w:rPr>
          <w:rFonts w:cs="Guttman Rashi"/>
          <w:rtl/>
        </w:rPr>
        <w:t>(כל בו)</w:t>
      </w:r>
      <w:r w:rsidRPr="00B370D5">
        <w:rPr>
          <w:rFonts w:cs="Guttman Rashi"/>
          <w:rtl/>
        </w:rPr>
        <w:t>.</w:t>
      </w:r>
    </w:p>
    <w:p w14:paraId="717025F3" w14:textId="77777777" w:rsidR="007F3E09" w:rsidRPr="00B370D5" w:rsidRDefault="007F3E09" w:rsidP="007F3E09">
      <w:pPr>
        <w:pStyle w:val="2"/>
        <w:rPr>
          <w:rtl/>
        </w:rPr>
      </w:pPr>
      <w:r w:rsidRPr="00B370D5">
        <w:rPr>
          <w:rFonts w:hint="cs"/>
          <w:rtl/>
        </w:rPr>
        <w:t>חינוך קטן להתענות</w:t>
      </w:r>
    </w:p>
    <w:p w14:paraId="766CD7E1" w14:textId="77777777" w:rsidR="007F3E09" w:rsidRPr="00B370D5" w:rsidRDefault="007F3E09" w:rsidP="007F3E09">
      <w:pPr>
        <w:rPr>
          <w:sz w:val="24"/>
          <w:szCs w:val="24"/>
          <w:rtl/>
        </w:rPr>
      </w:pPr>
      <w:r w:rsidRPr="00B370D5">
        <w:rPr>
          <w:rFonts w:hint="cs"/>
          <w:b/>
          <w:bCs/>
          <w:sz w:val="24"/>
          <w:szCs w:val="24"/>
          <w:rtl/>
        </w:rPr>
        <w:t xml:space="preserve">משנה </w:t>
      </w:r>
      <w:r w:rsidRPr="00B370D5">
        <w:rPr>
          <w:rFonts w:hint="cs"/>
          <w:sz w:val="24"/>
          <w:szCs w:val="24"/>
          <w:rtl/>
        </w:rPr>
        <w:t xml:space="preserve">יומא </w:t>
      </w:r>
      <w:r w:rsidRPr="00321D3A">
        <w:rPr>
          <w:rFonts w:hint="cs"/>
          <w:sz w:val="24"/>
          <w:rtl/>
        </w:rPr>
        <w:t>(</w:t>
      </w:r>
      <w:proofErr w:type="spellStart"/>
      <w:r w:rsidRPr="00321D3A">
        <w:rPr>
          <w:rFonts w:hint="cs"/>
          <w:sz w:val="24"/>
          <w:rtl/>
        </w:rPr>
        <w:t>פב</w:t>
      </w:r>
      <w:proofErr w:type="spellEnd"/>
      <w:r w:rsidRPr="00321D3A">
        <w:rPr>
          <w:rFonts w:hint="cs"/>
          <w:sz w:val="24"/>
          <w:rtl/>
        </w:rPr>
        <w:t>.)</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התינוקות אין מענין אותן ביוה"כ אבל </w:t>
      </w:r>
      <w:proofErr w:type="spellStart"/>
      <w:r w:rsidRPr="00B370D5">
        <w:rPr>
          <w:rFonts w:cs="SBL Hebrew"/>
          <w:sz w:val="24"/>
          <w:szCs w:val="24"/>
          <w:rtl/>
        </w:rPr>
        <w:t>מחנכין</w:t>
      </w:r>
      <w:proofErr w:type="spellEnd"/>
      <w:r w:rsidRPr="00B370D5">
        <w:rPr>
          <w:rFonts w:cs="SBL Hebrew"/>
          <w:sz w:val="24"/>
          <w:szCs w:val="24"/>
          <w:rtl/>
        </w:rPr>
        <w:t xml:space="preserve"> אותן לפני שנה ולפני שנתיים</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השתא בפני שתים </w:t>
      </w:r>
      <w:proofErr w:type="spellStart"/>
      <w:r w:rsidRPr="00B370D5">
        <w:rPr>
          <w:rFonts w:cs="SBL Hebrew"/>
          <w:sz w:val="24"/>
          <w:szCs w:val="24"/>
          <w:rtl/>
        </w:rPr>
        <w:t>מחנכין</w:t>
      </w:r>
      <w:proofErr w:type="spellEnd"/>
      <w:r w:rsidRPr="00B370D5">
        <w:rPr>
          <w:rFonts w:cs="SBL Hebrew"/>
          <w:sz w:val="24"/>
          <w:szCs w:val="24"/>
          <w:rtl/>
        </w:rPr>
        <w:t xml:space="preserve"> להו בפני שנה </w:t>
      </w:r>
      <w:proofErr w:type="spellStart"/>
      <w:r w:rsidRPr="00B370D5">
        <w:rPr>
          <w:rFonts w:cs="SBL Hebrew"/>
          <w:sz w:val="24"/>
          <w:szCs w:val="24"/>
          <w:rtl/>
        </w:rPr>
        <w:t>מבעיא</w:t>
      </w:r>
      <w:proofErr w:type="spellEnd"/>
      <w:r w:rsidRPr="00B370D5">
        <w:rPr>
          <w:rFonts w:cs="SBL Hebrew" w:hint="cs"/>
          <w:sz w:val="24"/>
          <w:szCs w:val="24"/>
          <w:rtl/>
        </w:rPr>
        <w:t>,</w:t>
      </w:r>
      <w:r w:rsidRPr="00B370D5">
        <w:rPr>
          <w:rFonts w:cs="SBL Hebrew"/>
          <w:sz w:val="24"/>
          <w:szCs w:val="24"/>
          <w:rtl/>
        </w:rPr>
        <w:t xml:space="preserve"> אמר רב </w:t>
      </w:r>
      <w:proofErr w:type="spellStart"/>
      <w:r w:rsidRPr="00B370D5">
        <w:rPr>
          <w:rFonts w:cs="SBL Hebrew"/>
          <w:sz w:val="24"/>
          <w:szCs w:val="24"/>
          <w:rtl/>
        </w:rPr>
        <w:t>חסדא</w:t>
      </w:r>
      <w:proofErr w:type="spellEnd"/>
      <w:r w:rsidRPr="00B370D5">
        <w:rPr>
          <w:rFonts w:cs="SBL Hebrew"/>
          <w:sz w:val="24"/>
          <w:szCs w:val="24"/>
          <w:rtl/>
        </w:rPr>
        <w:t xml:space="preserve"> לא </w:t>
      </w:r>
      <w:proofErr w:type="spellStart"/>
      <w:r w:rsidRPr="00B370D5">
        <w:rPr>
          <w:rFonts w:cs="SBL Hebrew"/>
          <w:sz w:val="24"/>
          <w:szCs w:val="24"/>
          <w:rtl/>
        </w:rPr>
        <w:t>קשיא</w:t>
      </w:r>
      <w:proofErr w:type="spellEnd"/>
      <w:r w:rsidRPr="00B370D5">
        <w:rPr>
          <w:rFonts w:cs="SBL Hebrew"/>
          <w:sz w:val="24"/>
          <w:szCs w:val="24"/>
          <w:rtl/>
        </w:rPr>
        <w:t xml:space="preserve"> הא בחולה הא בבריא</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א"ר</w:t>
      </w:r>
      <w:proofErr w:type="spellEnd"/>
      <w:r w:rsidRPr="00B370D5">
        <w:rPr>
          <w:rFonts w:cs="SBL Hebrew"/>
          <w:sz w:val="24"/>
          <w:szCs w:val="24"/>
          <w:rtl/>
        </w:rPr>
        <w:t xml:space="preserve"> </w:t>
      </w:r>
      <w:proofErr w:type="spellStart"/>
      <w:r w:rsidRPr="00B370D5">
        <w:rPr>
          <w:rFonts w:cs="SBL Hebrew"/>
          <w:sz w:val="24"/>
          <w:szCs w:val="24"/>
          <w:rtl/>
        </w:rPr>
        <w:t>הונא</w:t>
      </w:r>
      <w:proofErr w:type="spellEnd"/>
      <w:r w:rsidRPr="00B370D5">
        <w:rPr>
          <w:rFonts w:cs="SBL Hebrew"/>
          <w:sz w:val="24"/>
          <w:szCs w:val="24"/>
          <w:rtl/>
        </w:rPr>
        <w:t xml:space="preserve"> בן </w:t>
      </w:r>
      <w:r w:rsidRPr="00B370D5">
        <w:rPr>
          <w:rFonts w:cs="SBL Hebrew"/>
          <w:sz w:val="24"/>
          <w:szCs w:val="24"/>
          <w:u w:val="single"/>
          <w:rtl/>
        </w:rPr>
        <w:t>ח'</w:t>
      </w:r>
      <w:r w:rsidRPr="00B370D5">
        <w:rPr>
          <w:rFonts w:cs="SBL Hebrew"/>
          <w:sz w:val="24"/>
          <w:szCs w:val="24"/>
          <w:rtl/>
        </w:rPr>
        <w:t xml:space="preserve"> ובן </w:t>
      </w:r>
      <w:r w:rsidRPr="00B370D5">
        <w:rPr>
          <w:rFonts w:cs="SBL Hebrew"/>
          <w:sz w:val="24"/>
          <w:szCs w:val="24"/>
          <w:u w:val="single"/>
          <w:rtl/>
        </w:rPr>
        <w:t>ט'</w:t>
      </w:r>
      <w:r w:rsidRPr="00B370D5">
        <w:rPr>
          <w:rFonts w:cs="SBL Hebrew"/>
          <w:sz w:val="24"/>
          <w:szCs w:val="24"/>
          <w:rtl/>
        </w:rPr>
        <w:t xml:space="preserve"> </w:t>
      </w:r>
      <w:proofErr w:type="spellStart"/>
      <w:r w:rsidRPr="00B370D5">
        <w:rPr>
          <w:rFonts w:cs="SBL Hebrew"/>
          <w:sz w:val="24"/>
          <w:szCs w:val="24"/>
          <w:rtl/>
        </w:rPr>
        <w:t>מחנכין</w:t>
      </w:r>
      <w:proofErr w:type="spellEnd"/>
      <w:r w:rsidRPr="00B370D5">
        <w:rPr>
          <w:rFonts w:cs="SBL Hebrew"/>
          <w:sz w:val="24"/>
          <w:szCs w:val="24"/>
          <w:rtl/>
        </w:rPr>
        <w:t xml:space="preserve"> אותו ל</w:t>
      </w:r>
      <w:r w:rsidRPr="00B370D5">
        <w:rPr>
          <w:rFonts w:cs="SBL Hebrew"/>
          <w:sz w:val="24"/>
          <w:szCs w:val="24"/>
          <w:u w:val="single"/>
          <w:rtl/>
        </w:rPr>
        <w:t>שעות</w:t>
      </w:r>
      <w:r w:rsidRPr="00B370D5">
        <w:rPr>
          <w:rFonts w:cs="SBL Hebrew" w:hint="cs"/>
          <w:sz w:val="24"/>
          <w:szCs w:val="24"/>
          <w:rtl/>
        </w:rPr>
        <w:t>,</w:t>
      </w:r>
      <w:r w:rsidRPr="00B370D5">
        <w:rPr>
          <w:rFonts w:cs="SBL Hebrew"/>
          <w:sz w:val="24"/>
          <w:szCs w:val="24"/>
          <w:rtl/>
        </w:rPr>
        <w:t xml:space="preserve"> בן </w:t>
      </w:r>
      <w:r w:rsidRPr="00B370D5">
        <w:rPr>
          <w:rFonts w:cs="SBL Hebrew"/>
          <w:sz w:val="24"/>
          <w:szCs w:val="24"/>
          <w:u w:val="single"/>
          <w:rtl/>
        </w:rPr>
        <w:t>י'</w:t>
      </w:r>
      <w:r w:rsidRPr="00B370D5">
        <w:rPr>
          <w:rFonts w:cs="SBL Hebrew"/>
          <w:sz w:val="24"/>
          <w:szCs w:val="24"/>
          <w:rtl/>
        </w:rPr>
        <w:t xml:space="preserve"> ובן </w:t>
      </w:r>
      <w:r w:rsidRPr="00B370D5">
        <w:rPr>
          <w:rFonts w:cs="SBL Hebrew"/>
          <w:sz w:val="24"/>
          <w:szCs w:val="24"/>
          <w:u w:val="single"/>
          <w:rtl/>
        </w:rPr>
        <w:t>י"א</w:t>
      </w:r>
      <w:r w:rsidRPr="00B370D5">
        <w:rPr>
          <w:rFonts w:cs="SBL Hebrew"/>
          <w:sz w:val="24"/>
          <w:szCs w:val="24"/>
          <w:rtl/>
        </w:rPr>
        <w:t xml:space="preserve"> </w:t>
      </w:r>
      <w:proofErr w:type="spellStart"/>
      <w:r w:rsidRPr="00B370D5">
        <w:rPr>
          <w:rFonts w:cs="SBL Hebrew"/>
          <w:sz w:val="24"/>
          <w:szCs w:val="24"/>
          <w:u w:val="single"/>
          <w:rtl/>
        </w:rPr>
        <w:t>משלימין</w:t>
      </w:r>
      <w:proofErr w:type="spellEnd"/>
      <w:r w:rsidRPr="00B370D5">
        <w:rPr>
          <w:rFonts w:cs="SBL Hebrew"/>
          <w:sz w:val="24"/>
          <w:szCs w:val="24"/>
          <w:rtl/>
        </w:rPr>
        <w:t xml:space="preserve"> מדרבנן בן </w:t>
      </w:r>
      <w:r w:rsidRPr="00B370D5">
        <w:rPr>
          <w:rFonts w:cs="SBL Hebrew"/>
          <w:sz w:val="24"/>
          <w:szCs w:val="24"/>
          <w:u w:val="single"/>
          <w:rtl/>
        </w:rPr>
        <w:t>י"ב</w:t>
      </w:r>
      <w:r w:rsidRPr="00B370D5">
        <w:rPr>
          <w:rFonts w:cs="SBL Hebrew"/>
          <w:sz w:val="24"/>
          <w:szCs w:val="24"/>
          <w:rtl/>
        </w:rPr>
        <w:t xml:space="preserve"> </w:t>
      </w:r>
      <w:proofErr w:type="spellStart"/>
      <w:r w:rsidRPr="00B370D5">
        <w:rPr>
          <w:rFonts w:cs="SBL Hebrew"/>
          <w:sz w:val="24"/>
          <w:szCs w:val="24"/>
          <w:rtl/>
        </w:rPr>
        <w:t>משלימין</w:t>
      </w:r>
      <w:proofErr w:type="spellEnd"/>
      <w:r w:rsidRPr="00B370D5">
        <w:rPr>
          <w:rFonts w:cs="SBL Hebrew"/>
          <w:sz w:val="24"/>
          <w:szCs w:val="24"/>
          <w:rtl/>
        </w:rPr>
        <w:t xml:space="preserve"> מ</w:t>
      </w:r>
      <w:r w:rsidRPr="00B370D5">
        <w:rPr>
          <w:rFonts w:cs="SBL Hebrew"/>
          <w:sz w:val="24"/>
          <w:szCs w:val="24"/>
          <w:u w:val="single"/>
          <w:rtl/>
        </w:rPr>
        <w:t>דאורייתא</w:t>
      </w:r>
      <w:r w:rsidRPr="00B370D5">
        <w:rPr>
          <w:rFonts w:cs="SBL Hebrew"/>
          <w:sz w:val="24"/>
          <w:szCs w:val="24"/>
          <w:rtl/>
        </w:rPr>
        <w:t xml:space="preserve"> בתינוקת</w:t>
      </w:r>
      <w:r w:rsidRPr="00B370D5">
        <w:rPr>
          <w:rFonts w:cs="SBL Hebrew" w:hint="cs"/>
          <w:sz w:val="24"/>
          <w:szCs w:val="24"/>
          <w:rtl/>
        </w:rPr>
        <w:t>,</w:t>
      </w:r>
      <w:r w:rsidRPr="00B370D5">
        <w:rPr>
          <w:rFonts w:cs="SBL Hebrew"/>
          <w:sz w:val="24"/>
          <w:szCs w:val="24"/>
          <w:rtl/>
        </w:rPr>
        <w:t xml:space="preserve"> ורב נחמן אמר בן </w:t>
      </w:r>
      <w:r w:rsidRPr="00B370D5">
        <w:rPr>
          <w:rFonts w:cs="SBL Hebrew"/>
          <w:sz w:val="24"/>
          <w:szCs w:val="24"/>
          <w:u w:val="single"/>
          <w:rtl/>
        </w:rPr>
        <w:t>ט'</w:t>
      </w:r>
      <w:r w:rsidRPr="00B370D5">
        <w:rPr>
          <w:rFonts w:cs="SBL Hebrew"/>
          <w:sz w:val="24"/>
          <w:szCs w:val="24"/>
          <w:rtl/>
        </w:rPr>
        <w:t xml:space="preserve"> בן </w:t>
      </w:r>
      <w:r w:rsidRPr="00B370D5">
        <w:rPr>
          <w:rFonts w:cs="SBL Hebrew"/>
          <w:sz w:val="24"/>
          <w:szCs w:val="24"/>
          <w:u w:val="single"/>
          <w:rtl/>
        </w:rPr>
        <w:t>י'</w:t>
      </w:r>
      <w:r w:rsidRPr="00B370D5">
        <w:rPr>
          <w:rFonts w:cs="SBL Hebrew"/>
          <w:sz w:val="24"/>
          <w:szCs w:val="24"/>
          <w:rtl/>
        </w:rPr>
        <w:t xml:space="preserve"> </w:t>
      </w:r>
      <w:proofErr w:type="spellStart"/>
      <w:r w:rsidRPr="00B370D5">
        <w:rPr>
          <w:rFonts w:cs="SBL Hebrew"/>
          <w:sz w:val="24"/>
          <w:szCs w:val="24"/>
          <w:rtl/>
        </w:rPr>
        <w:t>מחנכין</w:t>
      </w:r>
      <w:proofErr w:type="spellEnd"/>
      <w:r w:rsidRPr="00B370D5">
        <w:rPr>
          <w:rFonts w:cs="SBL Hebrew"/>
          <w:sz w:val="24"/>
          <w:szCs w:val="24"/>
          <w:rtl/>
        </w:rPr>
        <w:t xml:space="preserve"> אותן ל</w:t>
      </w:r>
      <w:r w:rsidRPr="00B370D5">
        <w:rPr>
          <w:rFonts w:cs="SBL Hebrew"/>
          <w:sz w:val="24"/>
          <w:szCs w:val="24"/>
          <w:u w:val="single"/>
          <w:rtl/>
        </w:rPr>
        <w:t>שעות</w:t>
      </w:r>
      <w:r w:rsidRPr="00B370D5">
        <w:rPr>
          <w:rFonts w:cs="SBL Hebrew"/>
          <w:sz w:val="24"/>
          <w:szCs w:val="24"/>
          <w:rtl/>
        </w:rPr>
        <w:t xml:space="preserve"> בן </w:t>
      </w:r>
      <w:r w:rsidRPr="00B370D5">
        <w:rPr>
          <w:rFonts w:cs="SBL Hebrew"/>
          <w:sz w:val="24"/>
          <w:szCs w:val="24"/>
          <w:u w:val="single"/>
          <w:rtl/>
        </w:rPr>
        <w:t>י"א</w:t>
      </w:r>
      <w:r w:rsidRPr="00B370D5">
        <w:rPr>
          <w:rFonts w:cs="SBL Hebrew"/>
          <w:sz w:val="24"/>
          <w:szCs w:val="24"/>
          <w:rtl/>
        </w:rPr>
        <w:t xml:space="preserve"> בן </w:t>
      </w:r>
      <w:r w:rsidRPr="00B370D5">
        <w:rPr>
          <w:rFonts w:cs="SBL Hebrew"/>
          <w:sz w:val="24"/>
          <w:szCs w:val="24"/>
          <w:u w:val="single"/>
          <w:rtl/>
        </w:rPr>
        <w:t>י"ב</w:t>
      </w:r>
      <w:r w:rsidRPr="00B370D5">
        <w:rPr>
          <w:rFonts w:cs="SBL Hebrew"/>
          <w:sz w:val="24"/>
          <w:szCs w:val="24"/>
          <w:rtl/>
        </w:rPr>
        <w:t xml:space="preserve"> </w:t>
      </w:r>
      <w:proofErr w:type="spellStart"/>
      <w:r w:rsidRPr="00B370D5">
        <w:rPr>
          <w:rFonts w:cs="SBL Hebrew"/>
          <w:sz w:val="24"/>
          <w:szCs w:val="24"/>
          <w:u w:val="single"/>
          <w:rtl/>
        </w:rPr>
        <w:t>משלימין</w:t>
      </w:r>
      <w:proofErr w:type="spellEnd"/>
      <w:r w:rsidRPr="00B370D5">
        <w:rPr>
          <w:rFonts w:cs="SBL Hebrew"/>
          <w:sz w:val="24"/>
          <w:szCs w:val="24"/>
          <w:rtl/>
        </w:rPr>
        <w:t xml:space="preserve"> מדרבנן בן </w:t>
      </w:r>
      <w:r w:rsidRPr="00B370D5">
        <w:rPr>
          <w:rFonts w:cs="SBL Hebrew"/>
          <w:sz w:val="24"/>
          <w:szCs w:val="24"/>
          <w:u w:val="single"/>
          <w:rtl/>
        </w:rPr>
        <w:t>י"ג</w:t>
      </w:r>
      <w:r w:rsidRPr="00B370D5">
        <w:rPr>
          <w:rFonts w:cs="SBL Hebrew"/>
          <w:sz w:val="24"/>
          <w:szCs w:val="24"/>
          <w:rtl/>
        </w:rPr>
        <w:t xml:space="preserve"> </w:t>
      </w:r>
      <w:proofErr w:type="spellStart"/>
      <w:r w:rsidRPr="00B370D5">
        <w:rPr>
          <w:rFonts w:cs="SBL Hebrew"/>
          <w:sz w:val="24"/>
          <w:szCs w:val="24"/>
          <w:rtl/>
        </w:rPr>
        <w:t>משלימין</w:t>
      </w:r>
      <w:proofErr w:type="spellEnd"/>
      <w:r w:rsidRPr="00B370D5">
        <w:rPr>
          <w:rFonts w:cs="SBL Hebrew"/>
          <w:sz w:val="24"/>
          <w:szCs w:val="24"/>
          <w:rtl/>
        </w:rPr>
        <w:t xml:space="preserve"> מ</w:t>
      </w:r>
      <w:r w:rsidRPr="00B370D5">
        <w:rPr>
          <w:rFonts w:cs="SBL Hebrew"/>
          <w:sz w:val="24"/>
          <w:szCs w:val="24"/>
          <w:u w:val="single"/>
          <w:rtl/>
        </w:rPr>
        <w:t>דאורייתא</w:t>
      </w:r>
      <w:r w:rsidRPr="00B370D5">
        <w:rPr>
          <w:rFonts w:cs="SBL Hebrew" w:hint="cs"/>
          <w:sz w:val="24"/>
          <w:szCs w:val="24"/>
          <w:rtl/>
        </w:rPr>
        <w:t>,</w:t>
      </w:r>
      <w:r w:rsidRPr="00B370D5">
        <w:rPr>
          <w:rFonts w:cs="SBL Hebrew"/>
          <w:sz w:val="24"/>
          <w:szCs w:val="24"/>
          <w:rtl/>
        </w:rPr>
        <w:t xml:space="preserve"> בתינוק ור' יוחנן אמר השלמה דרבנן </w:t>
      </w:r>
      <w:proofErr w:type="spellStart"/>
      <w:r w:rsidRPr="00B370D5">
        <w:rPr>
          <w:rFonts w:cs="SBL Hebrew"/>
          <w:sz w:val="24"/>
          <w:szCs w:val="24"/>
          <w:rtl/>
        </w:rPr>
        <w:t>ליכא</w:t>
      </w:r>
      <w:proofErr w:type="spellEnd"/>
      <w:r w:rsidRPr="00B370D5">
        <w:rPr>
          <w:rFonts w:cs="SBL Hebrew"/>
          <w:sz w:val="24"/>
          <w:szCs w:val="24"/>
          <w:rtl/>
        </w:rPr>
        <w:t xml:space="preserve"> בן </w:t>
      </w:r>
      <w:r w:rsidRPr="00B370D5">
        <w:rPr>
          <w:rFonts w:cs="SBL Hebrew"/>
          <w:sz w:val="24"/>
          <w:szCs w:val="24"/>
          <w:u w:val="single"/>
          <w:rtl/>
        </w:rPr>
        <w:t>י'</w:t>
      </w:r>
      <w:r w:rsidRPr="00B370D5">
        <w:rPr>
          <w:rFonts w:cs="SBL Hebrew"/>
          <w:sz w:val="24"/>
          <w:szCs w:val="24"/>
          <w:rtl/>
        </w:rPr>
        <w:t xml:space="preserve"> בן </w:t>
      </w:r>
      <w:r w:rsidRPr="00B370D5">
        <w:rPr>
          <w:rFonts w:cs="SBL Hebrew"/>
          <w:sz w:val="24"/>
          <w:szCs w:val="24"/>
          <w:u w:val="single"/>
          <w:rtl/>
        </w:rPr>
        <w:t>י"א</w:t>
      </w:r>
      <w:r w:rsidRPr="00B370D5">
        <w:rPr>
          <w:rFonts w:cs="SBL Hebrew"/>
          <w:sz w:val="24"/>
          <w:szCs w:val="24"/>
          <w:rtl/>
        </w:rPr>
        <w:t xml:space="preserve"> </w:t>
      </w:r>
      <w:proofErr w:type="spellStart"/>
      <w:r w:rsidRPr="00B370D5">
        <w:rPr>
          <w:rFonts w:cs="SBL Hebrew"/>
          <w:sz w:val="24"/>
          <w:szCs w:val="24"/>
          <w:rtl/>
        </w:rPr>
        <w:t>מחנכין</w:t>
      </w:r>
      <w:proofErr w:type="spellEnd"/>
      <w:r w:rsidRPr="00B370D5">
        <w:rPr>
          <w:rFonts w:cs="SBL Hebrew"/>
          <w:sz w:val="24"/>
          <w:szCs w:val="24"/>
          <w:rtl/>
        </w:rPr>
        <w:t xml:space="preserve"> אותו </w:t>
      </w:r>
      <w:r w:rsidRPr="00B370D5">
        <w:rPr>
          <w:rFonts w:cs="SBL Hebrew"/>
          <w:sz w:val="24"/>
          <w:szCs w:val="24"/>
          <w:u w:val="single"/>
          <w:rtl/>
        </w:rPr>
        <w:t>לשעות</w:t>
      </w:r>
      <w:r w:rsidRPr="00B370D5">
        <w:rPr>
          <w:rFonts w:cs="SBL Hebrew"/>
          <w:sz w:val="24"/>
          <w:szCs w:val="24"/>
          <w:rtl/>
        </w:rPr>
        <w:t xml:space="preserve"> בן </w:t>
      </w:r>
      <w:r w:rsidRPr="00B370D5">
        <w:rPr>
          <w:rFonts w:cs="SBL Hebrew"/>
          <w:sz w:val="24"/>
          <w:szCs w:val="24"/>
          <w:u w:val="single"/>
          <w:rtl/>
        </w:rPr>
        <w:t>י"ב</w:t>
      </w:r>
      <w:r w:rsidRPr="00B370D5">
        <w:rPr>
          <w:rFonts w:cs="SBL Hebrew"/>
          <w:sz w:val="24"/>
          <w:szCs w:val="24"/>
          <w:rtl/>
        </w:rPr>
        <w:t xml:space="preserve"> </w:t>
      </w:r>
      <w:proofErr w:type="spellStart"/>
      <w:r w:rsidRPr="00B370D5">
        <w:rPr>
          <w:rFonts w:cs="SBL Hebrew"/>
          <w:sz w:val="24"/>
          <w:szCs w:val="24"/>
          <w:u w:val="single"/>
          <w:rtl/>
        </w:rPr>
        <w:t>משלימין</w:t>
      </w:r>
      <w:proofErr w:type="spellEnd"/>
      <w:r w:rsidRPr="00B370D5">
        <w:rPr>
          <w:rFonts w:cs="SBL Hebrew"/>
          <w:sz w:val="24"/>
          <w:szCs w:val="24"/>
          <w:rtl/>
        </w:rPr>
        <w:t xml:space="preserve"> מדאורייתא</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חילוק בין חולה לבריא, חילוק בין השלמה לשעות. </w:t>
      </w:r>
      <w:r w:rsidRPr="00B370D5">
        <w:rPr>
          <w:rFonts w:hint="cs"/>
          <w:b/>
          <w:bCs/>
          <w:sz w:val="24"/>
          <w:szCs w:val="24"/>
          <w:rtl/>
        </w:rPr>
        <w:t xml:space="preserve">ר' </w:t>
      </w:r>
      <w:proofErr w:type="spellStart"/>
      <w:r w:rsidRPr="00B370D5">
        <w:rPr>
          <w:rFonts w:hint="cs"/>
          <w:b/>
          <w:bCs/>
          <w:sz w:val="24"/>
          <w:szCs w:val="24"/>
          <w:rtl/>
        </w:rPr>
        <w:t>הונא</w:t>
      </w:r>
      <w:proofErr w:type="spellEnd"/>
      <w:r w:rsidRPr="00B370D5">
        <w:rPr>
          <w:rFonts w:hint="cs"/>
          <w:sz w:val="24"/>
          <w:szCs w:val="24"/>
          <w:rtl/>
        </w:rPr>
        <w:t xml:space="preserve"> ח' או ט' </w:t>
      </w:r>
      <w:r w:rsidRPr="00321D3A">
        <w:rPr>
          <w:rFonts w:hint="cs"/>
          <w:sz w:val="24"/>
          <w:rtl/>
        </w:rPr>
        <w:t>(בריא וחולה)</w:t>
      </w:r>
      <w:r w:rsidRPr="00B370D5">
        <w:rPr>
          <w:rFonts w:hint="cs"/>
          <w:sz w:val="24"/>
          <w:szCs w:val="24"/>
          <w:rtl/>
        </w:rPr>
        <w:t xml:space="preserve"> שעות, י' או י"א </w:t>
      </w:r>
      <w:r w:rsidRPr="00321D3A">
        <w:rPr>
          <w:rFonts w:hint="cs"/>
          <w:sz w:val="24"/>
          <w:rtl/>
        </w:rPr>
        <w:t>(בריא וחולה)</w:t>
      </w:r>
      <w:r w:rsidRPr="00B370D5">
        <w:rPr>
          <w:rFonts w:hint="cs"/>
          <w:sz w:val="24"/>
          <w:szCs w:val="24"/>
          <w:rtl/>
        </w:rPr>
        <w:t xml:space="preserve"> משלימים דרבנן, י"ב משלים דאורייתא </w:t>
      </w:r>
      <w:r w:rsidRPr="00321D3A">
        <w:rPr>
          <w:rFonts w:hint="cs"/>
          <w:sz w:val="24"/>
          <w:rtl/>
        </w:rPr>
        <w:t xml:space="preserve">(נחלקו הראשונים האם לגרוס שמחייב בן </w:t>
      </w:r>
      <w:proofErr w:type="spellStart"/>
      <w:r w:rsidRPr="00321D3A">
        <w:rPr>
          <w:rFonts w:hint="cs"/>
          <w:sz w:val="24"/>
          <w:rtl/>
        </w:rPr>
        <w:t>מדאוריתא</w:t>
      </w:r>
      <w:proofErr w:type="spellEnd"/>
      <w:r w:rsidRPr="00321D3A">
        <w:rPr>
          <w:rFonts w:hint="cs"/>
          <w:sz w:val="24"/>
          <w:rtl/>
        </w:rPr>
        <w:t xml:space="preserve"> בגיל י"ב)</w:t>
      </w:r>
      <w:r w:rsidRPr="00B370D5">
        <w:rPr>
          <w:rFonts w:hint="cs"/>
          <w:sz w:val="24"/>
          <w:szCs w:val="24"/>
          <w:rtl/>
        </w:rPr>
        <w:t xml:space="preserve">. </w:t>
      </w:r>
      <w:r w:rsidRPr="00B370D5">
        <w:rPr>
          <w:rFonts w:hint="cs"/>
          <w:b/>
          <w:bCs/>
          <w:sz w:val="24"/>
          <w:szCs w:val="24"/>
          <w:rtl/>
        </w:rPr>
        <w:t>ר' נחמן</w:t>
      </w:r>
      <w:r w:rsidRPr="00B370D5">
        <w:rPr>
          <w:rFonts w:hint="cs"/>
          <w:sz w:val="24"/>
          <w:szCs w:val="24"/>
          <w:rtl/>
        </w:rPr>
        <w:t xml:space="preserve"> ט' או י' </w:t>
      </w:r>
      <w:r w:rsidRPr="00321D3A">
        <w:rPr>
          <w:rFonts w:hint="cs"/>
          <w:sz w:val="24"/>
          <w:rtl/>
        </w:rPr>
        <w:t>(בריא וחולה)</w:t>
      </w:r>
      <w:r w:rsidRPr="00B370D5">
        <w:rPr>
          <w:rFonts w:hint="cs"/>
          <w:sz w:val="24"/>
          <w:szCs w:val="24"/>
          <w:rtl/>
        </w:rPr>
        <w:t xml:space="preserve"> מחנכים לשעות, י"א או י"ב </w:t>
      </w:r>
      <w:r w:rsidRPr="00321D3A">
        <w:rPr>
          <w:rFonts w:hint="cs"/>
          <w:sz w:val="24"/>
          <w:rtl/>
        </w:rPr>
        <w:t>(חולה ובריא)</w:t>
      </w:r>
      <w:r w:rsidRPr="00B370D5">
        <w:rPr>
          <w:rFonts w:hint="cs"/>
          <w:sz w:val="24"/>
          <w:szCs w:val="24"/>
          <w:rtl/>
        </w:rPr>
        <w:t xml:space="preserve"> משלים דרבנן </w:t>
      </w:r>
      <w:r w:rsidRPr="00321D3A">
        <w:rPr>
          <w:rFonts w:hint="cs"/>
          <w:sz w:val="24"/>
          <w:rtl/>
        </w:rPr>
        <w:t>(בבת י"ב השלמה היא דאורייתא)</w:t>
      </w:r>
      <w:r w:rsidRPr="00B370D5">
        <w:rPr>
          <w:rFonts w:hint="cs"/>
          <w:sz w:val="24"/>
          <w:szCs w:val="24"/>
          <w:rtl/>
        </w:rPr>
        <w:t xml:space="preserve">. </w:t>
      </w:r>
      <w:r w:rsidRPr="00B370D5">
        <w:rPr>
          <w:rFonts w:hint="cs"/>
          <w:b/>
          <w:bCs/>
          <w:sz w:val="24"/>
          <w:szCs w:val="24"/>
          <w:rtl/>
        </w:rPr>
        <w:t>ר' יוחנן</w:t>
      </w:r>
      <w:r w:rsidRPr="00B370D5">
        <w:rPr>
          <w:rFonts w:hint="cs"/>
          <w:sz w:val="24"/>
          <w:szCs w:val="24"/>
          <w:rtl/>
        </w:rPr>
        <w:t xml:space="preserve"> י' או י"א </w:t>
      </w:r>
      <w:r w:rsidRPr="00321D3A">
        <w:rPr>
          <w:rFonts w:hint="cs"/>
          <w:sz w:val="24"/>
          <w:rtl/>
        </w:rPr>
        <w:t>(בריא או חולה)</w:t>
      </w:r>
      <w:r w:rsidRPr="00B370D5">
        <w:rPr>
          <w:rFonts w:hint="cs"/>
          <w:sz w:val="24"/>
          <w:szCs w:val="24"/>
          <w:rtl/>
        </w:rPr>
        <w:t xml:space="preserve"> מחנכים לשעות, י"ב משלים מדאורייתא. </w:t>
      </w:r>
    </w:p>
    <w:p w14:paraId="48A2D5A3" w14:textId="77777777" w:rsidR="007F3E09" w:rsidRPr="00B370D5" w:rsidRDefault="007F3E09" w:rsidP="007F3E09">
      <w:pPr>
        <w:rPr>
          <w:sz w:val="24"/>
          <w:szCs w:val="24"/>
          <w:rtl/>
        </w:rPr>
      </w:pPr>
      <w:r w:rsidRPr="00B370D5">
        <w:rPr>
          <w:rFonts w:hint="cs"/>
          <w:sz w:val="24"/>
          <w:szCs w:val="24"/>
          <w:rtl/>
        </w:rPr>
        <w:t xml:space="preserve">להלכה: </w:t>
      </w:r>
      <w:proofErr w:type="spellStart"/>
      <w:r w:rsidRPr="00B370D5">
        <w:rPr>
          <w:rFonts w:hint="cs"/>
          <w:b/>
          <w:bCs/>
          <w:sz w:val="24"/>
          <w:szCs w:val="24"/>
          <w:rtl/>
        </w:rPr>
        <w:t>רי"ף</w:t>
      </w:r>
      <w:proofErr w:type="spellEnd"/>
      <w:r w:rsidRPr="00B370D5">
        <w:rPr>
          <w:rFonts w:hint="cs"/>
          <w:b/>
          <w:bCs/>
          <w:sz w:val="24"/>
          <w:szCs w:val="24"/>
          <w:rtl/>
        </w:rPr>
        <w:t xml:space="preserve"> רמב"ם </w:t>
      </w:r>
      <w:proofErr w:type="spellStart"/>
      <w:r w:rsidRPr="00B370D5">
        <w:rPr>
          <w:rFonts w:hint="cs"/>
          <w:b/>
          <w:bCs/>
          <w:sz w:val="24"/>
          <w:szCs w:val="24"/>
          <w:rtl/>
        </w:rPr>
        <w:t>רשב"א</w:t>
      </w:r>
      <w:proofErr w:type="spellEnd"/>
      <w:r w:rsidRPr="00B370D5">
        <w:rPr>
          <w:rFonts w:hint="cs"/>
          <w:b/>
          <w:bCs/>
          <w:sz w:val="24"/>
          <w:szCs w:val="24"/>
          <w:rtl/>
        </w:rPr>
        <w:t xml:space="preserve"> רמב"ן וכן פסק שו"ע</w:t>
      </w:r>
      <w:r w:rsidRPr="00B370D5">
        <w:rPr>
          <w:rFonts w:hint="cs"/>
          <w:sz w:val="24"/>
          <w:szCs w:val="24"/>
          <w:rtl/>
        </w:rPr>
        <w:t xml:space="preserve"> כרב נחמן, ט' וי' </w:t>
      </w:r>
      <w:proofErr w:type="spellStart"/>
      <w:r w:rsidRPr="00B370D5">
        <w:rPr>
          <w:rFonts w:hint="cs"/>
          <w:sz w:val="24"/>
          <w:szCs w:val="24"/>
          <w:rtl/>
        </w:rPr>
        <w:t>מחנכין</w:t>
      </w:r>
      <w:proofErr w:type="spellEnd"/>
      <w:r w:rsidRPr="00B370D5">
        <w:rPr>
          <w:rFonts w:hint="cs"/>
          <w:sz w:val="24"/>
          <w:szCs w:val="24"/>
          <w:rtl/>
        </w:rPr>
        <w:t xml:space="preserve"> לשעות, י"א י"ב להשלים. </w:t>
      </w:r>
      <w:r w:rsidRPr="00B370D5">
        <w:rPr>
          <w:rFonts w:hint="cs"/>
          <w:b/>
          <w:bCs/>
          <w:sz w:val="24"/>
          <w:szCs w:val="24"/>
          <w:rtl/>
        </w:rPr>
        <w:t>רש"י רא"ש וטור</w:t>
      </w:r>
      <w:r w:rsidRPr="00B370D5">
        <w:rPr>
          <w:rFonts w:hint="cs"/>
          <w:sz w:val="24"/>
          <w:szCs w:val="24"/>
          <w:rtl/>
        </w:rPr>
        <w:t xml:space="preserve"> הלכה כר' </w:t>
      </w:r>
      <w:proofErr w:type="spellStart"/>
      <w:r w:rsidRPr="00B370D5">
        <w:rPr>
          <w:rFonts w:hint="cs"/>
          <w:sz w:val="24"/>
          <w:szCs w:val="24"/>
          <w:rtl/>
        </w:rPr>
        <w:t>הונא</w:t>
      </w:r>
      <w:proofErr w:type="spellEnd"/>
      <w:r w:rsidRPr="00B370D5">
        <w:rPr>
          <w:rFonts w:hint="cs"/>
          <w:sz w:val="24"/>
          <w:szCs w:val="24"/>
          <w:rtl/>
        </w:rPr>
        <w:t xml:space="preserve"> ור' נחמן ולא נחלקו אלא זה דיבר בבן וזה בבת, תמיד יש שנתיים חינוך לשעות ושנתיים השלמה, ר' </w:t>
      </w:r>
      <w:proofErr w:type="spellStart"/>
      <w:r w:rsidRPr="00B370D5">
        <w:rPr>
          <w:rFonts w:hint="cs"/>
          <w:sz w:val="24"/>
          <w:szCs w:val="24"/>
          <w:rtl/>
        </w:rPr>
        <w:t>הונא</w:t>
      </w:r>
      <w:proofErr w:type="spellEnd"/>
      <w:r w:rsidRPr="00B370D5">
        <w:rPr>
          <w:rFonts w:hint="cs"/>
          <w:sz w:val="24"/>
          <w:szCs w:val="24"/>
          <w:rtl/>
        </w:rPr>
        <w:t xml:space="preserve"> דיבר בבת ור' נחמן בבן.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proofErr w:type="spellStart"/>
      <w:r w:rsidRPr="00B370D5">
        <w:rPr>
          <w:rFonts w:hint="cs"/>
          <w:b/>
          <w:bCs/>
          <w:sz w:val="24"/>
          <w:szCs w:val="24"/>
          <w:rtl/>
        </w:rPr>
        <w:t>בה"ג</w:t>
      </w:r>
      <w:proofErr w:type="spellEnd"/>
      <w:r w:rsidRPr="00B370D5">
        <w:rPr>
          <w:rFonts w:hint="cs"/>
          <w:b/>
          <w:bCs/>
          <w:sz w:val="24"/>
          <w:szCs w:val="24"/>
          <w:rtl/>
        </w:rPr>
        <w:t xml:space="preserve"> תוספות רוקח ויראים</w:t>
      </w:r>
      <w:r w:rsidRPr="00B370D5">
        <w:rPr>
          <w:rFonts w:hint="cs"/>
          <w:sz w:val="24"/>
          <w:szCs w:val="24"/>
          <w:rtl/>
        </w:rPr>
        <w:t xml:space="preserve"> הלכה כר' יוחנן מחנכים לשעות בלבד ואין השלמה מדרבנן. </w:t>
      </w:r>
      <w:r w:rsidRPr="00B370D5">
        <w:rPr>
          <w:rFonts w:hint="cs"/>
          <w:b/>
          <w:bCs/>
          <w:sz w:val="24"/>
          <w:szCs w:val="24"/>
          <w:rtl/>
        </w:rPr>
        <w:t xml:space="preserve">רמ"א </w:t>
      </w:r>
      <w:r w:rsidRPr="00B370D5">
        <w:rPr>
          <w:rFonts w:hint="cs"/>
          <w:sz w:val="24"/>
          <w:szCs w:val="24"/>
          <w:rtl/>
        </w:rPr>
        <w:t xml:space="preserve">סמך על </w:t>
      </w:r>
      <w:proofErr w:type="spellStart"/>
      <w:r w:rsidRPr="00B370D5">
        <w:rPr>
          <w:rFonts w:hint="cs"/>
          <w:sz w:val="24"/>
          <w:szCs w:val="24"/>
          <w:rtl/>
        </w:rPr>
        <w:t>רי"ץ</w:t>
      </w:r>
      <w:proofErr w:type="spellEnd"/>
      <w:r w:rsidRPr="00B370D5">
        <w:rPr>
          <w:rFonts w:hint="cs"/>
          <w:sz w:val="24"/>
          <w:szCs w:val="24"/>
          <w:rtl/>
        </w:rPr>
        <w:t xml:space="preserve"> </w:t>
      </w:r>
      <w:proofErr w:type="spellStart"/>
      <w:r w:rsidRPr="00B370D5">
        <w:rPr>
          <w:rFonts w:hint="cs"/>
          <w:sz w:val="24"/>
          <w:szCs w:val="24"/>
          <w:rtl/>
        </w:rPr>
        <w:t>גיאת</w:t>
      </w:r>
      <w:proofErr w:type="spellEnd"/>
      <w:r w:rsidRPr="00B370D5">
        <w:rPr>
          <w:rFonts w:hint="cs"/>
          <w:sz w:val="24"/>
          <w:szCs w:val="24"/>
          <w:rtl/>
        </w:rPr>
        <w:t xml:space="preserve"> בנער כחוש שיתענה רק שעות גם בבן י"א וי"ב. </w:t>
      </w:r>
    </w:p>
    <w:p w14:paraId="29EAB4A5" w14:textId="77777777" w:rsidR="007F3E09" w:rsidRPr="00B370D5" w:rsidRDefault="007F3E09" w:rsidP="007F3E09">
      <w:pPr>
        <w:rPr>
          <w:sz w:val="24"/>
          <w:szCs w:val="24"/>
          <w:rtl/>
        </w:rPr>
      </w:pPr>
      <w:r w:rsidRPr="00B370D5">
        <w:rPr>
          <w:rFonts w:hint="cs"/>
          <w:sz w:val="24"/>
          <w:szCs w:val="24"/>
          <w:rtl/>
        </w:rPr>
        <w:t xml:space="preserve">חינוך לעינוי רחיצה וסיכה: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וגר"א</w:t>
      </w:r>
      <w:proofErr w:type="spellEnd"/>
      <w:r w:rsidRPr="00B370D5">
        <w:rPr>
          <w:rFonts w:hint="cs"/>
          <w:sz w:val="24"/>
          <w:szCs w:val="24"/>
          <w:rtl/>
        </w:rPr>
        <w:t xml:space="preserve"> לא מחנכים לרחיצה וסיכה, </w:t>
      </w:r>
      <w:r w:rsidRPr="00B370D5">
        <w:rPr>
          <w:rFonts w:hint="cs"/>
          <w:b/>
          <w:bCs/>
          <w:sz w:val="24"/>
          <w:szCs w:val="24"/>
          <w:rtl/>
        </w:rPr>
        <w:t>עיטור שבלי הלקט ורמ"א</w:t>
      </w:r>
      <w:r w:rsidRPr="00B370D5">
        <w:rPr>
          <w:rFonts w:hint="cs"/>
          <w:sz w:val="24"/>
          <w:szCs w:val="24"/>
          <w:rtl/>
        </w:rPr>
        <w:t xml:space="preserve"> מחנכים לרחיצה וסיכה, וכתב מ"ב אסור כל היום. </w:t>
      </w:r>
    </w:p>
    <w:p w14:paraId="2C20DD08" w14:textId="77777777" w:rsidR="007F3E09" w:rsidRPr="00B370D5" w:rsidRDefault="007F3E09" w:rsidP="007F3E09">
      <w:pPr>
        <w:rPr>
          <w:sz w:val="24"/>
          <w:szCs w:val="24"/>
          <w:rtl/>
        </w:rPr>
      </w:pPr>
      <w:r w:rsidRPr="00B370D5">
        <w:rPr>
          <w:rFonts w:hint="cs"/>
          <w:b/>
          <w:bCs/>
          <w:sz w:val="24"/>
          <w:szCs w:val="24"/>
          <w:rtl/>
        </w:rPr>
        <w:t>הגדרת גדול וגדולה:</w:t>
      </w:r>
      <w:r w:rsidRPr="00B370D5">
        <w:rPr>
          <w:rFonts w:hint="cs"/>
          <w:sz w:val="24"/>
          <w:szCs w:val="24"/>
          <w:rtl/>
        </w:rPr>
        <w:t xml:space="preserve"> דברי השו"ע </w:t>
      </w:r>
      <w:proofErr w:type="spellStart"/>
      <w:r w:rsidRPr="00B370D5">
        <w:rPr>
          <w:rFonts w:hint="cs"/>
          <w:sz w:val="24"/>
          <w:szCs w:val="24"/>
          <w:rtl/>
        </w:rPr>
        <w:t>והרמ"א</w:t>
      </w:r>
      <w:proofErr w:type="spellEnd"/>
      <w:r w:rsidRPr="00B370D5">
        <w:rPr>
          <w:rFonts w:hint="cs"/>
          <w:sz w:val="24"/>
          <w:szCs w:val="24"/>
          <w:rtl/>
        </w:rPr>
        <w:t xml:space="preserve"> על פי הרמב"ם ותרומת הדשן וביאור </w:t>
      </w:r>
      <w:proofErr w:type="spellStart"/>
      <w:r w:rsidRPr="00B370D5">
        <w:rPr>
          <w:rFonts w:hint="cs"/>
          <w:sz w:val="24"/>
          <w:szCs w:val="24"/>
          <w:rtl/>
        </w:rPr>
        <w:t>המ"ב</w:t>
      </w:r>
      <w:proofErr w:type="spellEnd"/>
      <w:r w:rsidRPr="00B370D5">
        <w:rPr>
          <w:rFonts w:hint="cs"/>
          <w:sz w:val="24"/>
          <w:szCs w:val="24"/>
          <w:rtl/>
        </w:rPr>
        <w:t>: הגיעו לי"ב וי"ג והביאו ב' שערות דינם כגדולים, אם נשלמה שנתם קודם יום כיפור אף אם אין שערות תולים שהיו ונשרו אף בנער או נערה כחושים, ואם נשלמה שנתם ביום כיפור גופא ובדקום כל היום ולא הביאו ב' שערות אז דינם כקטנים ומשלימים רק מדברי סופרים. וכתב מ"ב החשש שהיו ונשרו הוא רק בכיפור ולא בשאר תעניות.</w:t>
      </w:r>
    </w:p>
    <w:p w14:paraId="03CC5380" w14:textId="77777777" w:rsidR="007F3E09" w:rsidRPr="00B370D5" w:rsidRDefault="007F3E09" w:rsidP="007F3E09">
      <w:pPr>
        <w:rPr>
          <w:sz w:val="24"/>
          <w:szCs w:val="24"/>
        </w:rPr>
      </w:pPr>
      <w:r w:rsidRPr="00B370D5">
        <w:rPr>
          <w:rFonts w:hint="cs"/>
          <w:sz w:val="24"/>
          <w:szCs w:val="24"/>
          <w:rtl/>
        </w:rPr>
        <w:t xml:space="preserve">לחנך קטן בגיל ט' או י' לצום יום שלם, פסקו שו"ע ורמ"א שאין מחנכים ומוחין בידו אם בא לעשות כן, וזה כדעת </w:t>
      </w:r>
      <w:r w:rsidRPr="00B370D5">
        <w:rPr>
          <w:rFonts w:hint="cs"/>
          <w:b/>
          <w:bCs/>
          <w:sz w:val="24"/>
          <w:szCs w:val="24"/>
          <w:rtl/>
        </w:rPr>
        <w:t xml:space="preserve">הרמב"ם </w:t>
      </w:r>
      <w:proofErr w:type="spellStart"/>
      <w:r w:rsidRPr="00B370D5">
        <w:rPr>
          <w:rFonts w:hint="cs"/>
          <w:b/>
          <w:bCs/>
          <w:sz w:val="24"/>
          <w:szCs w:val="24"/>
          <w:rtl/>
        </w:rPr>
        <w:t>ודלא</w:t>
      </w:r>
      <w:proofErr w:type="spellEnd"/>
      <w:r w:rsidRPr="00B370D5">
        <w:rPr>
          <w:rFonts w:hint="cs"/>
          <w:b/>
          <w:bCs/>
          <w:sz w:val="24"/>
          <w:szCs w:val="24"/>
          <w:rtl/>
        </w:rPr>
        <w:t xml:space="preserve"> כרש"י</w:t>
      </w:r>
      <w:r w:rsidRPr="00B370D5">
        <w:rPr>
          <w:rFonts w:hint="cs"/>
          <w:sz w:val="24"/>
          <w:szCs w:val="24"/>
          <w:rtl/>
        </w:rPr>
        <w:t xml:space="preserve">. ואחרוני זמנינו נחלקו אם מחנכים אותו תענית שעות. </w:t>
      </w:r>
    </w:p>
    <w:p w14:paraId="50AC15F0" w14:textId="77777777" w:rsidR="007F3E09" w:rsidRPr="00B370D5" w:rsidRDefault="007F3E09" w:rsidP="007F3E09">
      <w:pPr>
        <w:rPr>
          <w:sz w:val="24"/>
          <w:szCs w:val="24"/>
          <w:rtl/>
        </w:rPr>
      </w:pPr>
    </w:p>
    <w:p w14:paraId="74D27A1E" w14:textId="77777777" w:rsidR="007F3E09" w:rsidRPr="00B370D5" w:rsidRDefault="007F3E09" w:rsidP="007F3E09">
      <w:pPr>
        <w:pStyle w:val="1"/>
        <w:rPr>
          <w:rtl/>
        </w:rPr>
      </w:pPr>
      <w:r w:rsidRPr="00B370D5">
        <w:rPr>
          <w:rtl/>
        </w:rPr>
        <w:t xml:space="preserve">סימן </w:t>
      </w:r>
      <w:proofErr w:type="spellStart"/>
      <w:r w:rsidRPr="00B370D5">
        <w:rPr>
          <w:rtl/>
        </w:rPr>
        <w:t>תריז</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דין עוברה ומניקה ויולדת </w:t>
      </w:r>
      <w:proofErr w:type="spellStart"/>
      <w:r w:rsidRPr="00B370D5">
        <w:rPr>
          <w:rtl/>
        </w:rPr>
        <w:t>ביה"כ</w:t>
      </w:r>
      <w:proofErr w:type="spellEnd"/>
      <w:r w:rsidRPr="00B370D5">
        <w:rPr>
          <w:rtl/>
        </w:rPr>
        <w:t xml:space="preserve"> </w:t>
      </w:r>
    </w:p>
    <w:p w14:paraId="49A3BA3F" w14:textId="77777777" w:rsidR="007F3E09" w:rsidRPr="00B370D5" w:rsidRDefault="007F3E09" w:rsidP="007F3E09">
      <w:pPr>
        <w:pStyle w:val="1"/>
        <w:rPr>
          <w:rtl/>
        </w:rPr>
      </w:pPr>
      <w:r w:rsidRPr="00B370D5">
        <w:rPr>
          <w:rtl/>
        </w:rPr>
        <w:t>סעיף א</w:t>
      </w:r>
    </w:p>
    <w:p w14:paraId="292CEBB7" w14:textId="77777777" w:rsidR="007F3E09" w:rsidRPr="00B370D5" w:rsidRDefault="007F3E09" w:rsidP="007F3E09">
      <w:pPr>
        <w:rPr>
          <w:rFonts w:cs="Guttman Vilna"/>
          <w:sz w:val="24"/>
          <w:szCs w:val="24"/>
          <w:rtl/>
        </w:rPr>
      </w:pPr>
      <w:r w:rsidRPr="00B370D5">
        <w:rPr>
          <w:rFonts w:cs="Guttman Vilna"/>
          <w:sz w:val="24"/>
          <w:szCs w:val="24"/>
          <w:rtl/>
        </w:rPr>
        <w:t xml:space="preserve">עוברות ומיניקות מתענות ומשלימות ביום הכיפורים. </w:t>
      </w:r>
    </w:p>
    <w:p w14:paraId="3B5B8361" w14:textId="77777777" w:rsidR="007F3E09" w:rsidRPr="00B370D5" w:rsidRDefault="007F3E09" w:rsidP="007F3E09">
      <w:pPr>
        <w:pStyle w:val="2"/>
        <w:rPr>
          <w:rtl/>
        </w:rPr>
      </w:pPr>
      <w:r w:rsidRPr="00B370D5">
        <w:rPr>
          <w:rFonts w:hint="cs"/>
          <w:rtl/>
        </w:rPr>
        <w:t>מעוברות ומניקות</w:t>
      </w:r>
    </w:p>
    <w:p w14:paraId="40CBE70C" w14:textId="77777777" w:rsidR="007F3E09" w:rsidRPr="00B370D5" w:rsidRDefault="007F3E09" w:rsidP="007F3E09">
      <w:pPr>
        <w:rPr>
          <w:sz w:val="24"/>
          <w:szCs w:val="24"/>
          <w:rtl/>
        </w:rPr>
      </w:pPr>
      <w:r w:rsidRPr="00B370D5">
        <w:rPr>
          <w:rFonts w:hint="cs"/>
          <w:sz w:val="24"/>
          <w:szCs w:val="24"/>
          <w:rtl/>
        </w:rPr>
        <w:t xml:space="preserve">דין השו"ע כמבואר בגמרא פסחים. כתב מ"ב אין חילוק בין תחילת עיבורה לסוף עיבורה. </w:t>
      </w:r>
    </w:p>
    <w:p w14:paraId="696B83C9" w14:textId="77777777" w:rsidR="007F3E09" w:rsidRPr="00B370D5" w:rsidRDefault="007F3E09" w:rsidP="007F3E09">
      <w:pPr>
        <w:rPr>
          <w:sz w:val="24"/>
          <w:szCs w:val="24"/>
          <w:rtl/>
        </w:rPr>
      </w:pPr>
    </w:p>
    <w:p w14:paraId="5CAB9A59" w14:textId="77777777" w:rsidR="007F3E09" w:rsidRPr="00B370D5" w:rsidRDefault="007F3E09" w:rsidP="007F3E09">
      <w:pPr>
        <w:pStyle w:val="1"/>
        <w:rPr>
          <w:rtl/>
        </w:rPr>
      </w:pPr>
      <w:r w:rsidRPr="00B370D5">
        <w:rPr>
          <w:rtl/>
        </w:rPr>
        <w:lastRenderedPageBreak/>
        <w:t>סעיף ב</w:t>
      </w:r>
    </w:p>
    <w:p w14:paraId="3E4D2A7D" w14:textId="77777777" w:rsidR="007F3E09" w:rsidRPr="00B370D5" w:rsidRDefault="007F3E09" w:rsidP="007F3E09">
      <w:pPr>
        <w:rPr>
          <w:rFonts w:cs="Guttman Vilna"/>
          <w:sz w:val="24"/>
          <w:szCs w:val="24"/>
          <w:rtl/>
        </w:rPr>
      </w:pPr>
      <w:r w:rsidRPr="00B370D5">
        <w:rPr>
          <w:rFonts w:cs="Guttman Vilna"/>
          <w:sz w:val="24"/>
          <w:szCs w:val="24"/>
          <w:rtl/>
        </w:rPr>
        <w:t xml:space="preserve">עוברה שהריחה </w:t>
      </w:r>
      <w:r w:rsidRPr="00B370D5">
        <w:rPr>
          <w:rFonts w:cs="Guttman Rashi"/>
          <w:rtl/>
        </w:rPr>
        <w:t xml:space="preserve">ופניה משתנים אף על פי שלא אמרה צריכה אני </w:t>
      </w:r>
      <w:r w:rsidRPr="00321D3A">
        <w:rPr>
          <w:rFonts w:cs="Guttman Rashi"/>
          <w:rtl/>
        </w:rPr>
        <w:t>(</w:t>
      </w:r>
      <w:proofErr w:type="spellStart"/>
      <w:r w:rsidRPr="00321D3A">
        <w:rPr>
          <w:rFonts w:cs="Guttman Rashi"/>
          <w:rtl/>
        </w:rPr>
        <w:t>רי</w:t>
      </w:r>
      <w:r w:rsidRPr="00321D3A">
        <w:rPr>
          <w:rFonts w:cs="Guttman Rashi" w:hint="cs"/>
          <w:rtl/>
        </w:rPr>
        <w:t>"ו</w:t>
      </w:r>
      <w:proofErr w:type="spellEnd"/>
      <w:r w:rsidRPr="00321D3A">
        <w:rPr>
          <w:rFonts w:cs="Guttman Rashi"/>
          <w:rtl/>
        </w:rPr>
        <w:t xml:space="preserve"> </w:t>
      </w:r>
      <w:proofErr w:type="spellStart"/>
      <w:r w:rsidRPr="00321D3A">
        <w:rPr>
          <w:rFonts w:cs="Guttman Rashi"/>
          <w:rtl/>
        </w:rPr>
        <w:t>נכ"ז</w:t>
      </w:r>
      <w:proofErr w:type="spellEnd"/>
      <w:r w:rsidRPr="00321D3A">
        <w:rPr>
          <w:rFonts w:cs="Guttman Rashi"/>
          <w:rtl/>
        </w:rPr>
        <w:t>)</w:t>
      </w:r>
      <w:r w:rsidRPr="00B370D5">
        <w:rPr>
          <w:rFonts w:cs="Guttman Vilna"/>
          <w:sz w:val="24"/>
          <w:szCs w:val="24"/>
          <w:rtl/>
        </w:rPr>
        <w:t xml:space="preserve">. </w:t>
      </w:r>
      <w:proofErr w:type="spellStart"/>
      <w:r w:rsidRPr="00B370D5">
        <w:rPr>
          <w:rFonts w:cs="Guttman Vilna"/>
          <w:sz w:val="24"/>
          <w:szCs w:val="24"/>
          <w:rtl/>
        </w:rPr>
        <w:t>לוחשין</w:t>
      </w:r>
      <w:proofErr w:type="spellEnd"/>
      <w:r w:rsidRPr="00B370D5">
        <w:rPr>
          <w:rFonts w:cs="Guttman Vilna"/>
          <w:sz w:val="24"/>
          <w:szCs w:val="24"/>
          <w:rtl/>
        </w:rPr>
        <w:t xml:space="preserve"> לה באזנה שיום הכיפורים הוא. אם נתקררה דעתה </w:t>
      </w:r>
      <w:proofErr w:type="spellStart"/>
      <w:r w:rsidRPr="00B370D5">
        <w:rPr>
          <w:rFonts w:cs="Guttman Vilna"/>
          <w:sz w:val="24"/>
          <w:szCs w:val="24"/>
          <w:rtl/>
        </w:rPr>
        <w:t>בזכרון</w:t>
      </w:r>
      <w:proofErr w:type="spellEnd"/>
      <w:r w:rsidRPr="00B370D5">
        <w:rPr>
          <w:rFonts w:cs="Guttman Vilna"/>
          <w:sz w:val="24"/>
          <w:szCs w:val="24"/>
          <w:rtl/>
        </w:rPr>
        <w:t xml:space="preserve"> זה, מוטב. ואם לאו, </w:t>
      </w:r>
      <w:proofErr w:type="spellStart"/>
      <w:r w:rsidRPr="00B370D5">
        <w:rPr>
          <w:rFonts w:cs="Guttman Vilna"/>
          <w:sz w:val="24"/>
          <w:szCs w:val="24"/>
          <w:rtl/>
        </w:rPr>
        <w:t>מאכילין</w:t>
      </w:r>
      <w:proofErr w:type="spellEnd"/>
      <w:r w:rsidRPr="00B370D5">
        <w:rPr>
          <w:rFonts w:cs="Guttman Vilna"/>
          <w:sz w:val="24"/>
          <w:szCs w:val="24"/>
          <w:rtl/>
        </w:rPr>
        <w:t xml:space="preserve"> אותה עד שתתיישב דעתה. </w:t>
      </w:r>
    </w:p>
    <w:p w14:paraId="3163D54D" w14:textId="77777777" w:rsidR="007F3E09" w:rsidRPr="00B370D5" w:rsidRDefault="007F3E09" w:rsidP="007F3E09">
      <w:pPr>
        <w:pStyle w:val="2"/>
        <w:rPr>
          <w:rtl/>
        </w:rPr>
      </w:pPr>
      <w:r w:rsidRPr="00B370D5">
        <w:rPr>
          <w:rFonts w:hint="cs"/>
          <w:rtl/>
        </w:rPr>
        <w:t>עוברה שהריחה</w:t>
      </w:r>
    </w:p>
    <w:p w14:paraId="5DFAC748"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יומא מבואר עוברה שהריחה </w:t>
      </w:r>
      <w:proofErr w:type="spellStart"/>
      <w:r w:rsidRPr="00B370D5">
        <w:rPr>
          <w:rFonts w:hint="cs"/>
          <w:sz w:val="24"/>
          <w:szCs w:val="24"/>
          <w:rtl/>
        </w:rPr>
        <w:t>מאכילין</w:t>
      </w:r>
      <w:proofErr w:type="spellEnd"/>
      <w:r w:rsidRPr="00B370D5">
        <w:rPr>
          <w:rFonts w:hint="cs"/>
          <w:sz w:val="24"/>
          <w:szCs w:val="24"/>
          <w:rtl/>
        </w:rPr>
        <w:t xml:space="preserve"> אותה, ובגמרא שם הביאו אף לעניין בשר קודש ובשר חזיר בתחילה </w:t>
      </w:r>
      <w:proofErr w:type="spellStart"/>
      <w:r w:rsidRPr="00B370D5">
        <w:rPr>
          <w:rFonts w:hint="cs"/>
          <w:sz w:val="24"/>
          <w:szCs w:val="24"/>
          <w:rtl/>
        </w:rPr>
        <w:t>תוחבין</w:t>
      </w:r>
      <w:proofErr w:type="spellEnd"/>
      <w:r w:rsidRPr="00B370D5">
        <w:rPr>
          <w:rFonts w:hint="cs"/>
          <w:sz w:val="24"/>
          <w:szCs w:val="24"/>
          <w:rtl/>
        </w:rPr>
        <w:t xml:space="preserve"> לה כוש ברוטב אחר כך רוטב עצמו אחר כך שומן עצמו. מעשה היה בב' נשים שהריחו בכיפור והורה רבי ללחוש להם שאסור בכיפור, אחת התיישבה דעתה ויצא ממנה ר' יוחנן השנייה שלא יצא ממנה שבתאי אוצר פירות שהיה רשע. וכן פסק שו"ע. </w:t>
      </w:r>
    </w:p>
    <w:p w14:paraId="78BC0CF7" w14:textId="77777777" w:rsidR="007F3E09" w:rsidRPr="00B370D5" w:rsidRDefault="007F3E09" w:rsidP="007F3E09">
      <w:pPr>
        <w:rPr>
          <w:sz w:val="24"/>
          <w:szCs w:val="24"/>
          <w:rtl/>
        </w:rPr>
      </w:pPr>
      <w:r w:rsidRPr="00B370D5">
        <w:rPr>
          <w:rFonts w:hint="cs"/>
          <w:sz w:val="24"/>
          <w:szCs w:val="24"/>
          <w:rtl/>
        </w:rPr>
        <w:t xml:space="preserve">האם להאכילה מיד או בשלבים: </w:t>
      </w:r>
      <w:r w:rsidRPr="00B370D5">
        <w:rPr>
          <w:rFonts w:hint="cs"/>
          <w:b/>
          <w:bCs/>
          <w:sz w:val="24"/>
          <w:szCs w:val="24"/>
          <w:rtl/>
        </w:rPr>
        <w:t xml:space="preserve">הביא הבית יוסף </w:t>
      </w:r>
      <w:r w:rsidRPr="00B370D5">
        <w:rPr>
          <w:rFonts w:hint="cs"/>
          <w:sz w:val="24"/>
          <w:szCs w:val="24"/>
          <w:rtl/>
        </w:rPr>
        <w:t xml:space="preserve">ב' אפשרויות לבאר הרמב"ם והטור, או שבמאכל היתר מותרת כרגיל ורק במאכל איסור צריכים להביא לה בשלבים כוש ברוטב רוטב והמאכל עצמו, או שאף שאוכל כשר ביום כיפור צריכים לתת לה בשלבים, להלכה </w:t>
      </w:r>
      <w:proofErr w:type="spellStart"/>
      <w:r w:rsidRPr="00B370D5">
        <w:rPr>
          <w:rFonts w:hint="cs"/>
          <w:b/>
          <w:bCs/>
          <w:sz w:val="24"/>
          <w:szCs w:val="24"/>
          <w:rtl/>
        </w:rPr>
        <w:t>המ"ב</w:t>
      </w:r>
      <w:proofErr w:type="spellEnd"/>
      <w:r w:rsidRPr="00B370D5">
        <w:rPr>
          <w:rFonts w:hint="cs"/>
          <w:sz w:val="24"/>
          <w:szCs w:val="24"/>
          <w:rtl/>
        </w:rPr>
        <w:t xml:space="preserve"> ביאר שנותנים בשלבים גם מאכל היתר בכיפור. כתב רמ"א השתנו פניה מאכילים אף שלא ביקשה. </w:t>
      </w:r>
    </w:p>
    <w:p w14:paraId="614A4A94" w14:textId="77777777" w:rsidR="007F3E09" w:rsidRPr="00B370D5" w:rsidRDefault="007F3E09" w:rsidP="007F3E09">
      <w:pPr>
        <w:rPr>
          <w:sz w:val="24"/>
          <w:szCs w:val="24"/>
          <w:rtl/>
        </w:rPr>
      </w:pPr>
    </w:p>
    <w:p w14:paraId="7A1BEA80" w14:textId="77777777" w:rsidR="007F3E09" w:rsidRPr="00B370D5" w:rsidRDefault="007F3E09" w:rsidP="007F3E09">
      <w:pPr>
        <w:pStyle w:val="1"/>
        <w:rPr>
          <w:rtl/>
        </w:rPr>
      </w:pPr>
      <w:r w:rsidRPr="00B370D5">
        <w:rPr>
          <w:rtl/>
        </w:rPr>
        <w:t>סעיף ג</w:t>
      </w:r>
    </w:p>
    <w:p w14:paraId="1C002F6E" w14:textId="77777777" w:rsidR="007F3E09" w:rsidRPr="00B370D5" w:rsidRDefault="007F3E09" w:rsidP="007F3E09">
      <w:pPr>
        <w:rPr>
          <w:rFonts w:cs="Guttman Vilna"/>
          <w:sz w:val="24"/>
          <w:szCs w:val="24"/>
          <w:rtl/>
        </w:rPr>
      </w:pPr>
      <w:r w:rsidRPr="00B370D5">
        <w:rPr>
          <w:rFonts w:cs="Guttman Vilna"/>
          <w:sz w:val="24"/>
          <w:szCs w:val="24"/>
          <w:rtl/>
        </w:rPr>
        <w:t xml:space="preserve">כל אדם שהריח מאכל </w:t>
      </w:r>
      <w:proofErr w:type="spellStart"/>
      <w:r w:rsidRPr="00B370D5">
        <w:rPr>
          <w:rFonts w:cs="Guttman Vilna"/>
          <w:sz w:val="24"/>
          <w:szCs w:val="24"/>
          <w:rtl/>
        </w:rPr>
        <w:t>ונשתנו</w:t>
      </w:r>
      <w:proofErr w:type="spellEnd"/>
      <w:r w:rsidRPr="00B370D5">
        <w:rPr>
          <w:rFonts w:cs="Guttman Vilna"/>
          <w:sz w:val="24"/>
          <w:szCs w:val="24"/>
          <w:rtl/>
        </w:rPr>
        <w:t xml:space="preserve"> פניו, מסוכן הוא אם לא יתנו לו ממנו, </w:t>
      </w:r>
      <w:proofErr w:type="spellStart"/>
      <w:r w:rsidRPr="00B370D5">
        <w:rPr>
          <w:rFonts w:cs="Guttman Vilna"/>
          <w:sz w:val="24"/>
          <w:szCs w:val="24"/>
          <w:rtl/>
        </w:rPr>
        <w:t>ומאכילין</w:t>
      </w:r>
      <w:proofErr w:type="spellEnd"/>
      <w:r w:rsidRPr="00B370D5">
        <w:rPr>
          <w:rFonts w:cs="Guttman Vilna"/>
          <w:sz w:val="24"/>
          <w:szCs w:val="24"/>
          <w:rtl/>
        </w:rPr>
        <w:t xml:space="preserve"> אותו ממנו. </w:t>
      </w:r>
    </w:p>
    <w:p w14:paraId="4E285D69" w14:textId="77777777" w:rsidR="007F3E09" w:rsidRPr="00B370D5" w:rsidRDefault="007F3E09" w:rsidP="007F3E09">
      <w:pPr>
        <w:pStyle w:val="2"/>
        <w:rPr>
          <w:rtl/>
        </w:rPr>
      </w:pPr>
      <w:r w:rsidRPr="00B370D5">
        <w:rPr>
          <w:rFonts w:hint="cs"/>
          <w:rtl/>
        </w:rPr>
        <w:t>הריח והסתכן</w:t>
      </w:r>
    </w:p>
    <w:p w14:paraId="7D9465CC" w14:textId="77777777" w:rsidR="007F3E09" w:rsidRPr="00B370D5" w:rsidRDefault="007F3E09" w:rsidP="007F3E09">
      <w:pPr>
        <w:rPr>
          <w:sz w:val="24"/>
          <w:szCs w:val="24"/>
          <w:rtl/>
        </w:rPr>
      </w:pPr>
      <w:r w:rsidRPr="00B370D5">
        <w:rPr>
          <w:rFonts w:hint="cs"/>
          <w:sz w:val="24"/>
          <w:szCs w:val="24"/>
          <w:rtl/>
        </w:rPr>
        <w:t xml:space="preserve">פסק שו"ע על פי דברי הגמרא בכתובות שהריח מאכל ולא אכל ממנו יכול לבוא לידי סכנה. כתב חיי אדם יזהר לא לבלוע הרוק שבפיו כאשר מריח מאכל שתאב לו ולא אוכל ממנו. אם אומר שחייב לאכול ולא השתנו פניו מחלוקת, </w:t>
      </w:r>
      <w:r w:rsidRPr="00B370D5">
        <w:rPr>
          <w:rFonts w:hint="cs"/>
          <w:b/>
          <w:bCs/>
          <w:sz w:val="24"/>
          <w:szCs w:val="24"/>
          <w:rtl/>
        </w:rPr>
        <w:t>מגן אברהם ואליה רבה</w:t>
      </w:r>
      <w:r w:rsidRPr="00B370D5">
        <w:rPr>
          <w:rFonts w:hint="cs"/>
          <w:sz w:val="24"/>
          <w:szCs w:val="24"/>
          <w:rtl/>
        </w:rPr>
        <w:t xml:space="preserve"> אור להביא לו, </w:t>
      </w:r>
      <w:r w:rsidRPr="00B370D5">
        <w:rPr>
          <w:rFonts w:hint="cs"/>
          <w:b/>
          <w:bCs/>
          <w:sz w:val="24"/>
          <w:szCs w:val="24"/>
          <w:rtl/>
        </w:rPr>
        <w:t>ישועות יעקב</w:t>
      </w:r>
      <w:r w:rsidRPr="00B370D5">
        <w:rPr>
          <w:rFonts w:hint="cs"/>
          <w:sz w:val="24"/>
          <w:szCs w:val="24"/>
          <w:rtl/>
        </w:rPr>
        <w:t xml:space="preserve"> מותר לו כדין יולדת. וכתב החתם סופר אם מרגיש האדם שמגיע לידי סכנה מותר לאכול אף כלא השתנו פניו.</w:t>
      </w:r>
      <w:r>
        <w:rPr>
          <w:rFonts w:hint="cs"/>
          <w:sz w:val="24"/>
          <w:szCs w:val="24"/>
          <w:rtl/>
        </w:rPr>
        <w:t xml:space="preserve"> </w:t>
      </w:r>
    </w:p>
    <w:p w14:paraId="41124F73" w14:textId="77777777" w:rsidR="007F3E09" w:rsidRPr="00B370D5" w:rsidRDefault="007F3E09" w:rsidP="007F3E09">
      <w:pPr>
        <w:rPr>
          <w:sz w:val="24"/>
          <w:szCs w:val="24"/>
          <w:rtl/>
        </w:rPr>
      </w:pPr>
    </w:p>
    <w:p w14:paraId="767ED0DB" w14:textId="77777777" w:rsidR="007F3E09" w:rsidRPr="00B370D5" w:rsidRDefault="007F3E09" w:rsidP="007F3E09">
      <w:pPr>
        <w:pStyle w:val="1"/>
        <w:rPr>
          <w:rtl/>
        </w:rPr>
      </w:pPr>
      <w:r w:rsidRPr="00B370D5">
        <w:rPr>
          <w:rtl/>
        </w:rPr>
        <w:t>סעיף ד</w:t>
      </w:r>
    </w:p>
    <w:p w14:paraId="7A1F58D7" w14:textId="77777777" w:rsidR="007F3E09" w:rsidRPr="00B370D5" w:rsidRDefault="007F3E09" w:rsidP="007F3E09">
      <w:pPr>
        <w:rPr>
          <w:rFonts w:cs="Guttman Vilna"/>
          <w:sz w:val="24"/>
          <w:szCs w:val="24"/>
          <w:rtl/>
        </w:rPr>
      </w:pPr>
      <w:r w:rsidRPr="00B370D5">
        <w:rPr>
          <w:rFonts w:cs="Guttman Vilna"/>
          <w:sz w:val="24"/>
          <w:szCs w:val="24"/>
          <w:rtl/>
        </w:rPr>
        <w:t xml:space="preserve">יולדת, תוך שלשה ימים לא תתענה כלל. משלשה עד שבעה, אם אמרה: צריכה אני, </w:t>
      </w:r>
      <w:proofErr w:type="spellStart"/>
      <w:r w:rsidRPr="00B370D5">
        <w:rPr>
          <w:rFonts w:cs="Guttman Vilna"/>
          <w:sz w:val="24"/>
          <w:szCs w:val="24"/>
          <w:rtl/>
        </w:rPr>
        <w:t>מאכילין</w:t>
      </w:r>
      <w:proofErr w:type="spellEnd"/>
      <w:r w:rsidRPr="00B370D5">
        <w:rPr>
          <w:rFonts w:cs="Guttman Vilna"/>
          <w:sz w:val="24"/>
          <w:szCs w:val="24"/>
          <w:rtl/>
        </w:rPr>
        <w:t xml:space="preserve"> אותה. מכאן ואילך, הרי היא ככל אדם. וימים אלו אין מונין אותם מעת לעת. כגון אם ילדה בשבעה בתשרי בערב, אין </w:t>
      </w:r>
      <w:proofErr w:type="spellStart"/>
      <w:r w:rsidRPr="00B370D5">
        <w:rPr>
          <w:rFonts w:cs="Guttman Vilna"/>
          <w:sz w:val="24"/>
          <w:szCs w:val="24"/>
          <w:rtl/>
        </w:rPr>
        <w:t>מאכילין</w:t>
      </w:r>
      <w:proofErr w:type="spellEnd"/>
      <w:r w:rsidRPr="00B370D5">
        <w:rPr>
          <w:rFonts w:cs="Guttman Vilna"/>
          <w:sz w:val="24"/>
          <w:szCs w:val="24"/>
          <w:rtl/>
        </w:rPr>
        <w:t xml:space="preserve"> אותה בי</w:t>
      </w:r>
      <w:r w:rsidRPr="00B370D5">
        <w:rPr>
          <w:rFonts w:cs="Guttman Vilna" w:hint="cs"/>
          <w:sz w:val="24"/>
          <w:szCs w:val="24"/>
          <w:rtl/>
        </w:rPr>
        <w:t>ום הכיפורים</w:t>
      </w:r>
      <w:r w:rsidRPr="00B370D5">
        <w:rPr>
          <w:rFonts w:cs="Guttman Vilna"/>
          <w:sz w:val="24"/>
          <w:szCs w:val="24"/>
          <w:rtl/>
        </w:rPr>
        <w:t xml:space="preserve"> אם לא אמרה: צריכה אני, אף על פי שלא שלמו לה שלשה ימים עד י</w:t>
      </w:r>
      <w:r w:rsidRPr="00B370D5">
        <w:rPr>
          <w:rFonts w:cs="Guttman Vilna" w:hint="cs"/>
          <w:sz w:val="24"/>
          <w:szCs w:val="24"/>
          <w:rtl/>
        </w:rPr>
        <w:t>ום כיפור</w:t>
      </w:r>
      <w:r w:rsidRPr="00B370D5">
        <w:rPr>
          <w:rFonts w:cs="Guttman Vilna"/>
          <w:sz w:val="24"/>
          <w:szCs w:val="24"/>
          <w:rtl/>
        </w:rPr>
        <w:t xml:space="preserve"> בערב, משום </w:t>
      </w:r>
      <w:proofErr w:type="spellStart"/>
      <w:r w:rsidRPr="00B370D5">
        <w:rPr>
          <w:rFonts w:cs="Guttman Vilna"/>
          <w:sz w:val="24"/>
          <w:szCs w:val="24"/>
          <w:rtl/>
        </w:rPr>
        <w:t>דכ</w:t>
      </w:r>
      <w:r w:rsidRPr="00B370D5">
        <w:rPr>
          <w:rFonts w:cs="Guttman Vilna" w:hint="cs"/>
          <w:sz w:val="24"/>
          <w:szCs w:val="24"/>
          <w:rtl/>
        </w:rPr>
        <w:t>יו</w:t>
      </w:r>
      <w:r w:rsidRPr="00B370D5">
        <w:rPr>
          <w:rFonts w:cs="Guttman Vilna"/>
          <w:sz w:val="24"/>
          <w:szCs w:val="24"/>
          <w:rtl/>
        </w:rPr>
        <w:t>ן</w:t>
      </w:r>
      <w:proofErr w:type="spellEnd"/>
      <w:r w:rsidRPr="00B370D5">
        <w:rPr>
          <w:rFonts w:cs="Guttman Vilna"/>
          <w:sz w:val="24"/>
          <w:szCs w:val="24"/>
          <w:rtl/>
        </w:rPr>
        <w:t xml:space="preserve"> שנכנס יום רביעי ללידתה מקרי לאחר שלשה.</w:t>
      </w:r>
    </w:p>
    <w:p w14:paraId="1FA036E7" w14:textId="77777777" w:rsidR="007F3E09" w:rsidRPr="00B370D5" w:rsidRDefault="007F3E09" w:rsidP="007F3E09">
      <w:pPr>
        <w:pStyle w:val="2"/>
        <w:rPr>
          <w:rtl/>
        </w:rPr>
      </w:pPr>
      <w:r w:rsidRPr="00B370D5">
        <w:rPr>
          <w:rFonts w:hint="cs"/>
          <w:rtl/>
        </w:rPr>
        <w:t>אכילה ליולדת</w:t>
      </w:r>
    </w:p>
    <w:p w14:paraId="60670D10" w14:textId="77777777" w:rsidR="007F3E09" w:rsidRPr="00B370D5" w:rsidRDefault="007F3E09" w:rsidP="007F3E09">
      <w:pPr>
        <w:rPr>
          <w:sz w:val="24"/>
          <w:szCs w:val="24"/>
          <w:rtl/>
        </w:rPr>
      </w:pPr>
      <w:r w:rsidRPr="00B370D5">
        <w:rPr>
          <w:rFonts w:hint="cs"/>
          <w:sz w:val="24"/>
          <w:szCs w:val="24"/>
          <w:rtl/>
        </w:rPr>
        <w:t xml:space="preserve">נחלקו מה שיעור הפטור של יולדת, </w:t>
      </w:r>
      <w:proofErr w:type="spellStart"/>
      <w:r w:rsidRPr="00B370D5">
        <w:rPr>
          <w:rFonts w:hint="cs"/>
          <w:b/>
          <w:bCs/>
          <w:sz w:val="24"/>
          <w:szCs w:val="24"/>
          <w:rtl/>
        </w:rPr>
        <w:t>שאלתות</w:t>
      </w:r>
      <w:proofErr w:type="spellEnd"/>
      <w:r w:rsidRPr="00B370D5">
        <w:rPr>
          <w:rFonts w:hint="cs"/>
          <w:sz w:val="24"/>
          <w:szCs w:val="24"/>
          <w:rtl/>
        </w:rPr>
        <w:t xml:space="preserve"> כל ל' יום ללידה לא תתענה כלל, </w:t>
      </w:r>
      <w:r w:rsidRPr="00B370D5">
        <w:rPr>
          <w:rFonts w:hint="cs"/>
          <w:b/>
          <w:bCs/>
          <w:sz w:val="24"/>
          <w:szCs w:val="24"/>
          <w:rtl/>
        </w:rPr>
        <w:t xml:space="preserve">רא"ש </w:t>
      </w:r>
      <w:proofErr w:type="spellStart"/>
      <w:r w:rsidRPr="00B370D5">
        <w:rPr>
          <w:rFonts w:hint="cs"/>
          <w:b/>
          <w:bCs/>
          <w:sz w:val="24"/>
          <w:szCs w:val="24"/>
          <w:rtl/>
        </w:rPr>
        <w:t>ר"ן</w:t>
      </w:r>
      <w:proofErr w:type="spellEnd"/>
      <w:r w:rsidRPr="00B370D5">
        <w:rPr>
          <w:rFonts w:hint="cs"/>
          <w:b/>
          <w:bCs/>
          <w:sz w:val="24"/>
          <w:szCs w:val="24"/>
          <w:rtl/>
        </w:rPr>
        <w:t xml:space="preserve"> בשם הרמב"ן וכן פסק שו"ע</w:t>
      </w:r>
      <w:r w:rsidRPr="00B370D5">
        <w:rPr>
          <w:rFonts w:hint="cs"/>
          <w:sz w:val="24"/>
          <w:szCs w:val="24"/>
          <w:rtl/>
        </w:rPr>
        <w:t xml:space="preserve"> יולדת או מפלת: </w:t>
      </w:r>
      <w:r w:rsidRPr="00B370D5">
        <w:rPr>
          <w:rFonts w:hint="cs"/>
          <w:b/>
          <w:bCs/>
          <w:sz w:val="24"/>
          <w:szCs w:val="24"/>
          <w:rtl/>
        </w:rPr>
        <w:t>א)</w:t>
      </w:r>
      <w:r w:rsidRPr="00B370D5">
        <w:rPr>
          <w:rFonts w:hint="cs"/>
          <w:sz w:val="24"/>
          <w:szCs w:val="24"/>
          <w:rtl/>
        </w:rPr>
        <w:t xml:space="preserve"> עד ג' ימים לא תתענה, כתב מ"ב אמרה איני צריכה מאכילים אותה לשיעורים אמרה צריכה אוכלת כדרכה. </w:t>
      </w:r>
      <w:r w:rsidRPr="00B370D5">
        <w:rPr>
          <w:rFonts w:hint="cs"/>
          <w:b/>
          <w:bCs/>
          <w:sz w:val="24"/>
          <w:szCs w:val="24"/>
          <w:rtl/>
        </w:rPr>
        <w:t>ב)</w:t>
      </w:r>
      <w:r w:rsidRPr="00B370D5">
        <w:rPr>
          <w:rFonts w:hint="cs"/>
          <w:sz w:val="24"/>
          <w:szCs w:val="24"/>
          <w:rtl/>
        </w:rPr>
        <w:t xml:space="preserve"> מג' עד ז'</w:t>
      </w:r>
      <w:r>
        <w:rPr>
          <w:rFonts w:hint="cs"/>
          <w:sz w:val="24"/>
          <w:szCs w:val="24"/>
          <w:rtl/>
        </w:rPr>
        <w:t xml:space="preserve"> </w:t>
      </w:r>
      <w:r w:rsidRPr="00B370D5">
        <w:rPr>
          <w:rFonts w:hint="cs"/>
          <w:sz w:val="24"/>
          <w:szCs w:val="24"/>
          <w:rtl/>
        </w:rPr>
        <w:t xml:space="preserve">אם אמרה צריכה אני לא תתענה ואוכלת לשיעורים ואפילו אחרים אומרים שאינה צריכה לב יודע מרת נפשו, לא אמרה </w:t>
      </w:r>
      <w:r w:rsidRPr="00B370D5">
        <w:rPr>
          <w:rFonts w:hint="cs"/>
          <w:sz w:val="24"/>
          <w:szCs w:val="24"/>
          <w:rtl/>
        </w:rPr>
        <w:lastRenderedPageBreak/>
        <w:t xml:space="preserve">כלום או שאומרת איני יודעת אוכלת לשיעורים. </w:t>
      </w:r>
      <w:r w:rsidRPr="00B370D5">
        <w:rPr>
          <w:rFonts w:hint="cs"/>
          <w:b/>
          <w:bCs/>
          <w:sz w:val="24"/>
          <w:szCs w:val="24"/>
          <w:rtl/>
        </w:rPr>
        <w:t xml:space="preserve">ג) </w:t>
      </w:r>
      <w:r w:rsidRPr="00B370D5">
        <w:rPr>
          <w:rFonts w:hint="cs"/>
          <w:sz w:val="24"/>
          <w:szCs w:val="24"/>
          <w:rtl/>
        </w:rPr>
        <w:t xml:space="preserve">משבעה ואילך דינה כשאר אדם, אם רוצה לאכול מחמת לידה אין היתר אם ורצה לאכול משום שכבד עליה החולי דינה כשאר חולה לאכול לשיעורים. </w:t>
      </w:r>
    </w:p>
    <w:p w14:paraId="6C6D1426" w14:textId="77777777" w:rsidR="007F3E09" w:rsidRPr="00B370D5" w:rsidRDefault="007F3E09" w:rsidP="007F3E09">
      <w:pPr>
        <w:rPr>
          <w:sz w:val="24"/>
          <w:szCs w:val="24"/>
          <w:rtl/>
        </w:rPr>
      </w:pPr>
      <w:r w:rsidRPr="00B370D5">
        <w:rPr>
          <w:rFonts w:hint="cs"/>
          <w:sz w:val="24"/>
          <w:szCs w:val="24"/>
          <w:rtl/>
        </w:rPr>
        <w:t>חישוב מניין השלושה ימים: נחלקו אם מעת לעת או מק</w:t>
      </w:r>
      <w:r>
        <w:rPr>
          <w:rFonts w:hint="cs"/>
          <w:sz w:val="24"/>
          <w:szCs w:val="24"/>
          <w:rtl/>
        </w:rPr>
        <w:t>צ</w:t>
      </w:r>
      <w:r w:rsidRPr="00B370D5">
        <w:rPr>
          <w:rFonts w:hint="cs"/>
          <w:sz w:val="24"/>
          <w:szCs w:val="24"/>
          <w:rtl/>
        </w:rPr>
        <w:t xml:space="preserve">ת היום ככולו ביום הראשון, </w:t>
      </w:r>
      <w:r w:rsidRPr="00B370D5">
        <w:rPr>
          <w:rFonts w:hint="cs"/>
          <w:b/>
          <w:bCs/>
          <w:sz w:val="24"/>
          <w:szCs w:val="24"/>
          <w:rtl/>
        </w:rPr>
        <w:t xml:space="preserve">תרומת הדשן </w:t>
      </w:r>
      <w:proofErr w:type="spellStart"/>
      <w:r w:rsidRPr="00B370D5">
        <w:rPr>
          <w:rFonts w:hint="cs"/>
          <w:b/>
          <w:bCs/>
          <w:sz w:val="24"/>
          <w:szCs w:val="24"/>
          <w:rtl/>
        </w:rPr>
        <w:t>ושו"ע</w:t>
      </w:r>
      <w:proofErr w:type="spellEnd"/>
      <w:r w:rsidRPr="00B370D5">
        <w:rPr>
          <w:rFonts w:hint="cs"/>
          <w:sz w:val="24"/>
          <w:szCs w:val="24"/>
          <w:rtl/>
        </w:rPr>
        <w:t xml:space="preserve"> לא מעת לעת אלא מקצת היו הראשון ככולו ילדה בז' נחשבת ביום הרביעי בכיפור, </w:t>
      </w:r>
      <w:r w:rsidRPr="00B370D5">
        <w:rPr>
          <w:rFonts w:hint="cs"/>
          <w:b/>
          <w:bCs/>
          <w:sz w:val="24"/>
          <w:szCs w:val="24"/>
          <w:rtl/>
        </w:rPr>
        <w:t xml:space="preserve">רא"ש </w:t>
      </w:r>
      <w:proofErr w:type="spellStart"/>
      <w:r w:rsidRPr="00B370D5">
        <w:rPr>
          <w:rFonts w:hint="cs"/>
          <w:b/>
          <w:bCs/>
          <w:sz w:val="24"/>
          <w:szCs w:val="24"/>
          <w:rtl/>
        </w:rPr>
        <w:t>בה"ג</w:t>
      </w:r>
      <w:proofErr w:type="spellEnd"/>
      <w:r w:rsidRPr="00B370D5">
        <w:rPr>
          <w:rFonts w:hint="cs"/>
          <w:b/>
          <w:bCs/>
          <w:sz w:val="24"/>
          <w:szCs w:val="24"/>
          <w:rtl/>
        </w:rPr>
        <w:t xml:space="preserve"> ומ"ב</w:t>
      </w:r>
      <w:r w:rsidRPr="00B370D5">
        <w:rPr>
          <w:rFonts w:hint="cs"/>
          <w:sz w:val="24"/>
          <w:szCs w:val="24"/>
          <w:rtl/>
        </w:rPr>
        <w:t xml:space="preserve"> מעת לעת שספק נפשות להקל, </w:t>
      </w:r>
      <w:proofErr w:type="spellStart"/>
      <w:r w:rsidRPr="00B370D5">
        <w:rPr>
          <w:rFonts w:hint="cs"/>
          <w:sz w:val="24"/>
          <w:szCs w:val="24"/>
          <w:rtl/>
        </w:rPr>
        <w:t>ובשעה"צ</w:t>
      </w:r>
      <w:proofErr w:type="spellEnd"/>
      <w:r w:rsidRPr="00B370D5">
        <w:rPr>
          <w:rFonts w:hint="cs"/>
          <w:sz w:val="24"/>
          <w:szCs w:val="24"/>
          <w:rtl/>
        </w:rPr>
        <w:t xml:space="preserve"> כתב שתאכל פחות </w:t>
      </w:r>
      <w:proofErr w:type="spellStart"/>
      <w:r w:rsidRPr="00B370D5">
        <w:rPr>
          <w:rFonts w:hint="cs"/>
          <w:sz w:val="24"/>
          <w:szCs w:val="24"/>
          <w:rtl/>
        </w:rPr>
        <w:t>מכשיעור</w:t>
      </w:r>
      <w:proofErr w:type="spellEnd"/>
      <w:r w:rsidRPr="00B370D5">
        <w:rPr>
          <w:rFonts w:hint="cs"/>
          <w:sz w:val="24"/>
          <w:szCs w:val="24"/>
          <w:rtl/>
        </w:rPr>
        <w:t>.</w:t>
      </w:r>
      <w:r>
        <w:rPr>
          <w:rFonts w:hint="cs"/>
          <w:sz w:val="24"/>
          <w:szCs w:val="24"/>
          <w:rtl/>
        </w:rPr>
        <w:t xml:space="preserve"> </w:t>
      </w:r>
    </w:p>
    <w:p w14:paraId="2FAAE0E1" w14:textId="77777777" w:rsidR="007F3E09" w:rsidRPr="00B370D5" w:rsidRDefault="007F3E09" w:rsidP="007F3E09">
      <w:pPr>
        <w:rPr>
          <w:sz w:val="24"/>
          <w:szCs w:val="24"/>
          <w:rtl/>
        </w:rPr>
      </w:pPr>
    </w:p>
    <w:p w14:paraId="4981E0F1" w14:textId="77777777" w:rsidR="007F3E09" w:rsidRPr="00B370D5" w:rsidRDefault="007F3E09" w:rsidP="007F3E09">
      <w:pPr>
        <w:rPr>
          <w:sz w:val="24"/>
          <w:szCs w:val="24"/>
          <w:rtl/>
        </w:rPr>
      </w:pPr>
    </w:p>
    <w:p w14:paraId="169F6927" w14:textId="77777777" w:rsidR="007F3E09" w:rsidRPr="00B370D5" w:rsidRDefault="007F3E09" w:rsidP="007F3E09">
      <w:pPr>
        <w:rPr>
          <w:sz w:val="24"/>
          <w:szCs w:val="24"/>
        </w:rPr>
      </w:pPr>
    </w:p>
    <w:p w14:paraId="7C91AA59" w14:textId="77777777" w:rsidR="007F3E09" w:rsidRPr="00B370D5" w:rsidRDefault="007F3E09" w:rsidP="007F3E09">
      <w:pPr>
        <w:pStyle w:val="1"/>
        <w:rPr>
          <w:rtl/>
        </w:rPr>
      </w:pPr>
      <w:r w:rsidRPr="00B370D5">
        <w:rPr>
          <w:rtl/>
        </w:rPr>
        <w:t>סימן תריח</w:t>
      </w:r>
      <w:r w:rsidRPr="00B370D5">
        <w:rPr>
          <w:rFonts w:hint="cs"/>
          <w:rtl/>
        </w:rPr>
        <w:t xml:space="preserve"> </w:t>
      </w:r>
      <w:r w:rsidRPr="00B370D5">
        <w:rPr>
          <w:rtl/>
        </w:rPr>
        <w:t>–</w:t>
      </w:r>
      <w:r w:rsidRPr="00B370D5">
        <w:rPr>
          <w:rFonts w:hint="cs"/>
          <w:rtl/>
        </w:rPr>
        <w:t xml:space="preserve"> </w:t>
      </w:r>
      <w:r w:rsidRPr="00B370D5">
        <w:rPr>
          <w:rtl/>
        </w:rPr>
        <w:t xml:space="preserve">דין חולה </w:t>
      </w:r>
      <w:proofErr w:type="spellStart"/>
      <w:r w:rsidRPr="00B370D5">
        <w:rPr>
          <w:rtl/>
        </w:rPr>
        <w:t>ביה"כ</w:t>
      </w:r>
      <w:proofErr w:type="spellEnd"/>
      <w:r w:rsidRPr="00B370D5">
        <w:rPr>
          <w:rtl/>
        </w:rPr>
        <w:t xml:space="preserve"> </w:t>
      </w:r>
    </w:p>
    <w:p w14:paraId="7B410679" w14:textId="77777777" w:rsidR="007F3E09" w:rsidRPr="00B370D5" w:rsidRDefault="007F3E09" w:rsidP="007F3E09">
      <w:pPr>
        <w:pStyle w:val="1"/>
        <w:rPr>
          <w:rtl/>
        </w:rPr>
      </w:pPr>
      <w:r w:rsidRPr="00B370D5">
        <w:rPr>
          <w:rtl/>
        </w:rPr>
        <w:t>סעיף א</w:t>
      </w:r>
    </w:p>
    <w:p w14:paraId="08A250C3" w14:textId="77777777" w:rsidR="007F3E09" w:rsidRPr="00B370D5" w:rsidRDefault="007F3E09" w:rsidP="007F3E09">
      <w:pPr>
        <w:rPr>
          <w:rFonts w:cs="Guttman Vilna"/>
          <w:sz w:val="24"/>
          <w:szCs w:val="24"/>
          <w:rtl/>
        </w:rPr>
      </w:pPr>
      <w:r w:rsidRPr="00B370D5">
        <w:rPr>
          <w:rFonts w:cs="Guttman Vilna"/>
          <w:sz w:val="24"/>
          <w:szCs w:val="24"/>
          <w:rtl/>
        </w:rPr>
        <w:t xml:space="preserve">חולה שצריך לאכול, אם יש שם רופא בקי אפילו הוא עובד כוכבים שאומר: אם לא יאכילו אותו אפשר שיכבד עליו החולי ויסתכן, </w:t>
      </w:r>
      <w:proofErr w:type="spellStart"/>
      <w:r w:rsidRPr="00B370D5">
        <w:rPr>
          <w:rFonts w:cs="Guttman Vilna"/>
          <w:sz w:val="24"/>
          <w:szCs w:val="24"/>
          <w:rtl/>
        </w:rPr>
        <w:t>מאכילין</w:t>
      </w:r>
      <w:proofErr w:type="spellEnd"/>
      <w:r w:rsidRPr="00B370D5">
        <w:rPr>
          <w:rFonts w:cs="Guttman Vilna"/>
          <w:sz w:val="24"/>
          <w:szCs w:val="24"/>
          <w:rtl/>
        </w:rPr>
        <w:t xml:space="preserve"> אותו על פיו, ואין צריך לומר שמא ימות. אפילו אם החולה אומר: אינו צריך, שומעים לרופא. ואם החולה אומר: צריך אני, אפילו מאה רופאים אומרים: אינו צריך, שומעים לחולה. </w:t>
      </w:r>
    </w:p>
    <w:p w14:paraId="5601059B" w14:textId="77777777" w:rsidR="007F3E09" w:rsidRPr="00B370D5" w:rsidRDefault="007F3E09" w:rsidP="007F3E09">
      <w:pPr>
        <w:pStyle w:val="2"/>
        <w:rPr>
          <w:rtl/>
        </w:rPr>
      </w:pPr>
      <w:r w:rsidRPr="00B370D5">
        <w:rPr>
          <w:rFonts w:hint="cs"/>
          <w:rtl/>
        </w:rPr>
        <w:t>אכילת חולה</w:t>
      </w:r>
    </w:p>
    <w:p w14:paraId="0040F111" w14:textId="77777777" w:rsidR="007F3E09" w:rsidRPr="00B370D5" w:rsidRDefault="007F3E09" w:rsidP="007F3E09">
      <w:pPr>
        <w:rPr>
          <w:sz w:val="24"/>
          <w:szCs w:val="24"/>
          <w:rtl/>
        </w:rPr>
      </w:pPr>
      <w:r w:rsidRPr="00B370D5">
        <w:rPr>
          <w:rFonts w:hint="cs"/>
          <w:sz w:val="24"/>
          <w:szCs w:val="24"/>
          <w:rtl/>
        </w:rPr>
        <w:t>דין השו"ע כמבואר במשנה ובגמרא יומא, הולכים אחר הרופאים או אחר החולה אפילו סותרים זה את זה, שלב יודע מרת נפשו או שהפוך מטושטש מהחולי ואינו יודע להבחין. כתב מ"ב אף אם אומרים שיזיק לו יש להאמין לחולה.</w:t>
      </w:r>
      <w:r>
        <w:rPr>
          <w:rFonts w:hint="cs"/>
          <w:sz w:val="24"/>
          <w:szCs w:val="24"/>
          <w:rtl/>
        </w:rPr>
        <w:t xml:space="preserve"> </w:t>
      </w:r>
    </w:p>
    <w:p w14:paraId="566CBFEA" w14:textId="77777777" w:rsidR="007F3E09" w:rsidRPr="00B370D5" w:rsidRDefault="007F3E09" w:rsidP="007F3E09">
      <w:pPr>
        <w:rPr>
          <w:sz w:val="24"/>
          <w:szCs w:val="24"/>
          <w:rtl/>
        </w:rPr>
      </w:pPr>
      <w:r w:rsidRPr="00B370D5">
        <w:rPr>
          <w:rFonts w:hint="cs"/>
          <w:b/>
          <w:bCs/>
          <w:sz w:val="24"/>
          <w:szCs w:val="24"/>
          <w:rtl/>
        </w:rPr>
        <w:t>נחלקו</w:t>
      </w:r>
      <w:r w:rsidRPr="00B370D5">
        <w:rPr>
          <w:rFonts w:hint="cs"/>
          <w:sz w:val="24"/>
          <w:szCs w:val="24"/>
          <w:rtl/>
        </w:rPr>
        <w:t xml:space="preserve"> מה החשש של החולי שמותר לאכול בשבילו: </w:t>
      </w:r>
      <w:r w:rsidRPr="00B370D5">
        <w:rPr>
          <w:rFonts w:hint="cs"/>
          <w:b/>
          <w:bCs/>
          <w:sz w:val="24"/>
          <w:szCs w:val="24"/>
          <w:rtl/>
        </w:rPr>
        <w:t>תוספות ורמב"ם</w:t>
      </w:r>
      <w:r w:rsidRPr="00B370D5">
        <w:rPr>
          <w:rFonts w:hint="cs"/>
          <w:sz w:val="24"/>
          <w:szCs w:val="24"/>
          <w:rtl/>
        </w:rPr>
        <w:t xml:space="preserve"> חשש מסוכן למות, </w:t>
      </w:r>
      <w:r w:rsidRPr="00B370D5">
        <w:rPr>
          <w:rFonts w:hint="cs"/>
          <w:b/>
          <w:bCs/>
          <w:sz w:val="24"/>
          <w:szCs w:val="24"/>
          <w:rtl/>
        </w:rPr>
        <w:t>ר"ת מימוניות רא"ש וכן פסק שו"ע</w:t>
      </w:r>
      <w:r w:rsidRPr="00B370D5">
        <w:rPr>
          <w:rFonts w:hint="cs"/>
          <w:sz w:val="24"/>
          <w:szCs w:val="24"/>
          <w:rtl/>
        </w:rPr>
        <w:t xml:space="preserve"> חשש שיכבד גופו ויסתכן, </w:t>
      </w:r>
      <w:proofErr w:type="spellStart"/>
      <w:r w:rsidRPr="00B370D5">
        <w:rPr>
          <w:rFonts w:hint="cs"/>
          <w:b/>
          <w:bCs/>
          <w:sz w:val="24"/>
          <w:szCs w:val="24"/>
          <w:rtl/>
        </w:rPr>
        <w:t>ראבי"ה</w:t>
      </w:r>
      <w:proofErr w:type="spellEnd"/>
      <w:r w:rsidRPr="00B370D5">
        <w:rPr>
          <w:rFonts w:hint="cs"/>
          <w:b/>
          <w:bCs/>
          <w:sz w:val="24"/>
          <w:szCs w:val="24"/>
          <w:rtl/>
        </w:rPr>
        <w:t xml:space="preserve"> ומרדכי</w:t>
      </w:r>
      <w:r w:rsidRPr="00B370D5">
        <w:rPr>
          <w:rFonts w:hint="cs"/>
          <w:sz w:val="24"/>
          <w:szCs w:val="24"/>
          <w:rtl/>
        </w:rPr>
        <w:t xml:space="preserve"> חשש חולי שיכבד על אחד האיברים. </w:t>
      </w:r>
    </w:p>
    <w:p w14:paraId="250B4A54" w14:textId="77777777" w:rsidR="007F3E09" w:rsidRPr="00B370D5" w:rsidRDefault="007F3E09" w:rsidP="007F3E09">
      <w:pPr>
        <w:rPr>
          <w:sz w:val="24"/>
          <w:szCs w:val="24"/>
          <w:rtl/>
        </w:rPr>
      </w:pPr>
      <w:r w:rsidRPr="00B370D5">
        <w:rPr>
          <w:rFonts w:hint="cs"/>
          <w:sz w:val="24"/>
          <w:szCs w:val="24"/>
          <w:rtl/>
        </w:rPr>
        <w:t xml:space="preserve">איזה רופא נאמן, כאן פסק שו"ע בקי אפילו הוא עובד כוכבים, בהלכות שבת סימן שכ"ח כתב שגם אדם שאינו רופא אך מבין קצת בחולי זה אפשר לסמוך עליו, רמ"א בהלכות שבת כתב לא לסמוך על גוי להיחשב מומחה. כתב מ"ב ביולדת לכולי עלמא מאמינים לנשים. </w:t>
      </w:r>
    </w:p>
    <w:p w14:paraId="3D2F43F8" w14:textId="77777777" w:rsidR="007F3E09" w:rsidRPr="00B370D5" w:rsidRDefault="007F3E09" w:rsidP="007F3E09">
      <w:pPr>
        <w:rPr>
          <w:sz w:val="24"/>
          <w:szCs w:val="24"/>
          <w:rtl/>
        </w:rPr>
      </w:pPr>
    </w:p>
    <w:p w14:paraId="594F578F" w14:textId="77777777" w:rsidR="007F3E09" w:rsidRPr="00B370D5" w:rsidRDefault="007F3E09" w:rsidP="007F3E09">
      <w:pPr>
        <w:pStyle w:val="1"/>
        <w:rPr>
          <w:rtl/>
        </w:rPr>
      </w:pPr>
      <w:r w:rsidRPr="00B370D5">
        <w:rPr>
          <w:rtl/>
        </w:rPr>
        <w:t>סעיף ב</w:t>
      </w:r>
    </w:p>
    <w:p w14:paraId="53DEFA51" w14:textId="77777777" w:rsidR="007F3E09" w:rsidRPr="00B370D5" w:rsidRDefault="007F3E09" w:rsidP="007F3E09">
      <w:pPr>
        <w:rPr>
          <w:rFonts w:cs="Guttman Rashi"/>
          <w:rtl/>
        </w:rPr>
      </w:pPr>
      <w:r w:rsidRPr="00B370D5">
        <w:rPr>
          <w:rFonts w:cs="Guttman Vilna"/>
          <w:sz w:val="24"/>
          <w:szCs w:val="24"/>
          <w:rtl/>
        </w:rPr>
        <w:t xml:space="preserve">רופא אחד אומר: צריך, ורופא אחד אומר: אינו צריך, </w:t>
      </w:r>
      <w:proofErr w:type="spellStart"/>
      <w:r w:rsidRPr="00B370D5">
        <w:rPr>
          <w:rFonts w:cs="Guttman Vilna"/>
          <w:sz w:val="24"/>
          <w:szCs w:val="24"/>
          <w:rtl/>
        </w:rPr>
        <w:t>מאכילין</w:t>
      </w:r>
      <w:proofErr w:type="spellEnd"/>
      <w:r w:rsidRPr="00B370D5">
        <w:rPr>
          <w:rFonts w:cs="Guttman Vilna"/>
          <w:sz w:val="24"/>
          <w:szCs w:val="24"/>
          <w:rtl/>
        </w:rPr>
        <w:t xml:space="preserve"> אותו. </w:t>
      </w:r>
      <w:r w:rsidRPr="00B370D5">
        <w:rPr>
          <w:rFonts w:cs="Guttman Rashi"/>
          <w:rtl/>
        </w:rPr>
        <w:t xml:space="preserve">הגה: והוא הדין לשנים נגד שנים, ואפילו קצתן יותר </w:t>
      </w:r>
      <w:proofErr w:type="spellStart"/>
      <w:r w:rsidRPr="00B370D5">
        <w:rPr>
          <w:rFonts w:cs="Guttman Rashi"/>
          <w:rtl/>
        </w:rPr>
        <w:t>בקיאין</w:t>
      </w:r>
      <w:proofErr w:type="spellEnd"/>
      <w:r w:rsidRPr="00B370D5">
        <w:rPr>
          <w:rFonts w:cs="Guttman Rashi"/>
          <w:rtl/>
        </w:rPr>
        <w:t xml:space="preserve"> מקצתן כנ"ל. </w:t>
      </w:r>
    </w:p>
    <w:p w14:paraId="2C35C873" w14:textId="77777777" w:rsidR="007F3E09" w:rsidRPr="00B370D5" w:rsidRDefault="007F3E09" w:rsidP="007F3E09">
      <w:pPr>
        <w:pStyle w:val="2"/>
        <w:rPr>
          <w:rtl/>
        </w:rPr>
      </w:pPr>
      <w:r w:rsidRPr="00B370D5">
        <w:rPr>
          <w:rFonts w:hint="cs"/>
          <w:rtl/>
        </w:rPr>
        <w:t>מחלוקת בין הרופאים</w:t>
      </w:r>
    </w:p>
    <w:p w14:paraId="2657A125" w14:textId="77777777" w:rsidR="007F3E09" w:rsidRPr="00B370D5" w:rsidRDefault="007F3E09" w:rsidP="007F3E09">
      <w:pPr>
        <w:rPr>
          <w:sz w:val="24"/>
          <w:szCs w:val="24"/>
          <w:rtl/>
        </w:rPr>
      </w:pPr>
      <w:r w:rsidRPr="00B370D5">
        <w:rPr>
          <w:rFonts w:hint="cs"/>
          <w:sz w:val="24"/>
          <w:szCs w:val="24"/>
          <w:rtl/>
        </w:rPr>
        <w:t>דין השו"ע כמבואר ברמב"ם כשיש מחלוקת בין הרופאים מאכילים. כתב מ"ב אפילו אחד גוי או אישה סומכים, ומדובר בכל זה שהחולה שותק או אומר איני יודע.</w:t>
      </w:r>
      <w:r>
        <w:rPr>
          <w:rFonts w:hint="cs"/>
          <w:sz w:val="24"/>
          <w:szCs w:val="24"/>
          <w:rtl/>
        </w:rPr>
        <w:t xml:space="preserve"> </w:t>
      </w:r>
    </w:p>
    <w:p w14:paraId="0ACDD938" w14:textId="77777777" w:rsidR="007F3E09" w:rsidRPr="00B370D5" w:rsidRDefault="007F3E09" w:rsidP="007F3E09">
      <w:pPr>
        <w:spacing w:after="0"/>
        <w:rPr>
          <w:sz w:val="24"/>
          <w:szCs w:val="24"/>
          <w:rtl/>
        </w:rPr>
      </w:pPr>
      <w:r w:rsidRPr="00B370D5">
        <w:rPr>
          <w:rFonts w:hint="cs"/>
          <w:b/>
          <w:bCs/>
          <w:sz w:val="24"/>
          <w:szCs w:val="24"/>
          <w:rtl/>
        </w:rPr>
        <w:t>רופאים החלוקים ביניהם אם צריך לאכול:</w:t>
      </w:r>
      <w:r w:rsidRPr="00B370D5">
        <w:rPr>
          <w:rFonts w:hint="cs"/>
          <w:sz w:val="24"/>
          <w:szCs w:val="24"/>
          <w:rtl/>
        </w:rPr>
        <w:t xml:space="preserve"> </w:t>
      </w:r>
    </w:p>
    <w:p w14:paraId="1612E57B" w14:textId="77777777" w:rsidR="007F3E09" w:rsidRPr="00B370D5" w:rsidRDefault="007F3E09" w:rsidP="007F3E09">
      <w:pPr>
        <w:pStyle w:val="a0"/>
        <w:numPr>
          <w:ilvl w:val="0"/>
          <w:numId w:val="26"/>
        </w:numPr>
        <w:rPr>
          <w:b/>
          <w:bCs/>
          <w:sz w:val="24"/>
          <w:szCs w:val="24"/>
          <w:rtl/>
        </w:rPr>
      </w:pPr>
      <w:proofErr w:type="spellStart"/>
      <w:r w:rsidRPr="00B370D5">
        <w:rPr>
          <w:rFonts w:hint="cs"/>
          <w:b/>
          <w:bCs/>
          <w:sz w:val="24"/>
          <w:szCs w:val="24"/>
          <w:rtl/>
        </w:rPr>
        <w:lastRenderedPageBreak/>
        <w:t>ר"ן</w:t>
      </w:r>
      <w:proofErr w:type="spellEnd"/>
      <w:r w:rsidRPr="00B370D5">
        <w:rPr>
          <w:rFonts w:hint="cs"/>
          <w:b/>
          <w:bCs/>
          <w:sz w:val="24"/>
          <w:szCs w:val="24"/>
          <w:rtl/>
        </w:rPr>
        <w:t xml:space="preserve"> וטור ברמב"ם</w:t>
      </w:r>
      <w:r w:rsidRPr="00B370D5">
        <w:rPr>
          <w:rFonts w:hint="cs"/>
          <w:sz w:val="24"/>
          <w:szCs w:val="24"/>
          <w:rtl/>
        </w:rPr>
        <w:t xml:space="preserve"> הולכים אחר </w:t>
      </w:r>
      <w:r w:rsidRPr="00B370D5">
        <w:rPr>
          <w:rFonts w:hint="cs"/>
          <w:sz w:val="24"/>
          <w:szCs w:val="24"/>
          <w:u w:val="single"/>
          <w:rtl/>
        </w:rPr>
        <w:t>הבקי</w:t>
      </w:r>
      <w:r w:rsidRPr="00B370D5">
        <w:rPr>
          <w:rFonts w:hint="cs"/>
          <w:sz w:val="24"/>
          <w:szCs w:val="24"/>
          <w:rtl/>
        </w:rPr>
        <w:t xml:space="preserve"> ואם שווים בבקיאות הולכים אחר הרוב, ואם מסופקים יש להקל. </w:t>
      </w:r>
    </w:p>
    <w:p w14:paraId="6DFA52A2" w14:textId="77777777" w:rsidR="007F3E09" w:rsidRPr="00B370D5" w:rsidRDefault="007F3E09" w:rsidP="007F3E09">
      <w:pPr>
        <w:pStyle w:val="a0"/>
        <w:numPr>
          <w:ilvl w:val="0"/>
          <w:numId w:val="26"/>
        </w:numPr>
        <w:rPr>
          <w:sz w:val="24"/>
          <w:szCs w:val="24"/>
          <w:rtl/>
        </w:rPr>
      </w:pPr>
      <w:r w:rsidRPr="00B370D5">
        <w:rPr>
          <w:rFonts w:hint="cs"/>
          <w:b/>
          <w:bCs/>
          <w:sz w:val="24"/>
          <w:szCs w:val="24"/>
          <w:rtl/>
        </w:rPr>
        <w:t>רמב"ן והרב המגיד ברמב"ם</w:t>
      </w:r>
      <w:r w:rsidRPr="00B370D5">
        <w:rPr>
          <w:rFonts w:hint="cs"/>
          <w:sz w:val="24"/>
          <w:szCs w:val="24"/>
          <w:rtl/>
        </w:rPr>
        <w:t xml:space="preserve"> הולכים אחר </w:t>
      </w:r>
      <w:r w:rsidRPr="00B370D5">
        <w:rPr>
          <w:rFonts w:hint="cs"/>
          <w:sz w:val="24"/>
          <w:szCs w:val="24"/>
          <w:u w:val="single"/>
          <w:rtl/>
        </w:rPr>
        <w:t>הרוב</w:t>
      </w:r>
      <w:r w:rsidRPr="00B370D5">
        <w:rPr>
          <w:rFonts w:hint="cs"/>
          <w:sz w:val="24"/>
          <w:szCs w:val="24"/>
          <w:rtl/>
        </w:rPr>
        <w:t xml:space="preserve"> ואם מספרם שווה הולכים אחר הבקי, ואם יש רופא בקי הרבה שומעים לו להקל אף ברוב נגדו. </w:t>
      </w:r>
    </w:p>
    <w:p w14:paraId="3740FE79" w14:textId="77777777" w:rsidR="007F3E09" w:rsidRPr="00B370D5" w:rsidRDefault="007F3E09" w:rsidP="007F3E09">
      <w:pPr>
        <w:pStyle w:val="a0"/>
        <w:numPr>
          <w:ilvl w:val="0"/>
          <w:numId w:val="26"/>
        </w:numPr>
        <w:rPr>
          <w:sz w:val="24"/>
          <w:szCs w:val="24"/>
          <w:rtl/>
        </w:rPr>
      </w:pPr>
      <w:r w:rsidRPr="00B370D5">
        <w:rPr>
          <w:rFonts w:hint="cs"/>
          <w:b/>
          <w:bCs/>
          <w:sz w:val="24"/>
          <w:szCs w:val="24"/>
          <w:rtl/>
        </w:rPr>
        <w:t>טור</w:t>
      </w:r>
      <w:r w:rsidRPr="00B370D5">
        <w:rPr>
          <w:rFonts w:hint="cs"/>
          <w:sz w:val="24"/>
          <w:szCs w:val="24"/>
          <w:rtl/>
        </w:rPr>
        <w:t xml:space="preserve"> כל שיש שניים שאומרים להאכיל מאכילים ולא חוששים. </w:t>
      </w:r>
    </w:p>
    <w:p w14:paraId="536F37E8" w14:textId="77777777" w:rsidR="007F3E09" w:rsidRPr="00B370D5" w:rsidRDefault="007F3E09" w:rsidP="007F3E09">
      <w:pPr>
        <w:spacing w:after="0"/>
        <w:rPr>
          <w:b/>
          <w:bCs/>
          <w:sz w:val="24"/>
          <w:szCs w:val="24"/>
          <w:rtl/>
        </w:rPr>
      </w:pPr>
      <w:r w:rsidRPr="00B370D5">
        <w:rPr>
          <w:rFonts w:hint="cs"/>
          <w:b/>
          <w:bCs/>
          <w:sz w:val="24"/>
          <w:szCs w:val="24"/>
          <w:rtl/>
        </w:rPr>
        <w:t xml:space="preserve">להלכה: </w:t>
      </w:r>
    </w:p>
    <w:p w14:paraId="6CC091DA" w14:textId="77777777" w:rsidR="007F3E09" w:rsidRPr="00B370D5" w:rsidRDefault="007F3E09" w:rsidP="007F3E09">
      <w:pPr>
        <w:pStyle w:val="a0"/>
        <w:numPr>
          <w:ilvl w:val="0"/>
          <w:numId w:val="27"/>
        </w:numPr>
        <w:rPr>
          <w:sz w:val="24"/>
          <w:szCs w:val="24"/>
          <w:rtl/>
        </w:rPr>
      </w:pPr>
      <w:r w:rsidRPr="00B370D5">
        <w:rPr>
          <w:rFonts w:hint="cs"/>
          <w:b/>
          <w:bCs/>
          <w:sz w:val="24"/>
          <w:szCs w:val="24"/>
          <w:rtl/>
        </w:rPr>
        <w:t>רמ"א</w:t>
      </w:r>
      <w:r w:rsidRPr="00B370D5">
        <w:rPr>
          <w:rFonts w:hint="cs"/>
          <w:sz w:val="24"/>
          <w:szCs w:val="24"/>
          <w:rtl/>
        </w:rPr>
        <w:t xml:space="preserve"> כטור שנים נגד שנים מאכילים אפילו הם פחות בקיאים. </w:t>
      </w:r>
    </w:p>
    <w:p w14:paraId="32A8387B" w14:textId="77777777" w:rsidR="007F3E09" w:rsidRPr="00B370D5" w:rsidRDefault="007F3E09" w:rsidP="007F3E09">
      <w:pPr>
        <w:pStyle w:val="a0"/>
        <w:numPr>
          <w:ilvl w:val="0"/>
          <w:numId w:val="27"/>
        </w:numPr>
        <w:rPr>
          <w:sz w:val="24"/>
          <w:szCs w:val="24"/>
        </w:rPr>
      </w:pPr>
      <w:r w:rsidRPr="00B370D5">
        <w:rPr>
          <w:rFonts w:hint="cs"/>
          <w:b/>
          <w:bCs/>
          <w:sz w:val="24"/>
          <w:szCs w:val="24"/>
          <w:rtl/>
        </w:rPr>
        <w:t>שו"ע</w:t>
      </w:r>
      <w:r w:rsidRPr="00B370D5">
        <w:rPr>
          <w:rFonts w:hint="cs"/>
          <w:sz w:val="24"/>
          <w:szCs w:val="24"/>
          <w:rtl/>
        </w:rPr>
        <w:t xml:space="preserve"> בסעיף ג' משמע כרמב"ן אחר הרוב ששומעים לב' רופאים שאומרים אינו צריך, בסעיף ד' חשש לטור לחוש לשניים. </w:t>
      </w:r>
      <w:r w:rsidRPr="00B370D5">
        <w:rPr>
          <w:rFonts w:hint="cs"/>
          <w:b/>
          <w:bCs/>
          <w:sz w:val="24"/>
          <w:szCs w:val="24"/>
          <w:rtl/>
        </w:rPr>
        <w:t>מ"ב</w:t>
      </w:r>
      <w:r w:rsidRPr="00B370D5">
        <w:rPr>
          <w:rFonts w:hint="cs"/>
          <w:sz w:val="24"/>
          <w:szCs w:val="24"/>
          <w:rtl/>
        </w:rPr>
        <w:t xml:space="preserve"> הוסיף רופא בקי הרבה </w:t>
      </w:r>
      <w:proofErr w:type="spellStart"/>
      <w:r w:rsidRPr="00B370D5">
        <w:rPr>
          <w:rFonts w:hint="cs"/>
          <w:sz w:val="24"/>
          <w:szCs w:val="24"/>
          <w:rtl/>
        </w:rPr>
        <w:t>שומעין</w:t>
      </w:r>
      <w:proofErr w:type="spellEnd"/>
      <w:r w:rsidRPr="00B370D5">
        <w:rPr>
          <w:rFonts w:hint="cs"/>
          <w:sz w:val="24"/>
          <w:szCs w:val="24"/>
          <w:rtl/>
        </w:rPr>
        <w:t xml:space="preserve"> לו כנגד הרוב. </w:t>
      </w:r>
    </w:p>
    <w:p w14:paraId="7A8B89E4" w14:textId="77777777" w:rsidR="007F3E09" w:rsidRPr="00B370D5" w:rsidRDefault="007F3E09" w:rsidP="007F3E09">
      <w:pPr>
        <w:pStyle w:val="a0"/>
        <w:numPr>
          <w:ilvl w:val="0"/>
          <w:numId w:val="27"/>
        </w:numPr>
        <w:rPr>
          <w:sz w:val="24"/>
          <w:szCs w:val="24"/>
        </w:rPr>
      </w:pPr>
      <w:proofErr w:type="spellStart"/>
      <w:r w:rsidRPr="00B370D5">
        <w:rPr>
          <w:rFonts w:hint="cs"/>
          <w:b/>
          <w:bCs/>
          <w:sz w:val="24"/>
          <w:szCs w:val="24"/>
          <w:rtl/>
        </w:rPr>
        <w:t>מג"א</w:t>
      </w:r>
      <w:proofErr w:type="spellEnd"/>
      <w:r w:rsidRPr="00B370D5">
        <w:rPr>
          <w:rFonts w:hint="cs"/>
          <w:b/>
          <w:bCs/>
          <w:sz w:val="24"/>
          <w:szCs w:val="24"/>
          <w:rtl/>
        </w:rPr>
        <w:t xml:space="preserve"> </w:t>
      </w:r>
      <w:proofErr w:type="spellStart"/>
      <w:r w:rsidRPr="00B370D5">
        <w:rPr>
          <w:rFonts w:hint="cs"/>
          <w:b/>
          <w:bCs/>
          <w:sz w:val="24"/>
          <w:szCs w:val="24"/>
          <w:rtl/>
        </w:rPr>
        <w:t>וא"ר</w:t>
      </w:r>
      <w:proofErr w:type="spellEnd"/>
      <w:r w:rsidRPr="00B370D5">
        <w:rPr>
          <w:rFonts w:hint="cs"/>
          <w:sz w:val="24"/>
          <w:szCs w:val="24"/>
          <w:rtl/>
        </w:rPr>
        <w:t xml:space="preserve"> כרמב"ן אחר הרוב ובשווים אחר הבקיאות.</w:t>
      </w:r>
    </w:p>
    <w:p w14:paraId="5635ED68" w14:textId="77777777" w:rsidR="007F3E09" w:rsidRPr="00B370D5" w:rsidRDefault="007F3E09" w:rsidP="007F3E09">
      <w:pPr>
        <w:rPr>
          <w:sz w:val="24"/>
          <w:szCs w:val="24"/>
          <w:rtl/>
        </w:rPr>
      </w:pPr>
    </w:p>
    <w:p w14:paraId="6DE1991A" w14:textId="77777777" w:rsidR="007F3E09" w:rsidRPr="00B370D5" w:rsidRDefault="007F3E09" w:rsidP="007F3E09">
      <w:pPr>
        <w:pStyle w:val="1"/>
        <w:rPr>
          <w:rtl/>
        </w:rPr>
      </w:pPr>
      <w:r w:rsidRPr="00B370D5">
        <w:rPr>
          <w:rtl/>
        </w:rPr>
        <w:t>סעיף ג</w:t>
      </w:r>
    </w:p>
    <w:p w14:paraId="02BB70FC" w14:textId="77777777" w:rsidR="007F3E09" w:rsidRPr="00B370D5" w:rsidRDefault="007F3E09" w:rsidP="007F3E09">
      <w:pPr>
        <w:rPr>
          <w:rFonts w:cs="Guttman Vilna"/>
          <w:sz w:val="24"/>
          <w:szCs w:val="24"/>
          <w:rtl/>
        </w:rPr>
      </w:pPr>
      <w:r w:rsidRPr="00B370D5">
        <w:rPr>
          <w:rFonts w:cs="Guttman Vilna"/>
          <w:sz w:val="24"/>
          <w:szCs w:val="24"/>
          <w:rtl/>
        </w:rPr>
        <w:t xml:space="preserve">ואם החולה ורופא אחד עמו אומרים שאינו צריך, ורופא </w:t>
      </w:r>
      <w:r w:rsidRPr="00321D3A">
        <w:rPr>
          <w:rFonts w:cs="Guttman Rashi"/>
          <w:rtl/>
        </w:rPr>
        <w:t>(אחר)</w:t>
      </w:r>
      <w:r w:rsidRPr="00B370D5">
        <w:rPr>
          <w:rFonts w:cs="Guttman Vilna"/>
          <w:sz w:val="24"/>
          <w:szCs w:val="24"/>
          <w:rtl/>
        </w:rPr>
        <w:t xml:space="preserve"> אומר: צריך. או שהחולה אינו אומר כלום ורופא אחד אומר: צריך, ושנים אומרים: אינו צריך, אין </w:t>
      </w:r>
      <w:proofErr w:type="spellStart"/>
      <w:r w:rsidRPr="00B370D5">
        <w:rPr>
          <w:rFonts w:cs="Guttman Vilna"/>
          <w:sz w:val="24"/>
          <w:szCs w:val="24"/>
          <w:rtl/>
        </w:rPr>
        <w:t>מאכילין</w:t>
      </w:r>
      <w:proofErr w:type="spellEnd"/>
      <w:r w:rsidRPr="00B370D5">
        <w:rPr>
          <w:rFonts w:cs="Guttman Vilna"/>
          <w:sz w:val="24"/>
          <w:szCs w:val="24"/>
          <w:rtl/>
        </w:rPr>
        <w:t xml:space="preserve"> אותו. </w:t>
      </w:r>
    </w:p>
    <w:p w14:paraId="6BEA34CF" w14:textId="77777777" w:rsidR="007F3E09" w:rsidRPr="00B370D5" w:rsidRDefault="007F3E09" w:rsidP="007F3E09">
      <w:pPr>
        <w:pStyle w:val="2"/>
        <w:rPr>
          <w:rtl/>
        </w:rPr>
      </w:pPr>
      <w:r w:rsidRPr="00B370D5">
        <w:rPr>
          <w:rFonts w:hint="cs"/>
          <w:rtl/>
        </w:rPr>
        <w:t>חולה או שני רופאים נגד אחד אומרים אינו צריך</w:t>
      </w:r>
    </w:p>
    <w:p w14:paraId="12F8CB10" w14:textId="77777777" w:rsidR="007F3E09" w:rsidRPr="00B370D5" w:rsidRDefault="007F3E09" w:rsidP="007F3E09">
      <w:pPr>
        <w:rPr>
          <w:sz w:val="24"/>
          <w:szCs w:val="24"/>
          <w:rtl/>
        </w:rPr>
      </w:pPr>
      <w:r w:rsidRPr="00B370D5">
        <w:rPr>
          <w:rFonts w:hint="cs"/>
          <w:sz w:val="24"/>
          <w:szCs w:val="24"/>
          <w:rtl/>
        </w:rPr>
        <w:t xml:space="preserve">דין השו"ע כמבואר בגמרא, ששומעים לחולה כשיש עימו רופא אחד, </w:t>
      </w:r>
      <w:proofErr w:type="spellStart"/>
      <w:r w:rsidRPr="00B370D5">
        <w:rPr>
          <w:rFonts w:hint="cs"/>
          <w:sz w:val="24"/>
          <w:szCs w:val="24"/>
          <w:rtl/>
        </w:rPr>
        <w:t>וקמ"ל</w:t>
      </w:r>
      <w:proofErr w:type="spellEnd"/>
      <w:r w:rsidRPr="00B370D5">
        <w:rPr>
          <w:rFonts w:hint="cs"/>
          <w:sz w:val="24"/>
          <w:szCs w:val="24"/>
          <w:rtl/>
        </w:rPr>
        <w:t xml:space="preserve"> </w:t>
      </w:r>
      <w:proofErr w:type="spellStart"/>
      <w:r w:rsidRPr="00B370D5">
        <w:rPr>
          <w:rFonts w:hint="cs"/>
          <w:sz w:val="24"/>
          <w:szCs w:val="24"/>
          <w:rtl/>
        </w:rPr>
        <w:t>שמצרפין</w:t>
      </w:r>
      <w:proofErr w:type="spellEnd"/>
      <w:r w:rsidRPr="00B370D5">
        <w:rPr>
          <w:rFonts w:hint="cs"/>
          <w:sz w:val="24"/>
          <w:szCs w:val="24"/>
          <w:rtl/>
        </w:rPr>
        <w:t xml:space="preserve"> דברי החולה לרופא ולא </w:t>
      </w:r>
      <w:proofErr w:type="spellStart"/>
      <w:r w:rsidRPr="00B370D5">
        <w:rPr>
          <w:rFonts w:hint="cs"/>
          <w:sz w:val="24"/>
          <w:szCs w:val="24"/>
          <w:rtl/>
        </w:rPr>
        <w:t>אמרינן</w:t>
      </w:r>
      <w:proofErr w:type="spellEnd"/>
      <w:r w:rsidRPr="00B370D5">
        <w:rPr>
          <w:rFonts w:hint="cs"/>
          <w:sz w:val="24"/>
          <w:szCs w:val="24"/>
          <w:rtl/>
        </w:rPr>
        <w:t xml:space="preserve"> נבעת הוא. עוד פסק כרמב"ן שניים מול אחד שומעים לשניים. </w:t>
      </w:r>
    </w:p>
    <w:p w14:paraId="6D92D18B" w14:textId="77777777" w:rsidR="007F3E09" w:rsidRPr="00B370D5" w:rsidRDefault="007F3E09" w:rsidP="007F3E09">
      <w:pPr>
        <w:rPr>
          <w:sz w:val="24"/>
          <w:szCs w:val="24"/>
          <w:rtl/>
        </w:rPr>
      </w:pPr>
    </w:p>
    <w:p w14:paraId="347DAC32" w14:textId="77777777" w:rsidR="007F3E09" w:rsidRPr="00B370D5" w:rsidRDefault="007F3E09" w:rsidP="007F3E09">
      <w:pPr>
        <w:pStyle w:val="1"/>
        <w:rPr>
          <w:rtl/>
        </w:rPr>
      </w:pPr>
      <w:r w:rsidRPr="00B370D5">
        <w:rPr>
          <w:rtl/>
        </w:rPr>
        <w:t>סעיף ד</w:t>
      </w:r>
    </w:p>
    <w:p w14:paraId="5443C6D1" w14:textId="77777777" w:rsidR="007F3E09" w:rsidRPr="00B370D5" w:rsidRDefault="007F3E09" w:rsidP="007F3E09">
      <w:pPr>
        <w:rPr>
          <w:rFonts w:cs="Guttman Vilna"/>
          <w:sz w:val="24"/>
          <w:szCs w:val="24"/>
          <w:rtl/>
        </w:rPr>
      </w:pPr>
      <w:r w:rsidRPr="00B370D5">
        <w:rPr>
          <w:rFonts w:cs="Guttman Vilna"/>
          <w:sz w:val="24"/>
          <w:szCs w:val="24"/>
          <w:rtl/>
        </w:rPr>
        <w:t xml:space="preserve">אם שנים אומרים: צריך, אפילו מאה אומרים: אינו צריך, ואפילו החולה אומר עמהם שאינו צריך, מאכילים אותו מאחר ששנים אומרים: צריך. </w:t>
      </w:r>
      <w:r w:rsidRPr="00B370D5">
        <w:rPr>
          <w:rFonts w:cs="Guttman Rashi"/>
          <w:rtl/>
        </w:rPr>
        <w:t xml:space="preserve">הגה: והוא הדין אם החולה ורופא אחד עמו אומרים: צריך, אף על פי שמאה רופאים אומרים: אינו צריך, </w:t>
      </w:r>
      <w:proofErr w:type="spellStart"/>
      <w:r w:rsidRPr="00B370D5">
        <w:rPr>
          <w:rFonts w:cs="Guttman Rashi"/>
          <w:rtl/>
        </w:rPr>
        <w:t>מאכילין</w:t>
      </w:r>
      <w:proofErr w:type="spellEnd"/>
      <w:r w:rsidRPr="00B370D5">
        <w:rPr>
          <w:rFonts w:cs="Guttman Rashi"/>
          <w:rtl/>
        </w:rPr>
        <w:t xml:space="preserve"> אותו </w:t>
      </w:r>
      <w:r w:rsidRPr="00321D3A">
        <w:rPr>
          <w:rFonts w:cs="Guttman Rashi"/>
          <w:rtl/>
        </w:rPr>
        <w:t>(טור)</w:t>
      </w:r>
      <w:r w:rsidRPr="00B370D5">
        <w:rPr>
          <w:rFonts w:cs="Guttman Rashi"/>
          <w:rtl/>
        </w:rPr>
        <w:t xml:space="preserve">, ולא </w:t>
      </w:r>
      <w:proofErr w:type="spellStart"/>
      <w:r w:rsidRPr="00B370D5">
        <w:rPr>
          <w:rFonts w:cs="Guttman Rashi"/>
          <w:rtl/>
        </w:rPr>
        <w:t>חיישינן</w:t>
      </w:r>
      <w:proofErr w:type="spellEnd"/>
      <w:r w:rsidRPr="00B370D5">
        <w:rPr>
          <w:rFonts w:cs="Guttman Rashi"/>
          <w:rtl/>
        </w:rPr>
        <w:t xml:space="preserve"> </w:t>
      </w:r>
      <w:proofErr w:type="spellStart"/>
      <w:r w:rsidRPr="00B370D5">
        <w:rPr>
          <w:rFonts w:cs="Guttman Rashi"/>
          <w:rtl/>
        </w:rPr>
        <w:t>דהחולה</w:t>
      </w:r>
      <w:proofErr w:type="spellEnd"/>
      <w:r w:rsidRPr="00B370D5">
        <w:rPr>
          <w:rFonts w:cs="Guttman Rashi"/>
          <w:rtl/>
        </w:rPr>
        <w:t xml:space="preserve"> אומר: צריך משום </w:t>
      </w:r>
      <w:proofErr w:type="spellStart"/>
      <w:r w:rsidRPr="00B370D5">
        <w:rPr>
          <w:rFonts w:cs="Guttman Rashi"/>
          <w:rtl/>
        </w:rPr>
        <w:t>דמאמין</w:t>
      </w:r>
      <w:proofErr w:type="spellEnd"/>
      <w:r w:rsidRPr="00B370D5">
        <w:rPr>
          <w:rFonts w:cs="Guttman Rashi"/>
          <w:rtl/>
        </w:rPr>
        <w:t xml:space="preserve"> לרופא זה שאומר: צריך </w:t>
      </w:r>
      <w:r w:rsidRPr="00321D3A">
        <w:rPr>
          <w:rFonts w:cs="Guttman Rashi"/>
          <w:rtl/>
        </w:rPr>
        <w:t xml:space="preserve">(ב"י בשם </w:t>
      </w:r>
      <w:proofErr w:type="spellStart"/>
      <w:r w:rsidRPr="00321D3A">
        <w:rPr>
          <w:rFonts w:cs="Guttman Rashi"/>
          <w:rtl/>
        </w:rPr>
        <w:t>מהרי"א</w:t>
      </w:r>
      <w:proofErr w:type="spellEnd"/>
      <w:r w:rsidRPr="00321D3A">
        <w:rPr>
          <w:rFonts w:cs="Guttman Rashi"/>
          <w:rtl/>
        </w:rPr>
        <w:t>)</w:t>
      </w:r>
      <w:r w:rsidRPr="00B370D5">
        <w:rPr>
          <w:rFonts w:cs="Guttman Rashi"/>
          <w:rtl/>
        </w:rPr>
        <w:t>.</w:t>
      </w:r>
      <w:r w:rsidRPr="00B370D5">
        <w:rPr>
          <w:rFonts w:cs="Guttman Vilna"/>
          <w:sz w:val="24"/>
          <w:szCs w:val="24"/>
          <w:rtl/>
        </w:rPr>
        <w:t xml:space="preserve"> </w:t>
      </w:r>
    </w:p>
    <w:p w14:paraId="472F12CC" w14:textId="77777777" w:rsidR="007F3E09" w:rsidRPr="00B370D5" w:rsidRDefault="007F3E09" w:rsidP="007F3E09">
      <w:pPr>
        <w:pStyle w:val="2"/>
        <w:rPr>
          <w:rtl/>
        </w:rPr>
      </w:pPr>
      <w:r w:rsidRPr="00B370D5">
        <w:rPr>
          <w:rFonts w:hint="cs"/>
          <w:rtl/>
        </w:rPr>
        <w:t>שניים כנגד מאה וחולה עמהם</w:t>
      </w:r>
    </w:p>
    <w:p w14:paraId="73F0F1E6"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יומא הובא מחלוקת אם אמר החולה שהוא צריך ומאה אמרו שלא צריך, מר בר רב אשי אמר שסומכים על החולה משום לב יודע מרת נפשו, רב אשי אמר שאם יש שני רופאים כנגדו לא מאכילים אותו. להלכה, </w:t>
      </w:r>
      <w:r w:rsidRPr="00B370D5">
        <w:rPr>
          <w:rFonts w:hint="cs"/>
          <w:b/>
          <w:bCs/>
          <w:sz w:val="24"/>
          <w:szCs w:val="24"/>
          <w:rtl/>
        </w:rPr>
        <w:t xml:space="preserve">רא"ש </w:t>
      </w:r>
      <w:proofErr w:type="spellStart"/>
      <w:r w:rsidRPr="00B370D5">
        <w:rPr>
          <w:rFonts w:hint="cs"/>
          <w:b/>
          <w:bCs/>
          <w:sz w:val="24"/>
          <w:szCs w:val="24"/>
          <w:rtl/>
        </w:rPr>
        <w:t>רי"ף</w:t>
      </w:r>
      <w:proofErr w:type="spellEnd"/>
      <w:r w:rsidRPr="00B370D5">
        <w:rPr>
          <w:rFonts w:hint="cs"/>
          <w:b/>
          <w:bCs/>
          <w:sz w:val="24"/>
          <w:szCs w:val="24"/>
          <w:rtl/>
        </w:rPr>
        <w:t xml:space="preserve"> רמב"ן וכן פסק שו"ע</w:t>
      </w:r>
      <w:r w:rsidRPr="00B370D5">
        <w:rPr>
          <w:rFonts w:hint="cs"/>
          <w:sz w:val="24"/>
          <w:szCs w:val="24"/>
          <w:rtl/>
        </w:rPr>
        <w:t xml:space="preserve"> בסעיף א' להאמין לחולה אפילו כנגד מאה, וזה שלא </w:t>
      </w:r>
      <w:r w:rsidRPr="00B370D5">
        <w:rPr>
          <w:rFonts w:hint="cs"/>
          <w:b/>
          <w:bCs/>
          <w:sz w:val="24"/>
          <w:szCs w:val="24"/>
          <w:rtl/>
        </w:rPr>
        <w:t>כשאילתות רש"י וסמ"ק</w:t>
      </w:r>
      <w:r w:rsidRPr="00B370D5">
        <w:rPr>
          <w:rFonts w:hint="cs"/>
          <w:sz w:val="24"/>
          <w:szCs w:val="24"/>
          <w:rtl/>
        </w:rPr>
        <w:t xml:space="preserve"> שהלכו אחר הרוב גם נגד החולה. </w:t>
      </w:r>
    </w:p>
    <w:p w14:paraId="7D7D03EE" w14:textId="77777777" w:rsidR="007F3E09" w:rsidRPr="00B370D5" w:rsidRDefault="007F3E09" w:rsidP="007F3E09">
      <w:pPr>
        <w:rPr>
          <w:sz w:val="24"/>
          <w:szCs w:val="24"/>
          <w:rtl/>
        </w:rPr>
      </w:pPr>
      <w:r w:rsidRPr="00B370D5">
        <w:rPr>
          <w:rFonts w:hint="cs"/>
          <w:b/>
          <w:bCs/>
          <w:sz w:val="24"/>
          <w:szCs w:val="24"/>
          <w:rtl/>
        </w:rPr>
        <w:t>מדברי</w:t>
      </w:r>
      <w:r w:rsidRPr="00B370D5">
        <w:rPr>
          <w:rFonts w:hint="cs"/>
          <w:sz w:val="24"/>
          <w:szCs w:val="24"/>
          <w:rtl/>
        </w:rPr>
        <w:t xml:space="preserve"> הגמרא שם מבואר ששתיים הרי הם כמאה, ולכן פסק השו"ע כאן שלא הולכים אחר רוב דעות בסכנת נפשות וחוששים לשניים, וזה כדעת הטור שהבאנו לעיל סעיף ב'. עוד כתב רמ"א על פי </w:t>
      </w:r>
      <w:proofErr w:type="spellStart"/>
      <w:r w:rsidRPr="00B370D5">
        <w:rPr>
          <w:rFonts w:hint="cs"/>
          <w:sz w:val="24"/>
          <w:szCs w:val="24"/>
          <w:rtl/>
        </w:rPr>
        <w:t>מהר"י</w:t>
      </w:r>
      <w:proofErr w:type="spellEnd"/>
      <w:r w:rsidRPr="00B370D5">
        <w:rPr>
          <w:rFonts w:hint="cs"/>
          <w:sz w:val="24"/>
          <w:szCs w:val="24"/>
          <w:rtl/>
        </w:rPr>
        <w:t xml:space="preserve"> אבוהב רופא אחד וחולה נאמנים מול מאה רופאים ולא חוששים שהחולה אומר רק משום הרופא והוא הדין בחולה עצמו כנגד מאה רופאים כמבואר לעיל סעיף א'.</w:t>
      </w:r>
    </w:p>
    <w:p w14:paraId="400CB992" w14:textId="77777777" w:rsidR="007F3E09" w:rsidRPr="00B370D5" w:rsidRDefault="007F3E09" w:rsidP="007F3E09">
      <w:pPr>
        <w:rPr>
          <w:sz w:val="24"/>
          <w:szCs w:val="24"/>
          <w:rtl/>
        </w:rPr>
      </w:pPr>
    </w:p>
    <w:p w14:paraId="4337F679" w14:textId="77777777" w:rsidR="007F3E09" w:rsidRPr="00B370D5" w:rsidRDefault="007F3E09" w:rsidP="007F3E09">
      <w:pPr>
        <w:pStyle w:val="1"/>
        <w:rPr>
          <w:rtl/>
        </w:rPr>
      </w:pPr>
      <w:r w:rsidRPr="00B370D5">
        <w:rPr>
          <w:rtl/>
        </w:rPr>
        <w:t>סעיף ה</w:t>
      </w:r>
    </w:p>
    <w:p w14:paraId="54F75107"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אם החולה אומר: אינו צריך, והרופא מסופק, </w:t>
      </w:r>
      <w:proofErr w:type="spellStart"/>
      <w:r w:rsidRPr="00B370D5">
        <w:rPr>
          <w:rFonts w:cs="Guttman Vilna"/>
          <w:sz w:val="24"/>
          <w:szCs w:val="24"/>
          <w:rtl/>
        </w:rPr>
        <w:t>מאכילין</w:t>
      </w:r>
      <w:proofErr w:type="spellEnd"/>
      <w:r w:rsidRPr="00B370D5">
        <w:rPr>
          <w:rFonts w:cs="Guttman Vilna"/>
          <w:sz w:val="24"/>
          <w:szCs w:val="24"/>
          <w:rtl/>
        </w:rPr>
        <w:t xml:space="preserve"> אותו. אבל אם הרופא אומר: אינו צריך, והחולה אומר: איני יודע, אין </w:t>
      </w:r>
      <w:proofErr w:type="spellStart"/>
      <w:r w:rsidRPr="00B370D5">
        <w:rPr>
          <w:rFonts w:cs="Guttman Vilna"/>
          <w:sz w:val="24"/>
          <w:szCs w:val="24"/>
          <w:rtl/>
        </w:rPr>
        <w:t>מאכילין</w:t>
      </w:r>
      <w:proofErr w:type="spellEnd"/>
      <w:r w:rsidRPr="00B370D5">
        <w:rPr>
          <w:rFonts w:cs="Guttman Vilna"/>
          <w:sz w:val="24"/>
          <w:szCs w:val="24"/>
          <w:rtl/>
        </w:rPr>
        <w:t xml:space="preserve"> אותו. </w:t>
      </w:r>
    </w:p>
    <w:p w14:paraId="2EEC67EA" w14:textId="77777777" w:rsidR="007F3E09" w:rsidRPr="00B370D5" w:rsidRDefault="007F3E09" w:rsidP="007F3E09">
      <w:pPr>
        <w:pStyle w:val="2"/>
        <w:rPr>
          <w:rtl/>
        </w:rPr>
      </w:pPr>
      <w:r w:rsidRPr="00B370D5">
        <w:rPr>
          <w:rFonts w:hint="cs"/>
          <w:rtl/>
        </w:rPr>
        <w:t>חולה ודאי ורופא מסופק ולהיפך</w:t>
      </w:r>
    </w:p>
    <w:p w14:paraId="3E5B44D7" w14:textId="77777777" w:rsidR="007F3E09" w:rsidRPr="00B370D5" w:rsidRDefault="007F3E09" w:rsidP="007F3E09">
      <w:pPr>
        <w:rPr>
          <w:sz w:val="24"/>
          <w:szCs w:val="24"/>
          <w:rtl/>
        </w:rPr>
      </w:pPr>
      <w:r w:rsidRPr="00B370D5">
        <w:rPr>
          <w:rFonts w:hint="cs"/>
          <w:sz w:val="24"/>
          <w:szCs w:val="24"/>
          <w:rtl/>
        </w:rPr>
        <w:t xml:space="preserve">דין השו"ע כבמואר בירושלמי וברמב"ן, תמיד </w:t>
      </w:r>
      <w:proofErr w:type="spellStart"/>
      <w:r w:rsidRPr="00B370D5">
        <w:rPr>
          <w:rFonts w:hint="cs"/>
          <w:sz w:val="24"/>
          <w:szCs w:val="24"/>
          <w:rtl/>
        </w:rPr>
        <w:t>מאכילין</w:t>
      </w:r>
      <w:proofErr w:type="spellEnd"/>
      <w:r w:rsidRPr="00B370D5">
        <w:rPr>
          <w:rFonts w:hint="cs"/>
          <w:sz w:val="24"/>
          <w:szCs w:val="24"/>
          <w:rtl/>
        </w:rPr>
        <w:t xml:space="preserve"> ואפילו רופא מסופק וחולה אינו יודע. חולה שהוא עצמו רופא ואומר איני יודע ורופא אחר אומר שאינו צריך מחלוקת אם להחשיב כספק רופא </w:t>
      </w:r>
      <w:proofErr w:type="spellStart"/>
      <w:r w:rsidRPr="00B370D5">
        <w:rPr>
          <w:rFonts w:hint="cs"/>
          <w:sz w:val="24"/>
          <w:szCs w:val="24"/>
          <w:rtl/>
        </w:rPr>
        <w:t>שמאכילין</w:t>
      </w:r>
      <w:proofErr w:type="spellEnd"/>
      <w:r w:rsidRPr="00B370D5">
        <w:rPr>
          <w:rFonts w:hint="cs"/>
          <w:sz w:val="24"/>
          <w:szCs w:val="24"/>
          <w:rtl/>
        </w:rPr>
        <w:t xml:space="preserve"> משום ספק נפשות, </w:t>
      </w:r>
      <w:r w:rsidRPr="00B370D5">
        <w:rPr>
          <w:rFonts w:hint="cs"/>
          <w:b/>
          <w:bCs/>
          <w:sz w:val="24"/>
          <w:szCs w:val="24"/>
          <w:rtl/>
        </w:rPr>
        <w:t>ט"ז</w:t>
      </w:r>
      <w:r w:rsidRPr="00B370D5">
        <w:rPr>
          <w:rFonts w:hint="cs"/>
          <w:sz w:val="24"/>
          <w:szCs w:val="24"/>
          <w:rtl/>
        </w:rPr>
        <w:t xml:space="preserve"> מאכילים, </w:t>
      </w:r>
      <w:r w:rsidRPr="00B370D5">
        <w:rPr>
          <w:rFonts w:hint="cs"/>
          <w:b/>
          <w:bCs/>
          <w:sz w:val="24"/>
          <w:szCs w:val="24"/>
          <w:rtl/>
        </w:rPr>
        <w:t xml:space="preserve">אליה רבה </w:t>
      </w:r>
      <w:r w:rsidRPr="00B370D5">
        <w:rPr>
          <w:rFonts w:hint="cs"/>
          <w:sz w:val="24"/>
          <w:szCs w:val="24"/>
          <w:rtl/>
        </w:rPr>
        <w:t xml:space="preserve">לא מאכילים, וכתב </w:t>
      </w:r>
      <w:r w:rsidRPr="00B370D5">
        <w:rPr>
          <w:rFonts w:hint="cs"/>
          <w:b/>
          <w:bCs/>
          <w:sz w:val="24"/>
          <w:szCs w:val="24"/>
          <w:rtl/>
        </w:rPr>
        <w:t>מ"ב</w:t>
      </w:r>
      <w:r w:rsidRPr="00B370D5">
        <w:rPr>
          <w:rFonts w:hint="cs"/>
          <w:sz w:val="24"/>
          <w:szCs w:val="24"/>
          <w:rtl/>
        </w:rPr>
        <w:t xml:space="preserve"> אם היא מחלה של חום שיש לתלות שאין דעת החולה צלולה יש מקום לדברי האליה רבה. </w:t>
      </w:r>
    </w:p>
    <w:p w14:paraId="4E6CB4DC" w14:textId="77777777" w:rsidR="007F3E09" w:rsidRPr="00B370D5" w:rsidRDefault="007F3E09" w:rsidP="007F3E09">
      <w:pPr>
        <w:rPr>
          <w:sz w:val="24"/>
          <w:szCs w:val="24"/>
          <w:rtl/>
        </w:rPr>
      </w:pPr>
    </w:p>
    <w:p w14:paraId="3B634413" w14:textId="77777777" w:rsidR="007F3E09" w:rsidRPr="00B370D5" w:rsidRDefault="007F3E09" w:rsidP="007F3E09">
      <w:pPr>
        <w:pStyle w:val="1"/>
        <w:rPr>
          <w:rtl/>
        </w:rPr>
      </w:pPr>
      <w:r w:rsidRPr="00B370D5">
        <w:rPr>
          <w:rtl/>
        </w:rPr>
        <w:t>סעיף ו</w:t>
      </w:r>
    </w:p>
    <w:p w14:paraId="6A3752CF" w14:textId="77777777" w:rsidR="007F3E09" w:rsidRPr="00B370D5" w:rsidRDefault="007F3E09" w:rsidP="007F3E09">
      <w:pPr>
        <w:rPr>
          <w:rFonts w:cs="Guttman Vilna"/>
          <w:sz w:val="24"/>
          <w:szCs w:val="24"/>
          <w:rtl/>
        </w:rPr>
      </w:pPr>
      <w:r w:rsidRPr="00B370D5">
        <w:rPr>
          <w:rFonts w:cs="Guttman Vilna"/>
          <w:sz w:val="24"/>
          <w:szCs w:val="24"/>
          <w:rtl/>
        </w:rPr>
        <w:t xml:space="preserve">אם הרופא אומר שאינו מכיר את החולי, הרי הוא כאדם </w:t>
      </w:r>
      <w:proofErr w:type="spellStart"/>
      <w:r w:rsidRPr="00B370D5">
        <w:rPr>
          <w:rFonts w:cs="Guttman Vilna"/>
          <w:sz w:val="24"/>
          <w:szCs w:val="24"/>
          <w:rtl/>
        </w:rPr>
        <w:t>דעלמא</w:t>
      </w:r>
      <w:proofErr w:type="spellEnd"/>
      <w:r w:rsidRPr="00B370D5">
        <w:rPr>
          <w:rFonts w:cs="Guttman Vilna"/>
          <w:sz w:val="24"/>
          <w:szCs w:val="24"/>
          <w:rtl/>
        </w:rPr>
        <w:t xml:space="preserve"> ואין דבריו מעלין ולא מורידין.</w:t>
      </w:r>
      <w:r w:rsidRPr="00B370D5">
        <w:rPr>
          <w:rFonts w:cs="Guttman Rashi"/>
          <w:rtl/>
        </w:rPr>
        <w:t xml:space="preserve"> הגה: מיהו אם נחלש הרבה עד שנראה לרוב בני אדם שאצלו שהוא מסוכן אם לא יאכל, </w:t>
      </w:r>
      <w:proofErr w:type="spellStart"/>
      <w:r w:rsidRPr="00B370D5">
        <w:rPr>
          <w:rFonts w:cs="Guttman Rashi"/>
          <w:rtl/>
        </w:rPr>
        <w:t>מאכילין</w:t>
      </w:r>
      <w:proofErr w:type="spellEnd"/>
      <w:r w:rsidRPr="00B370D5">
        <w:rPr>
          <w:rFonts w:cs="Guttman Rashi"/>
          <w:rtl/>
        </w:rPr>
        <w:t xml:space="preserve"> אותו </w:t>
      </w:r>
      <w:r w:rsidRPr="00321D3A">
        <w:rPr>
          <w:rFonts w:cs="Guttman Rashi"/>
          <w:rtl/>
        </w:rPr>
        <w:t>(</w:t>
      </w:r>
      <w:proofErr w:type="spellStart"/>
      <w:r w:rsidRPr="00321D3A">
        <w:rPr>
          <w:rFonts w:cs="Guttman Rashi"/>
          <w:rtl/>
        </w:rPr>
        <w:t>א"ו</w:t>
      </w:r>
      <w:proofErr w:type="spellEnd"/>
      <w:r w:rsidRPr="00321D3A">
        <w:rPr>
          <w:rFonts w:cs="Guttman Rashi"/>
          <w:rtl/>
        </w:rPr>
        <w:t xml:space="preserve"> הארוך)</w:t>
      </w:r>
      <w:r w:rsidRPr="00B370D5">
        <w:rPr>
          <w:rFonts w:cs="Guttman Rashi"/>
          <w:rtl/>
        </w:rPr>
        <w:t xml:space="preserve">. </w:t>
      </w:r>
    </w:p>
    <w:p w14:paraId="6770BB18" w14:textId="77777777" w:rsidR="007F3E09" w:rsidRPr="00B370D5" w:rsidRDefault="007F3E09" w:rsidP="007F3E09">
      <w:pPr>
        <w:pStyle w:val="2"/>
        <w:rPr>
          <w:rtl/>
        </w:rPr>
      </w:pPr>
      <w:r w:rsidRPr="00B370D5">
        <w:rPr>
          <w:rFonts w:hint="cs"/>
          <w:rtl/>
        </w:rPr>
        <w:t>רופא לא מכיר החולי</w:t>
      </w:r>
    </w:p>
    <w:p w14:paraId="6AC67723" w14:textId="77777777" w:rsidR="007F3E09" w:rsidRPr="00B370D5" w:rsidRDefault="007F3E09" w:rsidP="007F3E09">
      <w:pPr>
        <w:rPr>
          <w:sz w:val="24"/>
          <w:szCs w:val="24"/>
          <w:rtl/>
        </w:rPr>
      </w:pPr>
      <w:r w:rsidRPr="00B370D5">
        <w:rPr>
          <w:rFonts w:hint="cs"/>
          <w:sz w:val="24"/>
          <w:szCs w:val="24"/>
          <w:rtl/>
        </w:rPr>
        <w:t xml:space="preserve">פסק שו"ע על פי ר' ירוחם. והוסיף רמ"א על פי </w:t>
      </w:r>
      <w:proofErr w:type="spellStart"/>
      <w:r w:rsidRPr="00B370D5">
        <w:rPr>
          <w:rFonts w:hint="cs"/>
          <w:sz w:val="24"/>
          <w:szCs w:val="24"/>
          <w:rtl/>
        </w:rPr>
        <w:t>האו"ה</w:t>
      </w:r>
      <w:proofErr w:type="spellEnd"/>
      <w:r w:rsidRPr="00B370D5">
        <w:rPr>
          <w:rFonts w:hint="cs"/>
          <w:sz w:val="24"/>
          <w:szCs w:val="24"/>
          <w:rtl/>
        </w:rPr>
        <w:t xml:space="preserve"> נראה לרוב בני אדם מאכילים ולא </w:t>
      </w:r>
      <w:proofErr w:type="spellStart"/>
      <w:r w:rsidRPr="00B370D5">
        <w:rPr>
          <w:rFonts w:hint="cs"/>
          <w:sz w:val="24"/>
          <w:szCs w:val="24"/>
          <w:rtl/>
        </w:rPr>
        <w:t>כמהרי"ל</w:t>
      </w:r>
      <w:proofErr w:type="spellEnd"/>
      <w:r w:rsidRPr="00B370D5">
        <w:rPr>
          <w:rFonts w:hint="cs"/>
          <w:sz w:val="24"/>
          <w:szCs w:val="24"/>
          <w:rtl/>
        </w:rPr>
        <w:t xml:space="preserve"> שהחמיר בזה. </w:t>
      </w:r>
    </w:p>
    <w:p w14:paraId="5AD55760" w14:textId="77777777" w:rsidR="007F3E09" w:rsidRPr="00B370D5" w:rsidRDefault="007F3E09" w:rsidP="007F3E09">
      <w:pPr>
        <w:rPr>
          <w:sz w:val="24"/>
          <w:szCs w:val="24"/>
          <w:rtl/>
        </w:rPr>
      </w:pPr>
    </w:p>
    <w:p w14:paraId="4585D9D0" w14:textId="77777777" w:rsidR="007F3E09" w:rsidRPr="00B370D5" w:rsidRDefault="007F3E09" w:rsidP="007F3E09">
      <w:pPr>
        <w:pStyle w:val="1"/>
        <w:rPr>
          <w:rtl/>
        </w:rPr>
      </w:pPr>
      <w:r w:rsidRPr="00B370D5">
        <w:rPr>
          <w:rtl/>
        </w:rPr>
        <w:t>סעיף ז</w:t>
      </w:r>
    </w:p>
    <w:p w14:paraId="3B01D588" w14:textId="77777777" w:rsidR="007F3E09" w:rsidRPr="00B370D5" w:rsidRDefault="007F3E09" w:rsidP="007F3E09">
      <w:pPr>
        <w:rPr>
          <w:rFonts w:cs="Guttman Vilna"/>
          <w:sz w:val="24"/>
          <w:szCs w:val="24"/>
          <w:rtl/>
        </w:rPr>
      </w:pPr>
      <w:proofErr w:type="spellStart"/>
      <w:r w:rsidRPr="00B370D5">
        <w:rPr>
          <w:rFonts w:cs="Guttman Vilna"/>
          <w:sz w:val="24"/>
          <w:szCs w:val="24"/>
          <w:rtl/>
        </w:rPr>
        <w:t>כשמאכילין</w:t>
      </w:r>
      <w:proofErr w:type="spellEnd"/>
      <w:r w:rsidRPr="00B370D5">
        <w:rPr>
          <w:rFonts w:cs="Guttman Vilna"/>
          <w:sz w:val="24"/>
          <w:szCs w:val="24"/>
          <w:rtl/>
        </w:rPr>
        <w:t xml:space="preserve"> את העוברות או את החולה, </w:t>
      </w:r>
      <w:proofErr w:type="spellStart"/>
      <w:r w:rsidRPr="00B370D5">
        <w:rPr>
          <w:rFonts w:cs="Guttman Vilna"/>
          <w:sz w:val="24"/>
          <w:szCs w:val="24"/>
          <w:rtl/>
        </w:rPr>
        <w:t>מאכילין</w:t>
      </w:r>
      <w:proofErr w:type="spellEnd"/>
      <w:r w:rsidRPr="00B370D5">
        <w:rPr>
          <w:rFonts w:cs="Guttman Vilna"/>
          <w:sz w:val="24"/>
          <w:szCs w:val="24"/>
          <w:rtl/>
        </w:rPr>
        <w:t xml:space="preserve"> אותם מעט מעט כדי שלא יצטרף לשיעור. הלכך </w:t>
      </w:r>
      <w:proofErr w:type="spellStart"/>
      <w:r w:rsidRPr="00B370D5">
        <w:rPr>
          <w:rFonts w:cs="Guttman Vilna"/>
          <w:sz w:val="24"/>
          <w:szCs w:val="24"/>
          <w:rtl/>
        </w:rPr>
        <w:t>מאכילין</w:t>
      </w:r>
      <w:proofErr w:type="spellEnd"/>
      <w:r w:rsidRPr="00B370D5">
        <w:rPr>
          <w:rFonts w:cs="Guttman Vilna"/>
          <w:sz w:val="24"/>
          <w:szCs w:val="24"/>
          <w:rtl/>
        </w:rPr>
        <w:t xml:space="preserve"> אותו כב' שלישי ביצה בינונית, וישהו כדי אכילת ארבעה ביצים. והשתיה, יבדקו בחולה עצמו כמה היא כדי שיסלקנו לצד אחד ויראה כמלא לוגמיו. </w:t>
      </w:r>
    </w:p>
    <w:p w14:paraId="50699B7F" w14:textId="77777777" w:rsidR="007F3E09" w:rsidRPr="00B370D5" w:rsidRDefault="007F3E09" w:rsidP="007F3E09">
      <w:pPr>
        <w:pStyle w:val="2"/>
        <w:rPr>
          <w:rtl/>
        </w:rPr>
      </w:pPr>
      <w:r w:rsidRPr="00B370D5">
        <w:rPr>
          <w:rFonts w:hint="cs"/>
          <w:rtl/>
        </w:rPr>
        <w:t xml:space="preserve">אכילה </w:t>
      </w:r>
      <w:proofErr w:type="spellStart"/>
      <w:r w:rsidRPr="00B370D5">
        <w:rPr>
          <w:rFonts w:hint="cs"/>
          <w:rtl/>
        </w:rPr>
        <w:t>בשיעורין</w:t>
      </w:r>
      <w:proofErr w:type="spellEnd"/>
    </w:p>
    <w:p w14:paraId="7E7F2FD9" w14:textId="77777777" w:rsidR="007F3E09" w:rsidRPr="00B370D5" w:rsidRDefault="007F3E09" w:rsidP="007F3E09">
      <w:pPr>
        <w:rPr>
          <w:sz w:val="24"/>
          <w:szCs w:val="24"/>
          <w:rtl/>
        </w:rPr>
      </w:pPr>
      <w:r w:rsidRPr="00B370D5">
        <w:rPr>
          <w:rFonts w:hint="cs"/>
          <w:sz w:val="24"/>
          <w:szCs w:val="24"/>
          <w:rtl/>
        </w:rPr>
        <w:t xml:space="preserve">נחלקו האם חולה שמותר לאכול בכיפור צריך לאכול דווקא בשיעורים: </w:t>
      </w:r>
      <w:r w:rsidRPr="00B370D5">
        <w:rPr>
          <w:rFonts w:hint="cs"/>
          <w:b/>
          <w:bCs/>
          <w:sz w:val="24"/>
          <w:szCs w:val="24"/>
          <w:rtl/>
        </w:rPr>
        <w:t xml:space="preserve">רמב"ן </w:t>
      </w:r>
      <w:proofErr w:type="spellStart"/>
      <w:r w:rsidRPr="00B370D5">
        <w:rPr>
          <w:rFonts w:hint="cs"/>
          <w:b/>
          <w:bCs/>
          <w:sz w:val="24"/>
          <w:szCs w:val="24"/>
          <w:rtl/>
        </w:rPr>
        <w:t>בה"ג</w:t>
      </w:r>
      <w:proofErr w:type="spellEnd"/>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b/>
          <w:bCs/>
          <w:sz w:val="24"/>
          <w:szCs w:val="24"/>
          <w:rtl/>
        </w:rPr>
        <w:t xml:space="preserve"> מימוניות וכן פסק שו"ע</w:t>
      </w:r>
      <w:r w:rsidRPr="00B370D5">
        <w:rPr>
          <w:rFonts w:hint="cs"/>
          <w:sz w:val="24"/>
          <w:szCs w:val="24"/>
          <w:rtl/>
        </w:rPr>
        <w:t xml:space="preserve"> צריך לאכול בשיעורים </w:t>
      </w:r>
      <w:r w:rsidRPr="00321D3A">
        <w:rPr>
          <w:rFonts w:hint="cs"/>
          <w:sz w:val="24"/>
          <w:rtl/>
        </w:rPr>
        <w:t>(כמבואר בגמרא כריתות לגבי מעוברת באכילת מאכל טמא ואחריו תרומה)</w:t>
      </w:r>
      <w:r w:rsidRPr="00B370D5">
        <w:rPr>
          <w:rFonts w:hint="cs"/>
          <w:sz w:val="24"/>
          <w:szCs w:val="24"/>
          <w:rtl/>
        </w:rPr>
        <w:t xml:space="preserve">. </w:t>
      </w:r>
      <w:r w:rsidRPr="00B370D5">
        <w:rPr>
          <w:rFonts w:hint="cs"/>
          <w:b/>
          <w:bCs/>
          <w:sz w:val="24"/>
          <w:szCs w:val="24"/>
          <w:rtl/>
        </w:rPr>
        <w:t>רא"ש</w:t>
      </w:r>
      <w:r w:rsidRPr="00B370D5">
        <w:rPr>
          <w:rFonts w:hint="cs"/>
          <w:sz w:val="24"/>
          <w:szCs w:val="24"/>
          <w:rtl/>
        </w:rPr>
        <w:t xml:space="preserve"> לא צריך להקפיד אלא אם רופא יאמר שמספיק לו באכילה לשיעורים. </w:t>
      </w:r>
      <w:proofErr w:type="spellStart"/>
      <w:r w:rsidRPr="00B370D5">
        <w:rPr>
          <w:rFonts w:hint="cs"/>
          <w:b/>
          <w:bCs/>
          <w:sz w:val="24"/>
          <w:szCs w:val="24"/>
          <w:rtl/>
        </w:rPr>
        <w:t>רי"ף</w:t>
      </w:r>
      <w:proofErr w:type="spellEnd"/>
      <w:r w:rsidRPr="00B370D5">
        <w:rPr>
          <w:rFonts w:hint="cs"/>
          <w:b/>
          <w:bCs/>
          <w:sz w:val="24"/>
          <w:szCs w:val="24"/>
          <w:rtl/>
        </w:rPr>
        <w:t xml:space="preserve"> ורמב"ם</w:t>
      </w:r>
      <w:r w:rsidRPr="00B370D5">
        <w:rPr>
          <w:rFonts w:hint="cs"/>
          <w:sz w:val="24"/>
          <w:szCs w:val="24"/>
          <w:rtl/>
        </w:rPr>
        <w:t xml:space="preserve"> השמיטו משמע שהתירו לאכול כרגיל. </w:t>
      </w:r>
    </w:p>
    <w:p w14:paraId="705B9A6E" w14:textId="77777777" w:rsidR="007F3E09" w:rsidRPr="00B370D5" w:rsidRDefault="007F3E09" w:rsidP="007F3E09">
      <w:pPr>
        <w:rPr>
          <w:sz w:val="24"/>
          <w:szCs w:val="24"/>
          <w:rtl/>
        </w:rPr>
      </w:pPr>
      <w:r w:rsidRPr="00B370D5">
        <w:rPr>
          <w:rFonts w:hint="cs"/>
          <w:b/>
          <w:bCs/>
          <w:sz w:val="24"/>
          <w:szCs w:val="24"/>
          <w:rtl/>
        </w:rPr>
        <w:t>כמות האכילה לשיעורים:</w:t>
      </w:r>
      <w:r w:rsidRPr="00B370D5">
        <w:rPr>
          <w:rFonts w:hint="cs"/>
          <w:sz w:val="24"/>
          <w:szCs w:val="24"/>
          <w:rtl/>
        </w:rPr>
        <w:t xml:space="preserve"> פסק שו"ע על פי </w:t>
      </w:r>
      <w:proofErr w:type="spellStart"/>
      <w:r w:rsidRPr="00B370D5">
        <w:rPr>
          <w:rFonts w:hint="cs"/>
          <w:sz w:val="24"/>
          <w:szCs w:val="24"/>
          <w:rtl/>
        </w:rPr>
        <w:t>הר"ן</w:t>
      </w:r>
      <w:proofErr w:type="spellEnd"/>
      <w:r w:rsidRPr="00B370D5">
        <w:rPr>
          <w:rFonts w:hint="cs"/>
          <w:sz w:val="24"/>
          <w:szCs w:val="24"/>
          <w:rtl/>
        </w:rPr>
        <w:t xml:space="preserve"> </w:t>
      </w:r>
      <w:r w:rsidRPr="00B370D5">
        <w:rPr>
          <w:sz w:val="24"/>
          <w:szCs w:val="24"/>
          <w:rtl/>
        </w:rPr>
        <w:t xml:space="preserve">כב' שלישי ביצה בינונית, וישהו כדי אכילת ארבעה ביצים. </w:t>
      </w:r>
      <w:r w:rsidRPr="00B370D5">
        <w:rPr>
          <w:rFonts w:hint="cs"/>
          <w:sz w:val="24"/>
          <w:szCs w:val="24"/>
          <w:rtl/>
        </w:rPr>
        <w:t xml:space="preserve">כתב מ"ב הוא הדין קצת יותר אך יזהרו שלא להגיע לשיעור ביצה שהוא שיעור כותבת. זמן ההמתנה </w:t>
      </w:r>
      <w:proofErr w:type="spellStart"/>
      <w:r w:rsidRPr="00B370D5">
        <w:rPr>
          <w:rFonts w:hint="cs"/>
          <w:sz w:val="24"/>
          <w:szCs w:val="24"/>
          <w:rtl/>
        </w:rPr>
        <w:t>הגרע"י</w:t>
      </w:r>
      <w:proofErr w:type="spellEnd"/>
      <w:r w:rsidRPr="00B370D5">
        <w:rPr>
          <w:rFonts w:hint="cs"/>
          <w:sz w:val="24"/>
          <w:szCs w:val="24"/>
          <w:rtl/>
        </w:rPr>
        <w:t xml:space="preserve"> הורה ט' דקות ויש שהקילו עד ב' דקות. עוד כתב מ"ב בשעת הצורך ישהו אכילת ג' ביצים. </w:t>
      </w:r>
    </w:p>
    <w:p w14:paraId="05405EE2" w14:textId="77777777" w:rsidR="007F3E09" w:rsidRPr="00B370D5" w:rsidRDefault="007F3E09" w:rsidP="007F3E09">
      <w:pPr>
        <w:rPr>
          <w:sz w:val="24"/>
          <w:szCs w:val="24"/>
          <w:rtl/>
        </w:rPr>
      </w:pPr>
    </w:p>
    <w:p w14:paraId="1184AD64" w14:textId="77777777" w:rsidR="007F3E09" w:rsidRPr="00B370D5" w:rsidRDefault="007F3E09" w:rsidP="007F3E09">
      <w:pPr>
        <w:pStyle w:val="1"/>
        <w:rPr>
          <w:rtl/>
        </w:rPr>
      </w:pPr>
      <w:r w:rsidRPr="00B370D5">
        <w:rPr>
          <w:rtl/>
        </w:rPr>
        <w:t>סעיף ח</w:t>
      </w:r>
    </w:p>
    <w:p w14:paraId="29FC8C07" w14:textId="77777777" w:rsidR="007F3E09" w:rsidRPr="00B370D5" w:rsidRDefault="007F3E09" w:rsidP="007F3E09">
      <w:pPr>
        <w:rPr>
          <w:rFonts w:cs="Guttman Vilna"/>
          <w:sz w:val="24"/>
          <w:szCs w:val="24"/>
          <w:rtl/>
        </w:rPr>
      </w:pPr>
      <w:r w:rsidRPr="00B370D5">
        <w:rPr>
          <w:rFonts w:cs="Guttman Vilna"/>
          <w:sz w:val="24"/>
          <w:szCs w:val="24"/>
          <w:rtl/>
        </w:rPr>
        <w:t xml:space="preserve">וישקוהו פחות מאותו שיעור, וישהו בין שתיה </w:t>
      </w:r>
      <w:proofErr w:type="spellStart"/>
      <w:r w:rsidRPr="00B370D5">
        <w:rPr>
          <w:rFonts w:cs="Guttman Vilna"/>
          <w:sz w:val="24"/>
          <w:szCs w:val="24"/>
          <w:rtl/>
        </w:rPr>
        <w:t>לשתיה</w:t>
      </w:r>
      <w:proofErr w:type="spellEnd"/>
      <w:r w:rsidRPr="00B370D5">
        <w:rPr>
          <w:rFonts w:cs="Guttman Vilna"/>
          <w:sz w:val="24"/>
          <w:szCs w:val="24"/>
          <w:rtl/>
        </w:rPr>
        <w:t xml:space="preserve"> כדי אכילת ארבעה ביצים, ולפחות ישהו בין שתיה </w:t>
      </w:r>
      <w:proofErr w:type="spellStart"/>
      <w:r w:rsidRPr="00B370D5">
        <w:rPr>
          <w:rFonts w:cs="Guttman Vilna"/>
          <w:sz w:val="24"/>
          <w:szCs w:val="24"/>
          <w:rtl/>
        </w:rPr>
        <w:t>לשתיה</w:t>
      </w:r>
      <w:proofErr w:type="spellEnd"/>
      <w:r w:rsidRPr="00B370D5">
        <w:rPr>
          <w:rFonts w:cs="Guttman Vilna"/>
          <w:sz w:val="24"/>
          <w:szCs w:val="24"/>
          <w:rtl/>
        </w:rPr>
        <w:t xml:space="preserve"> כדי שיעור שתיית רביעית. ואם </w:t>
      </w:r>
      <w:proofErr w:type="spellStart"/>
      <w:r w:rsidRPr="00B370D5">
        <w:rPr>
          <w:rFonts w:cs="Guttman Vilna"/>
          <w:sz w:val="24"/>
          <w:szCs w:val="24"/>
          <w:rtl/>
        </w:rPr>
        <w:t>אמדוהו</w:t>
      </w:r>
      <w:proofErr w:type="spellEnd"/>
      <w:r w:rsidRPr="00B370D5">
        <w:rPr>
          <w:rFonts w:cs="Guttman Vilna"/>
          <w:sz w:val="24"/>
          <w:szCs w:val="24"/>
          <w:rtl/>
        </w:rPr>
        <w:t xml:space="preserve"> שאין השיעורים הללו </w:t>
      </w:r>
      <w:r w:rsidRPr="00B370D5">
        <w:rPr>
          <w:rFonts w:cs="Guttman Vilna"/>
          <w:sz w:val="24"/>
          <w:szCs w:val="24"/>
          <w:rtl/>
        </w:rPr>
        <w:lastRenderedPageBreak/>
        <w:t xml:space="preserve">מספיקים לו, או שהחולה אומר כן, או </w:t>
      </w:r>
      <w:proofErr w:type="spellStart"/>
      <w:r w:rsidRPr="00B370D5">
        <w:rPr>
          <w:rFonts w:cs="Guttman Vilna"/>
          <w:sz w:val="24"/>
          <w:szCs w:val="24"/>
          <w:rtl/>
        </w:rPr>
        <w:t>שנסתפקו</w:t>
      </w:r>
      <w:proofErr w:type="spellEnd"/>
      <w:r w:rsidRPr="00B370D5">
        <w:rPr>
          <w:rFonts w:cs="Guttman Vilna"/>
          <w:sz w:val="24"/>
          <w:szCs w:val="24"/>
          <w:rtl/>
        </w:rPr>
        <w:t xml:space="preserve"> בדבר, מאכילים ומשקים אותו כל צרכו </w:t>
      </w:r>
      <w:r w:rsidRPr="00321D3A">
        <w:rPr>
          <w:rFonts w:cs="Guttman Rashi"/>
          <w:rtl/>
        </w:rPr>
        <w:t>(מיד)</w:t>
      </w:r>
      <w:r w:rsidRPr="00B370D5">
        <w:rPr>
          <w:rFonts w:cs="Guttman Vilna"/>
          <w:sz w:val="24"/>
          <w:szCs w:val="24"/>
          <w:rtl/>
        </w:rPr>
        <w:t xml:space="preserve">. </w:t>
      </w:r>
    </w:p>
    <w:p w14:paraId="5894B2F2" w14:textId="77777777" w:rsidR="007F3E09" w:rsidRPr="00B370D5" w:rsidRDefault="007F3E09" w:rsidP="007F3E09">
      <w:pPr>
        <w:pStyle w:val="2"/>
        <w:rPr>
          <w:rtl/>
        </w:rPr>
      </w:pPr>
      <w:r w:rsidRPr="00B370D5">
        <w:rPr>
          <w:rFonts w:hint="cs"/>
          <w:rtl/>
        </w:rPr>
        <w:t>כמות השתיה לשיעורים</w:t>
      </w:r>
    </w:p>
    <w:p w14:paraId="5BA1D5EA" w14:textId="77777777" w:rsidR="007F3E09" w:rsidRPr="00B370D5" w:rsidRDefault="007F3E09" w:rsidP="007F3E09">
      <w:pPr>
        <w:rPr>
          <w:sz w:val="24"/>
          <w:szCs w:val="24"/>
          <w:rtl/>
        </w:rPr>
      </w:pPr>
      <w:r w:rsidRPr="00B370D5">
        <w:rPr>
          <w:rFonts w:hint="cs"/>
          <w:sz w:val="24"/>
          <w:szCs w:val="24"/>
          <w:rtl/>
        </w:rPr>
        <w:t xml:space="preserve">פסק השו"ע, </w:t>
      </w:r>
      <w:r w:rsidRPr="00B370D5">
        <w:rPr>
          <w:sz w:val="24"/>
          <w:szCs w:val="24"/>
          <w:rtl/>
        </w:rPr>
        <w:t>והשתיה, יבדקו בחולה עצמו כמה היא כדי שיסלקנו לצד אחד ויראה כמלא לוגמיו.</w:t>
      </w:r>
      <w:r w:rsidRPr="00B370D5">
        <w:rPr>
          <w:rFonts w:hint="cs"/>
          <w:sz w:val="24"/>
          <w:szCs w:val="24"/>
          <w:rtl/>
        </w:rPr>
        <w:t xml:space="preserve"> שיעור ההמתנה כתב שו"ע </w:t>
      </w:r>
      <w:r w:rsidRPr="00B370D5">
        <w:rPr>
          <w:sz w:val="24"/>
          <w:szCs w:val="24"/>
          <w:rtl/>
        </w:rPr>
        <w:t>ישהו בין שתי</w:t>
      </w:r>
      <w:r w:rsidRPr="00B370D5">
        <w:rPr>
          <w:rFonts w:hint="cs"/>
          <w:sz w:val="24"/>
          <w:szCs w:val="24"/>
          <w:rtl/>
        </w:rPr>
        <w:t>י</w:t>
      </w:r>
      <w:r w:rsidRPr="00B370D5">
        <w:rPr>
          <w:sz w:val="24"/>
          <w:szCs w:val="24"/>
          <w:rtl/>
        </w:rPr>
        <w:t>ה לשתי</w:t>
      </w:r>
      <w:r w:rsidRPr="00B370D5">
        <w:rPr>
          <w:rFonts w:hint="cs"/>
          <w:sz w:val="24"/>
          <w:szCs w:val="24"/>
          <w:rtl/>
        </w:rPr>
        <w:t>י</w:t>
      </w:r>
      <w:r w:rsidRPr="00B370D5">
        <w:rPr>
          <w:sz w:val="24"/>
          <w:szCs w:val="24"/>
          <w:rtl/>
        </w:rPr>
        <w:t>ה כדי אכילת ארבעה ביצים, ולפחות ישהו בין שת</w:t>
      </w:r>
      <w:r w:rsidRPr="00B370D5">
        <w:rPr>
          <w:rFonts w:hint="cs"/>
          <w:sz w:val="24"/>
          <w:szCs w:val="24"/>
          <w:rtl/>
        </w:rPr>
        <w:t>י</w:t>
      </w:r>
      <w:r w:rsidRPr="00B370D5">
        <w:rPr>
          <w:sz w:val="24"/>
          <w:szCs w:val="24"/>
          <w:rtl/>
        </w:rPr>
        <w:t>יה לשתי</w:t>
      </w:r>
      <w:r w:rsidRPr="00B370D5">
        <w:rPr>
          <w:rFonts w:hint="cs"/>
          <w:sz w:val="24"/>
          <w:szCs w:val="24"/>
          <w:rtl/>
        </w:rPr>
        <w:t>י</w:t>
      </w:r>
      <w:r w:rsidRPr="00B370D5">
        <w:rPr>
          <w:sz w:val="24"/>
          <w:szCs w:val="24"/>
          <w:rtl/>
        </w:rPr>
        <w:t>ה כדי שיעור שתיית רביעית.</w:t>
      </w:r>
      <w:r w:rsidRPr="00B370D5">
        <w:rPr>
          <w:rFonts w:hint="cs"/>
          <w:sz w:val="24"/>
          <w:szCs w:val="24"/>
          <w:rtl/>
        </w:rPr>
        <w:t xml:space="preserve"> והיא מחלוקת </w:t>
      </w:r>
      <w:r w:rsidRPr="00B370D5">
        <w:rPr>
          <w:rFonts w:hint="cs"/>
          <w:b/>
          <w:bCs/>
          <w:sz w:val="24"/>
          <w:szCs w:val="24"/>
          <w:rtl/>
        </w:rPr>
        <w:t>רמב"ם</w:t>
      </w:r>
      <w:r w:rsidRPr="00B370D5">
        <w:rPr>
          <w:rFonts w:hint="cs"/>
          <w:sz w:val="24"/>
          <w:szCs w:val="24"/>
          <w:rtl/>
        </w:rPr>
        <w:t xml:space="preserve"> כשתיית רביעית,</w:t>
      </w:r>
      <w:r w:rsidRPr="00B370D5">
        <w:rPr>
          <w:rFonts w:hint="cs"/>
          <w:b/>
          <w:bCs/>
          <w:sz w:val="24"/>
          <w:szCs w:val="24"/>
          <w:rtl/>
        </w:rPr>
        <w:t xml:space="preserve"> </w:t>
      </w:r>
      <w:proofErr w:type="spellStart"/>
      <w:r w:rsidRPr="00B370D5">
        <w:rPr>
          <w:rFonts w:hint="cs"/>
          <w:b/>
          <w:bCs/>
          <w:sz w:val="24"/>
          <w:szCs w:val="24"/>
          <w:rtl/>
        </w:rPr>
        <w:t>וראב"ד</w:t>
      </w:r>
      <w:proofErr w:type="spellEnd"/>
      <w:r w:rsidRPr="00B370D5">
        <w:rPr>
          <w:rFonts w:hint="cs"/>
          <w:sz w:val="24"/>
          <w:szCs w:val="24"/>
          <w:rtl/>
        </w:rPr>
        <w:t xml:space="preserve"> אכילת ד' ביצים. </w:t>
      </w:r>
    </w:p>
    <w:p w14:paraId="6A985057" w14:textId="77777777" w:rsidR="007F3E09" w:rsidRPr="00B370D5" w:rsidRDefault="007F3E09" w:rsidP="007F3E09">
      <w:pPr>
        <w:rPr>
          <w:sz w:val="24"/>
          <w:szCs w:val="24"/>
          <w:rtl/>
        </w:rPr>
      </w:pPr>
    </w:p>
    <w:p w14:paraId="704F0DBE" w14:textId="77777777" w:rsidR="007F3E09" w:rsidRPr="00B370D5" w:rsidRDefault="007F3E09" w:rsidP="007F3E09">
      <w:pPr>
        <w:pStyle w:val="1"/>
        <w:rPr>
          <w:rtl/>
        </w:rPr>
      </w:pPr>
      <w:r w:rsidRPr="00B370D5">
        <w:rPr>
          <w:rtl/>
        </w:rPr>
        <w:t>סעיף ט</w:t>
      </w:r>
    </w:p>
    <w:p w14:paraId="23CF20B2" w14:textId="77777777" w:rsidR="007F3E09" w:rsidRPr="00B370D5" w:rsidRDefault="007F3E09" w:rsidP="007F3E09">
      <w:pPr>
        <w:rPr>
          <w:rFonts w:cs="Guttman Vilna"/>
          <w:sz w:val="24"/>
          <w:szCs w:val="24"/>
          <w:rtl/>
        </w:rPr>
      </w:pPr>
      <w:r w:rsidRPr="00B370D5">
        <w:rPr>
          <w:rFonts w:cs="Guttman Vilna"/>
          <w:sz w:val="24"/>
          <w:szCs w:val="24"/>
          <w:rtl/>
        </w:rPr>
        <w:t xml:space="preserve">מי שאחזו בולמוס, והוא חולי שבא מחמת רעבון וסימנו שעיניו כהות ואינו יכול לראות, </w:t>
      </w:r>
      <w:proofErr w:type="spellStart"/>
      <w:r w:rsidRPr="00B370D5">
        <w:rPr>
          <w:rFonts w:cs="Guttman Vilna"/>
          <w:sz w:val="24"/>
          <w:szCs w:val="24"/>
          <w:rtl/>
        </w:rPr>
        <w:t>מאכילין</w:t>
      </w:r>
      <w:proofErr w:type="spellEnd"/>
      <w:r w:rsidRPr="00B370D5">
        <w:rPr>
          <w:rFonts w:cs="Guttman Vilna"/>
          <w:sz w:val="24"/>
          <w:szCs w:val="24"/>
          <w:rtl/>
        </w:rPr>
        <w:t xml:space="preserve"> אותו עד שיאורו עיניו. ואם אין שם מאכל של היתר, </w:t>
      </w:r>
      <w:proofErr w:type="spellStart"/>
      <w:r w:rsidRPr="00B370D5">
        <w:rPr>
          <w:rFonts w:cs="Guttman Vilna"/>
          <w:sz w:val="24"/>
          <w:szCs w:val="24"/>
          <w:rtl/>
        </w:rPr>
        <w:t>מאכילין</w:t>
      </w:r>
      <w:proofErr w:type="spellEnd"/>
      <w:r w:rsidRPr="00B370D5">
        <w:rPr>
          <w:rFonts w:cs="Guttman Vilna"/>
          <w:sz w:val="24"/>
          <w:szCs w:val="24"/>
          <w:rtl/>
        </w:rPr>
        <w:t xml:space="preserve"> אותו מאכל איסור. ואם יש כאן שני מיני איסורים, אחד חמור </w:t>
      </w:r>
      <w:proofErr w:type="spellStart"/>
      <w:r w:rsidRPr="00B370D5">
        <w:rPr>
          <w:rFonts w:cs="Guttman Vilna"/>
          <w:sz w:val="24"/>
          <w:szCs w:val="24"/>
          <w:rtl/>
        </w:rPr>
        <w:t>מחבירו</w:t>
      </w:r>
      <w:proofErr w:type="spellEnd"/>
      <w:r w:rsidRPr="00B370D5">
        <w:rPr>
          <w:rFonts w:cs="Guttman Vilna"/>
          <w:sz w:val="24"/>
          <w:szCs w:val="24"/>
          <w:rtl/>
        </w:rPr>
        <w:t xml:space="preserve">, </w:t>
      </w:r>
      <w:proofErr w:type="spellStart"/>
      <w:r w:rsidRPr="00B370D5">
        <w:rPr>
          <w:rFonts w:cs="Guttman Vilna"/>
          <w:sz w:val="24"/>
          <w:szCs w:val="24"/>
          <w:rtl/>
        </w:rPr>
        <w:t>מאכילין</w:t>
      </w:r>
      <w:proofErr w:type="spellEnd"/>
      <w:r w:rsidRPr="00B370D5">
        <w:rPr>
          <w:rFonts w:cs="Guttman Vilna"/>
          <w:sz w:val="24"/>
          <w:szCs w:val="24"/>
          <w:rtl/>
        </w:rPr>
        <w:t xml:space="preserve"> אותו הקל תחלה. </w:t>
      </w:r>
      <w:r w:rsidRPr="00B370D5">
        <w:rPr>
          <w:rFonts w:cs="Guttman Rashi"/>
          <w:rtl/>
        </w:rPr>
        <w:t xml:space="preserve">הגה: אם צריך לבשר ויש כאן בהמה </w:t>
      </w:r>
      <w:proofErr w:type="spellStart"/>
      <w:r w:rsidRPr="00B370D5">
        <w:rPr>
          <w:rFonts w:cs="Guttman Rashi"/>
          <w:rtl/>
        </w:rPr>
        <w:t>שצריכין</w:t>
      </w:r>
      <w:proofErr w:type="spellEnd"/>
      <w:r w:rsidRPr="00B370D5">
        <w:rPr>
          <w:rFonts w:cs="Guttman Rashi"/>
          <w:rtl/>
        </w:rPr>
        <w:t xml:space="preserve"> לשוחטה ובשר נבלה מוכנת, </w:t>
      </w:r>
      <w:proofErr w:type="spellStart"/>
      <w:r w:rsidRPr="00B370D5">
        <w:rPr>
          <w:rFonts w:cs="Guttman Rashi"/>
          <w:rtl/>
        </w:rPr>
        <w:t>ע"ל</w:t>
      </w:r>
      <w:proofErr w:type="spellEnd"/>
      <w:r w:rsidRPr="00B370D5">
        <w:rPr>
          <w:rFonts w:cs="Guttman Rashi"/>
          <w:rtl/>
        </w:rPr>
        <w:t xml:space="preserve"> סימן שכ"ח סעיף י"ד. </w:t>
      </w:r>
    </w:p>
    <w:p w14:paraId="5C260B14" w14:textId="77777777" w:rsidR="007F3E09" w:rsidRPr="00B370D5" w:rsidRDefault="007F3E09" w:rsidP="007F3E09">
      <w:pPr>
        <w:pStyle w:val="2"/>
        <w:rPr>
          <w:rtl/>
        </w:rPr>
      </w:pPr>
      <w:r w:rsidRPr="00B370D5">
        <w:rPr>
          <w:rFonts w:hint="cs"/>
          <w:rtl/>
        </w:rPr>
        <w:t xml:space="preserve">אחזו בולמוס </w:t>
      </w:r>
    </w:p>
    <w:p w14:paraId="3A83E3DE" w14:textId="77777777" w:rsidR="007F3E09" w:rsidRPr="00B370D5" w:rsidRDefault="007F3E09" w:rsidP="007F3E09">
      <w:pPr>
        <w:rPr>
          <w:sz w:val="24"/>
          <w:szCs w:val="24"/>
          <w:rtl/>
        </w:rPr>
      </w:pPr>
      <w:r w:rsidRPr="00B370D5">
        <w:rPr>
          <w:rFonts w:hint="cs"/>
          <w:sz w:val="24"/>
          <w:szCs w:val="24"/>
          <w:rtl/>
        </w:rPr>
        <w:t xml:space="preserve">דין השו"ע כמבואר במשנה ובגמרא יומא, אחזו בולמוס </w:t>
      </w:r>
      <w:proofErr w:type="spellStart"/>
      <w:r w:rsidRPr="00B370D5">
        <w:rPr>
          <w:rFonts w:hint="cs"/>
          <w:sz w:val="24"/>
          <w:szCs w:val="24"/>
          <w:rtl/>
        </w:rPr>
        <w:t>מאכילין</w:t>
      </w:r>
      <w:proofErr w:type="spellEnd"/>
      <w:r w:rsidRPr="00B370D5">
        <w:rPr>
          <w:rFonts w:hint="cs"/>
          <w:sz w:val="24"/>
          <w:szCs w:val="24"/>
          <w:rtl/>
        </w:rPr>
        <w:t xml:space="preserve"> אותו היתר או איסור קל תחילה. רמ"א ציין לסימן שכ"ח שעדיף להאכיל נבילה מוכנת מאשר לשחוט בהמה. </w:t>
      </w:r>
    </w:p>
    <w:p w14:paraId="70C9A12C" w14:textId="77777777" w:rsidR="007F3E09" w:rsidRPr="00B370D5" w:rsidRDefault="007F3E09" w:rsidP="007F3E09">
      <w:pPr>
        <w:rPr>
          <w:sz w:val="24"/>
          <w:szCs w:val="24"/>
          <w:rtl/>
        </w:rPr>
      </w:pPr>
    </w:p>
    <w:p w14:paraId="023919E9" w14:textId="77777777" w:rsidR="007F3E09" w:rsidRPr="00B370D5" w:rsidRDefault="007F3E09" w:rsidP="007F3E09">
      <w:pPr>
        <w:pStyle w:val="1"/>
        <w:rPr>
          <w:rtl/>
        </w:rPr>
      </w:pPr>
      <w:r w:rsidRPr="00B370D5">
        <w:rPr>
          <w:rtl/>
        </w:rPr>
        <w:t>סעיף י</w:t>
      </w:r>
    </w:p>
    <w:p w14:paraId="63A3BC1C" w14:textId="77777777" w:rsidR="007F3E09" w:rsidRPr="00B370D5" w:rsidRDefault="007F3E09" w:rsidP="007F3E09">
      <w:pPr>
        <w:rPr>
          <w:rFonts w:cs="Guttman Vilna"/>
          <w:sz w:val="24"/>
          <w:szCs w:val="24"/>
          <w:rtl/>
        </w:rPr>
      </w:pPr>
      <w:r w:rsidRPr="00B370D5">
        <w:rPr>
          <w:rFonts w:cs="Guttman Vilna"/>
          <w:sz w:val="24"/>
          <w:szCs w:val="24"/>
          <w:rtl/>
        </w:rPr>
        <w:t>חולה שאכל ביוה"כ ונתיישב דעתו בעני</w:t>
      </w:r>
      <w:r w:rsidRPr="00B370D5">
        <w:rPr>
          <w:rFonts w:cs="Guttman Vilna" w:hint="cs"/>
          <w:sz w:val="24"/>
          <w:szCs w:val="24"/>
          <w:rtl/>
        </w:rPr>
        <w:t>י</w:t>
      </w:r>
      <w:r w:rsidRPr="00B370D5">
        <w:rPr>
          <w:rFonts w:cs="Guttman Vilna"/>
          <w:sz w:val="24"/>
          <w:szCs w:val="24"/>
          <w:rtl/>
        </w:rPr>
        <w:t>ן שיכול לברך, צריך להזכיר של יוה"כ בברכת המזון, שאומר: יעלה ויבא, בבונה ירושלים.</w:t>
      </w:r>
    </w:p>
    <w:p w14:paraId="1B746E6B" w14:textId="77777777" w:rsidR="007F3E09" w:rsidRPr="00B370D5" w:rsidRDefault="007F3E09" w:rsidP="007F3E09">
      <w:pPr>
        <w:pStyle w:val="2"/>
        <w:rPr>
          <w:rtl/>
        </w:rPr>
      </w:pPr>
      <w:r w:rsidRPr="00B370D5">
        <w:rPr>
          <w:rFonts w:hint="cs"/>
          <w:rtl/>
        </w:rPr>
        <w:t>ברכה על אכילה בכיפור</w:t>
      </w:r>
    </w:p>
    <w:p w14:paraId="5CBCCD18" w14:textId="77777777" w:rsidR="007F3E09" w:rsidRPr="00B370D5" w:rsidRDefault="007F3E09" w:rsidP="007F3E09">
      <w:pPr>
        <w:rPr>
          <w:sz w:val="24"/>
          <w:szCs w:val="24"/>
          <w:rtl/>
        </w:rPr>
      </w:pPr>
      <w:r w:rsidRPr="00B370D5">
        <w:rPr>
          <w:rFonts w:hint="cs"/>
          <w:sz w:val="24"/>
          <w:szCs w:val="24"/>
          <w:rtl/>
        </w:rPr>
        <w:t xml:space="preserve">במשנה ברכות מבואר שלא מזמנים על האוכל טבל. האוכל משום חולי ויכול לברך ברכה אחרונה נחלקו האם יזכיר מעין המאורע, </w:t>
      </w:r>
      <w:proofErr w:type="spellStart"/>
      <w:r w:rsidRPr="00B370D5">
        <w:rPr>
          <w:rFonts w:hint="cs"/>
          <w:b/>
          <w:bCs/>
          <w:sz w:val="24"/>
          <w:szCs w:val="24"/>
          <w:rtl/>
        </w:rPr>
        <w:t>רשב"א</w:t>
      </w:r>
      <w:proofErr w:type="spellEnd"/>
      <w:r w:rsidRPr="00B370D5">
        <w:rPr>
          <w:rFonts w:hint="cs"/>
          <w:b/>
          <w:bCs/>
          <w:sz w:val="24"/>
          <w:szCs w:val="24"/>
          <w:rtl/>
        </w:rPr>
        <w:t xml:space="preserve"> שבלי הלקט </w:t>
      </w:r>
      <w:proofErr w:type="spellStart"/>
      <w:r w:rsidRPr="00B370D5">
        <w:rPr>
          <w:rFonts w:hint="cs"/>
          <w:b/>
          <w:bCs/>
          <w:sz w:val="24"/>
          <w:szCs w:val="24"/>
          <w:rtl/>
        </w:rPr>
        <w:t>ארחות</w:t>
      </w:r>
      <w:proofErr w:type="spellEnd"/>
      <w:r w:rsidRPr="00B370D5">
        <w:rPr>
          <w:rFonts w:hint="cs"/>
          <w:b/>
          <w:bCs/>
          <w:sz w:val="24"/>
          <w:szCs w:val="24"/>
          <w:rtl/>
        </w:rPr>
        <w:t xml:space="preserve"> חיים וט"ז</w:t>
      </w:r>
      <w:r w:rsidRPr="00B370D5">
        <w:rPr>
          <w:rFonts w:hint="cs"/>
          <w:sz w:val="24"/>
          <w:szCs w:val="24"/>
          <w:rtl/>
        </w:rPr>
        <w:t xml:space="preserve"> לא יזכיר, שב ואל תעשה עדיף. </w:t>
      </w:r>
      <w:r w:rsidRPr="00B370D5">
        <w:rPr>
          <w:rFonts w:hint="cs"/>
          <w:b/>
          <w:bCs/>
          <w:sz w:val="24"/>
          <w:szCs w:val="24"/>
          <w:rtl/>
        </w:rPr>
        <w:t>רא"ש מימוניות ועוד וכן פסק שו"ע</w:t>
      </w:r>
      <w:r w:rsidRPr="00B370D5">
        <w:rPr>
          <w:rFonts w:hint="cs"/>
          <w:sz w:val="24"/>
          <w:szCs w:val="24"/>
          <w:rtl/>
        </w:rPr>
        <w:t xml:space="preserve"> מזכיר שאוכל בהיתר נחשב שעושה מצווה.</w:t>
      </w:r>
    </w:p>
    <w:p w14:paraId="521503D5" w14:textId="77777777" w:rsidR="007F3E09" w:rsidRPr="00B370D5" w:rsidRDefault="007F3E09" w:rsidP="007F3E09">
      <w:pPr>
        <w:rPr>
          <w:sz w:val="24"/>
          <w:szCs w:val="24"/>
        </w:rPr>
      </w:pPr>
      <w:r w:rsidRPr="00B370D5">
        <w:rPr>
          <w:rFonts w:hint="cs"/>
          <w:sz w:val="24"/>
          <w:szCs w:val="24"/>
          <w:rtl/>
        </w:rPr>
        <w:t xml:space="preserve">לעשות קידוש: כתב </w:t>
      </w:r>
      <w:proofErr w:type="spellStart"/>
      <w:r w:rsidRPr="00B370D5">
        <w:rPr>
          <w:rFonts w:hint="cs"/>
          <w:sz w:val="24"/>
          <w:szCs w:val="24"/>
          <w:rtl/>
        </w:rPr>
        <w:t>המ"ב</w:t>
      </w:r>
      <w:proofErr w:type="spellEnd"/>
      <w:r w:rsidRPr="00B370D5">
        <w:rPr>
          <w:rFonts w:hint="cs"/>
          <w:sz w:val="24"/>
          <w:szCs w:val="24"/>
          <w:rtl/>
        </w:rPr>
        <w:t xml:space="preserve"> כרוב האחרונים שלא יעשה קידוש, אם הוא שבת יאמר גם רצה </w:t>
      </w:r>
      <w:proofErr w:type="spellStart"/>
      <w:r w:rsidRPr="00B370D5">
        <w:rPr>
          <w:rFonts w:hint="cs"/>
          <w:sz w:val="24"/>
          <w:szCs w:val="24"/>
          <w:rtl/>
        </w:rPr>
        <w:t>והחליצנו</w:t>
      </w:r>
      <w:proofErr w:type="spellEnd"/>
      <w:r w:rsidRPr="00B370D5">
        <w:rPr>
          <w:rFonts w:hint="cs"/>
          <w:sz w:val="24"/>
          <w:szCs w:val="24"/>
          <w:rtl/>
        </w:rPr>
        <w:t xml:space="preserve">, אם שכח רצה או יעלה ויבוא לא חוזר. </w:t>
      </w:r>
      <w:proofErr w:type="spellStart"/>
      <w:r w:rsidRPr="00B370D5">
        <w:rPr>
          <w:rFonts w:hint="cs"/>
          <w:sz w:val="24"/>
          <w:szCs w:val="24"/>
          <w:rtl/>
        </w:rPr>
        <w:t>רעק"א</w:t>
      </w:r>
      <w:proofErr w:type="spellEnd"/>
      <w:r w:rsidRPr="00B370D5">
        <w:rPr>
          <w:rFonts w:hint="cs"/>
          <w:sz w:val="24"/>
          <w:szCs w:val="24"/>
          <w:rtl/>
        </w:rPr>
        <w:t xml:space="preserve"> כתב שיכוון בתפילה לצאת ידי חובת קידוש.</w:t>
      </w:r>
    </w:p>
    <w:p w14:paraId="0B40F4B9" w14:textId="77777777" w:rsidR="007F3E09" w:rsidRPr="00B370D5" w:rsidRDefault="007F3E09" w:rsidP="007F3E09">
      <w:pPr>
        <w:rPr>
          <w:sz w:val="24"/>
          <w:szCs w:val="24"/>
          <w:rtl/>
        </w:rPr>
      </w:pPr>
    </w:p>
    <w:p w14:paraId="55F917BA" w14:textId="77777777" w:rsidR="007F3E09" w:rsidRPr="00B370D5" w:rsidRDefault="007F3E09" w:rsidP="007F3E09">
      <w:pPr>
        <w:pStyle w:val="1"/>
        <w:rPr>
          <w:rtl/>
        </w:rPr>
      </w:pPr>
      <w:r w:rsidRPr="00B370D5">
        <w:rPr>
          <w:rtl/>
        </w:rPr>
        <w:t xml:space="preserve">סימן </w:t>
      </w:r>
      <w:proofErr w:type="spellStart"/>
      <w:r w:rsidRPr="00B370D5">
        <w:rPr>
          <w:rtl/>
        </w:rPr>
        <w:t>תריט</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סדר ליל </w:t>
      </w:r>
      <w:proofErr w:type="spellStart"/>
      <w:r w:rsidRPr="00B370D5">
        <w:rPr>
          <w:rtl/>
        </w:rPr>
        <w:t>יה"כ</w:t>
      </w:r>
      <w:proofErr w:type="spellEnd"/>
    </w:p>
    <w:p w14:paraId="50100F17" w14:textId="77777777" w:rsidR="007F3E09" w:rsidRPr="00B370D5" w:rsidRDefault="007F3E09" w:rsidP="007F3E09">
      <w:pPr>
        <w:pStyle w:val="1"/>
        <w:rPr>
          <w:rtl/>
        </w:rPr>
      </w:pPr>
      <w:r w:rsidRPr="00B370D5">
        <w:rPr>
          <w:rtl/>
        </w:rPr>
        <w:t>סעיף א</w:t>
      </w:r>
    </w:p>
    <w:p w14:paraId="131FBB00" w14:textId="77777777" w:rsidR="007F3E09" w:rsidRPr="00B370D5" w:rsidRDefault="007F3E09" w:rsidP="007F3E09">
      <w:pPr>
        <w:rPr>
          <w:rFonts w:cs="Guttman Vilna"/>
          <w:sz w:val="24"/>
          <w:szCs w:val="24"/>
          <w:rtl/>
        </w:rPr>
      </w:pPr>
      <w:r w:rsidRPr="00B370D5">
        <w:rPr>
          <w:rFonts w:cs="Guttman Vilna"/>
          <w:sz w:val="24"/>
          <w:szCs w:val="24"/>
          <w:rtl/>
        </w:rPr>
        <w:t xml:space="preserve">ליל יום הכיפורים נוהגים שאומר שליח צבור: בישיבה של מעלה ובישיבה של מטה, על דעת המקום ועל דעת הקהל, אנו </w:t>
      </w:r>
      <w:proofErr w:type="spellStart"/>
      <w:r w:rsidRPr="00B370D5">
        <w:rPr>
          <w:rFonts w:cs="Guttman Vilna"/>
          <w:sz w:val="24"/>
          <w:szCs w:val="24"/>
          <w:rtl/>
        </w:rPr>
        <w:t>מתירין</w:t>
      </w:r>
      <w:proofErr w:type="spellEnd"/>
      <w:r w:rsidRPr="00B370D5">
        <w:rPr>
          <w:rFonts w:cs="Guttman Vilna"/>
          <w:sz w:val="24"/>
          <w:szCs w:val="24"/>
          <w:rtl/>
        </w:rPr>
        <w:t xml:space="preserve"> להתפלל עם העבריינים. ונוהגים שאומר: כל נדרי </w:t>
      </w:r>
      <w:proofErr w:type="spellStart"/>
      <w:r w:rsidRPr="00B370D5">
        <w:rPr>
          <w:rFonts w:cs="Guttman Vilna"/>
          <w:sz w:val="24"/>
          <w:szCs w:val="24"/>
          <w:rtl/>
        </w:rPr>
        <w:lastRenderedPageBreak/>
        <w:t>וכו</w:t>
      </w:r>
      <w:proofErr w:type="spellEnd"/>
      <w:r w:rsidRPr="00B370D5">
        <w:rPr>
          <w:rFonts w:cs="Guttman Vilna"/>
          <w:sz w:val="24"/>
          <w:szCs w:val="24"/>
          <w:rtl/>
        </w:rPr>
        <w:t xml:space="preserve">', ואחר כך אומר: שהחיינו, בלא כוס. </w:t>
      </w:r>
      <w:r w:rsidRPr="00B370D5">
        <w:rPr>
          <w:rFonts w:cs="Guttman Rashi"/>
          <w:rtl/>
        </w:rPr>
        <w:t>הגה: ו</w:t>
      </w:r>
      <w:r>
        <w:rPr>
          <w:rFonts w:cs="Guttman Rashi"/>
          <w:rtl/>
        </w:rPr>
        <w:t>אחר כך</w:t>
      </w:r>
      <w:r w:rsidRPr="00B370D5">
        <w:rPr>
          <w:rFonts w:cs="Guttman Rashi"/>
          <w:rtl/>
        </w:rPr>
        <w:t xml:space="preserve"> מתפללים ערבית. ונוהגים לומר כל נדרי בעודו יום, וממשיך בניגונים עד הלילה. ואומרים אותו שלש פעמים, וכל פעם מגביה קולו יותר מבראשונה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וכן אומר השליח ציבור </w:t>
      </w:r>
      <w:proofErr w:type="spellStart"/>
      <w:r w:rsidRPr="00B370D5">
        <w:rPr>
          <w:rFonts w:cs="Guttman Rashi"/>
          <w:rtl/>
        </w:rPr>
        <w:t>ג"פ</w:t>
      </w:r>
      <w:proofErr w:type="spellEnd"/>
      <w:r w:rsidRPr="00B370D5">
        <w:rPr>
          <w:rFonts w:cs="Guttman Rashi"/>
          <w:rtl/>
        </w:rPr>
        <w:t xml:space="preserve">: ונסלח לכל עדת וגומר, והקהל אומרים שלש פעמים: ויאמר ה' סלחתי כדברך </w:t>
      </w:r>
      <w:r w:rsidRPr="00321D3A">
        <w:rPr>
          <w:rFonts w:cs="Guttman Rashi"/>
          <w:rtl/>
        </w:rPr>
        <w:t>(מנהגים)</w:t>
      </w:r>
      <w:r w:rsidRPr="00B370D5">
        <w:rPr>
          <w:rFonts w:cs="Guttman Rashi"/>
          <w:rtl/>
        </w:rPr>
        <w:t xml:space="preserve">. ואל ישנה אדם ממנהג העיר, אפילו בניגונים או בפיוטים שאומרים שם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
    <w:p w14:paraId="4355BA14" w14:textId="77777777" w:rsidR="007F3E09" w:rsidRPr="00B370D5" w:rsidRDefault="007F3E09" w:rsidP="007F3E09">
      <w:pPr>
        <w:pStyle w:val="2"/>
        <w:rPr>
          <w:rtl/>
        </w:rPr>
      </w:pPr>
      <w:r w:rsidRPr="00B370D5">
        <w:rPr>
          <w:rFonts w:hint="cs"/>
          <w:rtl/>
        </w:rPr>
        <w:t>הקדמות לתפילה</w:t>
      </w:r>
    </w:p>
    <w:p w14:paraId="4AD06B41" w14:textId="77777777" w:rsidR="007F3E09" w:rsidRPr="00B370D5" w:rsidRDefault="007F3E09" w:rsidP="007F3E09">
      <w:pPr>
        <w:rPr>
          <w:sz w:val="24"/>
          <w:szCs w:val="24"/>
          <w:rtl/>
        </w:rPr>
      </w:pPr>
      <w:r w:rsidRPr="00B370D5">
        <w:rPr>
          <w:rFonts w:hint="cs"/>
          <w:sz w:val="24"/>
          <w:szCs w:val="24"/>
          <w:rtl/>
        </w:rPr>
        <w:t>אמירת 'להתפלל עם העבריינים' מבואר בגמרא משום תענית שאין בה מפושעי ישראל אינה תענית, ולמדו מחלבנה שריחה רע והיא מסממני הקטורת.</w:t>
      </w:r>
    </w:p>
    <w:p w14:paraId="38AF7C39" w14:textId="77777777" w:rsidR="007F3E09" w:rsidRPr="00B370D5" w:rsidRDefault="007F3E09" w:rsidP="007F3E09">
      <w:pPr>
        <w:rPr>
          <w:b/>
          <w:bCs/>
          <w:sz w:val="24"/>
          <w:szCs w:val="24"/>
          <w:rtl/>
        </w:rPr>
      </w:pPr>
      <w:r w:rsidRPr="00B370D5">
        <w:rPr>
          <w:rFonts w:hint="cs"/>
          <w:sz w:val="24"/>
          <w:szCs w:val="24"/>
          <w:rtl/>
        </w:rPr>
        <w:t xml:space="preserve">אמירת כל נדרי, מבואר בגמרא נדרים מי שרוצה שלא יתקיימו נדריו באותה שנה יאמר בתחילת השנה נוסח ביטול לנדרים ויועיל שלא יתקיימו נדרים, אלא אותם שזכר שביטל מתחילת שנה והתכוון בכל זאת לנדור. </w:t>
      </w:r>
    </w:p>
    <w:p w14:paraId="3F3D67DB" w14:textId="77777777" w:rsidR="007F3E09" w:rsidRPr="00B370D5" w:rsidRDefault="007F3E09" w:rsidP="007F3E09">
      <w:pPr>
        <w:rPr>
          <w:sz w:val="24"/>
          <w:szCs w:val="24"/>
          <w:rtl/>
        </w:rPr>
      </w:pPr>
      <w:r w:rsidRPr="00B370D5">
        <w:rPr>
          <w:rFonts w:hint="cs"/>
          <w:b/>
          <w:bCs/>
          <w:sz w:val="24"/>
          <w:szCs w:val="24"/>
          <w:rtl/>
        </w:rPr>
        <w:t>וכן פסק שו"ע</w:t>
      </w:r>
      <w:r w:rsidRPr="00B370D5">
        <w:rPr>
          <w:rFonts w:hint="cs"/>
          <w:sz w:val="24"/>
          <w:szCs w:val="24"/>
          <w:rtl/>
        </w:rPr>
        <w:t xml:space="preserve"> לומר כל נדרי החזן, ויאמרו הציבור בלחש. הוסיף רמ"א להמשיך בניגונים עד הלילה ויאמר ג' פעמים וכל פעם יגביה יותר קולו, ואז יאמר החזן 'ונסלח' ויענו לו 'סלחתי כדברך' ויתפללו ערבית.</w:t>
      </w:r>
      <w:r>
        <w:rPr>
          <w:rFonts w:hint="cs"/>
          <w:sz w:val="24"/>
          <w:szCs w:val="24"/>
          <w:rtl/>
        </w:rPr>
        <w:t xml:space="preserve"> </w:t>
      </w:r>
    </w:p>
    <w:p w14:paraId="31C60B89" w14:textId="77777777" w:rsidR="007F3E09" w:rsidRPr="00B370D5" w:rsidRDefault="007F3E09" w:rsidP="007F3E09">
      <w:pPr>
        <w:spacing w:after="0"/>
        <w:rPr>
          <w:sz w:val="24"/>
          <w:szCs w:val="24"/>
          <w:rtl/>
        </w:rPr>
      </w:pPr>
      <w:r w:rsidRPr="00B370D5">
        <w:rPr>
          <w:rFonts w:hint="cs"/>
          <w:b/>
          <w:bCs/>
          <w:sz w:val="24"/>
          <w:szCs w:val="24"/>
          <w:rtl/>
        </w:rPr>
        <w:t>נהגו</w:t>
      </w:r>
      <w:r w:rsidRPr="00B370D5">
        <w:rPr>
          <w:rFonts w:hint="cs"/>
          <w:sz w:val="24"/>
          <w:szCs w:val="24"/>
          <w:rtl/>
        </w:rPr>
        <w:t xml:space="preserve"> לומר כל נדרי להתיר נדרים, נחלקו הראשונים האם מנהג זה נכון וכיצד: </w:t>
      </w:r>
    </w:p>
    <w:p w14:paraId="15B54B7B" w14:textId="77777777" w:rsidR="007F3E09" w:rsidRPr="00B370D5" w:rsidRDefault="007F3E09" w:rsidP="007F3E09">
      <w:pPr>
        <w:pStyle w:val="a0"/>
        <w:numPr>
          <w:ilvl w:val="0"/>
          <w:numId w:val="28"/>
        </w:numPr>
        <w:rPr>
          <w:sz w:val="24"/>
          <w:szCs w:val="24"/>
          <w:rtl/>
        </w:rPr>
      </w:pPr>
      <w:r w:rsidRPr="00B370D5">
        <w:rPr>
          <w:rFonts w:hint="cs"/>
          <w:b/>
          <w:bCs/>
          <w:sz w:val="24"/>
          <w:szCs w:val="24"/>
          <w:rtl/>
        </w:rPr>
        <w:t>ר"ת</w:t>
      </w:r>
      <w:r w:rsidRPr="00B370D5">
        <w:rPr>
          <w:rFonts w:hint="cs"/>
          <w:sz w:val="24"/>
          <w:szCs w:val="24"/>
          <w:rtl/>
        </w:rPr>
        <w:t xml:space="preserve"> הקשה מה מועיל לומר 'כל נדרי' על נדרים שעברו הרי נדר צריך התרה בשלושה ולפעמים פתח ולפרט הנדר וכן החזן מי מתיר לו ואי אפשר לבטל נדרים לאחר שעבר עליהם, ולכן אמר שהנוסח הוא תנאי על נדרים </w:t>
      </w:r>
      <w:r w:rsidRPr="00B370D5">
        <w:rPr>
          <w:rFonts w:hint="cs"/>
          <w:sz w:val="24"/>
          <w:szCs w:val="24"/>
          <w:u w:val="single"/>
          <w:rtl/>
        </w:rPr>
        <w:t>להבא</w:t>
      </w:r>
      <w:r w:rsidRPr="00B370D5">
        <w:rPr>
          <w:rFonts w:hint="cs"/>
          <w:sz w:val="24"/>
          <w:szCs w:val="24"/>
          <w:rtl/>
        </w:rPr>
        <w:t xml:space="preserve"> ויוצא שאפשר לומר גם </w:t>
      </w:r>
      <w:r w:rsidRPr="00B370D5">
        <w:rPr>
          <w:rFonts w:hint="cs"/>
          <w:sz w:val="24"/>
          <w:szCs w:val="24"/>
          <w:u w:val="single"/>
          <w:rtl/>
        </w:rPr>
        <w:t>בלילה</w:t>
      </w:r>
      <w:r w:rsidRPr="00B370D5">
        <w:rPr>
          <w:rFonts w:hint="cs"/>
          <w:sz w:val="24"/>
          <w:szCs w:val="24"/>
          <w:rtl/>
        </w:rPr>
        <w:t xml:space="preserve"> אף שאין מתירים נדרים בלילה הואיל והוא רק תנאי. </w:t>
      </w:r>
    </w:p>
    <w:p w14:paraId="671D76D0" w14:textId="77777777" w:rsidR="007F3E09" w:rsidRPr="00B370D5" w:rsidRDefault="007F3E09" w:rsidP="007F3E09">
      <w:pPr>
        <w:pStyle w:val="a0"/>
        <w:numPr>
          <w:ilvl w:val="0"/>
          <w:numId w:val="28"/>
        </w:numPr>
        <w:rPr>
          <w:sz w:val="24"/>
          <w:szCs w:val="24"/>
          <w:rtl/>
        </w:rPr>
      </w:pPr>
      <w:r w:rsidRPr="00B370D5">
        <w:rPr>
          <w:rFonts w:hint="cs"/>
          <w:b/>
          <w:bCs/>
          <w:sz w:val="24"/>
          <w:szCs w:val="24"/>
          <w:rtl/>
        </w:rPr>
        <w:t xml:space="preserve">רא"ש ומרדכי </w:t>
      </w:r>
      <w:r w:rsidRPr="00B370D5">
        <w:rPr>
          <w:rFonts w:hint="cs"/>
          <w:sz w:val="24"/>
          <w:szCs w:val="24"/>
          <w:rtl/>
        </w:rPr>
        <w:t xml:space="preserve">קיימו את המנהג ויש לומר כל נדרי מבעוד יום, ונחשב התרה שכל הקהל אומרים יחד נחשב שמתירים אחד לשני, חרטה על הנדר הוא מאימת הדי והעונש, בהתרה כללית אין צריך לפרט, הקהל מתירים גם </w:t>
      </w:r>
      <w:proofErr w:type="spellStart"/>
      <w:r w:rsidRPr="00B370D5">
        <w:rPr>
          <w:rFonts w:hint="cs"/>
          <w:sz w:val="24"/>
          <w:szCs w:val="24"/>
          <w:rtl/>
        </w:rPr>
        <w:t>לש"צ</w:t>
      </w:r>
      <w:proofErr w:type="spellEnd"/>
      <w:r w:rsidRPr="00B370D5">
        <w:rPr>
          <w:rFonts w:hint="cs"/>
          <w:sz w:val="24"/>
          <w:szCs w:val="24"/>
          <w:rtl/>
        </w:rPr>
        <w:t xml:space="preserve">, ועל ידי חרטה על נדר מועיל גם על מה שהיה בעבר. </w:t>
      </w:r>
    </w:p>
    <w:p w14:paraId="7063EE30" w14:textId="77777777" w:rsidR="007F3E09" w:rsidRPr="00B370D5" w:rsidRDefault="007F3E09" w:rsidP="007F3E09">
      <w:pPr>
        <w:pStyle w:val="a0"/>
        <w:numPr>
          <w:ilvl w:val="0"/>
          <w:numId w:val="28"/>
        </w:numPr>
        <w:rPr>
          <w:sz w:val="24"/>
          <w:szCs w:val="24"/>
        </w:rPr>
      </w:pPr>
      <w:proofErr w:type="spellStart"/>
      <w:r w:rsidRPr="00B370D5">
        <w:rPr>
          <w:rFonts w:hint="cs"/>
          <w:b/>
          <w:bCs/>
          <w:sz w:val="24"/>
          <w:szCs w:val="24"/>
          <w:rtl/>
        </w:rPr>
        <w:t>ריב"ש</w:t>
      </w:r>
      <w:proofErr w:type="spellEnd"/>
      <w:r w:rsidRPr="00B370D5">
        <w:rPr>
          <w:rFonts w:hint="cs"/>
          <w:b/>
          <w:bCs/>
          <w:sz w:val="24"/>
          <w:szCs w:val="24"/>
          <w:rtl/>
        </w:rPr>
        <w:t xml:space="preserve"> גאונים ורמב"ם</w:t>
      </w:r>
      <w:r w:rsidRPr="00B370D5">
        <w:rPr>
          <w:rFonts w:hint="cs"/>
          <w:sz w:val="24"/>
          <w:szCs w:val="24"/>
          <w:rtl/>
        </w:rPr>
        <w:t xml:space="preserve"> לא נהגו לומר כל נדרי. </w:t>
      </w:r>
    </w:p>
    <w:p w14:paraId="44B5A578" w14:textId="77777777" w:rsidR="007F3E09" w:rsidRPr="00B370D5" w:rsidRDefault="007F3E09" w:rsidP="007F3E09">
      <w:pPr>
        <w:spacing w:after="0"/>
        <w:rPr>
          <w:b/>
          <w:bCs/>
          <w:sz w:val="24"/>
          <w:szCs w:val="24"/>
          <w:rtl/>
        </w:rPr>
      </w:pPr>
      <w:r w:rsidRPr="00B370D5">
        <w:rPr>
          <w:rFonts w:hint="cs"/>
          <w:b/>
          <w:bCs/>
          <w:sz w:val="24"/>
          <w:szCs w:val="24"/>
          <w:rtl/>
        </w:rPr>
        <w:t>להלכה:</w:t>
      </w:r>
    </w:p>
    <w:p w14:paraId="0799B427" w14:textId="77777777" w:rsidR="007F3E09" w:rsidRPr="00B370D5" w:rsidRDefault="007F3E09" w:rsidP="007F3E09">
      <w:pPr>
        <w:pStyle w:val="a0"/>
        <w:numPr>
          <w:ilvl w:val="0"/>
          <w:numId w:val="29"/>
        </w:numPr>
        <w:rPr>
          <w:sz w:val="24"/>
          <w:szCs w:val="24"/>
          <w:rtl/>
        </w:rPr>
      </w:pPr>
      <w:r w:rsidRPr="00B370D5">
        <w:rPr>
          <w:rFonts w:hint="cs"/>
          <w:b/>
          <w:bCs/>
          <w:sz w:val="24"/>
          <w:szCs w:val="24"/>
          <w:rtl/>
        </w:rPr>
        <w:t>רמ"א</w:t>
      </w:r>
      <w:r w:rsidRPr="00B370D5">
        <w:rPr>
          <w:rFonts w:hint="cs"/>
          <w:sz w:val="24"/>
          <w:szCs w:val="24"/>
          <w:rtl/>
        </w:rPr>
        <w:t xml:space="preserve"> פסק </w:t>
      </w:r>
      <w:proofErr w:type="spellStart"/>
      <w:r w:rsidRPr="00B370D5">
        <w:rPr>
          <w:rFonts w:hint="cs"/>
          <w:sz w:val="24"/>
          <w:szCs w:val="24"/>
          <w:rtl/>
        </w:rPr>
        <w:t>כרא"ש</w:t>
      </w:r>
      <w:proofErr w:type="spellEnd"/>
      <w:r w:rsidRPr="00B370D5">
        <w:rPr>
          <w:rFonts w:hint="cs"/>
          <w:sz w:val="24"/>
          <w:szCs w:val="24"/>
          <w:rtl/>
        </w:rPr>
        <w:t xml:space="preserve">. </w:t>
      </w:r>
    </w:p>
    <w:p w14:paraId="2EA1018E" w14:textId="77777777" w:rsidR="007F3E09" w:rsidRPr="00B370D5" w:rsidRDefault="007F3E09" w:rsidP="007F3E09">
      <w:pPr>
        <w:pStyle w:val="a0"/>
        <w:numPr>
          <w:ilvl w:val="0"/>
          <w:numId w:val="29"/>
        </w:numPr>
        <w:rPr>
          <w:sz w:val="24"/>
          <w:szCs w:val="24"/>
          <w:rtl/>
        </w:rPr>
      </w:pPr>
      <w:r w:rsidRPr="00B370D5">
        <w:rPr>
          <w:rFonts w:hint="cs"/>
          <w:b/>
          <w:bCs/>
          <w:sz w:val="24"/>
          <w:szCs w:val="24"/>
          <w:rtl/>
        </w:rPr>
        <w:t>מ"ב</w:t>
      </w:r>
      <w:r w:rsidRPr="00B370D5">
        <w:rPr>
          <w:rFonts w:hint="cs"/>
          <w:sz w:val="24"/>
          <w:szCs w:val="24"/>
          <w:rtl/>
        </w:rPr>
        <w:t xml:space="preserve"> הזכיר </w:t>
      </w:r>
      <w:proofErr w:type="spellStart"/>
      <w:r w:rsidRPr="00B370D5">
        <w:rPr>
          <w:rFonts w:hint="cs"/>
          <w:sz w:val="24"/>
          <w:szCs w:val="24"/>
          <w:rtl/>
        </w:rPr>
        <w:t>כר"ת</w:t>
      </w:r>
      <w:proofErr w:type="spellEnd"/>
      <w:r w:rsidRPr="00B370D5">
        <w:rPr>
          <w:rFonts w:hint="cs"/>
          <w:sz w:val="24"/>
          <w:szCs w:val="24"/>
          <w:rtl/>
        </w:rPr>
        <w:t xml:space="preserve"> לומר על להבא, והדגיש שאם הוא שוכר בזמן הנדר שהתנה ובכל זאת נדר, לא מועיל מה שביטל מתחילה. כתב </w:t>
      </w:r>
      <w:r w:rsidRPr="00B370D5">
        <w:rPr>
          <w:rFonts w:hint="cs"/>
          <w:b/>
          <w:bCs/>
          <w:sz w:val="24"/>
          <w:szCs w:val="24"/>
          <w:rtl/>
        </w:rPr>
        <w:t xml:space="preserve">מ"ב </w:t>
      </w:r>
      <w:r w:rsidRPr="00B370D5">
        <w:rPr>
          <w:rFonts w:hint="cs"/>
          <w:sz w:val="24"/>
          <w:szCs w:val="24"/>
          <w:rtl/>
        </w:rPr>
        <w:t xml:space="preserve">לפי זה צריך לומר 'די </w:t>
      </w:r>
      <w:proofErr w:type="spellStart"/>
      <w:r w:rsidRPr="00B370D5">
        <w:rPr>
          <w:rFonts w:hint="cs"/>
          <w:sz w:val="24"/>
          <w:szCs w:val="24"/>
          <w:rtl/>
        </w:rPr>
        <w:t>נדירנא</w:t>
      </w:r>
      <w:proofErr w:type="spellEnd"/>
      <w:r w:rsidRPr="00B370D5">
        <w:rPr>
          <w:rFonts w:hint="cs"/>
          <w:sz w:val="24"/>
          <w:szCs w:val="24"/>
          <w:rtl/>
        </w:rPr>
        <w:t xml:space="preserve">' בנוסח להבא, </w:t>
      </w:r>
      <w:proofErr w:type="spellStart"/>
      <w:r w:rsidRPr="00B370D5">
        <w:rPr>
          <w:rFonts w:hint="cs"/>
          <w:b/>
          <w:bCs/>
          <w:sz w:val="24"/>
          <w:szCs w:val="24"/>
          <w:rtl/>
        </w:rPr>
        <w:t>מג"א</w:t>
      </w:r>
      <w:proofErr w:type="spellEnd"/>
      <w:r w:rsidRPr="00B370D5">
        <w:rPr>
          <w:rFonts w:hint="cs"/>
          <w:sz w:val="24"/>
          <w:szCs w:val="24"/>
          <w:rtl/>
        </w:rPr>
        <w:t xml:space="preserve"> כתב שאפשר לומר '</w:t>
      </w:r>
      <w:proofErr w:type="spellStart"/>
      <w:r w:rsidRPr="00B370D5">
        <w:rPr>
          <w:rFonts w:hint="cs"/>
          <w:sz w:val="24"/>
          <w:szCs w:val="24"/>
          <w:rtl/>
        </w:rPr>
        <w:t>דנדרנא</w:t>
      </w:r>
      <w:proofErr w:type="spellEnd"/>
      <w:r w:rsidRPr="00B370D5">
        <w:rPr>
          <w:rFonts w:hint="cs"/>
          <w:sz w:val="24"/>
          <w:szCs w:val="24"/>
          <w:rtl/>
        </w:rPr>
        <w:t xml:space="preserve">' ומשמע גם על עבר וגם על עתיד. </w:t>
      </w:r>
      <w:r w:rsidRPr="00B370D5">
        <w:rPr>
          <w:rFonts w:hint="cs"/>
          <w:b/>
          <w:bCs/>
          <w:sz w:val="24"/>
          <w:szCs w:val="24"/>
          <w:rtl/>
        </w:rPr>
        <w:t>המנהג</w:t>
      </w:r>
      <w:r w:rsidRPr="00B370D5">
        <w:rPr>
          <w:rFonts w:hint="cs"/>
          <w:sz w:val="24"/>
          <w:szCs w:val="24"/>
          <w:rtl/>
        </w:rPr>
        <w:t xml:space="preserve"> כיום הוא לומר גם על העבר וגם העתיד. </w:t>
      </w:r>
    </w:p>
    <w:p w14:paraId="71C55FB4" w14:textId="77777777" w:rsidR="007F3E09" w:rsidRPr="00B370D5" w:rsidRDefault="007F3E09" w:rsidP="007F3E09">
      <w:pPr>
        <w:rPr>
          <w:sz w:val="24"/>
          <w:szCs w:val="24"/>
          <w:rtl/>
        </w:rPr>
      </w:pPr>
      <w:r w:rsidRPr="00B370D5">
        <w:rPr>
          <w:rFonts w:hint="cs"/>
          <w:b/>
          <w:bCs/>
          <w:sz w:val="24"/>
          <w:szCs w:val="24"/>
          <w:rtl/>
        </w:rPr>
        <w:t>ברכת שהחיינו:</w:t>
      </w:r>
      <w:r w:rsidRPr="00B370D5">
        <w:rPr>
          <w:rFonts w:hint="cs"/>
          <w:sz w:val="24"/>
          <w:szCs w:val="24"/>
          <w:rtl/>
        </w:rPr>
        <w:t xml:space="preserve"> בגמרא עירובין נפסק לומר שהחיינו בכיפור בלא כוס, וכן פסק שו"ע. כתב מ"ב ברגע שבירך קיבל עליו קדושת היום ואסור לשתות, הצי</w:t>
      </w:r>
      <w:r>
        <w:rPr>
          <w:rFonts w:hint="cs"/>
          <w:sz w:val="24"/>
          <w:szCs w:val="24"/>
          <w:rtl/>
        </w:rPr>
        <w:t>ב</w:t>
      </w:r>
      <w:r w:rsidRPr="00B370D5">
        <w:rPr>
          <w:rFonts w:hint="cs"/>
          <w:sz w:val="24"/>
          <w:szCs w:val="24"/>
          <w:rtl/>
        </w:rPr>
        <w:t xml:space="preserve">ור יאמרו בלחש ומיהו החזן יכוון להוציא מי שרוצה לצאת, יתעטף בטלית מבעוד יום שיוכל לברך. כתב רמ"א לא לשנות ממנהג המקום אפילו בפיוטים. </w:t>
      </w:r>
    </w:p>
    <w:p w14:paraId="3BF5624B" w14:textId="77777777" w:rsidR="007F3E09" w:rsidRPr="00B370D5" w:rsidRDefault="007F3E09" w:rsidP="007F3E09">
      <w:pPr>
        <w:rPr>
          <w:sz w:val="24"/>
          <w:szCs w:val="24"/>
          <w:rtl/>
        </w:rPr>
      </w:pPr>
    </w:p>
    <w:p w14:paraId="4FC8B249" w14:textId="77777777" w:rsidR="007F3E09" w:rsidRPr="00B370D5" w:rsidRDefault="007F3E09" w:rsidP="007F3E09">
      <w:pPr>
        <w:pStyle w:val="1"/>
        <w:rPr>
          <w:rtl/>
        </w:rPr>
      </w:pPr>
      <w:r w:rsidRPr="00B370D5">
        <w:rPr>
          <w:rtl/>
        </w:rPr>
        <w:t>סעיף ב</w:t>
      </w:r>
    </w:p>
    <w:p w14:paraId="616C6898" w14:textId="77777777" w:rsidR="007F3E09" w:rsidRPr="00B370D5" w:rsidRDefault="007F3E09" w:rsidP="007F3E09">
      <w:pPr>
        <w:rPr>
          <w:rFonts w:cs="Guttman Vilna"/>
          <w:sz w:val="24"/>
          <w:szCs w:val="24"/>
          <w:rtl/>
        </w:rPr>
      </w:pPr>
      <w:r w:rsidRPr="00B370D5">
        <w:rPr>
          <w:rFonts w:cs="Guttman Vilna"/>
          <w:sz w:val="24"/>
          <w:szCs w:val="24"/>
          <w:rtl/>
        </w:rPr>
        <w:t xml:space="preserve">בליל יוה"כ </w:t>
      </w:r>
      <w:proofErr w:type="spellStart"/>
      <w:r w:rsidRPr="00B370D5">
        <w:rPr>
          <w:rFonts w:cs="Guttman Vilna"/>
          <w:sz w:val="24"/>
          <w:szCs w:val="24"/>
          <w:rtl/>
        </w:rPr>
        <w:t>ומחרתו</w:t>
      </w:r>
      <w:proofErr w:type="spellEnd"/>
      <w:r w:rsidRPr="00B370D5">
        <w:rPr>
          <w:rFonts w:cs="Guttman Vilna"/>
          <w:sz w:val="24"/>
          <w:szCs w:val="24"/>
          <w:rtl/>
        </w:rPr>
        <w:t xml:space="preserve"> אומרים: ברוך שם כבוד מלכותו לעולם ועד, בקול רם. </w:t>
      </w:r>
    </w:p>
    <w:p w14:paraId="16F57367" w14:textId="77777777" w:rsidR="007F3E09" w:rsidRPr="00B370D5" w:rsidRDefault="007F3E09" w:rsidP="007F3E09">
      <w:pPr>
        <w:pStyle w:val="2"/>
        <w:rPr>
          <w:rtl/>
        </w:rPr>
      </w:pPr>
      <w:r w:rsidRPr="00B370D5">
        <w:rPr>
          <w:rFonts w:hint="cs"/>
          <w:rtl/>
        </w:rPr>
        <w:lastRenderedPageBreak/>
        <w:t>אמירת ברוך שם בקול</w:t>
      </w:r>
    </w:p>
    <w:p w14:paraId="6158E446" w14:textId="77777777" w:rsidR="007F3E09" w:rsidRPr="00B370D5" w:rsidRDefault="007F3E09" w:rsidP="007F3E09">
      <w:pPr>
        <w:rPr>
          <w:sz w:val="24"/>
          <w:szCs w:val="24"/>
          <w:rtl/>
        </w:rPr>
      </w:pPr>
      <w:r w:rsidRPr="00B370D5">
        <w:rPr>
          <w:rFonts w:hint="cs"/>
          <w:sz w:val="24"/>
          <w:szCs w:val="24"/>
          <w:rtl/>
        </w:rPr>
        <w:t xml:space="preserve">דין השו"ע כמבואר במדרש משום שפסוק זה הוא סוד למלאכים, ובכיפור דומים למלאכים. </w:t>
      </w:r>
    </w:p>
    <w:p w14:paraId="2A3A3190" w14:textId="77777777" w:rsidR="007F3E09" w:rsidRPr="00B370D5" w:rsidRDefault="007F3E09" w:rsidP="007F3E09">
      <w:pPr>
        <w:rPr>
          <w:sz w:val="24"/>
          <w:szCs w:val="24"/>
          <w:rtl/>
        </w:rPr>
      </w:pPr>
    </w:p>
    <w:p w14:paraId="158C3CE1" w14:textId="77777777" w:rsidR="007F3E09" w:rsidRPr="00B370D5" w:rsidRDefault="007F3E09" w:rsidP="007F3E09">
      <w:pPr>
        <w:pStyle w:val="1"/>
        <w:rPr>
          <w:rtl/>
        </w:rPr>
      </w:pPr>
      <w:r w:rsidRPr="00B370D5">
        <w:rPr>
          <w:rtl/>
        </w:rPr>
        <w:t>סעיף ג</w:t>
      </w:r>
    </w:p>
    <w:p w14:paraId="400835DE" w14:textId="77777777" w:rsidR="007F3E09" w:rsidRPr="00B370D5" w:rsidRDefault="007F3E09" w:rsidP="007F3E09">
      <w:pPr>
        <w:rPr>
          <w:rFonts w:cs="Guttman Vilna"/>
          <w:sz w:val="24"/>
          <w:szCs w:val="24"/>
          <w:rtl/>
        </w:rPr>
      </w:pPr>
      <w:r w:rsidRPr="00B370D5">
        <w:rPr>
          <w:rFonts w:cs="Guttman Vilna"/>
          <w:sz w:val="24"/>
          <w:szCs w:val="24"/>
          <w:rtl/>
        </w:rPr>
        <w:t xml:space="preserve">אם חל בשבת, אומרים: </w:t>
      </w:r>
      <w:proofErr w:type="spellStart"/>
      <w:r w:rsidRPr="00B370D5">
        <w:rPr>
          <w:rFonts w:cs="Guttman Vilna"/>
          <w:sz w:val="24"/>
          <w:szCs w:val="24"/>
          <w:rtl/>
        </w:rPr>
        <w:t>ויכולו</w:t>
      </w:r>
      <w:proofErr w:type="spellEnd"/>
      <w:r w:rsidRPr="00B370D5">
        <w:rPr>
          <w:rFonts w:cs="Guttman Vilna"/>
          <w:sz w:val="24"/>
          <w:szCs w:val="24"/>
          <w:rtl/>
        </w:rPr>
        <w:t xml:space="preserve">, וברכה אחת מעין שבע, וחותם: מקדש השבת, ואינו מזכיר של יום הכיפורים. </w:t>
      </w:r>
      <w:r w:rsidRPr="00321D3A">
        <w:rPr>
          <w:rFonts w:cs="Guttman Rashi"/>
          <w:rtl/>
        </w:rPr>
        <w:t>(ואין אומרים אבינו מלכנו, בשבת, אבל שאר הסליחות והתחינות אומר כמו בחול)</w:t>
      </w:r>
      <w:r w:rsidRPr="00B370D5">
        <w:rPr>
          <w:rFonts w:cs="Guttman Rashi"/>
          <w:rtl/>
        </w:rPr>
        <w:t xml:space="preserve"> </w:t>
      </w:r>
      <w:r w:rsidRPr="00321D3A">
        <w:rPr>
          <w:rFonts w:cs="Guttman Rashi"/>
          <w:rtl/>
        </w:rPr>
        <w:t>(</w:t>
      </w:r>
      <w:proofErr w:type="spellStart"/>
      <w:r w:rsidRPr="00321D3A">
        <w:rPr>
          <w:rFonts w:cs="Guttman Rashi"/>
          <w:rtl/>
        </w:rPr>
        <w:t>ריב"ש</w:t>
      </w:r>
      <w:proofErr w:type="spellEnd"/>
      <w:r w:rsidRPr="00321D3A">
        <w:rPr>
          <w:rFonts w:cs="Guttman Rashi"/>
          <w:rtl/>
        </w:rPr>
        <w:t xml:space="preserve"> סי' תקי"ב ומנהגים)</w:t>
      </w:r>
      <w:r w:rsidRPr="00B370D5">
        <w:rPr>
          <w:rFonts w:cs="Guttman Rashi"/>
          <w:rtl/>
        </w:rPr>
        <w:t xml:space="preserve">. </w:t>
      </w:r>
    </w:p>
    <w:p w14:paraId="16074CFC" w14:textId="77777777" w:rsidR="007F3E09" w:rsidRPr="00B370D5" w:rsidRDefault="007F3E09" w:rsidP="007F3E09">
      <w:pPr>
        <w:pStyle w:val="2"/>
        <w:rPr>
          <w:rtl/>
        </w:rPr>
      </w:pPr>
      <w:r w:rsidRPr="00B370D5">
        <w:rPr>
          <w:rFonts w:hint="cs"/>
          <w:rtl/>
        </w:rPr>
        <w:t>ברכת מעין שבע בכיפור ושבת</w:t>
      </w:r>
    </w:p>
    <w:p w14:paraId="31211007" w14:textId="77777777" w:rsidR="007F3E09" w:rsidRPr="00B370D5" w:rsidRDefault="007F3E09" w:rsidP="007F3E09">
      <w:pPr>
        <w:rPr>
          <w:sz w:val="24"/>
          <w:szCs w:val="24"/>
          <w:rtl/>
        </w:rPr>
      </w:pPr>
      <w:r w:rsidRPr="00B370D5">
        <w:rPr>
          <w:rFonts w:hint="cs"/>
          <w:sz w:val="24"/>
          <w:szCs w:val="24"/>
          <w:rtl/>
        </w:rPr>
        <w:t xml:space="preserve">דין השו"ע כבמואר בגמרא שבת, לא מזכיר יום טוב בברכת מעין שבע הואיל וביום טוב בשחל בחול לא אמורים כלל אותה ברכה. </w:t>
      </w:r>
    </w:p>
    <w:p w14:paraId="5C70A406" w14:textId="77777777" w:rsidR="007F3E09" w:rsidRPr="00B370D5" w:rsidRDefault="007F3E09" w:rsidP="007F3E09">
      <w:pPr>
        <w:rPr>
          <w:sz w:val="24"/>
          <w:szCs w:val="24"/>
          <w:rtl/>
        </w:rPr>
      </w:pPr>
      <w:r w:rsidRPr="00B370D5">
        <w:rPr>
          <w:rFonts w:hint="cs"/>
          <w:sz w:val="24"/>
          <w:szCs w:val="24"/>
          <w:rtl/>
        </w:rPr>
        <w:t xml:space="preserve">כתב מ"ב לא לומר אבינו מלכנו בשבת, ומנהג הספרדים לאומרו. </w:t>
      </w:r>
    </w:p>
    <w:p w14:paraId="68515EF5" w14:textId="77777777" w:rsidR="007F3E09" w:rsidRPr="00B370D5" w:rsidRDefault="007F3E09" w:rsidP="007F3E09">
      <w:pPr>
        <w:rPr>
          <w:sz w:val="24"/>
          <w:szCs w:val="24"/>
          <w:rtl/>
        </w:rPr>
      </w:pPr>
    </w:p>
    <w:p w14:paraId="14B4C29C" w14:textId="77777777" w:rsidR="007F3E09" w:rsidRPr="00B370D5" w:rsidRDefault="007F3E09" w:rsidP="007F3E09">
      <w:pPr>
        <w:pStyle w:val="1"/>
        <w:rPr>
          <w:rtl/>
        </w:rPr>
      </w:pPr>
      <w:r w:rsidRPr="00B370D5">
        <w:rPr>
          <w:rtl/>
        </w:rPr>
        <w:t>סעיף ד</w:t>
      </w:r>
    </w:p>
    <w:p w14:paraId="759A99D5" w14:textId="77777777" w:rsidR="007F3E09" w:rsidRPr="00B370D5" w:rsidRDefault="007F3E09" w:rsidP="007F3E09">
      <w:pPr>
        <w:rPr>
          <w:rFonts w:cs="Guttman Vilna"/>
          <w:sz w:val="24"/>
          <w:szCs w:val="24"/>
          <w:rtl/>
        </w:rPr>
      </w:pPr>
      <w:r w:rsidRPr="00B370D5">
        <w:rPr>
          <w:rFonts w:cs="Guttman Vilna"/>
          <w:sz w:val="24"/>
          <w:szCs w:val="24"/>
          <w:rtl/>
        </w:rPr>
        <w:t xml:space="preserve">צריך להעמיד אחד לימין שליח צבור ואחד לשמאלו. </w:t>
      </w:r>
    </w:p>
    <w:p w14:paraId="470C854D" w14:textId="77777777" w:rsidR="007F3E09" w:rsidRPr="00B370D5" w:rsidRDefault="007F3E09" w:rsidP="007F3E09">
      <w:pPr>
        <w:pStyle w:val="2"/>
        <w:rPr>
          <w:rtl/>
        </w:rPr>
      </w:pPr>
      <w:r w:rsidRPr="00B370D5">
        <w:rPr>
          <w:rFonts w:hint="cs"/>
          <w:rtl/>
        </w:rPr>
        <w:t xml:space="preserve">העמדת אנשים סמוך </w:t>
      </w:r>
      <w:proofErr w:type="spellStart"/>
      <w:r w:rsidRPr="00B370D5">
        <w:rPr>
          <w:rFonts w:hint="cs"/>
          <w:rtl/>
        </w:rPr>
        <w:t>לש"צ</w:t>
      </w:r>
      <w:proofErr w:type="spellEnd"/>
    </w:p>
    <w:p w14:paraId="4662BDCE" w14:textId="77777777" w:rsidR="007F3E09" w:rsidRPr="00B370D5" w:rsidRDefault="007F3E09" w:rsidP="007F3E09">
      <w:pPr>
        <w:rPr>
          <w:sz w:val="24"/>
          <w:szCs w:val="24"/>
          <w:rtl/>
        </w:rPr>
      </w:pPr>
      <w:r w:rsidRPr="00B370D5">
        <w:rPr>
          <w:rFonts w:hint="cs"/>
          <w:sz w:val="24"/>
          <w:szCs w:val="24"/>
          <w:rtl/>
        </w:rPr>
        <w:t xml:space="preserve">דין השו"ע כמבואר במכילתא, למדו מאהרון וחור שנסמכו למשה במלחמה מב' </w:t>
      </w:r>
      <w:proofErr w:type="spellStart"/>
      <w:r w:rsidRPr="00B370D5">
        <w:rPr>
          <w:rFonts w:hint="cs"/>
          <w:sz w:val="24"/>
          <w:szCs w:val="24"/>
          <w:rtl/>
        </w:rPr>
        <w:t>צידיו</w:t>
      </w:r>
      <w:proofErr w:type="spellEnd"/>
      <w:r w:rsidRPr="00B370D5">
        <w:rPr>
          <w:rFonts w:hint="cs"/>
          <w:sz w:val="24"/>
          <w:szCs w:val="24"/>
          <w:rtl/>
        </w:rPr>
        <w:t xml:space="preserve">, שיש לעמוד סמוך </w:t>
      </w:r>
      <w:proofErr w:type="spellStart"/>
      <w:r w:rsidRPr="00B370D5">
        <w:rPr>
          <w:rFonts w:hint="cs"/>
          <w:sz w:val="24"/>
          <w:szCs w:val="24"/>
          <w:rtl/>
        </w:rPr>
        <w:t>לש"צ</w:t>
      </w:r>
      <w:proofErr w:type="spellEnd"/>
      <w:r w:rsidRPr="00B370D5">
        <w:rPr>
          <w:rFonts w:hint="cs"/>
          <w:sz w:val="24"/>
          <w:szCs w:val="24"/>
          <w:rtl/>
        </w:rPr>
        <w:t xml:space="preserve"> בתענית. כתב </w:t>
      </w:r>
      <w:proofErr w:type="spellStart"/>
      <w:r w:rsidRPr="00B370D5">
        <w:rPr>
          <w:rFonts w:hint="cs"/>
          <w:sz w:val="24"/>
          <w:szCs w:val="24"/>
          <w:rtl/>
        </w:rPr>
        <w:t>המ"ב</w:t>
      </w:r>
      <w:proofErr w:type="spellEnd"/>
      <w:r w:rsidRPr="00B370D5">
        <w:rPr>
          <w:rFonts w:hint="cs"/>
          <w:sz w:val="24"/>
          <w:szCs w:val="24"/>
          <w:rtl/>
        </w:rPr>
        <w:t xml:space="preserve"> המנהג עומדים עד אחר ברכו, ובשבת שאומרים מזמור שיר קודם ברכו יכולים לחזור כבר אז. </w:t>
      </w:r>
    </w:p>
    <w:p w14:paraId="551851B7" w14:textId="77777777" w:rsidR="007F3E09" w:rsidRPr="00B370D5" w:rsidRDefault="007F3E09" w:rsidP="007F3E09">
      <w:pPr>
        <w:rPr>
          <w:sz w:val="24"/>
          <w:szCs w:val="24"/>
          <w:rtl/>
        </w:rPr>
      </w:pPr>
    </w:p>
    <w:p w14:paraId="2103B711" w14:textId="77777777" w:rsidR="007F3E09" w:rsidRPr="00B370D5" w:rsidRDefault="007F3E09" w:rsidP="007F3E09">
      <w:pPr>
        <w:pStyle w:val="1"/>
        <w:rPr>
          <w:rtl/>
        </w:rPr>
      </w:pPr>
      <w:r w:rsidRPr="00B370D5">
        <w:rPr>
          <w:rtl/>
        </w:rPr>
        <w:t>סעיף ה</w:t>
      </w:r>
    </w:p>
    <w:p w14:paraId="2692DBFF" w14:textId="77777777" w:rsidR="007F3E09" w:rsidRPr="00B370D5" w:rsidRDefault="007F3E09" w:rsidP="007F3E09">
      <w:pPr>
        <w:rPr>
          <w:rFonts w:cs="Guttman Vilna"/>
          <w:sz w:val="24"/>
          <w:szCs w:val="24"/>
          <w:rtl/>
        </w:rPr>
      </w:pPr>
      <w:r w:rsidRPr="00B370D5">
        <w:rPr>
          <w:rFonts w:cs="Guttman Vilna"/>
          <w:sz w:val="24"/>
          <w:szCs w:val="24"/>
          <w:rtl/>
        </w:rPr>
        <w:t xml:space="preserve">יש שעומדים על רגליהם כל היום וכל הלילה. </w:t>
      </w:r>
    </w:p>
    <w:p w14:paraId="6B0E90CA" w14:textId="77777777" w:rsidR="007F3E09" w:rsidRPr="00B370D5" w:rsidRDefault="007F3E09" w:rsidP="007F3E09">
      <w:pPr>
        <w:pStyle w:val="2"/>
        <w:rPr>
          <w:rtl/>
        </w:rPr>
      </w:pPr>
      <w:r w:rsidRPr="00B370D5">
        <w:rPr>
          <w:rFonts w:hint="cs"/>
          <w:rtl/>
        </w:rPr>
        <w:t>עמידה בכיפור</w:t>
      </w:r>
    </w:p>
    <w:p w14:paraId="28D57657" w14:textId="77777777" w:rsidR="007F3E09" w:rsidRPr="00B370D5" w:rsidRDefault="007F3E09" w:rsidP="007F3E09">
      <w:pPr>
        <w:rPr>
          <w:sz w:val="24"/>
          <w:szCs w:val="24"/>
          <w:rtl/>
        </w:rPr>
      </w:pPr>
      <w:r w:rsidRPr="00B370D5">
        <w:rPr>
          <w:rFonts w:hint="cs"/>
          <w:sz w:val="24"/>
          <w:szCs w:val="24"/>
          <w:rtl/>
        </w:rPr>
        <w:t xml:space="preserve">דין השו"ע כמבואר במדרש משום שבכיפור ישראל דומים למלאכי השרת שעומדים. כתב מ"ב נשים לא יעמדו, וגם אנשים יכולים לסמוך אם נחלשו. </w:t>
      </w:r>
    </w:p>
    <w:p w14:paraId="2029C33F" w14:textId="77777777" w:rsidR="007F3E09" w:rsidRPr="00B370D5" w:rsidRDefault="007F3E09" w:rsidP="007F3E09">
      <w:pPr>
        <w:rPr>
          <w:sz w:val="24"/>
          <w:szCs w:val="24"/>
          <w:rtl/>
        </w:rPr>
      </w:pPr>
    </w:p>
    <w:p w14:paraId="7D3400FB" w14:textId="77777777" w:rsidR="007F3E09" w:rsidRPr="00B370D5" w:rsidRDefault="007F3E09" w:rsidP="007F3E09">
      <w:pPr>
        <w:pStyle w:val="1"/>
        <w:rPr>
          <w:rtl/>
        </w:rPr>
      </w:pPr>
      <w:r w:rsidRPr="00B370D5">
        <w:rPr>
          <w:rtl/>
        </w:rPr>
        <w:t>סעיף ו</w:t>
      </w:r>
    </w:p>
    <w:p w14:paraId="4F1686C2" w14:textId="77777777" w:rsidR="007F3E09" w:rsidRPr="00B370D5" w:rsidRDefault="007F3E09" w:rsidP="007F3E09">
      <w:pPr>
        <w:rPr>
          <w:rFonts w:cs="Guttman Rashi"/>
          <w:rtl/>
        </w:rPr>
      </w:pPr>
      <w:r w:rsidRPr="00B370D5">
        <w:rPr>
          <w:rFonts w:cs="Guttman Vilna"/>
          <w:sz w:val="24"/>
          <w:szCs w:val="24"/>
          <w:rtl/>
        </w:rPr>
        <w:t xml:space="preserve">נוהגים ללון בבהכ"נ ולומר שירות ותשבחות כל הלילה. </w:t>
      </w:r>
      <w:r w:rsidRPr="00B370D5">
        <w:rPr>
          <w:rFonts w:cs="Guttman Rashi"/>
          <w:rtl/>
        </w:rPr>
        <w:t xml:space="preserve">הגה: וטוב לישן רחוק מן הארון </w:t>
      </w:r>
      <w:r w:rsidRPr="00321D3A">
        <w:rPr>
          <w:rFonts w:cs="Guttman Rashi"/>
          <w:rtl/>
        </w:rPr>
        <w:t>(מרדכי)</w:t>
      </w:r>
      <w:r w:rsidRPr="00B370D5">
        <w:rPr>
          <w:rFonts w:cs="Guttman Rashi"/>
          <w:rtl/>
        </w:rPr>
        <w:t xml:space="preserve">. ומי שאינו רוצה לומר תשבחות ושירות בלילה, לא יישן שם </w:t>
      </w:r>
      <w:r w:rsidRPr="00321D3A">
        <w:rPr>
          <w:rFonts w:cs="Guttman Rashi"/>
          <w:rtl/>
        </w:rPr>
        <w:t>(</w:t>
      </w:r>
      <w:proofErr w:type="spellStart"/>
      <w:r w:rsidRPr="00321D3A">
        <w:rPr>
          <w:rFonts w:cs="Guttman Rashi"/>
          <w:rtl/>
        </w:rPr>
        <w:t>מהרי"ו</w:t>
      </w:r>
      <w:proofErr w:type="spellEnd"/>
      <w:r w:rsidRPr="00321D3A">
        <w:rPr>
          <w:rFonts w:cs="Guttman Rashi"/>
          <w:rtl/>
        </w:rPr>
        <w:t>)</w:t>
      </w:r>
      <w:r w:rsidRPr="00B370D5">
        <w:rPr>
          <w:rFonts w:cs="Guttman Rashi"/>
          <w:rtl/>
        </w:rPr>
        <w:t xml:space="preserve">. והחזנים המתפללים כל היום, לא </w:t>
      </w:r>
      <w:proofErr w:type="spellStart"/>
      <w:r w:rsidRPr="00B370D5">
        <w:rPr>
          <w:rFonts w:cs="Guttman Rashi"/>
          <w:rtl/>
        </w:rPr>
        <w:t>יעורו</w:t>
      </w:r>
      <w:proofErr w:type="spellEnd"/>
      <w:r w:rsidRPr="00B370D5">
        <w:rPr>
          <w:rFonts w:cs="Guttman Rashi"/>
          <w:rtl/>
        </w:rPr>
        <w:t xml:space="preserve"> כל הלילה, כי </w:t>
      </w:r>
      <w:proofErr w:type="spellStart"/>
      <w:r w:rsidRPr="00B370D5">
        <w:rPr>
          <w:rFonts w:cs="Guttman Rashi"/>
          <w:rtl/>
        </w:rPr>
        <w:t>מאבדין</w:t>
      </w:r>
      <w:proofErr w:type="spellEnd"/>
      <w:r w:rsidRPr="00B370D5">
        <w:rPr>
          <w:rFonts w:cs="Guttman Rashi"/>
          <w:rtl/>
        </w:rPr>
        <w:t xml:space="preserve"> קולם כשאינם ישנים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p>
    <w:p w14:paraId="2E3C97C5" w14:textId="77777777" w:rsidR="007F3E09" w:rsidRPr="00B370D5" w:rsidRDefault="007F3E09" w:rsidP="007F3E09">
      <w:pPr>
        <w:pStyle w:val="2"/>
        <w:rPr>
          <w:rtl/>
        </w:rPr>
      </w:pPr>
      <w:r w:rsidRPr="00B370D5">
        <w:rPr>
          <w:rFonts w:hint="cs"/>
          <w:rtl/>
        </w:rPr>
        <w:lastRenderedPageBreak/>
        <w:t>מנהגי ליל כיפור</w:t>
      </w:r>
    </w:p>
    <w:p w14:paraId="65972B7E" w14:textId="77777777" w:rsidR="007F3E09" w:rsidRPr="00B370D5" w:rsidRDefault="007F3E09" w:rsidP="007F3E09">
      <w:pPr>
        <w:rPr>
          <w:sz w:val="24"/>
          <w:szCs w:val="24"/>
          <w:rtl/>
        </w:rPr>
      </w:pPr>
      <w:r w:rsidRPr="00B370D5">
        <w:rPr>
          <w:rFonts w:hint="cs"/>
          <w:b/>
          <w:bCs/>
          <w:sz w:val="24"/>
          <w:szCs w:val="24"/>
          <w:rtl/>
        </w:rPr>
        <w:t>כתב</w:t>
      </w:r>
      <w:r w:rsidRPr="00B370D5">
        <w:rPr>
          <w:rFonts w:hint="cs"/>
          <w:sz w:val="24"/>
          <w:szCs w:val="24"/>
          <w:rtl/>
        </w:rPr>
        <w:t xml:space="preserve"> השו"ע על פי המרדכי לישן ולומר שירות ותשבחות. רמ"א כתב לישן רחוק מהארון, שלא יבוא לידי הפחה. וכן מי שלא רוצה לומר שיורת ותשבחות לא יישן שלא הותר אלא משום צורך מצווה, ובמ"ב הביא בשם הלבוש שעדיף שילכו לביתם לישן כדי שיהיה להם כוח ליום, ומשום שמירת הנרות ישכרו שומר. </w:t>
      </w:r>
    </w:p>
    <w:p w14:paraId="736C7330" w14:textId="77777777" w:rsidR="007F3E09" w:rsidRPr="00B370D5" w:rsidRDefault="007F3E09" w:rsidP="007F3E09">
      <w:pPr>
        <w:rPr>
          <w:sz w:val="24"/>
          <w:szCs w:val="24"/>
          <w:rtl/>
        </w:rPr>
      </w:pPr>
      <w:r w:rsidRPr="00B370D5">
        <w:rPr>
          <w:rFonts w:hint="cs"/>
          <w:sz w:val="24"/>
          <w:szCs w:val="24"/>
          <w:rtl/>
        </w:rPr>
        <w:t xml:space="preserve">שמירה מקרי כתב </w:t>
      </w:r>
      <w:proofErr w:type="spellStart"/>
      <w:r w:rsidRPr="00B370D5">
        <w:rPr>
          <w:rFonts w:hint="cs"/>
          <w:sz w:val="24"/>
          <w:szCs w:val="24"/>
          <w:rtl/>
        </w:rPr>
        <w:t>השל"ה</w:t>
      </w:r>
      <w:proofErr w:type="spellEnd"/>
      <w:r w:rsidRPr="00B370D5">
        <w:rPr>
          <w:rFonts w:hint="cs"/>
          <w:sz w:val="24"/>
          <w:szCs w:val="24"/>
          <w:rtl/>
        </w:rPr>
        <w:t xml:space="preserve"> לומר ד' מזמורים, טוב שלא יתכסה ויחמם רגליו. טוב ללמוד משניות יומא ומאמרים בעניין תשובה, אין ללמוד תורה ולהשמיט מסדר הסליחות. </w:t>
      </w:r>
    </w:p>
    <w:p w14:paraId="228BE04A" w14:textId="77777777" w:rsidR="007F3E09" w:rsidRPr="00B370D5" w:rsidRDefault="007F3E09" w:rsidP="007F3E09">
      <w:pPr>
        <w:rPr>
          <w:sz w:val="24"/>
          <w:szCs w:val="24"/>
        </w:rPr>
      </w:pPr>
    </w:p>
    <w:p w14:paraId="6B28476E" w14:textId="77777777" w:rsidR="007F3E09" w:rsidRPr="00B370D5" w:rsidRDefault="007F3E09" w:rsidP="007F3E09">
      <w:pPr>
        <w:pStyle w:val="1"/>
        <w:rPr>
          <w:rtl/>
        </w:rPr>
      </w:pPr>
      <w:r w:rsidRPr="00B370D5">
        <w:rPr>
          <w:rtl/>
        </w:rPr>
        <w:t xml:space="preserve">סימן </w:t>
      </w:r>
      <w:proofErr w:type="spellStart"/>
      <w:r w:rsidRPr="00B370D5">
        <w:rPr>
          <w:rtl/>
        </w:rPr>
        <w:t>תרכ</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מנהג יפה לקצר בתפלת שחרית </w:t>
      </w:r>
    </w:p>
    <w:p w14:paraId="03492AEB" w14:textId="77777777" w:rsidR="007F3E09" w:rsidRPr="00B370D5" w:rsidRDefault="007F3E09" w:rsidP="007F3E09">
      <w:pPr>
        <w:pStyle w:val="1"/>
        <w:rPr>
          <w:rtl/>
        </w:rPr>
      </w:pPr>
      <w:r w:rsidRPr="00B370D5">
        <w:rPr>
          <w:rtl/>
        </w:rPr>
        <w:t>סעיף א</w:t>
      </w:r>
    </w:p>
    <w:p w14:paraId="290038D6" w14:textId="77777777" w:rsidR="007F3E09" w:rsidRPr="00B370D5" w:rsidRDefault="007F3E09" w:rsidP="007F3E09">
      <w:pPr>
        <w:rPr>
          <w:rFonts w:cs="Guttman Vilna"/>
          <w:sz w:val="24"/>
          <w:szCs w:val="24"/>
          <w:rtl/>
        </w:rPr>
      </w:pPr>
      <w:r w:rsidRPr="00B370D5">
        <w:rPr>
          <w:rFonts w:cs="Guttman Vilna"/>
          <w:sz w:val="24"/>
          <w:szCs w:val="24"/>
          <w:rtl/>
        </w:rPr>
        <w:t xml:space="preserve">טוב לקצר בפיוטים ובסליחות שחרית, כדי למהר </w:t>
      </w:r>
      <w:r w:rsidRPr="00B370D5">
        <w:rPr>
          <w:rFonts w:cs="Guttman Vilna" w:hint="cs"/>
          <w:sz w:val="24"/>
          <w:szCs w:val="24"/>
          <w:rtl/>
        </w:rPr>
        <w:t>בעניין</w:t>
      </w:r>
      <w:r w:rsidRPr="00B370D5">
        <w:rPr>
          <w:rFonts w:cs="Guttman Vilna"/>
          <w:sz w:val="24"/>
          <w:szCs w:val="24"/>
          <w:rtl/>
        </w:rPr>
        <w:t xml:space="preserve"> שיתפלל מוסף קודם שבע שעות.</w:t>
      </w:r>
    </w:p>
    <w:p w14:paraId="08913DD1" w14:textId="77777777" w:rsidR="007F3E09" w:rsidRPr="00B370D5" w:rsidRDefault="007F3E09" w:rsidP="007F3E09">
      <w:pPr>
        <w:pStyle w:val="2"/>
        <w:rPr>
          <w:rtl/>
        </w:rPr>
      </w:pPr>
      <w:r w:rsidRPr="00B370D5">
        <w:rPr>
          <w:rFonts w:hint="cs"/>
          <w:rtl/>
        </w:rPr>
        <w:t>זמן מוסף לכתחילה</w:t>
      </w:r>
    </w:p>
    <w:p w14:paraId="46FD3DC3" w14:textId="77777777" w:rsidR="007F3E09" w:rsidRPr="00B370D5" w:rsidRDefault="007F3E09" w:rsidP="007F3E09">
      <w:pPr>
        <w:rPr>
          <w:sz w:val="24"/>
          <w:szCs w:val="24"/>
          <w:rtl/>
        </w:rPr>
      </w:pPr>
      <w:r w:rsidRPr="00B370D5">
        <w:rPr>
          <w:rFonts w:hint="cs"/>
          <w:sz w:val="24"/>
          <w:szCs w:val="24"/>
          <w:rtl/>
        </w:rPr>
        <w:t xml:space="preserve">כתב השו"ע על פי הטור לקצר כדי שיתפללו עד שבע שעות שכך היה קרבן מוסף קרב לא לאחר שבע שעות, ובמ"ב כתב שידלגו אבינו מלכנו כדי להספיק. עוד כתב </w:t>
      </w:r>
      <w:proofErr w:type="spellStart"/>
      <w:r w:rsidRPr="00B370D5">
        <w:rPr>
          <w:rFonts w:hint="cs"/>
          <w:sz w:val="24"/>
          <w:szCs w:val="24"/>
          <w:rtl/>
        </w:rPr>
        <w:t>המ"ב</w:t>
      </w:r>
      <w:proofErr w:type="spellEnd"/>
      <w:r w:rsidRPr="00B370D5">
        <w:rPr>
          <w:rFonts w:hint="cs"/>
          <w:sz w:val="24"/>
          <w:szCs w:val="24"/>
          <w:rtl/>
        </w:rPr>
        <w:t xml:space="preserve"> לכתחילה יתפללו עד שש שעות ומחצה שהוא קודם זמן מנחה גדולה שהיא תדירה יותר, ואם הגיע כבר זמנה יקדימו מוסף אלא אם הגיע זמן מנחה קטנה שיקדימו מנחה </w:t>
      </w:r>
      <w:r w:rsidRPr="00321D3A">
        <w:rPr>
          <w:rFonts w:hint="cs"/>
          <w:rtl/>
        </w:rPr>
        <w:t>(בסימן רפ"ו פסק השו"ע בכל מצב שהגיע לשש ומחצה שעות יקדים מנחה למוסף)</w:t>
      </w:r>
      <w:r w:rsidRPr="00B370D5">
        <w:rPr>
          <w:rFonts w:hint="cs"/>
          <w:sz w:val="24"/>
          <w:szCs w:val="24"/>
          <w:rtl/>
        </w:rPr>
        <w:t xml:space="preserve">. </w:t>
      </w:r>
    </w:p>
    <w:p w14:paraId="7C373C93" w14:textId="77777777" w:rsidR="007F3E09" w:rsidRPr="00B370D5" w:rsidRDefault="007F3E09" w:rsidP="007F3E09">
      <w:pPr>
        <w:rPr>
          <w:sz w:val="24"/>
          <w:szCs w:val="24"/>
          <w:rtl/>
        </w:rPr>
      </w:pPr>
      <w:r w:rsidRPr="00B370D5">
        <w:rPr>
          <w:rFonts w:hint="cs"/>
          <w:sz w:val="24"/>
          <w:szCs w:val="24"/>
          <w:rtl/>
        </w:rPr>
        <w:t xml:space="preserve">מנין הווידויים שיש בכיפור: צריך לומר עשרה ווידויים בבית יוסף הביא ב' מנהגים, </w:t>
      </w:r>
      <w:r w:rsidRPr="00B370D5">
        <w:rPr>
          <w:rFonts w:hint="cs"/>
          <w:b/>
          <w:bCs/>
          <w:sz w:val="24"/>
          <w:szCs w:val="24"/>
          <w:rtl/>
        </w:rPr>
        <w:t>מנהג א</w:t>
      </w:r>
      <w:r w:rsidRPr="00B370D5">
        <w:rPr>
          <w:rFonts w:hint="cs"/>
          <w:sz w:val="24"/>
          <w:szCs w:val="24"/>
          <w:rtl/>
        </w:rPr>
        <w:t xml:space="preserve"> שחרית מוסף ומנחה כל אחד ג' ובנעילה א', ומונים רק את של היום. </w:t>
      </w:r>
      <w:r w:rsidRPr="00B370D5">
        <w:rPr>
          <w:rFonts w:hint="cs"/>
          <w:b/>
          <w:bCs/>
          <w:sz w:val="24"/>
          <w:szCs w:val="24"/>
          <w:rtl/>
        </w:rPr>
        <w:t>מנהג ב</w:t>
      </w:r>
      <w:r w:rsidRPr="00B370D5">
        <w:rPr>
          <w:rFonts w:hint="cs"/>
          <w:sz w:val="24"/>
          <w:szCs w:val="24"/>
          <w:rtl/>
        </w:rPr>
        <w:t xml:space="preserve"> מנחה וערבית כל אחד א', שחרית מוסף מנחה ונעילה כל אחד ב' בתפילה ובחזרה, וכן נהגו היום. </w:t>
      </w:r>
    </w:p>
    <w:p w14:paraId="6E1BD254" w14:textId="77777777" w:rsidR="007F3E09" w:rsidRPr="00B370D5" w:rsidRDefault="007F3E09" w:rsidP="007F3E09">
      <w:pPr>
        <w:rPr>
          <w:sz w:val="24"/>
          <w:szCs w:val="24"/>
          <w:rtl/>
        </w:rPr>
      </w:pPr>
    </w:p>
    <w:p w14:paraId="3C60D554" w14:textId="77777777" w:rsidR="007F3E09" w:rsidRPr="00B370D5" w:rsidRDefault="007F3E09" w:rsidP="007F3E09">
      <w:pPr>
        <w:rPr>
          <w:sz w:val="24"/>
          <w:szCs w:val="24"/>
        </w:rPr>
      </w:pPr>
    </w:p>
    <w:p w14:paraId="69E4D83F" w14:textId="77777777" w:rsidR="007F3E09" w:rsidRPr="00B370D5" w:rsidRDefault="007F3E09" w:rsidP="007F3E09">
      <w:pPr>
        <w:pStyle w:val="1"/>
        <w:rPr>
          <w:rtl/>
        </w:rPr>
      </w:pPr>
      <w:r w:rsidRPr="00B370D5">
        <w:rPr>
          <w:rtl/>
        </w:rPr>
        <w:t xml:space="preserve">סימן </w:t>
      </w:r>
      <w:proofErr w:type="spellStart"/>
      <w:r w:rsidRPr="00B370D5">
        <w:rPr>
          <w:rtl/>
        </w:rPr>
        <w:t>תרכא</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סדר קריאת התורה ומילה </w:t>
      </w:r>
      <w:proofErr w:type="spellStart"/>
      <w:r w:rsidRPr="00B370D5">
        <w:rPr>
          <w:rtl/>
        </w:rPr>
        <w:t>ביו"כ</w:t>
      </w:r>
      <w:proofErr w:type="spellEnd"/>
      <w:r w:rsidRPr="00B370D5">
        <w:rPr>
          <w:rtl/>
        </w:rPr>
        <w:t xml:space="preserve"> </w:t>
      </w:r>
    </w:p>
    <w:p w14:paraId="0B48D5D6" w14:textId="77777777" w:rsidR="007F3E09" w:rsidRPr="00B370D5" w:rsidRDefault="007F3E09" w:rsidP="007F3E09">
      <w:pPr>
        <w:pStyle w:val="1"/>
        <w:rPr>
          <w:rtl/>
        </w:rPr>
      </w:pPr>
      <w:r w:rsidRPr="00B370D5">
        <w:rPr>
          <w:rtl/>
        </w:rPr>
        <w:t>סעיף א</w:t>
      </w:r>
    </w:p>
    <w:p w14:paraId="04402A45" w14:textId="77777777" w:rsidR="007F3E09" w:rsidRPr="00B370D5" w:rsidRDefault="007F3E09" w:rsidP="007F3E09">
      <w:pPr>
        <w:rPr>
          <w:rFonts w:cs="Guttman Vilna"/>
          <w:sz w:val="24"/>
          <w:szCs w:val="24"/>
          <w:rtl/>
        </w:rPr>
      </w:pPr>
      <w:proofErr w:type="spellStart"/>
      <w:r w:rsidRPr="00B370D5">
        <w:rPr>
          <w:rFonts w:cs="Guttman Vilna"/>
          <w:sz w:val="24"/>
          <w:szCs w:val="24"/>
          <w:rtl/>
        </w:rPr>
        <w:t>מוציאין</w:t>
      </w:r>
      <w:proofErr w:type="spellEnd"/>
      <w:r w:rsidRPr="00B370D5">
        <w:rPr>
          <w:rFonts w:cs="Guttman Vilna"/>
          <w:sz w:val="24"/>
          <w:szCs w:val="24"/>
          <w:rtl/>
        </w:rPr>
        <w:t xml:space="preserve"> שני ספרים, בראשון קורים ששה בפרשת אחרי מות עד ויעש כאשר </w:t>
      </w:r>
      <w:proofErr w:type="spellStart"/>
      <w:r w:rsidRPr="00B370D5">
        <w:rPr>
          <w:rFonts w:cs="Guttman Vilna"/>
          <w:sz w:val="24"/>
          <w:szCs w:val="24"/>
          <w:rtl/>
        </w:rPr>
        <w:t>צוה</w:t>
      </w:r>
      <w:proofErr w:type="spellEnd"/>
      <w:r w:rsidRPr="00B370D5">
        <w:rPr>
          <w:rFonts w:cs="Guttman Vilna"/>
          <w:sz w:val="24"/>
          <w:szCs w:val="24"/>
          <w:rtl/>
        </w:rPr>
        <w:t xml:space="preserve"> ה'. ואם חל בשבת, קורים שבעה ומפטיר קורא בשני </w:t>
      </w:r>
      <w:proofErr w:type="spellStart"/>
      <w:r w:rsidRPr="00B370D5">
        <w:rPr>
          <w:rFonts w:cs="Guttman Vilna"/>
          <w:sz w:val="24"/>
          <w:szCs w:val="24"/>
          <w:rtl/>
        </w:rPr>
        <w:t>בפינחס</w:t>
      </w:r>
      <w:proofErr w:type="spellEnd"/>
      <w:r w:rsidRPr="00B370D5">
        <w:rPr>
          <w:rFonts w:cs="Guttman Vilna"/>
          <w:sz w:val="24"/>
          <w:szCs w:val="24"/>
          <w:rtl/>
        </w:rPr>
        <w:t xml:space="preserve"> ובעשור לחודש, ומפטיר בישעיה: ואומר סלו </w:t>
      </w:r>
      <w:proofErr w:type="spellStart"/>
      <w:r w:rsidRPr="00B370D5">
        <w:rPr>
          <w:rFonts w:cs="Guttman Vilna"/>
          <w:sz w:val="24"/>
          <w:szCs w:val="24"/>
          <w:rtl/>
        </w:rPr>
        <w:t>סלו</w:t>
      </w:r>
      <w:proofErr w:type="spellEnd"/>
      <w:r w:rsidRPr="00B370D5">
        <w:rPr>
          <w:rFonts w:cs="Guttman Vilna"/>
          <w:sz w:val="24"/>
          <w:szCs w:val="24"/>
          <w:rtl/>
        </w:rPr>
        <w:t xml:space="preserve"> פנו דרך, עד כי פי ה' דבר. </w:t>
      </w:r>
    </w:p>
    <w:p w14:paraId="2CA23D09" w14:textId="77777777" w:rsidR="007F3E09" w:rsidRPr="00B370D5" w:rsidRDefault="007F3E09" w:rsidP="007F3E09">
      <w:pPr>
        <w:pStyle w:val="2"/>
        <w:rPr>
          <w:rtl/>
        </w:rPr>
      </w:pPr>
      <w:r w:rsidRPr="00B370D5">
        <w:rPr>
          <w:rFonts w:hint="cs"/>
          <w:rtl/>
        </w:rPr>
        <w:t>הקריאה ביום כיפור</w:t>
      </w:r>
    </w:p>
    <w:p w14:paraId="670C3CF0"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5B8AA5A4" w14:textId="77777777" w:rsidR="007F3E09" w:rsidRPr="00B370D5" w:rsidRDefault="007F3E09" w:rsidP="007F3E09">
      <w:pPr>
        <w:rPr>
          <w:sz w:val="24"/>
          <w:szCs w:val="24"/>
          <w:rtl/>
        </w:rPr>
      </w:pPr>
      <w:r w:rsidRPr="00B370D5">
        <w:rPr>
          <w:rFonts w:hint="cs"/>
          <w:sz w:val="24"/>
          <w:szCs w:val="24"/>
          <w:rtl/>
        </w:rPr>
        <w:t xml:space="preserve">להוסיף על מנין העולים: נחלקו הראשונים אם הדין שמותר להוסיף על העולים הוא דווקא בשבת או גם בימים טובים </w:t>
      </w:r>
      <w:proofErr w:type="spellStart"/>
      <w:r w:rsidRPr="00B370D5">
        <w:rPr>
          <w:rFonts w:hint="cs"/>
          <w:b/>
          <w:bCs/>
          <w:sz w:val="24"/>
          <w:szCs w:val="24"/>
          <w:rtl/>
        </w:rPr>
        <w:t>ר"ן</w:t>
      </w:r>
      <w:proofErr w:type="spellEnd"/>
      <w:r w:rsidRPr="00B370D5">
        <w:rPr>
          <w:rFonts w:hint="cs"/>
          <w:sz w:val="24"/>
          <w:szCs w:val="24"/>
          <w:rtl/>
        </w:rPr>
        <w:t xml:space="preserve"> אוסר </w:t>
      </w:r>
      <w:r w:rsidRPr="00B370D5">
        <w:rPr>
          <w:rFonts w:hint="cs"/>
          <w:b/>
          <w:bCs/>
          <w:sz w:val="24"/>
          <w:szCs w:val="24"/>
          <w:rtl/>
        </w:rPr>
        <w:t>ורמב"ם</w:t>
      </w:r>
      <w:r w:rsidRPr="00B370D5">
        <w:rPr>
          <w:rFonts w:hint="cs"/>
          <w:sz w:val="24"/>
          <w:szCs w:val="24"/>
          <w:rtl/>
        </w:rPr>
        <w:t xml:space="preserve"> מתיר </w:t>
      </w:r>
      <w:r w:rsidRPr="00321D3A">
        <w:rPr>
          <w:rFonts w:hint="cs"/>
          <w:sz w:val="24"/>
          <w:rtl/>
        </w:rPr>
        <w:t xml:space="preserve">(סימן </w:t>
      </w:r>
      <w:proofErr w:type="spellStart"/>
      <w:r w:rsidRPr="00321D3A">
        <w:rPr>
          <w:rFonts w:hint="cs"/>
          <w:sz w:val="24"/>
          <w:rtl/>
        </w:rPr>
        <w:t>רפב</w:t>
      </w:r>
      <w:proofErr w:type="spellEnd"/>
      <w:r w:rsidRPr="00321D3A">
        <w:rPr>
          <w:rFonts w:hint="cs"/>
          <w:sz w:val="24"/>
          <w:rtl/>
        </w:rPr>
        <w:t xml:space="preserve"> סעיף א)</w:t>
      </w:r>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לכתחילה לא יעלו ואם </w:t>
      </w:r>
      <w:proofErr w:type="spellStart"/>
      <w:r w:rsidRPr="00B370D5">
        <w:rPr>
          <w:rFonts w:hint="cs"/>
          <w:sz w:val="24"/>
          <w:szCs w:val="24"/>
          <w:rtl/>
        </w:rPr>
        <w:t>נותנין</w:t>
      </w:r>
      <w:proofErr w:type="spellEnd"/>
      <w:r w:rsidRPr="00B370D5">
        <w:rPr>
          <w:rFonts w:hint="cs"/>
          <w:sz w:val="24"/>
          <w:szCs w:val="24"/>
          <w:rtl/>
        </w:rPr>
        <w:t xml:space="preserve"> הרבה צדקה </w:t>
      </w:r>
      <w:proofErr w:type="spellStart"/>
      <w:r w:rsidRPr="00B370D5">
        <w:rPr>
          <w:rFonts w:hint="cs"/>
          <w:sz w:val="24"/>
          <w:szCs w:val="24"/>
          <w:rtl/>
        </w:rPr>
        <w:t>המיקל</w:t>
      </w:r>
      <w:proofErr w:type="spellEnd"/>
      <w:r w:rsidRPr="00B370D5">
        <w:rPr>
          <w:rFonts w:hint="cs"/>
          <w:sz w:val="24"/>
          <w:szCs w:val="24"/>
          <w:rtl/>
        </w:rPr>
        <w:t xml:space="preserve"> לא הפסיד. </w:t>
      </w:r>
    </w:p>
    <w:p w14:paraId="71017857" w14:textId="77777777" w:rsidR="007F3E09" w:rsidRPr="00B370D5" w:rsidRDefault="007F3E09" w:rsidP="007F3E09">
      <w:pPr>
        <w:rPr>
          <w:sz w:val="24"/>
          <w:szCs w:val="24"/>
          <w:rtl/>
        </w:rPr>
      </w:pPr>
      <w:r w:rsidRPr="00B370D5">
        <w:rPr>
          <w:rFonts w:hint="cs"/>
          <w:sz w:val="24"/>
          <w:szCs w:val="24"/>
          <w:rtl/>
        </w:rPr>
        <w:lastRenderedPageBreak/>
        <w:t xml:space="preserve">חתימה בהפטרה: נחלקו האם לחתום 'מלך מוחל וסולח', </w:t>
      </w:r>
      <w:r w:rsidRPr="00B370D5">
        <w:rPr>
          <w:rFonts w:hint="cs"/>
          <w:b/>
          <w:bCs/>
          <w:sz w:val="24"/>
          <w:szCs w:val="24"/>
          <w:rtl/>
        </w:rPr>
        <w:t>כל בו ומ"ב</w:t>
      </w:r>
      <w:r w:rsidRPr="00B370D5">
        <w:rPr>
          <w:rFonts w:hint="cs"/>
          <w:sz w:val="24"/>
          <w:szCs w:val="24"/>
          <w:rtl/>
        </w:rPr>
        <w:t xml:space="preserve"> לא חותם שאין עניין מחילה להפטרה, </w:t>
      </w:r>
      <w:r w:rsidRPr="00B370D5">
        <w:rPr>
          <w:rFonts w:hint="cs"/>
          <w:b/>
          <w:bCs/>
          <w:sz w:val="24"/>
          <w:szCs w:val="24"/>
          <w:rtl/>
        </w:rPr>
        <w:t>רוקח</w:t>
      </w:r>
      <w:r w:rsidRPr="00B370D5">
        <w:rPr>
          <w:rFonts w:hint="cs"/>
          <w:sz w:val="24"/>
          <w:szCs w:val="24"/>
          <w:rtl/>
        </w:rPr>
        <w:t xml:space="preserve"> חותם וכן מנהג הספרדים. </w:t>
      </w:r>
    </w:p>
    <w:p w14:paraId="607293CB" w14:textId="77777777" w:rsidR="007F3E09" w:rsidRPr="00B370D5" w:rsidRDefault="007F3E09" w:rsidP="007F3E09">
      <w:pPr>
        <w:rPr>
          <w:sz w:val="24"/>
          <w:szCs w:val="24"/>
          <w:rtl/>
        </w:rPr>
      </w:pPr>
    </w:p>
    <w:p w14:paraId="269CCC0F" w14:textId="77777777" w:rsidR="007F3E09" w:rsidRPr="00B370D5" w:rsidRDefault="007F3E09" w:rsidP="007F3E09">
      <w:pPr>
        <w:pStyle w:val="1"/>
        <w:rPr>
          <w:rtl/>
        </w:rPr>
      </w:pPr>
      <w:r w:rsidRPr="00B370D5">
        <w:rPr>
          <w:rtl/>
        </w:rPr>
        <w:t>סעיף ב</w:t>
      </w:r>
    </w:p>
    <w:p w14:paraId="684D11D8" w14:textId="77777777" w:rsidR="007F3E09" w:rsidRPr="00B370D5" w:rsidRDefault="007F3E09" w:rsidP="007F3E09">
      <w:pPr>
        <w:rPr>
          <w:rFonts w:cs="Guttman Vilna"/>
          <w:sz w:val="24"/>
          <w:szCs w:val="24"/>
          <w:rtl/>
        </w:rPr>
      </w:pPr>
      <w:r w:rsidRPr="00B370D5">
        <w:rPr>
          <w:rFonts w:cs="Guttman Vilna"/>
          <w:sz w:val="24"/>
          <w:szCs w:val="24"/>
          <w:rtl/>
        </w:rPr>
        <w:t>מילה בי</w:t>
      </w:r>
      <w:r w:rsidRPr="00B370D5">
        <w:rPr>
          <w:rFonts w:cs="Guttman Vilna" w:hint="cs"/>
          <w:sz w:val="24"/>
          <w:szCs w:val="24"/>
          <w:rtl/>
        </w:rPr>
        <w:t>ום הכיפורים</w:t>
      </w:r>
      <w:r w:rsidRPr="00B370D5">
        <w:rPr>
          <w:rFonts w:cs="Guttman Vilna"/>
          <w:sz w:val="24"/>
          <w:szCs w:val="24"/>
          <w:rtl/>
        </w:rPr>
        <w:t xml:space="preserve">, מלין בין יוצר למוסף, אחר קריאת התורה. ולאחר המילה אומרים: אשרי </w:t>
      </w:r>
      <w:r w:rsidRPr="00B370D5">
        <w:rPr>
          <w:rFonts w:cs="Guttman Rashi"/>
          <w:rtl/>
        </w:rPr>
        <w:t xml:space="preserve">והמנהג למול אחר אשרי </w:t>
      </w:r>
      <w:r w:rsidRPr="00321D3A">
        <w:rPr>
          <w:rFonts w:cs="Guttman Rashi"/>
          <w:rtl/>
        </w:rPr>
        <w:t>(מנהגים)</w:t>
      </w:r>
      <w:r w:rsidRPr="00B370D5">
        <w:rPr>
          <w:rFonts w:cs="Guttman Vilna"/>
          <w:sz w:val="24"/>
          <w:szCs w:val="24"/>
          <w:rtl/>
        </w:rPr>
        <w:t xml:space="preserve">. ואם הוא במקום שצריך לצאת מבית הכנסת, אין מלין עד אחר חזרת ס"ת, וחוזרים ואומרים קדיש. </w:t>
      </w:r>
    </w:p>
    <w:p w14:paraId="6FB286B9" w14:textId="77777777" w:rsidR="007F3E09" w:rsidRPr="00B370D5" w:rsidRDefault="007F3E09" w:rsidP="007F3E09">
      <w:pPr>
        <w:pStyle w:val="2"/>
        <w:rPr>
          <w:rtl/>
        </w:rPr>
      </w:pPr>
      <w:r w:rsidRPr="00B370D5">
        <w:rPr>
          <w:rFonts w:hint="cs"/>
          <w:rtl/>
        </w:rPr>
        <w:t>מתי למול ביום כיפור</w:t>
      </w:r>
    </w:p>
    <w:p w14:paraId="2EE75FB1" w14:textId="77777777" w:rsidR="007F3E09" w:rsidRPr="00B370D5" w:rsidRDefault="007F3E09" w:rsidP="007F3E09">
      <w:pPr>
        <w:rPr>
          <w:sz w:val="24"/>
          <w:szCs w:val="24"/>
          <w:rtl/>
        </w:rPr>
      </w:pPr>
      <w:r w:rsidRPr="00B370D5">
        <w:rPr>
          <w:rFonts w:hint="cs"/>
          <w:sz w:val="24"/>
          <w:szCs w:val="24"/>
          <w:rtl/>
        </w:rPr>
        <w:t xml:space="preserve">נחלקו מתי למול, </w:t>
      </w:r>
      <w:r w:rsidRPr="00B370D5">
        <w:rPr>
          <w:rFonts w:hint="cs"/>
          <w:b/>
          <w:bCs/>
          <w:sz w:val="24"/>
          <w:szCs w:val="24"/>
          <w:rtl/>
        </w:rPr>
        <w:t>מרדכי רוקח וכן פסק שו"ע</w:t>
      </w:r>
      <w:r w:rsidRPr="00B370D5">
        <w:rPr>
          <w:rFonts w:hint="cs"/>
          <w:sz w:val="24"/>
          <w:szCs w:val="24"/>
          <w:rtl/>
        </w:rPr>
        <w:t xml:space="preserve"> אחר קריאת התורה לפני אשרי שהשכינה אצל התורה, </w:t>
      </w:r>
      <w:r w:rsidRPr="00B370D5">
        <w:rPr>
          <w:rFonts w:hint="cs"/>
          <w:b/>
          <w:bCs/>
          <w:sz w:val="24"/>
          <w:szCs w:val="24"/>
          <w:rtl/>
        </w:rPr>
        <w:t xml:space="preserve">מנהגי </w:t>
      </w:r>
      <w:proofErr w:type="spellStart"/>
      <w:r w:rsidRPr="00B370D5">
        <w:rPr>
          <w:rFonts w:hint="cs"/>
          <w:b/>
          <w:bCs/>
          <w:sz w:val="24"/>
          <w:szCs w:val="24"/>
          <w:rtl/>
        </w:rPr>
        <w:t>טירנא</w:t>
      </w:r>
      <w:proofErr w:type="spellEnd"/>
      <w:r w:rsidRPr="00B370D5">
        <w:rPr>
          <w:rFonts w:hint="cs"/>
          <w:b/>
          <w:bCs/>
          <w:sz w:val="24"/>
          <w:szCs w:val="24"/>
          <w:rtl/>
        </w:rPr>
        <w:t xml:space="preserve"> ורמ"א </w:t>
      </w:r>
      <w:r w:rsidRPr="00B370D5">
        <w:rPr>
          <w:rFonts w:hint="cs"/>
          <w:sz w:val="24"/>
          <w:szCs w:val="24"/>
          <w:rtl/>
        </w:rPr>
        <w:t xml:space="preserve">אחרי אשרי. אם צריך לצאת למול חוץ לבית כנסת כגון שאין עירוב, כבש שו"ע שיחזירו </w:t>
      </w:r>
      <w:proofErr w:type="spellStart"/>
      <w:r w:rsidRPr="00B370D5">
        <w:rPr>
          <w:rFonts w:hint="cs"/>
          <w:sz w:val="24"/>
          <w:szCs w:val="24"/>
          <w:rtl/>
        </w:rPr>
        <w:t>הס"ת</w:t>
      </w:r>
      <w:proofErr w:type="spellEnd"/>
      <w:r w:rsidRPr="00B370D5">
        <w:rPr>
          <w:rFonts w:hint="cs"/>
          <w:sz w:val="24"/>
          <w:szCs w:val="24"/>
          <w:rtl/>
        </w:rPr>
        <w:t xml:space="preserve"> יצאו למול ואז יחזרו לומר קדיש שלא יהיה בזיון לס"ת, וכתב מ"ב למנהג רמ"א שמלים אחר אשרי יוצא שיש הפסק גדול בים אשרי לקדיש ולכן יש מקומות שאומרים 'יהי רצון' ואם לא יאמרו עוד מזמור קודם הקדיש. </w:t>
      </w:r>
    </w:p>
    <w:p w14:paraId="7D4EE622" w14:textId="77777777" w:rsidR="007F3E09" w:rsidRPr="00B370D5" w:rsidRDefault="007F3E09" w:rsidP="007F3E09">
      <w:pPr>
        <w:rPr>
          <w:sz w:val="24"/>
          <w:szCs w:val="24"/>
          <w:rtl/>
        </w:rPr>
      </w:pPr>
    </w:p>
    <w:p w14:paraId="56DFA893" w14:textId="77777777" w:rsidR="007F3E09" w:rsidRPr="00B370D5" w:rsidRDefault="007F3E09" w:rsidP="007F3E09">
      <w:pPr>
        <w:pStyle w:val="1"/>
        <w:rPr>
          <w:rtl/>
        </w:rPr>
      </w:pPr>
      <w:r w:rsidRPr="00B370D5">
        <w:rPr>
          <w:rtl/>
        </w:rPr>
        <w:t>סעיף ג</w:t>
      </w:r>
    </w:p>
    <w:p w14:paraId="5D5303EA" w14:textId="77777777" w:rsidR="007F3E09" w:rsidRPr="00B370D5" w:rsidRDefault="007F3E09" w:rsidP="007F3E09">
      <w:pPr>
        <w:rPr>
          <w:rFonts w:cs="Guttman Vilna"/>
          <w:sz w:val="24"/>
          <w:szCs w:val="24"/>
          <w:rtl/>
        </w:rPr>
      </w:pPr>
      <w:proofErr w:type="spellStart"/>
      <w:r w:rsidRPr="00B370D5">
        <w:rPr>
          <w:rFonts w:cs="Guttman Vilna"/>
          <w:sz w:val="24"/>
          <w:szCs w:val="24"/>
          <w:rtl/>
        </w:rPr>
        <w:t>מברכין</w:t>
      </w:r>
      <w:proofErr w:type="spellEnd"/>
      <w:r w:rsidRPr="00B370D5">
        <w:rPr>
          <w:rFonts w:cs="Guttman Vilna"/>
          <w:sz w:val="24"/>
          <w:szCs w:val="24"/>
          <w:rtl/>
        </w:rPr>
        <w:t xml:space="preserve"> על המילה בלא כוס </w:t>
      </w:r>
      <w:r w:rsidRPr="00321D3A">
        <w:rPr>
          <w:rFonts w:cs="Guttman Rashi"/>
          <w:rtl/>
        </w:rPr>
        <w:t xml:space="preserve">(וי"א </w:t>
      </w:r>
      <w:proofErr w:type="spellStart"/>
      <w:r w:rsidRPr="00321D3A">
        <w:rPr>
          <w:rFonts w:cs="Guttman Rashi"/>
          <w:rtl/>
        </w:rPr>
        <w:t>דמברכין</w:t>
      </w:r>
      <w:proofErr w:type="spellEnd"/>
      <w:r w:rsidRPr="00321D3A">
        <w:rPr>
          <w:rFonts w:cs="Guttman Rashi"/>
          <w:rtl/>
        </w:rPr>
        <w:t xml:space="preserve"> בכוס ונותנים לתינוק הנימול, וכן </w:t>
      </w:r>
      <w:proofErr w:type="spellStart"/>
      <w:r w:rsidRPr="00321D3A">
        <w:rPr>
          <w:rFonts w:cs="Guttman Rashi"/>
          <w:rtl/>
        </w:rPr>
        <w:t>נוהגין</w:t>
      </w:r>
      <w:proofErr w:type="spellEnd"/>
      <w:r w:rsidRPr="00321D3A">
        <w:rPr>
          <w:rFonts w:cs="Guttman Rashi"/>
          <w:rtl/>
        </w:rPr>
        <w:t>)</w:t>
      </w:r>
      <w:r w:rsidRPr="00B370D5">
        <w:rPr>
          <w:rFonts w:cs="Guttman Vilna"/>
          <w:sz w:val="24"/>
          <w:szCs w:val="24"/>
          <w:rtl/>
        </w:rPr>
        <w:t xml:space="preserve">. </w:t>
      </w:r>
    </w:p>
    <w:p w14:paraId="54CA1328" w14:textId="77777777" w:rsidR="007F3E09" w:rsidRPr="00B370D5" w:rsidRDefault="007F3E09" w:rsidP="007F3E09">
      <w:pPr>
        <w:pStyle w:val="2"/>
        <w:rPr>
          <w:rtl/>
        </w:rPr>
      </w:pPr>
      <w:r w:rsidRPr="00B370D5">
        <w:rPr>
          <w:rFonts w:hint="cs"/>
          <w:rtl/>
        </w:rPr>
        <w:t>ברכה על כוס המילה</w:t>
      </w:r>
    </w:p>
    <w:p w14:paraId="674DB5A1" w14:textId="77777777" w:rsidR="007F3E09" w:rsidRPr="00B370D5" w:rsidRDefault="007F3E09" w:rsidP="007F3E09">
      <w:pPr>
        <w:rPr>
          <w:sz w:val="24"/>
          <w:szCs w:val="24"/>
          <w:rtl/>
        </w:rPr>
      </w:pPr>
      <w:r w:rsidRPr="00B370D5">
        <w:rPr>
          <w:rFonts w:hint="cs"/>
          <w:sz w:val="24"/>
          <w:szCs w:val="24"/>
          <w:rtl/>
        </w:rPr>
        <w:t xml:space="preserve">נחלקו האם מברכים על הכוס בברית שחל בכיפור, </w:t>
      </w:r>
      <w:r w:rsidRPr="00B370D5">
        <w:rPr>
          <w:rFonts w:hint="cs"/>
          <w:b/>
          <w:bCs/>
          <w:sz w:val="24"/>
          <w:szCs w:val="24"/>
          <w:rtl/>
        </w:rPr>
        <w:t xml:space="preserve">רבינו תם </w:t>
      </w:r>
      <w:r w:rsidRPr="00B370D5">
        <w:rPr>
          <w:rFonts w:hint="cs"/>
          <w:sz w:val="24"/>
          <w:szCs w:val="24"/>
          <w:rtl/>
        </w:rPr>
        <w:t xml:space="preserve">מברכים ונותנים לקטן, </w:t>
      </w:r>
      <w:proofErr w:type="spellStart"/>
      <w:r w:rsidRPr="00B370D5">
        <w:rPr>
          <w:rFonts w:hint="cs"/>
          <w:sz w:val="24"/>
          <w:szCs w:val="24"/>
          <w:rtl/>
        </w:rPr>
        <w:t>וליכא</w:t>
      </w:r>
      <w:proofErr w:type="spellEnd"/>
      <w:r w:rsidRPr="00B370D5">
        <w:rPr>
          <w:rFonts w:hint="cs"/>
          <w:sz w:val="24"/>
          <w:szCs w:val="24"/>
          <w:rtl/>
        </w:rPr>
        <w:t xml:space="preserve"> </w:t>
      </w:r>
      <w:proofErr w:type="spellStart"/>
      <w:r w:rsidRPr="00B370D5">
        <w:rPr>
          <w:rFonts w:hint="cs"/>
          <w:sz w:val="24"/>
          <w:szCs w:val="24"/>
          <w:rtl/>
        </w:rPr>
        <w:t>למיחש</w:t>
      </w:r>
      <w:proofErr w:type="spellEnd"/>
      <w:r w:rsidRPr="00B370D5">
        <w:rPr>
          <w:rFonts w:hint="cs"/>
          <w:sz w:val="24"/>
          <w:szCs w:val="24"/>
          <w:rtl/>
        </w:rPr>
        <w:t xml:space="preserve"> </w:t>
      </w:r>
      <w:proofErr w:type="spellStart"/>
      <w:r w:rsidRPr="00B370D5">
        <w:rPr>
          <w:rFonts w:hint="cs"/>
          <w:sz w:val="24"/>
          <w:szCs w:val="24"/>
          <w:rtl/>
        </w:rPr>
        <w:t>למיסרך</w:t>
      </w:r>
      <w:proofErr w:type="spellEnd"/>
      <w:r w:rsidRPr="00B370D5">
        <w:rPr>
          <w:rFonts w:hint="cs"/>
          <w:sz w:val="24"/>
          <w:szCs w:val="24"/>
          <w:rtl/>
        </w:rPr>
        <w:t xml:space="preserve"> שהוא חד פעמי. </w:t>
      </w:r>
      <w:r w:rsidRPr="00B370D5">
        <w:rPr>
          <w:rFonts w:hint="cs"/>
          <w:b/>
          <w:bCs/>
          <w:sz w:val="24"/>
          <w:szCs w:val="24"/>
          <w:rtl/>
        </w:rPr>
        <w:t xml:space="preserve">מרדכי </w:t>
      </w:r>
      <w:proofErr w:type="spellStart"/>
      <w:r w:rsidRPr="00B370D5">
        <w:rPr>
          <w:rFonts w:hint="cs"/>
          <w:b/>
          <w:bCs/>
          <w:sz w:val="24"/>
          <w:szCs w:val="24"/>
          <w:rtl/>
        </w:rPr>
        <w:t>ושו"ע</w:t>
      </w:r>
      <w:proofErr w:type="spellEnd"/>
      <w:r w:rsidRPr="00B370D5">
        <w:rPr>
          <w:rFonts w:hint="cs"/>
          <w:sz w:val="24"/>
          <w:szCs w:val="24"/>
          <w:rtl/>
        </w:rPr>
        <w:t xml:space="preserve"> בכיפור שחמור משאר תעניות לא נותנים </w:t>
      </w:r>
      <w:proofErr w:type="spellStart"/>
      <w:r w:rsidRPr="00B370D5">
        <w:rPr>
          <w:rFonts w:hint="cs"/>
          <w:sz w:val="24"/>
          <w:szCs w:val="24"/>
          <w:rtl/>
        </w:rPr>
        <w:t>דאתי</w:t>
      </w:r>
      <w:proofErr w:type="spellEnd"/>
      <w:r w:rsidRPr="00B370D5">
        <w:rPr>
          <w:rFonts w:hint="cs"/>
          <w:sz w:val="24"/>
          <w:szCs w:val="24"/>
          <w:rtl/>
        </w:rPr>
        <w:t xml:space="preserve"> </w:t>
      </w:r>
      <w:proofErr w:type="spellStart"/>
      <w:r w:rsidRPr="00B370D5">
        <w:rPr>
          <w:rFonts w:hint="cs"/>
          <w:sz w:val="24"/>
          <w:szCs w:val="24"/>
          <w:rtl/>
        </w:rPr>
        <w:t>למיסרך</w:t>
      </w:r>
      <w:proofErr w:type="spellEnd"/>
      <w:r w:rsidRPr="00B370D5">
        <w:rPr>
          <w:rFonts w:hint="cs"/>
          <w:sz w:val="24"/>
          <w:szCs w:val="24"/>
          <w:rtl/>
        </w:rPr>
        <w:t xml:space="preserve">. </w:t>
      </w:r>
      <w:r w:rsidRPr="00B370D5">
        <w:rPr>
          <w:rFonts w:hint="cs"/>
          <w:b/>
          <w:bCs/>
          <w:sz w:val="24"/>
          <w:szCs w:val="24"/>
          <w:rtl/>
        </w:rPr>
        <w:t>רמ"א</w:t>
      </w:r>
      <w:r w:rsidRPr="00B370D5">
        <w:rPr>
          <w:rFonts w:hint="cs"/>
          <w:sz w:val="24"/>
          <w:szCs w:val="24"/>
          <w:rtl/>
        </w:rPr>
        <w:t xml:space="preserve"> נותנים לתינוק בסיום הברכה מלבד מה </w:t>
      </w:r>
      <w:proofErr w:type="spellStart"/>
      <w:r w:rsidRPr="00B370D5">
        <w:rPr>
          <w:rFonts w:hint="cs"/>
          <w:sz w:val="24"/>
          <w:szCs w:val="24"/>
          <w:rtl/>
        </w:rPr>
        <w:t>שנותנין</w:t>
      </w:r>
      <w:proofErr w:type="spellEnd"/>
      <w:r w:rsidRPr="00B370D5">
        <w:rPr>
          <w:rFonts w:hint="cs"/>
          <w:sz w:val="24"/>
          <w:szCs w:val="24"/>
          <w:rtl/>
        </w:rPr>
        <w:t xml:space="preserve"> באמירת בדמייך חיי. </w:t>
      </w:r>
      <w:r w:rsidRPr="00B370D5">
        <w:rPr>
          <w:rFonts w:hint="cs"/>
          <w:b/>
          <w:bCs/>
          <w:sz w:val="24"/>
          <w:szCs w:val="24"/>
          <w:rtl/>
        </w:rPr>
        <w:t>מ"ב</w:t>
      </w:r>
      <w:r w:rsidRPr="00B370D5">
        <w:rPr>
          <w:rFonts w:hint="cs"/>
          <w:sz w:val="24"/>
          <w:szCs w:val="24"/>
          <w:rtl/>
        </w:rPr>
        <w:t xml:space="preserve"> אם מלין אצל היולדת והיא אינה צמה משום חולי, יכול להוציאה ושתכוון לצאת ותשתה.</w:t>
      </w:r>
      <w:r>
        <w:rPr>
          <w:rFonts w:hint="cs"/>
          <w:sz w:val="24"/>
          <w:szCs w:val="24"/>
          <w:rtl/>
        </w:rPr>
        <w:t xml:space="preserve"> </w:t>
      </w:r>
    </w:p>
    <w:p w14:paraId="2B3DC1FF" w14:textId="77777777" w:rsidR="007F3E09" w:rsidRPr="00B370D5" w:rsidRDefault="007F3E09" w:rsidP="007F3E09">
      <w:pPr>
        <w:rPr>
          <w:sz w:val="24"/>
          <w:szCs w:val="24"/>
          <w:rtl/>
        </w:rPr>
      </w:pPr>
      <w:r w:rsidRPr="00B370D5">
        <w:rPr>
          <w:rFonts w:hint="cs"/>
          <w:b/>
          <w:bCs/>
          <w:sz w:val="24"/>
          <w:szCs w:val="24"/>
          <w:rtl/>
        </w:rPr>
        <w:t>מציצת הברית:</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רשאי למצוץ הדם כדרכו, הנוהגים למצוץ עם יין לא יעשו כן שמא יכנס לו יין לגרונו, ועל ידי מוך לא יעשו כן משום חשש סחיטה. </w:t>
      </w:r>
    </w:p>
    <w:p w14:paraId="7B482BAD" w14:textId="77777777" w:rsidR="007F3E09" w:rsidRPr="00B370D5" w:rsidRDefault="007F3E09" w:rsidP="007F3E09">
      <w:pPr>
        <w:rPr>
          <w:sz w:val="24"/>
          <w:szCs w:val="24"/>
          <w:rtl/>
        </w:rPr>
      </w:pPr>
    </w:p>
    <w:p w14:paraId="1AC07619" w14:textId="77777777" w:rsidR="007F3E09" w:rsidRPr="00B370D5" w:rsidRDefault="007F3E09" w:rsidP="007F3E09">
      <w:pPr>
        <w:pStyle w:val="1"/>
        <w:rPr>
          <w:rtl/>
        </w:rPr>
      </w:pPr>
      <w:r w:rsidRPr="00B370D5">
        <w:rPr>
          <w:rtl/>
        </w:rPr>
        <w:t>סעיף ד</w:t>
      </w:r>
    </w:p>
    <w:p w14:paraId="647F666F" w14:textId="77777777" w:rsidR="007F3E09" w:rsidRPr="00B370D5" w:rsidRDefault="007F3E09" w:rsidP="007F3E09">
      <w:pPr>
        <w:rPr>
          <w:rFonts w:cs="Guttman Vilna"/>
          <w:sz w:val="24"/>
          <w:szCs w:val="24"/>
          <w:rtl/>
        </w:rPr>
      </w:pPr>
      <w:r w:rsidRPr="00B370D5">
        <w:rPr>
          <w:rFonts w:cs="Guttman Vilna"/>
          <w:sz w:val="24"/>
          <w:szCs w:val="24"/>
          <w:rtl/>
        </w:rPr>
        <w:t xml:space="preserve">במוסף אומר שליח ציבור סדר עבודה. </w:t>
      </w:r>
      <w:r w:rsidRPr="00B370D5">
        <w:rPr>
          <w:rFonts w:cs="Guttman Rashi"/>
          <w:rtl/>
        </w:rPr>
        <w:t xml:space="preserve">הגה: </w:t>
      </w:r>
      <w:proofErr w:type="spellStart"/>
      <w:r w:rsidRPr="00B370D5">
        <w:rPr>
          <w:rFonts w:cs="Guttman Rashi"/>
          <w:rtl/>
        </w:rPr>
        <w:t>ונוהגין</w:t>
      </w:r>
      <w:proofErr w:type="spellEnd"/>
      <w:r w:rsidRPr="00B370D5">
        <w:rPr>
          <w:rFonts w:cs="Guttman Rashi"/>
          <w:rtl/>
        </w:rPr>
        <w:t xml:space="preserve"> ליפול על פניהם כשאומרים </w:t>
      </w:r>
      <w:proofErr w:type="spellStart"/>
      <w:r w:rsidRPr="00B370D5">
        <w:rPr>
          <w:rFonts w:cs="Guttman Rashi"/>
          <w:rtl/>
        </w:rPr>
        <w:t>והכהנים</w:t>
      </w:r>
      <w:proofErr w:type="spellEnd"/>
      <w:r w:rsidRPr="00B370D5">
        <w:rPr>
          <w:rFonts w:cs="Guttman Rashi"/>
          <w:rtl/>
        </w:rPr>
        <w:t xml:space="preserve"> והעם, גם בעלינו לשבח. אבל שליח ציבור אסור לעקור ממקומו בשעת התפלה כדי ליפול על פניו, ויש למחות ביד העושים כן. </w:t>
      </w:r>
    </w:p>
    <w:p w14:paraId="0689A9DD" w14:textId="77777777" w:rsidR="007F3E09" w:rsidRPr="00B370D5" w:rsidRDefault="007F3E09" w:rsidP="007F3E09">
      <w:pPr>
        <w:pStyle w:val="2"/>
        <w:rPr>
          <w:rtl/>
        </w:rPr>
      </w:pPr>
      <w:r w:rsidRPr="00B370D5">
        <w:rPr>
          <w:rFonts w:hint="cs"/>
          <w:rtl/>
        </w:rPr>
        <w:t>אמירת סדר העבודה</w:t>
      </w:r>
    </w:p>
    <w:p w14:paraId="6A462839" w14:textId="77777777" w:rsidR="007F3E09" w:rsidRPr="00B370D5" w:rsidRDefault="007F3E09" w:rsidP="007F3E09">
      <w:pPr>
        <w:rPr>
          <w:sz w:val="24"/>
          <w:szCs w:val="24"/>
          <w:rtl/>
        </w:rPr>
      </w:pPr>
      <w:r w:rsidRPr="00B370D5">
        <w:rPr>
          <w:rFonts w:hint="cs"/>
          <w:sz w:val="24"/>
          <w:szCs w:val="24"/>
          <w:rtl/>
        </w:rPr>
        <w:t xml:space="preserve">דין השו"ע לומר סדר העבודה כמבואר בגמרא יומא על ההוא </w:t>
      </w:r>
      <w:proofErr w:type="spellStart"/>
      <w:r w:rsidRPr="00B370D5">
        <w:rPr>
          <w:rFonts w:hint="cs"/>
          <w:sz w:val="24"/>
          <w:szCs w:val="24"/>
          <w:rtl/>
        </w:rPr>
        <w:t>דנחית</w:t>
      </w:r>
      <w:proofErr w:type="spellEnd"/>
      <w:r w:rsidRPr="00B370D5">
        <w:rPr>
          <w:rFonts w:hint="cs"/>
          <w:sz w:val="24"/>
          <w:szCs w:val="24"/>
          <w:rtl/>
        </w:rPr>
        <w:t xml:space="preserve"> </w:t>
      </w:r>
      <w:proofErr w:type="spellStart"/>
      <w:r w:rsidRPr="00B370D5">
        <w:rPr>
          <w:rFonts w:hint="cs"/>
          <w:sz w:val="24"/>
          <w:szCs w:val="24"/>
          <w:rtl/>
        </w:rPr>
        <w:t>קמיה</w:t>
      </w:r>
      <w:proofErr w:type="spellEnd"/>
      <w:r w:rsidRPr="00B370D5">
        <w:rPr>
          <w:rFonts w:hint="cs"/>
          <w:sz w:val="24"/>
          <w:szCs w:val="24"/>
          <w:rtl/>
        </w:rPr>
        <w:t xml:space="preserve"> </w:t>
      </w:r>
      <w:proofErr w:type="spellStart"/>
      <w:r w:rsidRPr="00B370D5">
        <w:rPr>
          <w:rFonts w:hint="cs"/>
          <w:sz w:val="24"/>
          <w:szCs w:val="24"/>
          <w:rtl/>
        </w:rPr>
        <w:t>דרבא</w:t>
      </w:r>
      <w:proofErr w:type="spellEnd"/>
      <w:r w:rsidRPr="00B370D5">
        <w:rPr>
          <w:rFonts w:hint="cs"/>
          <w:sz w:val="24"/>
          <w:szCs w:val="24"/>
          <w:rtl/>
        </w:rPr>
        <w:t xml:space="preserve">. נחלקו מתי לומר, </w:t>
      </w:r>
      <w:r w:rsidRPr="00B370D5">
        <w:rPr>
          <w:rFonts w:hint="cs"/>
          <w:b/>
          <w:bCs/>
          <w:sz w:val="24"/>
          <w:szCs w:val="24"/>
          <w:rtl/>
        </w:rPr>
        <w:t xml:space="preserve">רב </w:t>
      </w:r>
      <w:proofErr w:type="spellStart"/>
      <w:r w:rsidRPr="00B370D5">
        <w:rPr>
          <w:rFonts w:hint="cs"/>
          <w:b/>
          <w:bCs/>
          <w:sz w:val="24"/>
          <w:szCs w:val="24"/>
          <w:rtl/>
        </w:rPr>
        <w:t>נטרונאי</w:t>
      </w:r>
      <w:proofErr w:type="spellEnd"/>
      <w:r w:rsidRPr="00B370D5">
        <w:rPr>
          <w:rFonts w:hint="cs"/>
          <w:b/>
          <w:bCs/>
          <w:sz w:val="24"/>
          <w:szCs w:val="24"/>
          <w:rtl/>
        </w:rPr>
        <w:t xml:space="preserve"> רא"ש טור ועוד וכן פסק שו"ע</w:t>
      </w:r>
      <w:r w:rsidRPr="00B370D5">
        <w:rPr>
          <w:rFonts w:hint="cs"/>
          <w:sz w:val="24"/>
          <w:szCs w:val="24"/>
          <w:rtl/>
        </w:rPr>
        <w:t xml:space="preserve"> במוסף, </w:t>
      </w:r>
      <w:r w:rsidRPr="00B370D5">
        <w:rPr>
          <w:rFonts w:hint="cs"/>
          <w:b/>
          <w:bCs/>
          <w:sz w:val="24"/>
          <w:szCs w:val="24"/>
          <w:rtl/>
        </w:rPr>
        <w:t xml:space="preserve">כל בו </w:t>
      </w:r>
      <w:r w:rsidRPr="00B370D5">
        <w:rPr>
          <w:rFonts w:hint="cs"/>
          <w:sz w:val="24"/>
          <w:szCs w:val="24"/>
          <w:rtl/>
        </w:rPr>
        <w:t xml:space="preserve">אפשר לומר בשחרית. </w:t>
      </w:r>
    </w:p>
    <w:p w14:paraId="2082019A" w14:textId="77777777" w:rsidR="007F3E09" w:rsidRPr="00B370D5" w:rsidRDefault="007F3E09" w:rsidP="007F3E09">
      <w:pPr>
        <w:rPr>
          <w:sz w:val="24"/>
          <w:szCs w:val="24"/>
          <w:rtl/>
        </w:rPr>
      </w:pPr>
      <w:r w:rsidRPr="00B370D5">
        <w:rPr>
          <w:rFonts w:hint="cs"/>
          <w:sz w:val="24"/>
          <w:szCs w:val="24"/>
          <w:rtl/>
        </w:rPr>
        <w:t xml:space="preserve">מנהג להשתחוות בכיפור: כתב רמ"א שנהגו ליפול על פניהם באמירת </w:t>
      </w:r>
      <w:proofErr w:type="spellStart"/>
      <w:r w:rsidRPr="00B370D5">
        <w:rPr>
          <w:rFonts w:hint="cs"/>
          <w:sz w:val="24"/>
          <w:szCs w:val="24"/>
          <w:rtl/>
        </w:rPr>
        <w:t>הכהנים</w:t>
      </w:r>
      <w:proofErr w:type="spellEnd"/>
      <w:r w:rsidRPr="00B370D5">
        <w:rPr>
          <w:rFonts w:hint="cs"/>
          <w:sz w:val="24"/>
          <w:szCs w:val="24"/>
          <w:rtl/>
        </w:rPr>
        <w:t xml:space="preserve"> והעם גם בעלינו לשבח, </w:t>
      </w:r>
      <w:proofErr w:type="spellStart"/>
      <w:r w:rsidRPr="00B370D5">
        <w:rPr>
          <w:rFonts w:hint="cs"/>
          <w:sz w:val="24"/>
          <w:szCs w:val="24"/>
          <w:rtl/>
        </w:rPr>
        <w:t>והמ"ב</w:t>
      </w:r>
      <w:proofErr w:type="spellEnd"/>
      <w:r w:rsidRPr="00B370D5">
        <w:rPr>
          <w:rFonts w:hint="cs"/>
          <w:sz w:val="24"/>
          <w:szCs w:val="24"/>
          <w:rtl/>
        </w:rPr>
        <w:t xml:space="preserve"> הזהיר לשטוח עשבים ברצפה כדי שלא ישתחוו לאבן. שליח ציבור כתב רמ"א שלא יעקור להשתחוות, </w:t>
      </w:r>
      <w:proofErr w:type="spellStart"/>
      <w:r w:rsidRPr="00B370D5">
        <w:rPr>
          <w:rFonts w:hint="cs"/>
          <w:sz w:val="24"/>
          <w:szCs w:val="24"/>
          <w:rtl/>
        </w:rPr>
        <w:t>והמ"ב</w:t>
      </w:r>
      <w:proofErr w:type="spellEnd"/>
      <w:r w:rsidRPr="00B370D5">
        <w:rPr>
          <w:rFonts w:hint="cs"/>
          <w:sz w:val="24"/>
          <w:szCs w:val="24"/>
          <w:rtl/>
        </w:rPr>
        <w:t xml:space="preserve"> כתב מנהג שגם הש"ץ משתחווה ויניחו לו סטנדר ויסירו אותו כשצריך כדי שלא יעקור רגליו.</w:t>
      </w:r>
      <w:r>
        <w:rPr>
          <w:rFonts w:hint="cs"/>
          <w:sz w:val="24"/>
          <w:szCs w:val="24"/>
          <w:rtl/>
        </w:rPr>
        <w:t xml:space="preserve"> </w:t>
      </w:r>
    </w:p>
    <w:p w14:paraId="36844431" w14:textId="77777777" w:rsidR="007F3E09" w:rsidRPr="00B370D5" w:rsidRDefault="007F3E09" w:rsidP="007F3E09">
      <w:pPr>
        <w:rPr>
          <w:sz w:val="24"/>
          <w:szCs w:val="24"/>
          <w:rtl/>
        </w:rPr>
      </w:pPr>
    </w:p>
    <w:p w14:paraId="0B38DE13" w14:textId="77777777" w:rsidR="007F3E09" w:rsidRPr="00B370D5" w:rsidRDefault="007F3E09" w:rsidP="007F3E09">
      <w:pPr>
        <w:pStyle w:val="1"/>
        <w:rPr>
          <w:rtl/>
        </w:rPr>
      </w:pPr>
      <w:r w:rsidRPr="00B370D5">
        <w:rPr>
          <w:rtl/>
        </w:rPr>
        <w:t>סעיף ה</w:t>
      </w:r>
    </w:p>
    <w:p w14:paraId="1FAC4350" w14:textId="77777777" w:rsidR="007F3E09" w:rsidRPr="00B370D5" w:rsidRDefault="007F3E09" w:rsidP="007F3E09">
      <w:pPr>
        <w:rPr>
          <w:rFonts w:cs="Guttman Vilna"/>
          <w:sz w:val="24"/>
          <w:szCs w:val="24"/>
          <w:rtl/>
        </w:rPr>
      </w:pPr>
      <w:r w:rsidRPr="00B370D5">
        <w:rPr>
          <w:rFonts w:cs="Guttman Vilna"/>
          <w:sz w:val="24"/>
          <w:szCs w:val="24"/>
          <w:rtl/>
        </w:rPr>
        <w:t xml:space="preserve">סדר </w:t>
      </w:r>
      <w:proofErr w:type="spellStart"/>
      <w:r w:rsidRPr="00B370D5">
        <w:rPr>
          <w:rFonts w:cs="Guttman Vilna"/>
          <w:sz w:val="24"/>
          <w:szCs w:val="24"/>
          <w:rtl/>
        </w:rPr>
        <w:t>הוידוי</w:t>
      </w:r>
      <w:proofErr w:type="spellEnd"/>
      <w:r w:rsidRPr="00B370D5">
        <w:rPr>
          <w:rFonts w:cs="Guttman Vilna"/>
          <w:sz w:val="24"/>
          <w:szCs w:val="24"/>
          <w:rtl/>
        </w:rPr>
        <w:t xml:space="preserve">: חטאתי, </w:t>
      </w:r>
      <w:proofErr w:type="spellStart"/>
      <w:r w:rsidRPr="00B370D5">
        <w:rPr>
          <w:rFonts w:cs="Guttman Vilna"/>
          <w:sz w:val="24"/>
          <w:szCs w:val="24"/>
          <w:rtl/>
        </w:rPr>
        <w:t>עויתי</w:t>
      </w:r>
      <w:proofErr w:type="spellEnd"/>
      <w:r w:rsidRPr="00B370D5">
        <w:rPr>
          <w:rFonts w:cs="Guttman Vilna"/>
          <w:sz w:val="24"/>
          <w:szCs w:val="24"/>
          <w:rtl/>
        </w:rPr>
        <w:t xml:space="preserve">, פשעתי. </w:t>
      </w:r>
    </w:p>
    <w:p w14:paraId="2E9F27AF" w14:textId="77777777" w:rsidR="007F3E09" w:rsidRPr="00B370D5" w:rsidRDefault="007F3E09" w:rsidP="007F3E09">
      <w:pPr>
        <w:pStyle w:val="2"/>
        <w:rPr>
          <w:rtl/>
        </w:rPr>
      </w:pPr>
      <w:r w:rsidRPr="00B370D5">
        <w:rPr>
          <w:rFonts w:hint="cs"/>
          <w:rtl/>
        </w:rPr>
        <w:t xml:space="preserve">נוסח </w:t>
      </w:r>
      <w:proofErr w:type="spellStart"/>
      <w:r w:rsidRPr="00B370D5">
        <w:rPr>
          <w:rFonts w:hint="cs"/>
          <w:rtl/>
        </w:rPr>
        <w:t>הוידוי</w:t>
      </w:r>
      <w:proofErr w:type="spellEnd"/>
    </w:p>
    <w:p w14:paraId="2AC23353" w14:textId="77777777" w:rsidR="007F3E09" w:rsidRPr="00B370D5" w:rsidRDefault="007F3E09" w:rsidP="007F3E09">
      <w:pPr>
        <w:rPr>
          <w:b/>
          <w:bCs/>
          <w:sz w:val="24"/>
          <w:szCs w:val="24"/>
          <w:rtl/>
        </w:rPr>
      </w:pPr>
      <w:r w:rsidRPr="00B370D5">
        <w:rPr>
          <w:rFonts w:hint="cs"/>
          <w:b/>
          <w:bCs/>
          <w:sz w:val="24"/>
          <w:szCs w:val="24"/>
          <w:rtl/>
        </w:rPr>
        <w:t>בגמרא</w:t>
      </w:r>
      <w:r w:rsidRPr="00B370D5">
        <w:rPr>
          <w:rFonts w:hint="cs"/>
          <w:sz w:val="24"/>
          <w:szCs w:val="24"/>
          <w:rtl/>
        </w:rPr>
        <w:t xml:space="preserve"> יומא </w:t>
      </w:r>
      <w:r w:rsidRPr="00321D3A">
        <w:rPr>
          <w:rFonts w:hint="cs"/>
          <w:sz w:val="24"/>
          <w:rtl/>
        </w:rPr>
        <w:t>(לו:)</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כיצד מתודה </w:t>
      </w:r>
      <w:proofErr w:type="spellStart"/>
      <w:r w:rsidRPr="00B370D5">
        <w:rPr>
          <w:rFonts w:cs="SBL Hebrew"/>
          <w:sz w:val="24"/>
          <w:szCs w:val="24"/>
          <w:rtl/>
        </w:rPr>
        <w:t>עויתי</w:t>
      </w:r>
      <w:proofErr w:type="spellEnd"/>
      <w:r w:rsidRPr="00B370D5">
        <w:rPr>
          <w:rFonts w:cs="SBL Hebrew"/>
          <w:sz w:val="24"/>
          <w:szCs w:val="24"/>
          <w:rtl/>
        </w:rPr>
        <w:t xml:space="preserve"> פשעתי וחטאתי וכן במשה הוא אומר נושא </w:t>
      </w:r>
      <w:proofErr w:type="spellStart"/>
      <w:r w:rsidRPr="00B370D5">
        <w:rPr>
          <w:rFonts w:cs="SBL Hebrew"/>
          <w:sz w:val="24"/>
          <w:szCs w:val="24"/>
          <w:rtl/>
        </w:rPr>
        <w:t>עון</w:t>
      </w:r>
      <w:proofErr w:type="spellEnd"/>
      <w:r w:rsidRPr="00B370D5">
        <w:rPr>
          <w:rFonts w:cs="SBL Hebrew"/>
          <w:sz w:val="24"/>
          <w:szCs w:val="24"/>
          <w:rtl/>
        </w:rPr>
        <w:t xml:space="preserve"> ופשע וחטאה דברי ר' מאיר</w:t>
      </w:r>
      <w:r w:rsidRPr="00B370D5">
        <w:rPr>
          <w:rFonts w:cs="SBL Hebrew" w:hint="cs"/>
          <w:sz w:val="24"/>
          <w:szCs w:val="24"/>
          <w:rtl/>
        </w:rPr>
        <w:t>,</w:t>
      </w:r>
      <w:r w:rsidRPr="00B370D5">
        <w:rPr>
          <w:rFonts w:cs="SBL Hebrew"/>
          <w:sz w:val="24"/>
          <w:szCs w:val="24"/>
          <w:rtl/>
        </w:rPr>
        <w:t xml:space="preserve"> וחכ</w:t>
      </w:r>
      <w:r w:rsidRPr="00B370D5">
        <w:rPr>
          <w:rFonts w:cs="SBL Hebrew" w:hint="cs"/>
          <w:sz w:val="24"/>
          <w:szCs w:val="24"/>
          <w:rtl/>
        </w:rPr>
        <w:t xml:space="preserve">מים אומרים </w:t>
      </w:r>
      <w:r w:rsidRPr="00321D3A">
        <w:rPr>
          <w:rFonts w:cs="SBL Hebrew" w:hint="cs"/>
          <w:sz w:val="24"/>
          <w:rtl/>
        </w:rPr>
        <w:t>(חטאת הוא שוגג עוון הוא מזיד ופשע הוא מרד וצריך להקדים השוגג)</w:t>
      </w:r>
      <w:r w:rsidRPr="00B370D5">
        <w:rPr>
          <w:rFonts w:cs="SBL Hebrew"/>
          <w:sz w:val="24"/>
          <w:szCs w:val="24"/>
          <w:rtl/>
        </w:rPr>
        <w:t xml:space="preserve"> כך היה מתודה חטאתי </w:t>
      </w:r>
      <w:proofErr w:type="spellStart"/>
      <w:r w:rsidRPr="00B370D5">
        <w:rPr>
          <w:rFonts w:cs="SBL Hebrew"/>
          <w:sz w:val="24"/>
          <w:szCs w:val="24"/>
          <w:rtl/>
        </w:rPr>
        <w:t>ועויתי</w:t>
      </w:r>
      <w:proofErr w:type="spellEnd"/>
      <w:r w:rsidRPr="00B370D5">
        <w:rPr>
          <w:rFonts w:cs="SBL Hebrew"/>
          <w:sz w:val="24"/>
          <w:szCs w:val="24"/>
          <w:rtl/>
        </w:rPr>
        <w:t xml:space="preserve"> ופשעתי</w:t>
      </w:r>
      <w:r w:rsidRPr="00B370D5">
        <w:rPr>
          <w:rFonts w:cs="SBL Hebrew" w:hint="cs"/>
          <w:sz w:val="24"/>
          <w:szCs w:val="24"/>
          <w:rtl/>
        </w:rPr>
        <w:t>.</w:t>
      </w:r>
      <w:r w:rsidRPr="00B370D5">
        <w:rPr>
          <w:rFonts w:cs="SBL Hebrew"/>
          <w:sz w:val="24"/>
          <w:szCs w:val="24"/>
          <w:rtl/>
        </w:rPr>
        <w:t xml:space="preserve"> אלא מהו שאמר משה נושא </w:t>
      </w:r>
      <w:proofErr w:type="spellStart"/>
      <w:r w:rsidRPr="00B370D5">
        <w:rPr>
          <w:rFonts w:cs="SBL Hebrew"/>
          <w:sz w:val="24"/>
          <w:szCs w:val="24"/>
          <w:rtl/>
        </w:rPr>
        <w:t>עון</w:t>
      </w:r>
      <w:proofErr w:type="spellEnd"/>
      <w:r w:rsidRPr="00B370D5">
        <w:rPr>
          <w:rFonts w:cs="SBL Hebrew"/>
          <w:sz w:val="24"/>
          <w:szCs w:val="24"/>
          <w:rtl/>
        </w:rPr>
        <w:t xml:space="preserve"> ופשע וחטאה אמר משה לפני הקב"ה רבש"ע בשעה שישראל </w:t>
      </w:r>
      <w:proofErr w:type="spellStart"/>
      <w:r w:rsidRPr="00B370D5">
        <w:rPr>
          <w:rFonts w:cs="SBL Hebrew"/>
          <w:sz w:val="24"/>
          <w:szCs w:val="24"/>
          <w:rtl/>
        </w:rPr>
        <w:t>חוטאין</w:t>
      </w:r>
      <w:proofErr w:type="spellEnd"/>
      <w:r w:rsidRPr="00B370D5">
        <w:rPr>
          <w:rFonts w:cs="SBL Hebrew"/>
          <w:sz w:val="24"/>
          <w:szCs w:val="24"/>
          <w:rtl/>
        </w:rPr>
        <w:t xml:space="preserve"> לפניך </w:t>
      </w:r>
      <w:proofErr w:type="spellStart"/>
      <w:r w:rsidRPr="00B370D5">
        <w:rPr>
          <w:rFonts w:cs="SBL Hebrew"/>
          <w:sz w:val="24"/>
          <w:szCs w:val="24"/>
          <w:rtl/>
        </w:rPr>
        <w:t>ועושין</w:t>
      </w:r>
      <w:proofErr w:type="spellEnd"/>
      <w:r w:rsidRPr="00B370D5">
        <w:rPr>
          <w:rFonts w:cs="SBL Hebrew"/>
          <w:sz w:val="24"/>
          <w:szCs w:val="24"/>
          <w:rtl/>
        </w:rPr>
        <w:t xml:space="preserve"> תשובה עשה להם זדונות כשגגות</w:t>
      </w:r>
      <w:r w:rsidRPr="00B370D5">
        <w:rPr>
          <w:rFonts w:cs="SBL Hebrew" w:hint="cs"/>
          <w:sz w:val="24"/>
          <w:szCs w:val="24"/>
          <w:rtl/>
        </w:rPr>
        <w:t>.</w:t>
      </w:r>
      <w:r w:rsidRPr="00B370D5">
        <w:rPr>
          <w:rFonts w:cs="SBL Hebrew"/>
          <w:sz w:val="24"/>
          <w:szCs w:val="24"/>
          <w:rtl/>
        </w:rPr>
        <w:t xml:space="preserve"> אמר רבה בר שמואל אמר רב הלכה כדברי חכמים</w:t>
      </w:r>
      <w:r w:rsidRPr="00B370D5">
        <w:rPr>
          <w:rFonts w:cs="SBL Hebrew" w:hint="cs"/>
          <w:sz w:val="24"/>
          <w:szCs w:val="24"/>
          <w:rtl/>
        </w:rPr>
        <w:t xml:space="preserve">, </w:t>
      </w:r>
      <w:r w:rsidRPr="00B370D5">
        <w:rPr>
          <w:rFonts w:cs="SBL Hebrew"/>
          <w:sz w:val="24"/>
          <w:szCs w:val="24"/>
          <w:rtl/>
        </w:rPr>
        <w:t xml:space="preserve">ההוא </w:t>
      </w:r>
      <w:proofErr w:type="spellStart"/>
      <w:r w:rsidRPr="00B370D5">
        <w:rPr>
          <w:rFonts w:cs="SBL Hebrew"/>
          <w:sz w:val="24"/>
          <w:szCs w:val="24"/>
          <w:rtl/>
        </w:rPr>
        <w:t>דנחית</w:t>
      </w:r>
      <w:proofErr w:type="spellEnd"/>
      <w:r w:rsidRPr="00B370D5">
        <w:rPr>
          <w:rFonts w:cs="SBL Hebrew"/>
          <w:sz w:val="24"/>
          <w:szCs w:val="24"/>
          <w:rtl/>
        </w:rPr>
        <w:t xml:space="preserve"> </w:t>
      </w:r>
      <w:proofErr w:type="spellStart"/>
      <w:r w:rsidRPr="00B370D5">
        <w:rPr>
          <w:rFonts w:cs="SBL Hebrew"/>
          <w:sz w:val="24"/>
          <w:szCs w:val="24"/>
          <w:rtl/>
        </w:rPr>
        <w:t>קמיה</w:t>
      </w:r>
      <w:proofErr w:type="spellEnd"/>
      <w:r w:rsidRPr="00B370D5">
        <w:rPr>
          <w:rFonts w:cs="SBL Hebrew"/>
          <w:sz w:val="24"/>
          <w:szCs w:val="24"/>
          <w:rtl/>
        </w:rPr>
        <w:t xml:space="preserve"> </w:t>
      </w:r>
      <w:proofErr w:type="spellStart"/>
      <w:r w:rsidRPr="00B370D5">
        <w:rPr>
          <w:rFonts w:cs="SBL Hebrew"/>
          <w:sz w:val="24"/>
          <w:szCs w:val="24"/>
          <w:rtl/>
        </w:rPr>
        <w:t>דרבה</w:t>
      </w:r>
      <w:proofErr w:type="spellEnd"/>
      <w:r w:rsidRPr="00B370D5">
        <w:rPr>
          <w:rFonts w:cs="SBL Hebrew"/>
          <w:sz w:val="24"/>
          <w:szCs w:val="24"/>
          <w:rtl/>
        </w:rPr>
        <w:t xml:space="preserve"> ועבד כר"מ א"ל שבקת רבנן ועבדת כר"מ א"ל כר"מ </w:t>
      </w:r>
      <w:proofErr w:type="spellStart"/>
      <w:r w:rsidRPr="00B370D5">
        <w:rPr>
          <w:rFonts w:cs="SBL Hebrew"/>
          <w:sz w:val="24"/>
          <w:szCs w:val="24"/>
          <w:rtl/>
        </w:rPr>
        <w:t>סבירא</w:t>
      </w:r>
      <w:proofErr w:type="spellEnd"/>
      <w:r w:rsidRPr="00B370D5">
        <w:rPr>
          <w:rFonts w:cs="SBL Hebrew"/>
          <w:sz w:val="24"/>
          <w:szCs w:val="24"/>
          <w:rtl/>
        </w:rPr>
        <w:t xml:space="preserve"> לי </w:t>
      </w:r>
      <w:proofErr w:type="spellStart"/>
      <w:r w:rsidRPr="00B370D5">
        <w:rPr>
          <w:rFonts w:cs="SBL Hebrew"/>
          <w:sz w:val="24"/>
          <w:szCs w:val="24"/>
          <w:rtl/>
        </w:rPr>
        <w:t>כדכתיב</w:t>
      </w:r>
      <w:proofErr w:type="spellEnd"/>
      <w:r w:rsidRPr="00B370D5">
        <w:rPr>
          <w:rFonts w:cs="SBL Hebrew"/>
          <w:sz w:val="24"/>
          <w:szCs w:val="24"/>
          <w:rtl/>
        </w:rPr>
        <w:t xml:space="preserve"> בספר אורייתא </w:t>
      </w:r>
      <w:proofErr w:type="spellStart"/>
      <w:r w:rsidRPr="00B370D5">
        <w:rPr>
          <w:rFonts w:cs="SBL Hebrew"/>
          <w:sz w:val="24"/>
          <w:szCs w:val="24"/>
          <w:rtl/>
        </w:rPr>
        <w:t>דמשה</w:t>
      </w:r>
      <w:proofErr w:type="spellEnd"/>
      <w:r w:rsidRPr="00B370D5">
        <w:rPr>
          <w:rFonts w:cs="SBL Hebrew" w:hint="cs"/>
          <w:sz w:val="24"/>
          <w:szCs w:val="24"/>
          <w:rtl/>
        </w:rPr>
        <w:t>"</w:t>
      </w:r>
      <w:r w:rsidRPr="00B370D5">
        <w:rPr>
          <w:rFonts w:hint="cs"/>
          <w:sz w:val="24"/>
          <w:szCs w:val="24"/>
          <w:rtl/>
        </w:rPr>
        <w:t xml:space="preserve">. </w:t>
      </w:r>
    </w:p>
    <w:p w14:paraId="7737CD51" w14:textId="77777777" w:rsidR="007F3E09" w:rsidRPr="00B370D5" w:rsidRDefault="007F3E09" w:rsidP="007F3E09">
      <w:pPr>
        <w:rPr>
          <w:sz w:val="24"/>
          <w:szCs w:val="24"/>
          <w:rtl/>
        </w:rPr>
      </w:pPr>
      <w:r w:rsidRPr="00B370D5">
        <w:rPr>
          <w:rFonts w:hint="cs"/>
          <w:b/>
          <w:bCs/>
          <w:sz w:val="24"/>
          <w:szCs w:val="24"/>
          <w:rtl/>
        </w:rPr>
        <w:t>מבואר</w:t>
      </w:r>
      <w:r w:rsidRPr="00B370D5">
        <w:rPr>
          <w:rFonts w:hint="cs"/>
          <w:sz w:val="24"/>
          <w:szCs w:val="24"/>
          <w:rtl/>
        </w:rPr>
        <w:t xml:space="preserve"> מחלוקת חכמים ור' מאיר לחכמים יקדים חטא </w:t>
      </w:r>
      <w:proofErr w:type="spellStart"/>
      <w:r w:rsidRPr="00B370D5">
        <w:rPr>
          <w:rFonts w:hint="cs"/>
          <w:sz w:val="24"/>
          <w:szCs w:val="24"/>
          <w:rtl/>
        </w:rPr>
        <w:t>לר</w:t>
      </w:r>
      <w:proofErr w:type="spellEnd"/>
      <w:r w:rsidRPr="00B370D5">
        <w:rPr>
          <w:rFonts w:hint="cs"/>
          <w:sz w:val="24"/>
          <w:szCs w:val="24"/>
          <w:rtl/>
        </w:rPr>
        <w:t xml:space="preserve">' מאיר יקדים עוון, מהתורה משמע כר' מאיר וכן עשה מעשה תלמיד לפני רבה. נחלקו הראשונים: </w:t>
      </w:r>
      <w:proofErr w:type="spellStart"/>
      <w:r w:rsidRPr="00B370D5">
        <w:rPr>
          <w:rFonts w:hint="cs"/>
          <w:b/>
          <w:bCs/>
          <w:sz w:val="24"/>
          <w:szCs w:val="24"/>
          <w:rtl/>
        </w:rPr>
        <w:t>רי"ף</w:t>
      </w:r>
      <w:proofErr w:type="spellEnd"/>
      <w:r w:rsidRPr="00B370D5">
        <w:rPr>
          <w:rFonts w:hint="cs"/>
          <w:b/>
          <w:bCs/>
          <w:sz w:val="24"/>
          <w:szCs w:val="24"/>
          <w:rtl/>
        </w:rPr>
        <w:t xml:space="preserve"> רמב"ם ועוד וכן פסק שו"ע</w:t>
      </w:r>
      <w:r w:rsidRPr="00B370D5">
        <w:rPr>
          <w:rFonts w:hint="cs"/>
          <w:sz w:val="24"/>
          <w:szCs w:val="24"/>
          <w:rtl/>
        </w:rPr>
        <w:t xml:space="preserve"> כחכמים, </w:t>
      </w:r>
      <w:r w:rsidRPr="00B370D5">
        <w:rPr>
          <w:rFonts w:hint="cs"/>
          <w:b/>
          <w:bCs/>
          <w:sz w:val="24"/>
          <w:szCs w:val="24"/>
          <w:rtl/>
        </w:rPr>
        <w:t xml:space="preserve">רס"ג בעל העיטור </w:t>
      </w:r>
      <w:proofErr w:type="spellStart"/>
      <w:r w:rsidRPr="00B370D5">
        <w:rPr>
          <w:rFonts w:hint="cs"/>
          <w:b/>
          <w:bCs/>
          <w:sz w:val="24"/>
          <w:szCs w:val="24"/>
          <w:rtl/>
        </w:rPr>
        <w:t>ורי"ץ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כר' מאיר שעשה התלמיד מעשה כמותו. </w:t>
      </w:r>
    </w:p>
    <w:p w14:paraId="32CC9849" w14:textId="77777777" w:rsidR="007F3E09" w:rsidRPr="00B370D5" w:rsidRDefault="007F3E09" w:rsidP="007F3E09">
      <w:pPr>
        <w:rPr>
          <w:sz w:val="24"/>
          <w:szCs w:val="24"/>
          <w:rtl/>
        </w:rPr>
      </w:pPr>
    </w:p>
    <w:p w14:paraId="6DFAE5BC" w14:textId="77777777" w:rsidR="007F3E09" w:rsidRPr="00B370D5" w:rsidRDefault="007F3E09" w:rsidP="007F3E09">
      <w:pPr>
        <w:pStyle w:val="1"/>
        <w:rPr>
          <w:rtl/>
        </w:rPr>
      </w:pPr>
      <w:r w:rsidRPr="00B370D5">
        <w:rPr>
          <w:rtl/>
        </w:rPr>
        <w:t>סעיף ו</w:t>
      </w:r>
    </w:p>
    <w:p w14:paraId="4D4C467F" w14:textId="77777777" w:rsidR="007F3E09" w:rsidRPr="00B370D5" w:rsidRDefault="007F3E09" w:rsidP="007F3E09">
      <w:pPr>
        <w:rPr>
          <w:rFonts w:cs="Guttman Vilna"/>
          <w:sz w:val="24"/>
          <w:szCs w:val="24"/>
          <w:rtl/>
        </w:rPr>
      </w:pPr>
      <w:r w:rsidRPr="00B370D5">
        <w:rPr>
          <w:rFonts w:cs="Guttman Vilna"/>
          <w:sz w:val="24"/>
          <w:szCs w:val="24"/>
          <w:rtl/>
        </w:rPr>
        <w:t xml:space="preserve">נהגו </w:t>
      </w:r>
      <w:proofErr w:type="spellStart"/>
      <w:r w:rsidRPr="00B370D5">
        <w:rPr>
          <w:rFonts w:cs="Guttman Vilna"/>
          <w:sz w:val="24"/>
          <w:szCs w:val="24"/>
          <w:rtl/>
        </w:rPr>
        <w:t>לידור</w:t>
      </w:r>
      <w:proofErr w:type="spellEnd"/>
      <w:r w:rsidRPr="00B370D5">
        <w:rPr>
          <w:rFonts w:cs="Guttman Vilna"/>
          <w:sz w:val="24"/>
          <w:szCs w:val="24"/>
          <w:rtl/>
        </w:rPr>
        <w:t xml:space="preserve"> צדקות ביום הכיפורים בעד המתים.</w:t>
      </w:r>
      <w:r w:rsidRPr="00B370D5">
        <w:rPr>
          <w:rFonts w:cs="Guttman Rashi"/>
          <w:rtl/>
        </w:rPr>
        <w:t xml:space="preserve"> </w:t>
      </w:r>
      <w:proofErr w:type="spellStart"/>
      <w:r w:rsidRPr="00B370D5">
        <w:rPr>
          <w:rFonts w:cs="Guttman Rashi"/>
          <w:rtl/>
        </w:rPr>
        <w:t>ומזכירין</w:t>
      </w:r>
      <w:proofErr w:type="spellEnd"/>
      <w:r w:rsidRPr="00B370D5">
        <w:rPr>
          <w:rFonts w:cs="Guttman Rashi"/>
          <w:rtl/>
        </w:rPr>
        <w:t xml:space="preserve"> נשמותיהם, </w:t>
      </w:r>
      <w:proofErr w:type="spellStart"/>
      <w:r w:rsidRPr="00B370D5">
        <w:rPr>
          <w:rFonts w:cs="Guttman Rashi"/>
          <w:rtl/>
        </w:rPr>
        <w:t>דהמתים</w:t>
      </w:r>
      <w:proofErr w:type="spellEnd"/>
      <w:r w:rsidRPr="00B370D5">
        <w:rPr>
          <w:rFonts w:cs="Guttman Rashi"/>
          <w:rtl/>
        </w:rPr>
        <w:t xml:space="preserve"> ג"כ יש להם כפרה </w:t>
      </w:r>
      <w:proofErr w:type="spellStart"/>
      <w:r w:rsidRPr="00B370D5">
        <w:rPr>
          <w:rFonts w:cs="Guttman Rashi"/>
          <w:rtl/>
        </w:rPr>
        <w:t>ביה"כ</w:t>
      </w:r>
      <w:proofErr w:type="spellEnd"/>
      <w:r w:rsidRPr="00B370D5">
        <w:rPr>
          <w:rFonts w:cs="Guttman Rashi"/>
          <w:rtl/>
        </w:rPr>
        <w:t xml:space="preserve"> </w:t>
      </w:r>
      <w:r w:rsidRPr="00321D3A">
        <w:rPr>
          <w:rFonts w:cs="Guttman Rashi"/>
          <w:rtl/>
        </w:rPr>
        <w:t>(מרדכי)</w:t>
      </w:r>
      <w:r w:rsidRPr="00B370D5">
        <w:rPr>
          <w:rFonts w:cs="Guttman Rashi"/>
          <w:rtl/>
        </w:rPr>
        <w:t>.</w:t>
      </w:r>
    </w:p>
    <w:p w14:paraId="023950E1" w14:textId="77777777" w:rsidR="007F3E09" w:rsidRPr="00B370D5" w:rsidRDefault="007F3E09" w:rsidP="007F3E09">
      <w:pPr>
        <w:pStyle w:val="2"/>
        <w:rPr>
          <w:rtl/>
        </w:rPr>
      </w:pPr>
      <w:r w:rsidRPr="00B370D5">
        <w:rPr>
          <w:rFonts w:hint="cs"/>
          <w:rtl/>
        </w:rPr>
        <w:t>מנהג לנדור צדקה והזכרת נשמות</w:t>
      </w:r>
    </w:p>
    <w:p w14:paraId="6BE079F0" w14:textId="77777777" w:rsidR="007F3E09" w:rsidRPr="00B370D5" w:rsidRDefault="007F3E09" w:rsidP="007F3E09">
      <w:pPr>
        <w:rPr>
          <w:sz w:val="24"/>
          <w:szCs w:val="24"/>
          <w:rtl/>
        </w:rPr>
      </w:pPr>
      <w:r w:rsidRPr="00B370D5">
        <w:rPr>
          <w:rFonts w:hint="cs"/>
          <w:sz w:val="24"/>
          <w:szCs w:val="24"/>
          <w:rtl/>
        </w:rPr>
        <w:t xml:space="preserve">דברי השו"ע ורמ"א כמובא במרדכי. כתב </w:t>
      </w:r>
      <w:proofErr w:type="spellStart"/>
      <w:r w:rsidRPr="00B370D5">
        <w:rPr>
          <w:rFonts w:hint="cs"/>
          <w:sz w:val="24"/>
          <w:szCs w:val="24"/>
          <w:rtl/>
        </w:rPr>
        <w:t>המ"ב</w:t>
      </w:r>
      <w:proofErr w:type="spellEnd"/>
      <w:r w:rsidRPr="00B370D5">
        <w:rPr>
          <w:rFonts w:hint="cs"/>
          <w:sz w:val="24"/>
          <w:szCs w:val="24"/>
          <w:rtl/>
        </w:rPr>
        <w:t xml:space="preserve"> נודר לזכות הנפטר לומר שאם היה חי הוא היה נודר, ובעבור רשע אינו מועיל, ואם התוודה קודם מותו נחשב כצדיק, ואם בנו נותן בכל עניין מועיל.</w:t>
      </w:r>
    </w:p>
    <w:p w14:paraId="1DB2E0DB" w14:textId="77777777" w:rsidR="007F3E09" w:rsidRPr="00B370D5" w:rsidRDefault="007F3E09" w:rsidP="007F3E09">
      <w:pPr>
        <w:rPr>
          <w:sz w:val="24"/>
          <w:szCs w:val="24"/>
        </w:rPr>
      </w:pPr>
    </w:p>
    <w:p w14:paraId="7268F4EB" w14:textId="77777777" w:rsidR="007F3E09" w:rsidRPr="00B370D5" w:rsidRDefault="007F3E09" w:rsidP="007F3E09">
      <w:pPr>
        <w:pStyle w:val="1"/>
        <w:rPr>
          <w:rtl/>
        </w:rPr>
      </w:pPr>
      <w:r w:rsidRPr="00B370D5">
        <w:rPr>
          <w:rtl/>
        </w:rPr>
        <w:t>סימן תרכב</w:t>
      </w:r>
      <w:r w:rsidRPr="00B370D5">
        <w:rPr>
          <w:rFonts w:hint="cs"/>
          <w:rtl/>
        </w:rPr>
        <w:t xml:space="preserve"> </w:t>
      </w:r>
      <w:r w:rsidRPr="00B370D5">
        <w:rPr>
          <w:rtl/>
        </w:rPr>
        <w:t>–</w:t>
      </w:r>
      <w:r w:rsidRPr="00B370D5">
        <w:rPr>
          <w:rFonts w:hint="cs"/>
          <w:rtl/>
        </w:rPr>
        <w:t xml:space="preserve"> </w:t>
      </w:r>
      <w:r w:rsidRPr="00B370D5">
        <w:rPr>
          <w:rtl/>
        </w:rPr>
        <w:t>סדר תפלת מנחה</w:t>
      </w:r>
    </w:p>
    <w:p w14:paraId="3F88C086" w14:textId="77777777" w:rsidR="007F3E09" w:rsidRPr="00B370D5" w:rsidRDefault="007F3E09" w:rsidP="007F3E09">
      <w:pPr>
        <w:pStyle w:val="1"/>
        <w:rPr>
          <w:rtl/>
        </w:rPr>
      </w:pPr>
      <w:r w:rsidRPr="00B370D5">
        <w:rPr>
          <w:rtl/>
        </w:rPr>
        <w:t>סעיף א</w:t>
      </w:r>
    </w:p>
    <w:p w14:paraId="7C4EB6E8" w14:textId="77777777" w:rsidR="007F3E09" w:rsidRPr="00B370D5" w:rsidRDefault="007F3E09" w:rsidP="007F3E09">
      <w:pPr>
        <w:rPr>
          <w:rFonts w:cs="Guttman Rashi"/>
          <w:rtl/>
        </w:rPr>
      </w:pPr>
      <w:r w:rsidRPr="00B370D5">
        <w:rPr>
          <w:rFonts w:cs="Guttman Vilna"/>
          <w:sz w:val="24"/>
          <w:szCs w:val="24"/>
          <w:rtl/>
        </w:rPr>
        <w:t xml:space="preserve">למנחה אומר: אשרי, ובא לציון, ואין אומרים: ואני תפלתי, אפילו אם חל להיות בשבת. </w:t>
      </w:r>
      <w:r w:rsidRPr="00B370D5">
        <w:rPr>
          <w:rFonts w:cs="Guttman Rashi"/>
          <w:rtl/>
        </w:rPr>
        <w:t xml:space="preserve">הגה: ואין אנו </w:t>
      </w:r>
      <w:proofErr w:type="spellStart"/>
      <w:r w:rsidRPr="00B370D5">
        <w:rPr>
          <w:rFonts w:cs="Guttman Rashi"/>
          <w:rtl/>
        </w:rPr>
        <w:t>נוהגין</w:t>
      </w:r>
      <w:proofErr w:type="spellEnd"/>
      <w:r w:rsidRPr="00B370D5">
        <w:rPr>
          <w:rFonts w:cs="Guttman Rashi"/>
          <w:rtl/>
        </w:rPr>
        <w:t xml:space="preserve"> לומר: אשרי, ובא לציון, קודם מנחה, רק קודם נעילה. וכן כתבו קצת </w:t>
      </w:r>
      <w:proofErr w:type="spellStart"/>
      <w:r w:rsidRPr="00B370D5">
        <w:rPr>
          <w:rFonts w:cs="Guttman Rashi"/>
          <w:rtl/>
        </w:rPr>
        <w:t>רבוותא</w:t>
      </w:r>
      <w:proofErr w:type="spellEnd"/>
      <w:r w:rsidRPr="00B370D5">
        <w:rPr>
          <w:rFonts w:cs="Guttman Rashi"/>
          <w:rtl/>
        </w:rPr>
        <w:t xml:space="preserve"> </w:t>
      </w:r>
      <w:r w:rsidRPr="00321D3A">
        <w:rPr>
          <w:rFonts w:cs="Guttman Rashi"/>
          <w:rtl/>
        </w:rPr>
        <w:t xml:space="preserve">(מרדכי </w:t>
      </w:r>
      <w:proofErr w:type="spellStart"/>
      <w:r w:rsidRPr="00321D3A">
        <w:rPr>
          <w:rFonts w:cs="Guttman Rashi"/>
          <w:rtl/>
        </w:rPr>
        <w:t>והג"מ</w:t>
      </w:r>
      <w:proofErr w:type="spellEnd"/>
      <w:r w:rsidRPr="00321D3A">
        <w:rPr>
          <w:rFonts w:cs="Guttman Rashi"/>
          <w:rtl/>
        </w:rPr>
        <w:t xml:space="preserve"> ס"ס אהבה וסוף הלכות </w:t>
      </w:r>
      <w:proofErr w:type="spellStart"/>
      <w:r w:rsidRPr="00321D3A">
        <w:rPr>
          <w:rFonts w:cs="Guttman Rashi"/>
          <w:rtl/>
        </w:rPr>
        <w:t>י"כ</w:t>
      </w:r>
      <w:proofErr w:type="spellEnd"/>
      <w:r w:rsidRPr="00321D3A">
        <w:rPr>
          <w:rFonts w:cs="Guttman Rashi"/>
          <w:rtl/>
        </w:rPr>
        <w:t xml:space="preserve"> וכל בו ומנהגים)</w:t>
      </w:r>
      <w:r w:rsidRPr="00B370D5">
        <w:rPr>
          <w:rFonts w:cs="Guttman Rashi"/>
          <w:rtl/>
        </w:rPr>
        <w:t>. וא</w:t>
      </w:r>
      <w:r w:rsidRPr="00B370D5">
        <w:rPr>
          <w:rFonts w:cs="Guttman Rashi" w:hint="cs"/>
          <w:rtl/>
        </w:rPr>
        <w:t>ין אומרים</w:t>
      </w:r>
      <w:r w:rsidRPr="00B370D5">
        <w:rPr>
          <w:rFonts w:cs="Guttman Rashi"/>
          <w:rtl/>
        </w:rPr>
        <w:t xml:space="preserve">: אין </w:t>
      </w:r>
      <w:proofErr w:type="spellStart"/>
      <w:r w:rsidRPr="00B370D5">
        <w:rPr>
          <w:rFonts w:cs="Guttman Rashi"/>
          <w:rtl/>
        </w:rPr>
        <w:t>כאלהינו</w:t>
      </w:r>
      <w:proofErr w:type="spellEnd"/>
      <w:r w:rsidRPr="00B370D5">
        <w:rPr>
          <w:rFonts w:cs="Guttman Rashi"/>
          <w:rtl/>
        </w:rPr>
        <w:t xml:space="preserve"> </w:t>
      </w:r>
      <w:proofErr w:type="spellStart"/>
      <w:r w:rsidRPr="00B370D5">
        <w:rPr>
          <w:rFonts w:cs="Guttman Rashi"/>
          <w:rtl/>
        </w:rPr>
        <w:t>בי"כ</w:t>
      </w:r>
      <w:proofErr w:type="spellEnd"/>
      <w:r w:rsidRPr="00B370D5">
        <w:rPr>
          <w:rFonts w:cs="Guttman Rashi"/>
          <w:rtl/>
        </w:rPr>
        <w:t xml:space="preserve"> </w:t>
      </w:r>
      <w:r w:rsidRPr="00321D3A">
        <w:rPr>
          <w:rFonts w:cs="Guttman Rashi"/>
          <w:rtl/>
        </w:rPr>
        <w:t>(מנהגים)</w:t>
      </w:r>
      <w:r w:rsidRPr="00B370D5">
        <w:rPr>
          <w:rFonts w:cs="Guttman Rashi"/>
          <w:rtl/>
        </w:rPr>
        <w:t xml:space="preserve">. </w:t>
      </w:r>
    </w:p>
    <w:p w14:paraId="72CBE780" w14:textId="77777777" w:rsidR="007F3E09" w:rsidRPr="00B370D5" w:rsidRDefault="007F3E09" w:rsidP="007F3E09">
      <w:pPr>
        <w:pStyle w:val="2"/>
        <w:rPr>
          <w:rtl/>
        </w:rPr>
      </w:pPr>
      <w:r w:rsidRPr="00B370D5">
        <w:rPr>
          <w:rFonts w:hint="cs"/>
          <w:rtl/>
        </w:rPr>
        <w:t>אמירת אשרי ובא לציון במנחה</w:t>
      </w:r>
    </w:p>
    <w:p w14:paraId="137D1835" w14:textId="77777777" w:rsidR="007F3E09" w:rsidRPr="00B370D5" w:rsidRDefault="007F3E09" w:rsidP="007F3E09">
      <w:pPr>
        <w:rPr>
          <w:sz w:val="24"/>
          <w:szCs w:val="24"/>
          <w:rtl/>
        </w:rPr>
      </w:pPr>
      <w:r w:rsidRPr="00B370D5">
        <w:rPr>
          <w:rFonts w:hint="cs"/>
          <w:b/>
          <w:bCs/>
          <w:sz w:val="24"/>
          <w:szCs w:val="24"/>
          <w:rtl/>
        </w:rPr>
        <w:t>רב עמרם טור וכן פסק שו"ע</w:t>
      </w:r>
      <w:r w:rsidRPr="00B370D5">
        <w:rPr>
          <w:rFonts w:hint="cs"/>
          <w:sz w:val="24"/>
          <w:szCs w:val="24"/>
          <w:rtl/>
        </w:rPr>
        <w:t xml:space="preserve"> אומרים להפסיק בין מוסף למנחה, </w:t>
      </w:r>
      <w:r w:rsidRPr="00B370D5">
        <w:rPr>
          <w:rFonts w:hint="cs"/>
          <w:b/>
          <w:bCs/>
          <w:sz w:val="24"/>
          <w:szCs w:val="24"/>
          <w:rtl/>
        </w:rPr>
        <w:t>מרדכי מימוניות ורמ"א</w:t>
      </w:r>
      <w:r w:rsidRPr="00B370D5">
        <w:rPr>
          <w:rFonts w:hint="cs"/>
          <w:sz w:val="24"/>
          <w:szCs w:val="24"/>
          <w:rtl/>
        </w:rPr>
        <w:t xml:space="preserve"> לא אומרים, שיש הפסק בין מוסף למנחה על ידי קריאת התורה.</w:t>
      </w:r>
    </w:p>
    <w:p w14:paraId="411662B9" w14:textId="77777777" w:rsidR="007F3E09" w:rsidRPr="00B370D5" w:rsidRDefault="007F3E09" w:rsidP="007F3E09">
      <w:pPr>
        <w:rPr>
          <w:sz w:val="24"/>
          <w:szCs w:val="24"/>
          <w:rtl/>
        </w:rPr>
      </w:pPr>
      <w:r w:rsidRPr="00B370D5">
        <w:rPr>
          <w:rFonts w:hint="cs"/>
          <w:sz w:val="24"/>
          <w:szCs w:val="24"/>
          <w:rtl/>
        </w:rPr>
        <w:t xml:space="preserve">לא אומרים ואני תפילתי, שטעם אמירתו בשבת היא על זה שאכלו ושתו ובכל זאת מתפללים לה', ובכיפור אין אוכלים ושותים. </w:t>
      </w:r>
    </w:p>
    <w:p w14:paraId="12D63943" w14:textId="77777777" w:rsidR="007F3E09" w:rsidRPr="00B370D5" w:rsidRDefault="007F3E09" w:rsidP="007F3E09">
      <w:pPr>
        <w:rPr>
          <w:sz w:val="24"/>
          <w:szCs w:val="24"/>
          <w:rtl/>
        </w:rPr>
      </w:pPr>
      <w:r w:rsidRPr="00B370D5">
        <w:rPr>
          <w:rFonts w:hint="cs"/>
          <w:sz w:val="24"/>
          <w:szCs w:val="24"/>
          <w:rtl/>
        </w:rPr>
        <w:lastRenderedPageBreak/>
        <w:t xml:space="preserve">אין אומרים 'אין </w:t>
      </w:r>
      <w:proofErr w:type="spellStart"/>
      <w:r w:rsidRPr="00B370D5">
        <w:rPr>
          <w:rFonts w:hint="cs"/>
          <w:sz w:val="24"/>
          <w:szCs w:val="24"/>
          <w:rtl/>
        </w:rPr>
        <w:t>כאלהינו</w:t>
      </w:r>
      <w:proofErr w:type="spellEnd"/>
      <w:r w:rsidRPr="00B370D5">
        <w:rPr>
          <w:rFonts w:hint="cs"/>
          <w:sz w:val="24"/>
          <w:szCs w:val="24"/>
          <w:rtl/>
        </w:rPr>
        <w:t xml:space="preserve">' בכיפור, שטעם האמירה היא להשלים מאה ברכות, הואיל וטעם אמירת והיא להשלים מאה ברכות ובכיפור יש הרבה שבחים בלאו הכי. פיטום הקטורת כתב מ"ב לכאורה אין לאומרו שהוא כלול בעבודה, אבל יותר טוב לאומרו משום שמפורטים בו הסממנים. </w:t>
      </w:r>
    </w:p>
    <w:p w14:paraId="3F5F81F4" w14:textId="77777777" w:rsidR="007F3E09" w:rsidRPr="00B370D5" w:rsidRDefault="007F3E09" w:rsidP="007F3E09">
      <w:pPr>
        <w:rPr>
          <w:sz w:val="24"/>
          <w:szCs w:val="24"/>
          <w:rtl/>
        </w:rPr>
      </w:pPr>
    </w:p>
    <w:p w14:paraId="4E093379" w14:textId="77777777" w:rsidR="007F3E09" w:rsidRPr="00B370D5" w:rsidRDefault="007F3E09" w:rsidP="007F3E09">
      <w:pPr>
        <w:pStyle w:val="1"/>
        <w:rPr>
          <w:rtl/>
        </w:rPr>
      </w:pPr>
      <w:r w:rsidRPr="00B370D5">
        <w:rPr>
          <w:rtl/>
        </w:rPr>
        <w:t>סעיף ב</w:t>
      </w:r>
    </w:p>
    <w:p w14:paraId="52088DE2" w14:textId="77777777" w:rsidR="007F3E09" w:rsidRPr="00B370D5" w:rsidRDefault="007F3E09" w:rsidP="007F3E09">
      <w:pPr>
        <w:rPr>
          <w:rFonts w:cs="Guttman Vilna"/>
          <w:sz w:val="24"/>
          <w:szCs w:val="24"/>
          <w:rtl/>
        </w:rPr>
      </w:pPr>
      <w:proofErr w:type="spellStart"/>
      <w:r w:rsidRPr="00B370D5">
        <w:rPr>
          <w:rFonts w:cs="Guttman Vilna"/>
          <w:sz w:val="24"/>
          <w:szCs w:val="24"/>
          <w:rtl/>
        </w:rPr>
        <w:t>ומוציאין</w:t>
      </w:r>
      <w:proofErr w:type="spellEnd"/>
      <w:r w:rsidRPr="00B370D5">
        <w:rPr>
          <w:rFonts w:cs="Guttman Vilna"/>
          <w:sz w:val="24"/>
          <w:szCs w:val="24"/>
          <w:rtl/>
        </w:rPr>
        <w:t xml:space="preserve"> ספר תורה וקורין שלשה בפרשת עריות עד סוף הפרשה, והשלישי מפטיר ביונה ומסיים: מי אל כמוך, ומברך לפניה ולאחריה. ואם חל בשבת מזכיר בה של שבת, וחותם בשל שבת. </w:t>
      </w:r>
      <w:r w:rsidRPr="00B370D5">
        <w:rPr>
          <w:rFonts w:cs="Guttman Rashi"/>
          <w:rtl/>
        </w:rPr>
        <w:t xml:space="preserve">הגה: ואין אומרים: על התורה ועל העבודה, במנחה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סוף הלכות </w:t>
      </w:r>
      <w:proofErr w:type="spellStart"/>
      <w:r w:rsidRPr="00321D3A">
        <w:rPr>
          <w:rFonts w:cs="Guttman Rashi"/>
          <w:rtl/>
        </w:rPr>
        <w:t>י"כ</w:t>
      </w:r>
      <w:proofErr w:type="spellEnd"/>
      <w:r w:rsidRPr="00321D3A">
        <w:rPr>
          <w:rFonts w:cs="Guttman Rashi"/>
          <w:rtl/>
        </w:rPr>
        <w:t xml:space="preserve"> </w:t>
      </w:r>
      <w:proofErr w:type="spellStart"/>
      <w:r w:rsidRPr="00321D3A">
        <w:rPr>
          <w:rFonts w:cs="Guttman Rashi"/>
          <w:rtl/>
        </w:rPr>
        <w:t>ומהרי"ל</w:t>
      </w:r>
      <w:proofErr w:type="spellEnd"/>
      <w:r w:rsidRPr="00321D3A">
        <w:rPr>
          <w:rFonts w:cs="Guttman Rashi"/>
          <w:rtl/>
        </w:rPr>
        <w:t xml:space="preserve"> ומנהגים והגהות מרדכי)</w:t>
      </w:r>
      <w:r w:rsidRPr="00B370D5">
        <w:rPr>
          <w:rFonts w:cs="Guttman Rashi"/>
          <w:rtl/>
        </w:rPr>
        <w:t xml:space="preserve">. </w:t>
      </w:r>
    </w:p>
    <w:p w14:paraId="2D380AA4" w14:textId="77777777" w:rsidR="007F3E09" w:rsidRPr="00B370D5" w:rsidRDefault="007F3E09" w:rsidP="007F3E09">
      <w:pPr>
        <w:pStyle w:val="2"/>
        <w:rPr>
          <w:rtl/>
        </w:rPr>
      </w:pPr>
      <w:r w:rsidRPr="00B370D5">
        <w:rPr>
          <w:rFonts w:hint="cs"/>
          <w:rtl/>
        </w:rPr>
        <w:t>קריאת התורה והפטרה במנחה</w:t>
      </w:r>
    </w:p>
    <w:p w14:paraId="59FD12DD" w14:textId="77777777" w:rsidR="007F3E09" w:rsidRPr="00B370D5" w:rsidRDefault="007F3E09" w:rsidP="007F3E09">
      <w:pPr>
        <w:rPr>
          <w:sz w:val="24"/>
          <w:szCs w:val="24"/>
          <w:rtl/>
        </w:rPr>
      </w:pPr>
      <w:r w:rsidRPr="00B370D5">
        <w:rPr>
          <w:rFonts w:hint="cs"/>
          <w:sz w:val="24"/>
          <w:szCs w:val="24"/>
          <w:rtl/>
        </w:rPr>
        <w:t xml:space="preserve">דין השו"ע כמבואר בגמרא מגילה. </w:t>
      </w:r>
    </w:p>
    <w:p w14:paraId="5CC98798" w14:textId="77777777" w:rsidR="007F3E09" w:rsidRPr="00B370D5" w:rsidRDefault="007F3E09" w:rsidP="007F3E09">
      <w:pPr>
        <w:rPr>
          <w:sz w:val="24"/>
          <w:szCs w:val="24"/>
          <w:rtl/>
        </w:rPr>
      </w:pPr>
      <w:r w:rsidRPr="00B370D5">
        <w:rPr>
          <w:rFonts w:hint="cs"/>
          <w:sz w:val="24"/>
          <w:szCs w:val="24"/>
          <w:rtl/>
        </w:rPr>
        <w:t xml:space="preserve">אמירת ברכת על התורה ועל העבודה </w:t>
      </w:r>
      <w:proofErr w:type="spellStart"/>
      <w:r w:rsidRPr="00B370D5">
        <w:rPr>
          <w:rFonts w:hint="cs"/>
          <w:sz w:val="24"/>
          <w:szCs w:val="24"/>
          <w:rtl/>
        </w:rPr>
        <w:t>וכו</w:t>
      </w:r>
      <w:proofErr w:type="spellEnd"/>
      <w:r w:rsidRPr="00B370D5">
        <w:rPr>
          <w:rFonts w:hint="cs"/>
          <w:sz w:val="24"/>
          <w:szCs w:val="24"/>
          <w:rtl/>
        </w:rPr>
        <w:t>':</w:t>
      </w:r>
      <w:r w:rsidRPr="00B370D5">
        <w:rPr>
          <w:rFonts w:hint="cs"/>
          <w:b/>
          <w:bCs/>
          <w:sz w:val="24"/>
          <w:szCs w:val="24"/>
          <w:rtl/>
        </w:rPr>
        <w:t xml:space="preserve"> מרדכי טור </w:t>
      </w:r>
      <w:proofErr w:type="spellStart"/>
      <w:r w:rsidRPr="00B370D5">
        <w:rPr>
          <w:rFonts w:hint="cs"/>
          <w:b/>
          <w:bCs/>
          <w:sz w:val="24"/>
          <w:szCs w:val="24"/>
          <w:rtl/>
        </w:rPr>
        <w:t>ושו"ע</w:t>
      </w:r>
      <w:proofErr w:type="spellEnd"/>
      <w:r w:rsidRPr="00B370D5">
        <w:rPr>
          <w:rFonts w:hint="cs"/>
          <w:sz w:val="24"/>
          <w:szCs w:val="24"/>
          <w:rtl/>
        </w:rPr>
        <w:t xml:space="preserve"> מברכים, </w:t>
      </w:r>
      <w:r w:rsidRPr="00B370D5">
        <w:rPr>
          <w:rFonts w:hint="cs"/>
          <w:b/>
          <w:bCs/>
          <w:sz w:val="24"/>
          <w:szCs w:val="24"/>
          <w:rtl/>
        </w:rPr>
        <w:t xml:space="preserve">מימוניות מנהגי </w:t>
      </w:r>
      <w:proofErr w:type="spellStart"/>
      <w:r w:rsidRPr="00B370D5">
        <w:rPr>
          <w:rFonts w:hint="cs"/>
          <w:b/>
          <w:bCs/>
          <w:sz w:val="24"/>
          <w:szCs w:val="24"/>
          <w:rtl/>
        </w:rPr>
        <w:t>טירנא</w:t>
      </w:r>
      <w:proofErr w:type="spellEnd"/>
      <w:r w:rsidRPr="00B370D5">
        <w:rPr>
          <w:rFonts w:hint="cs"/>
          <w:b/>
          <w:bCs/>
          <w:sz w:val="24"/>
          <w:szCs w:val="24"/>
          <w:rtl/>
        </w:rPr>
        <w:t xml:space="preserve"> ורמ"א</w:t>
      </w:r>
      <w:r w:rsidRPr="00B370D5">
        <w:rPr>
          <w:rFonts w:hint="cs"/>
          <w:sz w:val="24"/>
          <w:szCs w:val="24"/>
          <w:rtl/>
        </w:rPr>
        <w:t xml:space="preserve"> לא מברכים שהעבודה פסקה כבר בשחרית. </w:t>
      </w:r>
    </w:p>
    <w:p w14:paraId="3A63ADDB" w14:textId="77777777" w:rsidR="007F3E09" w:rsidRPr="00B370D5" w:rsidRDefault="007F3E09" w:rsidP="007F3E09">
      <w:pPr>
        <w:rPr>
          <w:sz w:val="24"/>
          <w:szCs w:val="24"/>
          <w:rtl/>
        </w:rPr>
      </w:pPr>
      <w:r w:rsidRPr="00B370D5">
        <w:rPr>
          <w:rFonts w:hint="cs"/>
          <w:sz w:val="24"/>
          <w:szCs w:val="24"/>
          <w:rtl/>
        </w:rPr>
        <w:t xml:space="preserve">הזכרת שבת בברכה, כתב שו"ע על פי הראשונים כיפור שחל בשבת, מזכיר שבת בברכת ההפטרה במנחה, הואיל וגם בלא כיפור יש בשבת הפטרה בנביא, מה שאין כן </w:t>
      </w:r>
      <w:proofErr w:type="spellStart"/>
      <w:r w:rsidRPr="00B370D5">
        <w:rPr>
          <w:rFonts w:hint="cs"/>
          <w:sz w:val="24"/>
          <w:szCs w:val="24"/>
          <w:rtl/>
        </w:rPr>
        <w:t>בר"ח</w:t>
      </w:r>
      <w:proofErr w:type="spellEnd"/>
      <w:r w:rsidRPr="00B370D5">
        <w:rPr>
          <w:rFonts w:hint="cs"/>
          <w:sz w:val="24"/>
          <w:szCs w:val="24"/>
          <w:rtl/>
        </w:rPr>
        <w:t xml:space="preserve"> שחל בשבת שלא מזכירים ר"ח שאילולי שבת אין הפטרה בראש חודש כלל.</w:t>
      </w:r>
    </w:p>
    <w:p w14:paraId="1D118A05" w14:textId="77777777" w:rsidR="007F3E09" w:rsidRPr="00B370D5" w:rsidRDefault="007F3E09" w:rsidP="007F3E09">
      <w:pPr>
        <w:rPr>
          <w:sz w:val="24"/>
          <w:szCs w:val="24"/>
          <w:rtl/>
        </w:rPr>
      </w:pPr>
    </w:p>
    <w:p w14:paraId="44E8A507" w14:textId="77777777" w:rsidR="007F3E09" w:rsidRPr="00B370D5" w:rsidRDefault="007F3E09" w:rsidP="007F3E09">
      <w:pPr>
        <w:pStyle w:val="1"/>
        <w:rPr>
          <w:rtl/>
        </w:rPr>
      </w:pPr>
      <w:r w:rsidRPr="00B370D5">
        <w:rPr>
          <w:rtl/>
        </w:rPr>
        <w:t>סעיף ג</w:t>
      </w:r>
    </w:p>
    <w:p w14:paraId="2C0FD4C3" w14:textId="77777777" w:rsidR="007F3E09" w:rsidRPr="00B370D5" w:rsidRDefault="007F3E09" w:rsidP="007F3E09">
      <w:pPr>
        <w:rPr>
          <w:rFonts w:cs="Guttman Rashi"/>
          <w:rtl/>
        </w:rPr>
      </w:pPr>
      <w:r w:rsidRPr="00B370D5">
        <w:rPr>
          <w:rFonts w:cs="Guttman Vilna"/>
          <w:sz w:val="24"/>
          <w:szCs w:val="24"/>
          <w:rtl/>
        </w:rPr>
        <w:t xml:space="preserve">אם חל בשבת, אומרים: צדקתך, ואומרים: אבינו מלכנו. </w:t>
      </w:r>
      <w:r w:rsidRPr="00B370D5">
        <w:rPr>
          <w:rFonts w:cs="Guttman Rashi"/>
          <w:rtl/>
        </w:rPr>
        <w:t xml:space="preserve">הגה: ובמדינות אלו אין אומרים: צדקתך, ולא אבינו מלכנו. </w:t>
      </w:r>
    </w:p>
    <w:p w14:paraId="766200CC" w14:textId="77777777" w:rsidR="007F3E09" w:rsidRPr="00B370D5" w:rsidRDefault="007F3E09" w:rsidP="007F3E09">
      <w:pPr>
        <w:pStyle w:val="2"/>
        <w:rPr>
          <w:rtl/>
        </w:rPr>
      </w:pPr>
      <w:r w:rsidRPr="00B370D5">
        <w:rPr>
          <w:rFonts w:hint="cs"/>
          <w:rtl/>
        </w:rPr>
        <w:t>אמירת צדקתך</w:t>
      </w:r>
    </w:p>
    <w:p w14:paraId="28C588A6" w14:textId="77777777" w:rsidR="007F3E09" w:rsidRPr="00B370D5" w:rsidRDefault="007F3E09" w:rsidP="007F3E09">
      <w:pPr>
        <w:rPr>
          <w:sz w:val="24"/>
          <w:szCs w:val="24"/>
          <w:rtl/>
        </w:rPr>
      </w:pPr>
      <w:r w:rsidRPr="00B370D5">
        <w:rPr>
          <w:rFonts w:hint="cs"/>
          <w:b/>
          <w:bCs/>
          <w:sz w:val="24"/>
          <w:szCs w:val="24"/>
          <w:rtl/>
        </w:rPr>
        <w:t>יום כיפור שחל בשבת:</w:t>
      </w:r>
      <w:r w:rsidRPr="00B370D5">
        <w:rPr>
          <w:rFonts w:hint="cs"/>
          <w:sz w:val="24"/>
          <w:szCs w:val="24"/>
          <w:rtl/>
        </w:rPr>
        <w:t xml:space="preserve"> אמירת צדקתך: כיפור שחל בשבת, </w:t>
      </w:r>
      <w:r w:rsidRPr="00B370D5">
        <w:rPr>
          <w:rFonts w:hint="cs"/>
          <w:b/>
          <w:bCs/>
          <w:sz w:val="24"/>
          <w:szCs w:val="24"/>
          <w:rtl/>
        </w:rPr>
        <w:t xml:space="preserve">כל בו טור </w:t>
      </w:r>
      <w:proofErr w:type="spellStart"/>
      <w:r w:rsidRPr="00B370D5">
        <w:rPr>
          <w:rFonts w:hint="cs"/>
          <w:b/>
          <w:bCs/>
          <w:sz w:val="24"/>
          <w:szCs w:val="24"/>
          <w:rtl/>
        </w:rPr>
        <w:t>ר"ן</w:t>
      </w:r>
      <w:proofErr w:type="spellEnd"/>
      <w:r w:rsidRPr="00B370D5">
        <w:rPr>
          <w:rFonts w:hint="cs"/>
          <w:b/>
          <w:bCs/>
          <w:sz w:val="24"/>
          <w:szCs w:val="24"/>
          <w:rtl/>
        </w:rPr>
        <w:t xml:space="preserve"> וכן פסק שו"ע</w:t>
      </w:r>
      <w:r w:rsidRPr="00B370D5">
        <w:rPr>
          <w:rFonts w:hint="cs"/>
          <w:sz w:val="24"/>
          <w:szCs w:val="24"/>
          <w:rtl/>
        </w:rPr>
        <w:t xml:space="preserve"> אומרים צדקתך, </w:t>
      </w:r>
      <w:r w:rsidRPr="00B370D5">
        <w:rPr>
          <w:rFonts w:hint="cs"/>
          <w:b/>
          <w:bCs/>
          <w:sz w:val="24"/>
          <w:szCs w:val="24"/>
          <w:rtl/>
        </w:rPr>
        <w:t xml:space="preserve">ר"י </w:t>
      </w:r>
      <w:proofErr w:type="spellStart"/>
      <w:r w:rsidRPr="00B370D5">
        <w:rPr>
          <w:rFonts w:hint="cs"/>
          <w:b/>
          <w:bCs/>
          <w:sz w:val="24"/>
          <w:szCs w:val="24"/>
          <w:rtl/>
        </w:rPr>
        <w:t>אלברצלוני</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לא אומרים. אמירת אבינו מלכנו: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אומרים שהוא שעת גמר דין ואם לא עכשיו אימתי, </w:t>
      </w:r>
      <w:r w:rsidRPr="00B370D5">
        <w:rPr>
          <w:rFonts w:hint="cs"/>
          <w:b/>
          <w:bCs/>
          <w:sz w:val="24"/>
          <w:szCs w:val="24"/>
          <w:rtl/>
        </w:rPr>
        <w:t xml:space="preserve">ר"י </w:t>
      </w:r>
      <w:proofErr w:type="spellStart"/>
      <w:r w:rsidRPr="00B370D5">
        <w:rPr>
          <w:rFonts w:hint="cs"/>
          <w:b/>
          <w:bCs/>
          <w:sz w:val="24"/>
          <w:szCs w:val="24"/>
          <w:rtl/>
        </w:rPr>
        <w:t>אלברצלוני</w:t>
      </w:r>
      <w:proofErr w:type="spellEnd"/>
      <w:r w:rsidRPr="00B370D5">
        <w:rPr>
          <w:rFonts w:hint="cs"/>
          <w:b/>
          <w:bCs/>
          <w:sz w:val="24"/>
          <w:szCs w:val="24"/>
          <w:rtl/>
        </w:rPr>
        <w:t xml:space="preserve"> ורמ"א </w:t>
      </w:r>
      <w:r w:rsidRPr="00B370D5">
        <w:rPr>
          <w:rFonts w:hint="cs"/>
          <w:sz w:val="24"/>
          <w:szCs w:val="24"/>
          <w:rtl/>
        </w:rPr>
        <w:t xml:space="preserve">לא אומרים, וכתב מ"ב אף בחול כשאין שהות וכדומה אפשר לדלג. </w:t>
      </w:r>
    </w:p>
    <w:p w14:paraId="3D180991" w14:textId="77777777" w:rsidR="007F3E09" w:rsidRPr="00B370D5" w:rsidRDefault="007F3E09" w:rsidP="007F3E09">
      <w:pPr>
        <w:rPr>
          <w:sz w:val="24"/>
          <w:szCs w:val="24"/>
          <w:rtl/>
        </w:rPr>
      </w:pPr>
    </w:p>
    <w:p w14:paraId="5E33E188" w14:textId="77777777" w:rsidR="007F3E09" w:rsidRPr="00B370D5" w:rsidRDefault="007F3E09" w:rsidP="007F3E09">
      <w:pPr>
        <w:pStyle w:val="1"/>
        <w:rPr>
          <w:rtl/>
        </w:rPr>
      </w:pPr>
      <w:r w:rsidRPr="00B370D5">
        <w:rPr>
          <w:rtl/>
        </w:rPr>
        <w:t>סעיף ד</w:t>
      </w:r>
    </w:p>
    <w:p w14:paraId="076000CA" w14:textId="77777777" w:rsidR="007F3E09" w:rsidRPr="00B370D5" w:rsidRDefault="007F3E09" w:rsidP="007F3E09">
      <w:pPr>
        <w:rPr>
          <w:rFonts w:cs="Guttman Vilna"/>
          <w:sz w:val="24"/>
          <w:szCs w:val="24"/>
          <w:rtl/>
        </w:rPr>
      </w:pPr>
      <w:r w:rsidRPr="00B370D5">
        <w:rPr>
          <w:rFonts w:cs="Guttman Vilna"/>
          <w:sz w:val="24"/>
          <w:szCs w:val="24"/>
          <w:rtl/>
        </w:rPr>
        <w:t xml:space="preserve">אין </w:t>
      </w:r>
      <w:proofErr w:type="spellStart"/>
      <w:r w:rsidRPr="00B370D5">
        <w:rPr>
          <w:rFonts w:cs="Guttman Vilna"/>
          <w:sz w:val="24"/>
          <w:szCs w:val="24"/>
          <w:rtl/>
        </w:rPr>
        <w:t>נושאין</w:t>
      </w:r>
      <w:proofErr w:type="spellEnd"/>
      <w:r w:rsidRPr="00B370D5">
        <w:rPr>
          <w:rFonts w:cs="Guttman Vilna"/>
          <w:sz w:val="24"/>
          <w:szCs w:val="24"/>
          <w:rtl/>
        </w:rPr>
        <w:t xml:space="preserve"> כפים במנחה ביוה"כ. וכהן שעבר ועלה לדוכן, הרי זה נושא כפיו ואין מורידין אותו.</w:t>
      </w:r>
    </w:p>
    <w:p w14:paraId="090B0BD2" w14:textId="77777777" w:rsidR="007F3E09" w:rsidRPr="00B370D5" w:rsidRDefault="007F3E09" w:rsidP="007F3E09">
      <w:pPr>
        <w:pStyle w:val="2"/>
        <w:rPr>
          <w:rtl/>
        </w:rPr>
      </w:pPr>
      <w:r w:rsidRPr="00B370D5">
        <w:rPr>
          <w:rFonts w:hint="cs"/>
          <w:rtl/>
        </w:rPr>
        <w:t>נשיאות כפים במנחה</w:t>
      </w:r>
    </w:p>
    <w:p w14:paraId="07D120E1"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תענית מבואר הלכה כר' יוסי: </w:t>
      </w:r>
      <w:r w:rsidRPr="00B370D5">
        <w:rPr>
          <w:rFonts w:hint="cs"/>
          <w:sz w:val="24"/>
          <w:szCs w:val="24"/>
          <w:u w:val="single"/>
          <w:rtl/>
        </w:rPr>
        <w:t>במנחה</w:t>
      </w:r>
      <w:r w:rsidRPr="00B370D5">
        <w:rPr>
          <w:rFonts w:hint="cs"/>
          <w:sz w:val="24"/>
          <w:szCs w:val="24"/>
          <w:rtl/>
        </w:rPr>
        <w:t xml:space="preserve"> </w:t>
      </w:r>
      <w:r w:rsidRPr="00B370D5">
        <w:rPr>
          <w:rFonts w:hint="cs"/>
          <w:sz w:val="24"/>
          <w:szCs w:val="24"/>
          <w:u w:val="single"/>
          <w:rtl/>
        </w:rPr>
        <w:t>אין</w:t>
      </w:r>
      <w:r w:rsidRPr="00B370D5">
        <w:rPr>
          <w:rFonts w:hint="cs"/>
          <w:sz w:val="24"/>
          <w:szCs w:val="24"/>
          <w:rtl/>
        </w:rPr>
        <w:t xml:space="preserve"> ברכת כהנים שלא יבואו להתבלבל למנחה של שאר ימים שאסור משום חשש שכרות, </w:t>
      </w:r>
      <w:r w:rsidRPr="00B370D5">
        <w:rPr>
          <w:rFonts w:hint="cs"/>
          <w:sz w:val="24"/>
          <w:szCs w:val="24"/>
          <w:u w:val="single"/>
          <w:rtl/>
        </w:rPr>
        <w:t>בנעילה</w:t>
      </w:r>
      <w:r w:rsidRPr="00B370D5">
        <w:rPr>
          <w:rFonts w:hint="cs"/>
          <w:sz w:val="24"/>
          <w:szCs w:val="24"/>
          <w:rtl/>
        </w:rPr>
        <w:t xml:space="preserve"> </w:t>
      </w:r>
      <w:r w:rsidRPr="00B370D5">
        <w:rPr>
          <w:rFonts w:hint="cs"/>
          <w:sz w:val="24"/>
          <w:szCs w:val="24"/>
          <w:u w:val="single"/>
          <w:rtl/>
        </w:rPr>
        <w:t>יש</w:t>
      </w:r>
      <w:r w:rsidRPr="00B370D5">
        <w:rPr>
          <w:rFonts w:hint="cs"/>
          <w:sz w:val="24"/>
          <w:szCs w:val="24"/>
          <w:rtl/>
        </w:rPr>
        <w:t xml:space="preserve"> ברכת כהנים, ולפי זה נהגו </w:t>
      </w:r>
      <w:proofErr w:type="spellStart"/>
      <w:r w:rsidRPr="00B370D5">
        <w:rPr>
          <w:rFonts w:hint="cs"/>
          <w:sz w:val="24"/>
          <w:szCs w:val="24"/>
          <w:rtl/>
        </w:rPr>
        <w:t>לישא</w:t>
      </w:r>
      <w:proofErr w:type="spellEnd"/>
      <w:r w:rsidRPr="00B370D5">
        <w:rPr>
          <w:rFonts w:hint="cs"/>
          <w:sz w:val="24"/>
          <w:szCs w:val="24"/>
          <w:rtl/>
        </w:rPr>
        <w:t xml:space="preserve"> כפיים גם </w:t>
      </w:r>
      <w:r w:rsidRPr="00B370D5">
        <w:rPr>
          <w:rFonts w:hint="cs"/>
          <w:sz w:val="24"/>
          <w:szCs w:val="24"/>
          <w:u w:val="single"/>
          <w:rtl/>
        </w:rPr>
        <w:t>במנחה</w:t>
      </w:r>
      <w:r w:rsidRPr="00B370D5">
        <w:rPr>
          <w:rFonts w:hint="cs"/>
          <w:sz w:val="24"/>
          <w:szCs w:val="24"/>
          <w:rtl/>
        </w:rPr>
        <w:t xml:space="preserve"> של שאר </w:t>
      </w:r>
      <w:r w:rsidRPr="00B370D5">
        <w:rPr>
          <w:rFonts w:hint="cs"/>
          <w:sz w:val="24"/>
          <w:szCs w:val="24"/>
          <w:u w:val="single"/>
          <w:rtl/>
        </w:rPr>
        <w:t>תעניות</w:t>
      </w:r>
      <w:r w:rsidRPr="00B370D5">
        <w:rPr>
          <w:rFonts w:hint="cs"/>
          <w:sz w:val="24"/>
          <w:szCs w:val="24"/>
          <w:rtl/>
        </w:rPr>
        <w:t xml:space="preserve"> כאשר מתפלל </w:t>
      </w:r>
      <w:r w:rsidRPr="00B370D5">
        <w:rPr>
          <w:rFonts w:hint="cs"/>
          <w:sz w:val="24"/>
          <w:szCs w:val="24"/>
          <w:u w:val="single"/>
          <w:rtl/>
        </w:rPr>
        <w:t>סמוך</w:t>
      </w:r>
      <w:r w:rsidRPr="00B370D5">
        <w:rPr>
          <w:rFonts w:hint="cs"/>
          <w:sz w:val="24"/>
          <w:szCs w:val="24"/>
          <w:rtl/>
        </w:rPr>
        <w:t xml:space="preserve"> לשקיעה משום שדומה לזמן תפילת נעילה. </w:t>
      </w:r>
    </w:p>
    <w:p w14:paraId="7CE703F1" w14:textId="77777777" w:rsidR="007F3E09" w:rsidRPr="00B370D5" w:rsidRDefault="007F3E09" w:rsidP="007F3E09">
      <w:pPr>
        <w:rPr>
          <w:sz w:val="24"/>
          <w:szCs w:val="24"/>
          <w:rtl/>
        </w:rPr>
      </w:pPr>
      <w:r w:rsidRPr="00B370D5">
        <w:rPr>
          <w:rFonts w:hint="cs"/>
          <w:sz w:val="24"/>
          <w:szCs w:val="24"/>
          <w:rtl/>
        </w:rPr>
        <w:lastRenderedPageBreak/>
        <w:t xml:space="preserve">נחלקו הראשונים במנחה של כיפור כיצד יש לנהוג: </w:t>
      </w:r>
      <w:proofErr w:type="spellStart"/>
      <w:r w:rsidRPr="00B370D5">
        <w:rPr>
          <w:rFonts w:hint="cs"/>
          <w:b/>
          <w:bCs/>
          <w:sz w:val="24"/>
          <w:szCs w:val="24"/>
          <w:rtl/>
        </w:rPr>
        <w:t>בה"ג</w:t>
      </w:r>
      <w:proofErr w:type="spellEnd"/>
      <w:r w:rsidRPr="00B370D5">
        <w:rPr>
          <w:rFonts w:hint="cs"/>
          <w:b/>
          <w:bCs/>
          <w:sz w:val="24"/>
          <w:szCs w:val="24"/>
          <w:rtl/>
        </w:rPr>
        <w:t xml:space="preserve"> ומנהג אשכנז שהובא בטור</w:t>
      </w:r>
      <w:r w:rsidRPr="00B370D5">
        <w:rPr>
          <w:rFonts w:hint="cs"/>
          <w:sz w:val="24"/>
          <w:szCs w:val="24"/>
          <w:rtl/>
        </w:rPr>
        <w:t xml:space="preserve"> יש נשיאת כפיים, </w:t>
      </w:r>
      <w:r w:rsidRPr="00B370D5">
        <w:rPr>
          <w:rFonts w:hint="cs"/>
          <w:b/>
          <w:bCs/>
          <w:sz w:val="24"/>
          <w:szCs w:val="24"/>
          <w:rtl/>
        </w:rPr>
        <w:t>רב עמרם גאון</w:t>
      </w:r>
      <w:r w:rsidRPr="00B370D5">
        <w:rPr>
          <w:rFonts w:hint="cs"/>
          <w:sz w:val="24"/>
          <w:szCs w:val="24"/>
          <w:rtl/>
        </w:rPr>
        <w:t xml:space="preserve"> אין נשיאת כפיים אטו שאר ימים, </w:t>
      </w: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sz w:val="24"/>
          <w:szCs w:val="24"/>
          <w:rtl/>
        </w:rPr>
        <w:t xml:space="preserve"> לכתחילה לא ישא כפיו בדיעבד שעלה לא ירד מפני החשד שלא יאמרו שפסול הוא. כתב </w:t>
      </w:r>
      <w:proofErr w:type="spellStart"/>
      <w:r w:rsidRPr="00B370D5">
        <w:rPr>
          <w:rFonts w:hint="cs"/>
          <w:sz w:val="24"/>
          <w:szCs w:val="24"/>
          <w:rtl/>
        </w:rPr>
        <w:t>המ"ב</w:t>
      </w:r>
      <w:proofErr w:type="spellEnd"/>
      <w:r w:rsidRPr="00B370D5">
        <w:rPr>
          <w:rFonts w:hint="cs"/>
          <w:sz w:val="24"/>
          <w:szCs w:val="24"/>
          <w:rtl/>
        </w:rPr>
        <w:t xml:space="preserve"> </w:t>
      </w:r>
      <w:proofErr w:type="spellStart"/>
      <w:r w:rsidRPr="00B370D5">
        <w:rPr>
          <w:rFonts w:hint="cs"/>
          <w:sz w:val="24"/>
          <w:szCs w:val="24"/>
          <w:rtl/>
        </w:rPr>
        <w:t>בכהאי</w:t>
      </w:r>
      <w:proofErr w:type="spellEnd"/>
      <w:r w:rsidRPr="00B370D5">
        <w:rPr>
          <w:rFonts w:hint="cs"/>
          <w:sz w:val="24"/>
          <w:szCs w:val="24"/>
          <w:rtl/>
        </w:rPr>
        <w:t xml:space="preserve"> </w:t>
      </w:r>
      <w:proofErr w:type="spellStart"/>
      <w:r w:rsidRPr="00B370D5">
        <w:rPr>
          <w:rFonts w:hint="cs"/>
          <w:sz w:val="24"/>
          <w:szCs w:val="24"/>
          <w:rtl/>
        </w:rPr>
        <w:t>גוונא</w:t>
      </w:r>
      <w:proofErr w:type="spellEnd"/>
      <w:r w:rsidRPr="00B370D5">
        <w:rPr>
          <w:rFonts w:hint="cs"/>
          <w:sz w:val="24"/>
          <w:szCs w:val="24"/>
          <w:rtl/>
        </w:rPr>
        <w:t xml:space="preserve"> עדיף ששאר כהנים שבבית הכנסת יצאו ולא יעלו עימו. </w:t>
      </w:r>
    </w:p>
    <w:p w14:paraId="458F3B32" w14:textId="77777777" w:rsidR="007F3E09" w:rsidRPr="00B370D5" w:rsidRDefault="007F3E09" w:rsidP="007F3E09">
      <w:pPr>
        <w:rPr>
          <w:sz w:val="24"/>
          <w:szCs w:val="24"/>
        </w:rPr>
      </w:pPr>
    </w:p>
    <w:p w14:paraId="22DED6BD" w14:textId="77777777" w:rsidR="007F3E09" w:rsidRPr="00B370D5" w:rsidRDefault="007F3E09" w:rsidP="007F3E09">
      <w:pPr>
        <w:pStyle w:val="1"/>
        <w:rPr>
          <w:rtl/>
        </w:rPr>
      </w:pPr>
      <w:r w:rsidRPr="00B370D5">
        <w:rPr>
          <w:rtl/>
        </w:rPr>
        <w:t xml:space="preserve">סימן </w:t>
      </w:r>
      <w:proofErr w:type="spellStart"/>
      <w:r w:rsidRPr="00B370D5">
        <w:rPr>
          <w:rtl/>
        </w:rPr>
        <w:t>תרכג</w:t>
      </w:r>
      <w:proofErr w:type="spellEnd"/>
      <w:r w:rsidRPr="00B370D5">
        <w:rPr>
          <w:rFonts w:hint="cs"/>
          <w:rtl/>
        </w:rPr>
        <w:t xml:space="preserve"> </w:t>
      </w:r>
      <w:r w:rsidRPr="00B370D5">
        <w:rPr>
          <w:rtl/>
        </w:rPr>
        <w:t>–</w:t>
      </w:r>
      <w:r w:rsidRPr="00B370D5">
        <w:rPr>
          <w:rFonts w:hint="cs"/>
          <w:rtl/>
        </w:rPr>
        <w:t xml:space="preserve"> </w:t>
      </w:r>
      <w:r w:rsidRPr="00B370D5">
        <w:rPr>
          <w:rtl/>
        </w:rPr>
        <w:t>סדר תפלת נעילה</w:t>
      </w:r>
    </w:p>
    <w:p w14:paraId="59E0E7E0" w14:textId="77777777" w:rsidR="007F3E09" w:rsidRPr="00B370D5" w:rsidRDefault="007F3E09" w:rsidP="007F3E09">
      <w:pPr>
        <w:pStyle w:val="1"/>
        <w:rPr>
          <w:rtl/>
        </w:rPr>
      </w:pPr>
      <w:r w:rsidRPr="00B370D5">
        <w:rPr>
          <w:rtl/>
        </w:rPr>
        <w:t>סעיף א</w:t>
      </w:r>
    </w:p>
    <w:p w14:paraId="242C66B3" w14:textId="77777777" w:rsidR="007F3E09" w:rsidRPr="00B370D5" w:rsidRDefault="007F3E09" w:rsidP="007F3E09">
      <w:pPr>
        <w:rPr>
          <w:rFonts w:cs="Guttman Rashi"/>
          <w:rtl/>
        </w:rPr>
      </w:pPr>
      <w:r w:rsidRPr="00B370D5">
        <w:rPr>
          <w:rFonts w:cs="Guttman Vilna"/>
          <w:sz w:val="24"/>
          <w:szCs w:val="24"/>
          <w:rtl/>
        </w:rPr>
        <w:t xml:space="preserve">לנעילה אומר: אשרי, וקדיש, ואינו אומר: ובא לציון. </w:t>
      </w:r>
      <w:r w:rsidRPr="00B370D5">
        <w:rPr>
          <w:rFonts w:cs="Guttman Rashi"/>
          <w:rtl/>
        </w:rPr>
        <w:t xml:space="preserve">הגה: וכבר כתבתי </w:t>
      </w:r>
      <w:proofErr w:type="spellStart"/>
      <w:r w:rsidRPr="00B370D5">
        <w:rPr>
          <w:rFonts w:cs="Guttman Rashi"/>
          <w:rtl/>
        </w:rPr>
        <w:t>דהמנהג</w:t>
      </w:r>
      <w:proofErr w:type="spellEnd"/>
      <w:r w:rsidRPr="00B370D5">
        <w:rPr>
          <w:rFonts w:cs="Guttman Rashi"/>
          <w:rtl/>
        </w:rPr>
        <w:t xml:space="preserve"> במדינות אלו לומר: אשרי, ובא לציון, קודם נעילה. </w:t>
      </w:r>
    </w:p>
    <w:p w14:paraId="566CB133" w14:textId="77777777" w:rsidR="007F3E09" w:rsidRPr="00B370D5" w:rsidRDefault="007F3E09" w:rsidP="007F3E09">
      <w:pPr>
        <w:pStyle w:val="2"/>
        <w:rPr>
          <w:rtl/>
        </w:rPr>
      </w:pPr>
      <w:r w:rsidRPr="00B370D5">
        <w:rPr>
          <w:rFonts w:hint="cs"/>
          <w:rtl/>
        </w:rPr>
        <w:t>אמירת ובא לציון בנעילה</w:t>
      </w:r>
    </w:p>
    <w:p w14:paraId="22D6D901" w14:textId="77777777" w:rsidR="007F3E09" w:rsidRPr="00B370D5" w:rsidRDefault="007F3E09" w:rsidP="007F3E09">
      <w:pPr>
        <w:rPr>
          <w:sz w:val="24"/>
          <w:szCs w:val="24"/>
          <w:rtl/>
        </w:rPr>
      </w:pPr>
      <w:r w:rsidRPr="00B370D5">
        <w:rPr>
          <w:rFonts w:hint="cs"/>
          <w:sz w:val="24"/>
          <w:szCs w:val="24"/>
          <w:rtl/>
        </w:rPr>
        <w:t xml:space="preserve">אומרים אשרי וקדיש נחלקו אם אומרים ובא לציון, </w:t>
      </w:r>
      <w:r w:rsidRPr="00B370D5">
        <w:rPr>
          <w:rFonts w:hint="cs"/>
          <w:b/>
          <w:bCs/>
          <w:sz w:val="24"/>
          <w:szCs w:val="24"/>
          <w:rtl/>
        </w:rPr>
        <w:t xml:space="preserve">רב עמרם טור </w:t>
      </w:r>
      <w:proofErr w:type="spellStart"/>
      <w:r w:rsidRPr="00B370D5">
        <w:rPr>
          <w:rFonts w:hint="cs"/>
          <w:b/>
          <w:bCs/>
          <w:sz w:val="24"/>
          <w:szCs w:val="24"/>
          <w:rtl/>
        </w:rPr>
        <w:t>ושו"ע</w:t>
      </w:r>
      <w:proofErr w:type="spellEnd"/>
      <w:r w:rsidRPr="00B370D5">
        <w:rPr>
          <w:rFonts w:hint="cs"/>
          <w:sz w:val="24"/>
          <w:szCs w:val="24"/>
          <w:rtl/>
        </w:rPr>
        <w:t xml:space="preserve"> לא אומרים, </w:t>
      </w:r>
      <w:r w:rsidRPr="00B370D5">
        <w:rPr>
          <w:rFonts w:hint="cs"/>
          <w:b/>
          <w:bCs/>
          <w:sz w:val="24"/>
          <w:szCs w:val="24"/>
          <w:rtl/>
        </w:rPr>
        <w:t>מרדכי ומימוניות ורמ"א</w:t>
      </w:r>
      <w:r w:rsidRPr="00B370D5">
        <w:rPr>
          <w:rFonts w:hint="cs"/>
          <w:sz w:val="24"/>
          <w:szCs w:val="24"/>
          <w:rtl/>
        </w:rPr>
        <w:t xml:space="preserve"> אומרים. </w:t>
      </w:r>
    </w:p>
    <w:p w14:paraId="274FCF49" w14:textId="77777777" w:rsidR="007F3E09" w:rsidRPr="00B370D5" w:rsidRDefault="007F3E09" w:rsidP="007F3E09">
      <w:pPr>
        <w:rPr>
          <w:sz w:val="24"/>
          <w:szCs w:val="24"/>
          <w:rtl/>
        </w:rPr>
      </w:pPr>
    </w:p>
    <w:p w14:paraId="3BCFE7C8" w14:textId="77777777" w:rsidR="007F3E09" w:rsidRPr="00B370D5" w:rsidRDefault="007F3E09" w:rsidP="007F3E09">
      <w:pPr>
        <w:pStyle w:val="1"/>
        <w:rPr>
          <w:rtl/>
        </w:rPr>
      </w:pPr>
      <w:r w:rsidRPr="00B370D5">
        <w:rPr>
          <w:rtl/>
        </w:rPr>
        <w:t>סעיף ב</w:t>
      </w:r>
    </w:p>
    <w:p w14:paraId="31FBA957" w14:textId="77777777" w:rsidR="007F3E09" w:rsidRPr="00B370D5" w:rsidRDefault="007F3E09" w:rsidP="007F3E09">
      <w:pPr>
        <w:rPr>
          <w:rFonts w:cs="Guttman Vilna"/>
          <w:sz w:val="24"/>
          <w:szCs w:val="24"/>
          <w:rtl/>
        </w:rPr>
      </w:pPr>
      <w:r w:rsidRPr="00B370D5">
        <w:rPr>
          <w:rFonts w:cs="Guttman Vilna"/>
          <w:sz w:val="24"/>
          <w:szCs w:val="24"/>
          <w:rtl/>
        </w:rPr>
        <w:t xml:space="preserve">זמן תפלת נעילה כשהחמה בראש האילנות, כדי שישלים אותה סמוך לשקיעת החמה. וצריך שליח ציבור לקצר בסליחות ופסוקים שבאמצע התפלה, וגם אין לו למשוך בתפלת נעילה כל תיבה ותיבה כדרך שמושך בשאר תפלות, כדי שיגמור קודם שקיעת החמה </w:t>
      </w:r>
      <w:r w:rsidRPr="00B370D5">
        <w:rPr>
          <w:rFonts w:cs="Guttman Rashi"/>
          <w:rtl/>
        </w:rPr>
        <w:t xml:space="preserve">ואומר במקום כתבנו, חתמנו </w:t>
      </w:r>
      <w:r w:rsidRPr="00321D3A">
        <w:rPr>
          <w:rFonts w:cs="Guttman Rashi"/>
          <w:rtl/>
        </w:rPr>
        <w:t>(טור)</w:t>
      </w:r>
      <w:r w:rsidRPr="00B370D5">
        <w:rPr>
          <w:rFonts w:cs="Guttman Rashi"/>
          <w:rtl/>
        </w:rPr>
        <w:t xml:space="preserve">. </w:t>
      </w:r>
    </w:p>
    <w:p w14:paraId="1E9C4599" w14:textId="77777777" w:rsidR="007F3E09" w:rsidRPr="00B370D5" w:rsidRDefault="007F3E09" w:rsidP="007F3E09">
      <w:pPr>
        <w:pStyle w:val="2"/>
        <w:rPr>
          <w:rtl/>
        </w:rPr>
      </w:pPr>
      <w:r w:rsidRPr="00B370D5">
        <w:rPr>
          <w:rFonts w:hint="cs"/>
          <w:rtl/>
        </w:rPr>
        <w:t>זמן הראוי לתפילת נעילה</w:t>
      </w:r>
    </w:p>
    <w:p w14:paraId="6C26D3FF" w14:textId="77777777" w:rsidR="007F3E09" w:rsidRPr="00B370D5" w:rsidRDefault="007F3E09" w:rsidP="007F3E09">
      <w:pPr>
        <w:rPr>
          <w:sz w:val="24"/>
          <w:szCs w:val="24"/>
          <w:rtl/>
        </w:rPr>
      </w:pPr>
      <w:r w:rsidRPr="00B370D5">
        <w:rPr>
          <w:rFonts w:hint="cs"/>
          <w:sz w:val="24"/>
          <w:szCs w:val="24"/>
          <w:rtl/>
        </w:rPr>
        <w:t xml:space="preserve">בירושלמי הובא מחלוקת רב אמר בנעילת שערי שמים </w:t>
      </w:r>
      <w:r w:rsidRPr="00B370D5">
        <w:rPr>
          <w:rFonts w:hint="cs"/>
          <w:sz w:val="24"/>
          <w:szCs w:val="24"/>
          <w:u w:val="single"/>
          <w:rtl/>
        </w:rPr>
        <w:t>בשקיעה</w:t>
      </w:r>
      <w:r w:rsidRPr="00B370D5">
        <w:rPr>
          <w:rFonts w:hint="cs"/>
          <w:sz w:val="24"/>
          <w:szCs w:val="24"/>
          <w:rtl/>
        </w:rPr>
        <w:t xml:space="preserve">, ר' יוחנן אמר בנעילת שערי היכל </w:t>
      </w:r>
      <w:r w:rsidRPr="00B370D5">
        <w:rPr>
          <w:rFonts w:hint="cs"/>
          <w:sz w:val="24"/>
          <w:szCs w:val="24"/>
          <w:u w:val="single"/>
          <w:rtl/>
        </w:rPr>
        <w:t>מבעוד יום סמוך</w:t>
      </w:r>
      <w:r w:rsidRPr="00B370D5">
        <w:rPr>
          <w:rFonts w:hint="cs"/>
          <w:sz w:val="24"/>
          <w:szCs w:val="24"/>
          <w:rtl/>
        </w:rPr>
        <w:t xml:space="preserve"> לשקיעה, והביאה הגמרא מעשה ברב שעמד להתפלל מבעוד יום </w:t>
      </w:r>
      <w:proofErr w:type="spellStart"/>
      <w:r w:rsidRPr="00B370D5">
        <w:rPr>
          <w:rFonts w:hint="cs"/>
          <w:sz w:val="24"/>
          <w:szCs w:val="24"/>
          <w:rtl/>
        </w:rPr>
        <w:t>והה</w:t>
      </w:r>
      <w:proofErr w:type="spellEnd"/>
      <w:r w:rsidRPr="00B370D5">
        <w:rPr>
          <w:rFonts w:hint="cs"/>
          <w:sz w:val="24"/>
          <w:szCs w:val="24"/>
          <w:rtl/>
        </w:rPr>
        <w:t xml:space="preserve"> מאריך בתפילה עד שהגיע לנעילת שערי שמים.</w:t>
      </w:r>
      <w:r w:rsidRPr="00B370D5">
        <w:rPr>
          <w:rFonts w:hint="cs"/>
          <w:b/>
          <w:bCs/>
          <w:sz w:val="24"/>
          <w:szCs w:val="24"/>
          <w:rtl/>
        </w:rPr>
        <w:t xml:space="preserve"> </w:t>
      </w:r>
      <w:proofErr w:type="spellStart"/>
      <w:r w:rsidRPr="00B370D5">
        <w:rPr>
          <w:rFonts w:hint="cs"/>
          <w:b/>
          <w:bCs/>
          <w:sz w:val="24"/>
          <w:szCs w:val="24"/>
          <w:rtl/>
        </w:rPr>
        <w:t>רי"ף</w:t>
      </w:r>
      <w:proofErr w:type="spellEnd"/>
      <w:r w:rsidRPr="00B370D5">
        <w:rPr>
          <w:rFonts w:hint="cs"/>
          <w:sz w:val="24"/>
          <w:szCs w:val="24"/>
          <w:rtl/>
        </w:rPr>
        <w:t xml:space="preserve"> סמוך לשקיעה כדעת רב. </w:t>
      </w:r>
      <w:r w:rsidRPr="00B370D5">
        <w:rPr>
          <w:rFonts w:hint="cs"/>
          <w:b/>
          <w:bCs/>
          <w:sz w:val="24"/>
          <w:szCs w:val="24"/>
          <w:rtl/>
        </w:rPr>
        <w:t xml:space="preserve">רמב"ם רא"ש מימוניות </w:t>
      </w:r>
      <w:proofErr w:type="spellStart"/>
      <w:r w:rsidRPr="00B370D5">
        <w:rPr>
          <w:rFonts w:hint="cs"/>
          <w:b/>
          <w:bCs/>
          <w:sz w:val="24"/>
          <w:szCs w:val="24"/>
          <w:rtl/>
        </w:rPr>
        <w:t>ר"ן</w:t>
      </w:r>
      <w:proofErr w:type="spellEnd"/>
      <w:r w:rsidRPr="00B370D5">
        <w:rPr>
          <w:rFonts w:hint="cs"/>
          <w:b/>
          <w:bCs/>
          <w:sz w:val="24"/>
          <w:szCs w:val="24"/>
          <w:rtl/>
        </w:rPr>
        <w:t xml:space="preserve"> ועוד וכן פסק שו"ע</w:t>
      </w:r>
      <w:r w:rsidRPr="00B370D5">
        <w:rPr>
          <w:rFonts w:hint="cs"/>
          <w:sz w:val="24"/>
          <w:szCs w:val="24"/>
          <w:rtl/>
        </w:rPr>
        <w:t xml:space="preserve"> הלכה כר' יוחנן, וגם רב עצמו עשה כן, כשהחמה בראשי האילנות שישלים אותה סמוך לשקיעה, וצריך לגמור קודם שקיעת החמה. </w:t>
      </w:r>
    </w:p>
    <w:p w14:paraId="289FE08A" w14:textId="77777777" w:rsidR="007F3E09" w:rsidRPr="00B370D5" w:rsidRDefault="007F3E09" w:rsidP="007F3E09">
      <w:pPr>
        <w:rPr>
          <w:sz w:val="24"/>
          <w:szCs w:val="24"/>
          <w:rtl/>
        </w:rPr>
      </w:pPr>
    </w:p>
    <w:p w14:paraId="1875CE33" w14:textId="77777777" w:rsidR="007F3E09" w:rsidRPr="00B370D5" w:rsidRDefault="007F3E09" w:rsidP="007F3E09">
      <w:pPr>
        <w:pStyle w:val="1"/>
        <w:rPr>
          <w:rtl/>
        </w:rPr>
      </w:pPr>
      <w:r w:rsidRPr="00B370D5">
        <w:rPr>
          <w:rtl/>
        </w:rPr>
        <w:t>סעיף ג</w:t>
      </w:r>
    </w:p>
    <w:p w14:paraId="7A74399D" w14:textId="77777777" w:rsidR="007F3E09" w:rsidRPr="00B370D5" w:rsidRDefault="007F3E09" w:rsidP="007F3E09">
      <w:pPr>
        <w:rPr>
          <w:rFonts w:cs="Guttman Vilna"/>
          <w:sz w:val="24"/>
          <w:szCs w:val="24"/>
          <w:rtl/>
        </w:rPr>
      </w:pPr>
      <w:r w:rsidRPr="00B370D5">
        <w:rPr>
          <w:rFonts w:cs="Guttman Vilna"/>
          <w:sz w:val="24"/>
          <w:szCs w:val="24"/>
          <w:rtl/>
        </w:rPr>
        <w:t xml:space="preserve">אם חל בשבת, מזכיר בה של שבת. אבל </w:t>
      </w:r>
      <w:proofErr w:type="spellStart"/>
      <w:r w:rsidRPr="00B370D5">
        <w:rPr>
          <w:rFonts w:cs="Guttman Vilna"/>
          <w:sz w:val="24"/>
          <w:szCs w:val="24"/>
          <w:rtl/>
        </w:rPr>
        <w:t>בוידוי</w:t>
      </w:r>
      <w:proofErr w:type="spellEnd"/>
      <w:r w:rsidRPr="00B370D5">
        <w:rPr>
          <w:rFonts w:cs="Guttman Vilna"/>
          <w:sz w:val="24"/>
          <w:szCs w:val="24"/>
          <w:rtl/>
        </w:rPr>
        <w:t xml:space="preserve"> שלאחר התפלה אין מזכירים בו של שבת. והני מילי יחיד, אבל שליח צבור, כיון שאמרו בתוך תפלתו, מזכיר בו של שבת. ואם לא הזכיר, בזה אין </w:t>
      </w:r>
      <w:proofErr w:type="spellStart"/>
      <w:r w:rsidRPr="00B370D5">
        <w:rPr>
          <w:rFonts w:cs="Guttman Vilna"/>
          <w:sz w:val="24"/>
          <w:szCs w:val="24"/>
          <w:rtl/>
        </w:rPr>
        <w:t>מחזירין</w:t>
      </w:r>
      <w:proofErr w:type="spellEnd"/>
      <w:r w:rsidRPr="00B370D5">
        <w:rPr>
          <w:rFonts w:cs="Guttman Vilna"/>
          <w:sz w:val="24"/>
          <w:szCs w:val="24"/>
          <w:rtl/>
        </w:rPr>
        <w:t xml:space="preserve"> אותו. </w:t>
      </w:r>
    </w:p>
    <w:p w14:paraId="57D339FD" w14:textId="77777777" w:rsidR="007F3E09" w:rsidRPr="00B370D5" w:rsidRDefault="007F3E09" w:rsidP="007F3E09">
      <w:pPr>
        <w:pStyle w:val="2"/>
        <w:rPr>
          <w:rtl/>
        </w:rPr>
      </w:pPr>
      <w:r w:rsidRPr="00B370D5">
        <w:rPr>
          <w:rFonts w:hint="cs"/>
          <w:rtl/>
        </w:rPr>
        <w:t>הזכרת שבת בתפילה ווידוי</w:t>
      </w:r>
    </w:p>
    <w:p w14:paraId="5D6485C9" w14:textId="77777777" w:rsidR="007F3E09" w:rsidRPr="00B370D5" w:rsidRDefault="007F3E09" w:rsidP="007F3E09">
      <w:pPr>
        <w:rPr>
          <w:sz w:val="24"/>
          <w:szCs w:val="24"/>
          <w:rtl/>
        </w:rPr>
      </w:pPr>
      <w:r w:rsidRPr="00B370D5">
        <w:rPr>
          <w:rFonts w:hint="cs"/>
          <w:sz w:val="24"/>
          <w:szCs w:val="24"/>
          <w:rtl/>
        </w:rPr>
        <w:t xml:space="preserve">דין השו"ע כמבואר בגמרא, להזכיר שבת. בווידוי לא מזכירים, וש"ץ מזכיר, ואם לא הזכיר סומך על הזכרתו בתפילה. </w:t>
      </w:r>
    </w:p>
    <w:p w14:paraId="746D58EB" w14:textId="77777777" w:rsidR="007F3E09" w:rsidRPr="00B370D5" w:rsidRDefault="007F3E09" w:rsidP="007F3E09">
      <w:pPr>
        <w:rPr>
          <w:sz w:val="24"/>
          <w:szCs w:val="24"/>
          <w:rtl/>
        </w:rPr>
      </w:pPr>
    </w:p>
    <w:p w14:paraId="21F9149A" w14:textId="77777777" w:rsidR="007F3E09" w:rsidRPr="00B370D5" w:rsidRDefault="007F3E09" w:rsidP="007F3E09">
      <w:pPr>
        <w:pStyle w:val="1"/>
        <w:rPr>
          <w:rtl/>
        </w:rPr>
      </w:pPr>
      <w:r w:rsidRPr="00B370D5">
        <w:rPr>
          <w:rtl/>
        </w:rPr>
        <w:t>סעיף ד</w:t>
      </w:r>
    </w:p>
    <w:p w14:paraId="6B981AB4" w14:textId="77777777" w:rsidR="007F3E09" w:rsidRPr="00B370D5" w:rsidRDefault="007F3E09" w:rsidP="007F3E09">
      <w:pPr>
        <w:rPr>
          <w:rFonts w:cs="Guttman Vilna"/>
          <w:sz w:val="24"/>
          <w:szCs w:val="24"/>
          <w:rtl/>
        </w:rPr>
      </w:pPr>
      <w:r w:rsidRPr="00B370D5">
        <w:rPr>
          <w:rFonts w:cs="Guttman Vilna"/>
          <w:sz w:val="24"/>
          <w:szCs w:val="24"/>
          <w:rtl/>
        </w:rPr>
        <w:t xml:space="preserve">ואומר: כתר, כמו במוסף. </w:t>
      </w:r>
    </w:p>
    <w:p w14:paraId="45456586" w14:textId="77777777" w:rsidR="007F3E09" w:rsidRPr="00B370D5" w:rsidRDefault="007F3E09" w:rsidP="007F3E09">
      <w:pPr>
        <w:pStyle w:val="2"/>
        <w:rPr>
          <w:rtl/>
        </w:rPr>
      </w:pPr>
      <w:r w:rsidRPr="00B370D5">
        <w:rPr>
          <w:rFonts w:hint="cs"/>
          <w:rtl/>
        </w:rPr>
        <w:t>אמירת כתר בנעילה</w:t>
      </w:r>
    </w:p>
    <w:p w14:paraId="1254A285"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53EB7DD0" w14:textId="77777777" w:rsidR="007F3E09" w:rsidRPr="00B370D5" w:rsidRDefault="007F3E09" w:rsidP="007F3E09">
      <w:pPr>
        <w:rPr>
          <w:sz w:val="24"/>
          <w:szCs w:val="24"/>
          <w:rtl/>
        </w:rPr>
      </w:pPr>
    </w:p>
    <w:p w14:paraId="0C4688EE" w14:textId="77777777" w:rsidR="007F3E09" w:rsidRPr="00B370D5" w:rsidRDefault="007F3E09" w:rsidP="007F3E09">
      <w:pPr>
        <w:pStyle w:val="1"/>
        <w:rPr>
          <w:rtl/>
        </w:rPr>
      </w:pPr>
      <w:r w:rsidRPr="00B370D5">
        <w:rPr>
          <w:rtl/>
        </w:rPr>
        <w:t>סעיף ה</w:t>
      </w:r>
    </w:p>
    <w:p w14:paraId="08FFC950" w14:textId="77777777" w:rsidR="007F3E09" w:rsidRPr="00B370D5" w:rsidRDefault="007F3E09" w:rsidP="007F3E09">
      <w:pPr>
        <w:rPr>
          <w:rFonts w:cs="Guttman Vilna"/>
          <w:sz w:val="24"/>
          <w:szCs w:val="24"/>
          <w:rtl/>
        </w:rPr>
      </w:pPr>
      <w:r w:rsidRPr="00B370D5">
        <w:rPr>
          <w:rFonts w:cs="Guttman Vilna"/>
          <w:sz w:val="24"/>
          <w:szCs w:val="24"/>
          <w:rtl/>
        </w:rPr>
        <w:t xml:space="preserve">נושאים כפים בנעילה </w:t>
      </w:r>
      <w:r w:rsidRPr="00321D3A">
        <w:rPr>
          <w:rFonts w:cs="Guttman Rashi"/>
          <w:rtl/>
        </w:rPr>
        <w:t xml:space="preserve">(והמנהג במדינות אלו שלא </w:t>
      </w:r>
      <w:proofErr w:type="spellStart"/>
      <w:r w:rsidRPr="00321D3A">
        <w:rPr>
          <w:rFonts w:cs="Guttman Rashi"/>
          <w:rtl/>
        </w:rPr>
        <w:t>לישא</w:t>
      </w:r>
      <w:proofErr w:type="spellEnd"/>
      <w:r w:rsidRPr="00321D3A">
        <w:rPr>
          <w:rFonts w:cs="Guttman Rashi"/>
          <w:rtl/>
        </w:rPr>
        <w:t xml:space="preserve"> כפים, ואומרים: אבינו מלכנו)</w:t>
      </w:r>
      <w:r w:rsidRPr="00B370D5">
        <w:rPr>
          <w:rFonts w:cs="Guttman Rashi"/>
          <w:rtl/>
        </w:rPr>
        <w:t xml:space="preserve">. </w:t>
      </w:r>
    </w:p>
    <w:p w14:paraId="57DAB40A" w14:textId="77777777" w:rsidR="007F3E09" w:rsidRPr="00B370D5" w:rsidRDefault="007F3E09" w:rsidP="007F3E09">
      <w:pPr>
        <w:pStyle w:val="2"/>
        <w:rPr>
          <w:rtl/>
        </w:rPr>
      </w:pPr>
      <w:r w:rsidRPr="00B370D5">
        <w:rPr>
          <w:rFonts w:hint="cs"/>
          <w:rtl/>
        </w:rPr>
        <w:t>נשיאת כפיים בנעילה</w:t>
      </w:r>
    </w:p>
    <w:p w14:paraId="7C39C363" w14:textId="77777777" w:rsidR="007F3E09" w:rsidRPr="00B370D5" w:rsidRDefault="007F3E09" w:rsidP="007F3E09">
      <w:pPr>
        <w:rPr>
          <w:sz w:val="24"/>
          <w:szCs w:val="24"/>
          <w:rtl/>
        </w:rPr>
      </w:pPr>
      <w:r w:rsidRPr="00B370D5">
        <w:rPr>
          <w:rFonts w:hint="cs"/>
          <w:sz w:val="24"/>
          <w:szCs w:val="24"/>
          <w:rtl/>
        </w:rPr>
        <w:t xml:space="preserve">דין </w:t>
      </w:r>
      <w:r w:rsidRPr="00B370D5">
        <w:rPr>
          <w:rFonts w:hint="cs"/>
          <w:b/>
          <w:bCs/>
          <w:sz w:val="24"/>
          <w:szCs w:val="24"/>
          <w:rtl/>
        </w:rPr>
        <w:t>השו"ע</w:t>
      </w:r>
      <w:r w:rsidRPr="00B370D5">
        <w:rPr>
          <w:rFonts w:hint="cs"/>
          <w:sz w:val="24"/>
          <w:szCs w:val="24"/>
          <w:rtl/>
        </w:rPr>
        <w:t xml:space="preserve"> כמבואר במשנה. וכתב מ"ב בלילה לא יאמרו, אם הזמן קצר יקצרו בפיוטים, </w:t>
      </w:r>
      <w:r w:rsidRPr="00B370D5">
        <w:rPr>
          <w:rFonts w:hint="cs"/>
          <w:b/>
          <w:bCs/>
          <w:sz w:val="24"/>
          <w:szCs w:val="24"/>
          <w:rtl/>
        </w:rPr>
        <w:t>רמ"א</w:t>
      </w:r>
      <w:r w:rsidRPr="00B370D5">
        <w:rPr>
          <w:rFonts w:hint="cs"/>
          <w:sz w:val="24"/>
          <w:szCs w:val="24"/>
          <w:rtl/>
        </w:rPr>
        <w:t xml:space="preserve"> נהגו לא </w:t>
      </w:r>
      <w:proofErr w:type="spellStart"/>
      <w:r w:rsidRPr="00B370D5">
        <w:rPr>
          <w:rFonts w:hint="cs"/>
          <w:sz w:val="24"/>
          <w:szCs w:val="24"/>
          <w:rtl/>
        </w:rPr>
        <w:t>לישא</w:t>
      </w:r>
      <w:proofErr w:type="spellEnd"/>
      <w:r w:rsidRPr="00B370D5">
        <w:rPr>
          <w:rFonts w:hint="cs"/>
          <w:sz w:val="24"/>
          <w:szCs w:val="24"/>
          <w:rtl/>
        </w:rPr>
        <w:t xml:space="preserve"> כפיים בנעילה, משום שלפעמים מאריכים אחרי השקיעה, וכתב </w:t>
      </w:r>
      <w:proofErr w:type="spellStart"/>
      <w:r w:rsidRPr="00B370D5">
        <w:rPr>
          <w:rFonts w:hint="cs"/>
          <w:sz w:val="24"/>
          <w:szCs w:val="24"/>
          <w:rtl/>
        </w:rPr>
        <w:t>המ"ב</w:t>
      </w:r>
      <w:proofErr w:type="spellEnd"/>
      <w:r w:rsidRPr="00B370D5">
        <w:rPr>
          <w:rFonts w:hint="cs"/>
          <w:sz w:val="24"/>
          <w:szCs w:val="24"/>
          <w:rtl/>
        </w:rPr>
        <w:t xml:space="preserve"> יאמרו </w:t>
      </w:r>
      <w:proofErr w:type="spellStart"/>
      <w:r w:rsidRPr="00B370D5">
        <w:rPr>
          <w:rFonts w:hint="cs"/>
          <w:sz w:val="24"/>
          <w:szCs w:val="24"/>
          <w:rtl/>
        </w:rPr>
        <w:t>או"א</w:t>
      </w:r>
      <w:proofErr w:type="spellEnd"/>
      <w:r w:rsidRPr="00B370D5">
        <w:rPr>
          <w:rFonts w:hint="cs"/>
          <w:sz w:val="24"/>
          <w:szCs w:val="24"/>
          <w:rtl/>
        </w:rPr>
        <w:t xml:space="preserve"> ברכנו </w:t>
      </w:r>
      <w:proofErr w:type="spellStart"/>
      <w:r w:rsidRPr="00B370D5">
        <w:rPr>
          <w:rFonts w:hint="cs"/>
          <w:sz w:val="24"/>
          <w:szCs w:val="24"/>
          <w:rtl/>
        </w:rPr>
        <w:t>וכו</w:t>
      </w:r>
      <w:proofErr w:type="spellEnd"/>
      <w:r w:rsidRPr="00B370D5">
        <w:rPr>
          <w:rFonts w:hint="cs"/>
          <w:sz w:val="24"/>
          <w:szCs w:val="24"/>
          <w:rtl/>
        </w:rPr>
        <w:t xml:space="preserve">'. האחרונים כתבו בא"י נהגו </w:t>
      </w:r>
      <w:proofErr w:type="spellStart"/>
      <w:r w:rsidRPr="00B370D5">
        <w:rPr>
          <w:rFonts w:hint="cs"/>
          <w:sz w:val="24"/>
          <w:szCs w:val="24"/>
          <w:rtl/>
        </w:rPr>
        <w:t>לישא</w:t>
      </w:r>
      <w:proofErr w:type="spellEnd"/>
      <w:r w:rsidRPr="00B370D5">
        <w:rPr>
          <w:rFonts w:hint="cs"/>
          <w:sz w:val="24"/>
          <w:szCs w:val="24"/>
          <w:rtl/>
        </w:rPr>
        <w:t xml:space="preserve"> כפיים. כתב רמ"א אומרים אבינו מלכנו בנעילה.</w:t>
      </w:r>
      <w:r>
        <w:rPr>
          <w:rFonts w:hint="cs"/>
          <w:sz w:val="24"/>
          <w:szCs w:val="24"/>
          <w:rtl/>
        </w:rPr>
        <w:t xml:space="preserve"> </w:t>
      </w:r>
    </w:p>
    <w:p w14:paraId="4F09B269" w14:textId="77777777" w:rsidR="007F3E09" w:rsidRPr="00B370D5" w:rsidRDefault="007F3E09" w:rsidP="007F3E09">
      <w:pPr>
        <w:rPr>
          <w:sz w:val="24"/>
          <w:szCs w:val="24"/>
          <w:rtl/>
        </w:rPr>
      </w:pPr>
    </w:p>
    <w:p w14:paraId="420E5351" w14:textId="77777777" w:rsidR="007F3E09" w:rsidRPr="00B370D5" w:rsidRDefault="007F3E09" w:rsidP="007F3E09">
      <w:pPr>
        <w:pStyle w:val="1"/>
        <w:rPr>
          <w:rtl/>
        </w:rPr>
      </w:pPr>
      <w:r w:rsidRPr="00B370D5">
        <w:rPr>
          <w:rtl/>
        </w:rPr>
        <w:t>סעיף ו</w:t>
      </w:r>
    </w:p>
    <w:p w14:paraId="3A9F16DA" w14:textId="77777777" w:rsidR="007F3E09" w:rsidRPr="00B370D5" w:rsidRDefault="007F3E09" w:rsidP="007F3E09">
      <w:pPr>
        <w:rPr>
          <w:rFonts w:cs="Guttman Rashi"/>
          <w:rtl/>
        </w:rPr>
      </w:pPr>
      <w:r w:rsidRPr="00B370D5">
        <w:rPr>
          <w:rFonts w:cs="Guttman Vilna"/>
          <w:sz w:val="24"/>
          <w:szCs w:val="24"/>
          <w:rtl/>
        </w:rPr>
        <w:t xml:space="preserve">בסוף הסליחות אומרים ז' פעמים: ה' הוא </w:t>
      </w:r>
      <w:proofErr w:type="spellStart"/>
      <w:r w:rsidRPr="00B370D5">
        <w:rPr>
          <w:rFonts w:cs="Guttman Vilna"/>
          <w:sz w:val="24"/>
          <w:szCs w:val="24"/>
          <w:rtl/>
        </w:rPr>
        <w:t>האלהים</w:t>
      </w:r>
      <w:proofErr w:type="spellEnd"/>
      <w:r w:rsidRPr="00B370D5">
        <w:rPr>
          <w:rFonts w:cs="Guttman Vilna"/>
          <w:sz w:val="24"/>
          <w:szCs w:val="24"/>
          <w:rtl/>
        </w:rPr>
        <w:t xml:space="preserve"> </w:t>
      </w:r>
      <w:r w:rsidRPr="00B370D5">
        <w:rPr>
          <w:rFonts w:cs="Guttman Rashi"/>
          <w:rtl/>
        </w:rPr>
        <w:t xml:space="preserve">ופעם אחד: שמע ישראל, וג' פעמים: ברוך שם כבוד מל"ו </w:t>
      </w:r>
      <w:r w:rsidRPr="00321D3A">
        <w:rPr>
          <w:rFonts w:cs="Guttman Rashi"/>
          <w:rtl/>
        </w:rPr>
        <w:t>(מנהגים)</w:t>
      </w:r>
      <w:r w:rsidRPr="00B370D5">
        <w:rPr>
          <w:rFonts w:cs="Guttman Rashi"/>
          <w:rtl/>
        </w:rPr>
        <w:t xml:space="preserve"> </w:t>
      </w:r>
      <w:r w:rsidRPr="00321D3A">
        <w:rPr>
          <w:rFonts w:cs="Guttman Rashi"/>
          <w:rtl/>
        </w:rPr>
        <w:t>(</w:t>
      </w:r>
      <w:proofErr w:type="spellStart"/>
      <w:r w:rsidRPr="00321D3A">
        <w:rPr>
          <w:rFonts w:cs="Guttman Rashi"/>
          <w:rtl/>
        </w:rPr>
        <w:t>וע"ל</w:t>
      </w:r>
      <w:proofErr w:type="spellEnd"/>
      <w:r w:rsidRPr="00321D3A">
        <w:rPr>
          <w:rFonts w:cs="Guttman Rashi"/>
          <w:rtl/>
        </w:rPr>
        <w:t xml:space="preserve"> סימן ס"א)</w:t>
      </w:r>
      <w:r w:rsidRPr="00B370D5">
        <w:rPr>
          <w:rFonts w:cs="Guttman Vilna"/>
          <w:sz w:val="24"/>
          <w:szCs w:val="24"/>
          <w:rtl/>
        </w:rPr>
        <w:t xml:space="preserve"> ותוקעים </w:t>
      </w:r>
      <w:proofErr w:type="spellStart"/>
      <w:r w:rsidRPr="00B370D5">
        <w:rPr>
          <w:rFonts w:cs="Guttman Vilna"/>
          <w:sz w:val="24"/>
          <w:szCs w:val="24"/>
          <w:rtl/>
        </w:rPr>
        <w:t>תשר"ת</w:t>
      </w:r>
      <w:proofErr w:type="spellEnd"/>
      <w:r w:rsidRPr="00B370D5">
        <w:rPr>
          <w:rFonts w:cs="Guttman Vilna"/>
          <w:sz w:val="24"/>
          <w:szCs w:val="24"/>
          <w:rtl/>
        </w:rPr>
        <w:t xml:space="preserve">. </w:t>
      </w:r>
      <w:r w:rsidRPr="00B370D5">
        <w:rPr>
          <w:rFonts w:cs="Guttman Rashi"/>
          <w:rtl/>
        </w:rPr>
        <w:t xml:space="preserve">הגה: ויש אומרים שאין לתקוע, רק תקיעה אחת </w:t>
      </w:r>
      <w:r w:rsidRPr="00321D3A">
        <w:rPr>
          <w:rFonts w:cs="Guttman Rashi"/>
          <w:rtl/>
        </w:rPr>
        <w:t xml:space="preserve">(מרדכי </w:t>
      </w:r>
      <w:proofErr w:type="spellStart"/>
      <w:r w:rsidRPr="00321D3A">
        <w:rPr>
          <w:rFonts w:cs="Guttman Rashi"/>
          <w:rtl/>
        </w:rPr>
        <w:t>והג"מ</w:t>
      </w:r>
      <w:proofErr w:type="spellEnd"/>
      <w:r w:rsidRPr="00321D3A">
        <w:rPr>
          <w:rFonts w:cs="Guttman Rashi"/>
          <w:rtl/>
        </w:rPr>
        <w:t xml:space="preserve"> סוף הלכות </w:t>
      </w:r>
      <w:proofErr w:type="spellStart"/>
      <w:r w:rsidRPr="00321D3A">
        <w:rPr>
          <w:rFonts w:cs="Guttman Rashi"/>
          <w:rtl/>
        </w:rPr>
        <w:t>י"כ</w:t>
      </w:r>
      <w:proofErr w:type="spellEnd"/>
      <w:r w:rsidRPr="00321D3A">
        <w:rPr>
          <w:rFonts w:cs="Guttman Rashi"/>
          <w:rtl/>
        </w:rPr>
        <w:t xml:space="preserve"> ואגור)</w:t>
      </w:r>
      <w:r w:rsidRPr="00B370D5">
        <w:rPr>
          <w:rFonts w:cs="Guttman Rashi"/>
          <w:rtl/>
        </w:rPr>
        <w:t xml:space="preserve">, וכן </w:t>
      </w:r>
      <w:proofErr w:type="spellStart"/>
      <w:r w:rsidRPr="00B370D5">
        <w:rPr>
          <w:rFonts w:cs="Guttman Rashi"/>
          <w:rtl/>
        </w:rPr>
        <w:t>נוהגין</w:t>
      </w:r>
      <w:proofErr w:type="spellEnd"/>
      <w:r w:rsidRPr="00B370D5">
        <w:rPr>
          <w:rFonts w:cs="Guttman Rashi"/>
          <w:rtl/>
        </w:rPr>
        <w:t xml:space="preserve"> במדינות אלו. </w:t>
      </w:r>
      <w:proofErr w:type="spellStart"/>
      <w:r w:rsidRPr="00B370D5">
        <w:rPr>
          <w:rFonts w:cs="Guttman Rashi"/>
          <w:rtl/>
        </w:rPr>
        <w:t>ותוקעין</w:t>
      </w:r>
      <w:proofErr w:type="spellEnd"/>
      <w:r w:rsidRPr="00B370D5">
        <w:rPr>
          <w:rFonts w:cs="Guttman Rashi"/>
          <w:rtl/>
        </w:rPr>
        <w:t xml:space="preserve"> לאחר שאמר קדיש לאחר נעילה, וקצת מקומות נהגו לתקוע קודם קדיש.</w:t>
      </w:r>
    </w:p>
    <w:p w14:paraId="043C8D87" w14:textId="77777777" w:rsidR="007F3E09" w:rsidRPr="00B370D5" w:rsidRDefault="007F3E09" w:rsidP="007F3E09">
      <w:pPr>
        <w:pStyle w:val="2"/>
        <w:rPr>
          <w:rtl/>
        </w:rPr>
      </w:pPr>
      <w:r w:rsidRPr="00B370D5">
        <w:rPr>
          <w:rFonts w:hint="cs"/>
          <w:rtl/>
        </w:rPr>
        <w:t>סוף תפילת נעילה</w:t>
      </w:r>
    </w:p>
    <w:p w14:paraId="220E2FD7"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בסמ"ג</w:t>
      </w:r>
      <w:proofErr w:type="spellEnd"/>
      <w:r w:rsidRPr="00B370D5">
        <w:rPr>
          <w:rFonts w:hint="cs"/>
          <w:sz w:val="24"/>
          <w:szCs w:val="24"/>
          <w:rtl/>
        </w:rPr>
        <w:t xml:space="preserve">, ורמ"א על פי מנהגי </w:t>
      </w:r>
      <w:proofErr w:type="spellStart"/>
      <w:r w:rsidRPr="00B370D5">
        <w:rPr>
          <w:rFonts w:hint="cs"/>
          <w:sz w:val="24"/>
          <w:szCs w:val="24"/>
          <w:rtl/>
        </w:rPr>
        <w:t>טירנא</w:t>
      </w:r>
      <w:proofErr w:type="spellEnd"/>
      <w:r w:rsidRPr="00B370D5">
        <w:rPr>
          <w:rFonts w:hint="cs"/>
          <w:sz w:val="24"/>
          <w:szCs w:val="24"/>
          <w:rtl/>
        </w:rPr>
        <w:t>.</w:t>
      </w:r>
    </w:p>
    <w:p w14:paraId="154DFCA3" w14:textId="77777777" w:rsidR="007F3E09" w:rsidRPr="00B370D5" w:rsidRDefault="007F3E09" w:rsidP="007F3E09">
      <w:pPr>
        <w:rPr>
          <w:sz w:val="24"/>
          <w:szCs w:val="24"/>
        </w:rPr>
      </w:pPr>
      <w:r w:rsidRPr="00B370D5">
        <w:rPr>
          <w:rFonts w:hint="cs"/>
          <w:sz w:val="24"/>
          <w:szCs w:val="24"/>
          <w:rtl/>
        </w:rPr>
        <w:t xml:space="preserve">בסוף נעילה תוקעים, הוזכרו ז' טעמים, להודיע שהוא לילה להאכיל הילדים, להכין הסעודה, זכר לתקיעה שהייתה ביובל, להראות ניצחון השטן, לערבב השטן, סימן לסילוק השכינה, סימן לשחרור עבדים. וכתב מ"ב מותר לתקוע אף שלא הבדילו בתפילה, ואפילו בין השמשות מותר הואיל והוא צורך מצווה. </w:t>
      </w:r>
    </w:p>
    <w:p w14:paraId="6BE1AF29" w14:textId="77777777" w:rsidR="007F3E09" w:rsidRPr="00B370D5" w:rsidRDefault="007F3E09" w:rsidP="007F3E09">
      <w:pPr>
        <w:rPr>
          <w:sz w:val="24"/>
          <w:szCs w:val="24"/>
          <w:rtl/>
        </w:rPr>
      </w:pPr>
    </w:p>
    <w:p w14:paraId="4C09AFB4" w14:textId="77777777" w:rsidR="007F3E09" w:rsidRPr="00B370D5" w:rsidRDefault="007F3E09" w:rsidP="007F3E09">
      <w:pPr>
        <w:pStyle w:val="1"/>
        <w:rPr>
          <w:rtl/>
        </w:rPr>
      </w:pPr>
      <w:r w:rsidRPr="00B370D5">
        <w:rPr>
          <w:rtl/>
        </w:rPr>
        <w:t xml:space="preserve">סימן </w:t>
      </w:r>
      <w:proofErr w:type="spellStart"/>
      <w:r w:rsidRPr="00B370D5">
        <w:rPr>
          <w:rtl/>
        </w:rPr>
        <w:t>תרכד</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סדר מוצאי יום הכיפורים </w:t>
      </w:r>
    </w:p>
    <w:p w14:paraId="2AA67751" w14:textId="77777777" w:rsidR="007F3E09" w:rsidRPr="00B370D5" w:rsidRDefault="007F3E09" w:rsidP="007F3E09">
      <w:pPr>
        <w:pStyle w:val="1"/>
        <w:rPr>
          <w:rtl/>
        </w:rPr>
      </w:pPr>
      <w:r w:rsidRPr="00B370D5">
        <w:rPr>
          <w:rtl/>
        </w:rPr>
        <w:t>סעיף א</w:t>
      </w:r>
    </w:p>
    <w:p w14:paraId="4F3C199E" w14:textId="77777777" w:rsidR="007F3E09" w:rsidRPr="00B370D5" w:rsidRDefault="007F3E09" w:rsidP="007F3E09">
      <w:pPr>
        <w:rPr>
          <w:rFonts w:cs="Guttman Vilna"/>
          <w:sz w:val="24"/>
          <w:szCs w:val="24"/>
          <w:rtl/>
        </w:rPr>
      </w:pPr>
      <w:r w:rsidRPr="00B370D5">
        <w:rPr>
          <w:rFonts w:cs="Guttman Vilna"/>
          <w:sz w:val="24"/>
          <w:szCs w:val="24"/>
          <w:rtl/>
        </w:rPr>
        <w:t xml:space="preserve">מתפללים תפלת ערבית, ואומר הבדלה בחונן הדעת. </w:t>
      </w:r>
    </w:p>
    <w:p w14:paraId="4FAFAF45" w14:textId="77777777" w:rsidR="007F3E09" w:rsidRPr="00B370D5" w:rsidRDefault="007F3E09" w:rsidP="007F3E09">
      <w:pPr>
        <w:pStyle w:val="2"/>
        <w:rPr>
          <w:rtl/>
        </w:rPr>
      </w:pPr>
      <w:r w:rsidRPr="00B370D5">
        <w:rPr>
          <w:rFonts w:hint="cs"/>
          <w:rtl/>
        </w:rPr>
        <w:t>ערבית מוצאי כיפור</w:t>
      </w:r>
    </w:p>
    <w:p w14:paraId="21E3C0FC" w14:textId="77777777" w:rsidR="007F3E09" w:rsidRPr="00B370D5" w:rsidRDefault="007F3E09" w:rsidP="007F3E09">
      <w:pPr>
        <w:rPr>
          <w:sz w:val="24"/>
          <w:szCs w:val="24"/>
          <w:rtl/>
        </w:rPr>
      </w:pPr>
      <w:r w:rsidRPr="00B370D5">
        <w:rPr>
          <w:rFonts w:hint="cs"/>
          <w:sz w:val="24"/>
          <w:szCs w:val="24"/>
          <w:rtl/>
        </w:rPr>
        <w:t xml:space="preserve">דין השו"ע כמבואר בגמרא יומא, </w:t>
      </w:r>
      <w:proofErr w:type="spellStart"/>
      <w:r w:rsidRPr="00B370D5">
        <w:rPr>
          <w:rFonts w:hint="cs"/>
          <w:sz w:val="24"/>
          <w:szCs w:val="24"/>
          <w:rtl/>
        </w:rPr>
        <w:t>ודלא</w:t>
      </w:r>
      <w:proofErr w:type="spellEnd"/>
      <w:r w:rsidRPr="00B370D5">
        <w:rPr>
          <w:rFonts w:hint="cs"/>
          <w:sz w:val="24"/>
          <w:szCs w:val="24"/>
          <w:rtl/>
        </w:rPr>
        <w:t xml:space="preserve"> כדעת רב שהורה שלא צריך משום שנעילה פוטרת.</w:t>
      </w:r>
    </w:p>
    <w:p w14:paraId="396F51FF" w14:textId="77777777" w:rsidR="007F3E09" w:rsidRPr="00B370D5" w:rsidRDefault="007F3E09" w:rsidP="007F3E09">
      <w:pPr>
        <w:rPr>
          <w:sz w:val="24"/>
          <w:szCs w:val="24"/>
          <w:rtl/>
        </w:rPr>
      </w:pPr>
    </w:p>
    <w:p w14:paraId="7EA9844A" w14:textId="77777777" w:rsidR="007F3E09" w:rsidRPr="00B370D5" w:rsidRDefault="007F3E09" w:rsidP="007F3E09">
      <w:pPr>
        <w:pStyle w:val="1"/>
        <w:rPr>
          <w:rtl/>
        </w:rPr>
      </w:pPr>
      <w:r w:rsidRPr="00B370D5">
        <w:rPr>
          <w:rtl/>
        </w:rPr>
        <w:lastRenderedPageBreak/>
        <w:t>סעיף ב</w:t>
      </w:r>
    </w:p>
    <w:p w14:paraId="48451739" w14:textId="77777777" w:rsidR="007F3E09" w:rsidRPr="00B370D5" w:rsidRDefault="007F3E09" w:rsidP="007F3E09">
      <w:pPr>
        <w:rPr>
          <w:rFonts w:cs="Guttman Vilna"/>
          <w:sz w:val="24"/>
          <w:szCs w:val="24"/>
          <w:rtl/>
        </w:rPr>
      </w:pPr>
      <w:r w:rsidRPr="00B370D5">
        <w:rPr>
          <w:rFonts w:cs="Guttman Vilna"/>
          <w:sz w:val="24"/>
          <w:szCs w:val="24"/>
          <w:rtl/>
        </w:rPr>
        <w:t xml:space="preserve">צריך להוסיף מחול על הקודש גם ביציאתו, שימתינו מעט אחר יציאת הכוכבים. </w:t>
      </w:r>
    </w:p>
    <w:p w14:paraId="1D98C7CA" w14:textId="77777777" w:rsidR="007F3E09" w:rsidRPr="00B370D5" w:rsidRDefault="007F3E09" w:rsidP="007F3E09">
      <w:pPr>
        <w:pStyle w:val="2"/>
        <w:rPr>
          <w:rtl/>
        </w:rPr>
      </w:pPr>
      <w:r w:rsidRPr="00B370D5">
        <w:rPr>
          <w:rFonts w:hint="cs"/>
          <w:rtl/>
        </w:rPr>
        <w:t>הוספה מחול על הקודש</w:t>
      </w:r>
    </w:p>
    <w:p w14:paraId="0935614F" w14:textId="77777777" w:rsidR="007F3E09" w:rsidRPr="00B370D5" w:rsidRDefault="007F3E09" w:rsidP="007F3E09">
      <w:pPr>
        <w:rPr>
          <w:sz w:val="24"/>
          <w:szCs w:val="24"/>
          <w:rtl/>
        </w:rPr>
      </w:pPr>
      <w:r w:rsidRPr="00B370D5">
        <w:rPr>
          <w:rFonts w:hint="cs"/>
          <w:sz w:val="24"/>
          <w:szCs w:val="24"/>
          <w:rtl/>
        </w:rPr>
        <w:t xml:space="preserve">למדים ממה שנאמר בתשעה לחודש וכו' מערב עד ערב שיש להוסיף מחול על הקודש. </w:t>
      </w:r>
    </w:p>
    <w:p w14:paraId="5FE2CDC4" w14:textId="77777777" w:rsidR="007F3E09" w:rsidRPr="00B370D5" w:rsidRDefault="007F3E09" w:rsidP="007F3E09">
      <w:pPr>
        <w:rPr>
          <w:sz w:val="24"/>
          <w:szCs w:val="24"/>
          <w:rtl/>
        </w:rPr>
      </w:pPr>
    </w:p>
    <w:p w14:paraId="1AFCCFA4" w14:textId="77777777" w:rsidR="007F3E09" w:rsidRPr="00B370D5" w:rsidRDefault="007F3E09" w:rsidP="007F3E09">
      <w:pPr>
        <w:pStyle w:val="1"/>
        <w:rPr>
          <w:rtl/>
        </w:rPr>
      </w:pPr>
      <w:r w:rsidRPr="00B370D5">
        <w:rPr>
          <w:rtl/>
        </w:rPr>
        <w:t>סעיף ג</w:t>
      </w:r>
    </w:p>
    <w:p w14:paraId="6FB68E95" w14:textId="77777777" w:rsidR="007F3E09" w:rsidRPr="00B370D5" w:rsidRDefault="007F3E09" w:rsidP="007F3E09">
      <w:pPr>
        <w:rPr>
          <w:rFonts w:cs="Guttman Vilna"/>
          <w:sz w:val="24"/>
          <w:szCs w:val="24"/>
          <w:rtl/>
        </w:rPr>
      </w:pPr>
      <w:r w:rsidRPr="00B370D5">
        <w:rPr>
          <w:rFonts w:cs="Guttman Vilna"/>
          <w:sz w:val="24"/>
          <w:szCs w:val="24"/>
          <w:rtl/>
        </w:rPr>
        <w:t xml:space="preserve">מבדילים על הכוס ואין מברכים על הבשמים, אפילו אם חל להיות בשבת. </w:t>
      </w:r>
    </w:p>
    <w:p w14:paraId="4988D952" w14:textId="77777777" w:rsidR="007F3E09" w:rsidRPr="00B370D5" w:rsidRDefault="007F3E09" w:rsidP="007F3E09">
      <w:pPr>
        <w:pStyle w:val="2"/>
        <w:rPr>
          <w:rtl/>
        </w:rPr>
      </w:pPr>
      <w:r w:rsidRPr="00B370D5">
        <w:rPr>
          <w:rFonts w:hint="cs"/>
          <w:rtl/>
        </w:rPr>
        <w:t>הבדלה במוצאי כיפור</w:t>
      </w:r>
    </w:p>
    <w:p w14:paraId="22060DE9" w14:textId="77777777" w:rsidR="007F3E09" w:rsidRPr="00B370D5" w:rsidRDefault="007F3E09" w:rsidP="007F3E09">
      <w:pPr>
        <w:rPr>
          <w:sz w:val="24"/>
          <w:szCs w:val="24"/>
          <w:rtl/>
        </w:rPr>
      </w:pPr>
      <w:r w:rsidRPr="00B370D5">
        <w:rPr>
          <w:rFonts w:hint="cs"/>
          <w:sz w:val="24"/>
          <w:szCs w:val="24"/>
          <w:rtl/>
        </w:rPr>
        <w:t xml:space="preserve">נחלקו אם מברכים על הבשמים, </w:t>
      </w:r>
      <w:r w:rsidRPr="00B370D5">
        <w:rPr>
          <w:rFonts w:hint="cs"/>
          <w:b/>
          <w:bCs/>
          <w:sz w:val="24"/>
          <w:szCs w:val="24"/>
          <w:rtl/>
        </w:rPr>
        <w:t xml:space="preserve">רמב"ם כל בו </w:t>
      </w:r>
      <w:proofErr w:type="spellStart"/>
      <w:r w:rsidRPr="00B370D5">
        <w:rPr>
          <w:rFonts w:hint="cs"/>
          <w:b/>
          <w:bCs/>
          <w:sz w:val="24"/>
          <w:szCs w:val="24"/>
          <w:rtl/>
        </w:rPr>
        <w:t>ושו"ע</w:t>
      </w:r>
      <w:proofErr w:type="spellEnd"/>
      <w:r w:rsidRPr="00B370D5">
        <w:rPr>
          <w:rFonts w:hint="cs"/>
          <w:sz w:val="24"/>
          <w:szCs w:val="24"/>
          <w:rtl/>
        </w:rPr>
        <w:t xml:space="preserve"> לא מברכים שאין נשמה יתרה ואף כשחל בשבת, </w:t>
      </w:r>
      <w:proofErr w:type="spellStart"/>
      <w:r w:rsidRPr="00B370D5">
        <w:rPr>
          <w:rFonts w:hint="cs"/>
          <w:b/>
          <w:bCs/>
          <w:sz w:val="24"/>
          <w:szCs w:val="24"/>
          <w:rtl/>
        </w:rPr>
        <w:t>מהרי"ל</w:t>
      </w:r>
      <w:proofErr w:type="spellEnd"/>
      <w:r w:rsidRPr="00B370D5">
        <w:rPr>
          <w:rFonts w:hint="cs"/>
          <w:b/>
          <w:bCs/>
          <w:sz w:val="24"/>
          <w:szCs w:val="24"/>
          <w:rtl/>
        </w:rPr>
        <w:t xml:space="preserve"> </w:t>
      </w:r>
      <w:proofErr w:type="spellStart"/>
      <w:r w:rsidRPr="00B370D5">
        <w:rPr>
          <w:rFonts w:hint="cs"/>
          <w:b/>
          <w:bCs/>
          <w:sz w:val="24"/>
          <w:szCs w:val="24"/>
          <w:rtl/>
        </w:rPr>
        <w:t>אבודרהם</w:t>
      </w:r>
      <w:proofErr w:type="spellEnd"/>
      <w:r w:rsidRPr="00B370D5">
        <w:rPr>
          <w:rFonts w:hint="cs"/>
          <w:b/>
          <w:bCs/>
          <w:sz w:val="24"/>
          <w:szCs w:val="24"/>
          <w:rtl/>
        </w:rPr>
        <w:t xml:space="preserve"> והרבה מהאחרונים</w:t>
      </w:r>
      <w:r w:rsidRPr="00B370D5">
        <w:rPr>
          <w:rFonts w:hint="cs"/>
          <w:sz w:val="24"/>
          <w:szCs w:val="24"/>
          <w:rtl/>
        </w:rPr>
        <w:t xml:space="preserve"> חל בחול לא מברכים חל בשבת מברכים. </w:t>
      </w:r>
      <w:r w:rsidRPr="00B370D5">
        <w:rPr>
          <w:rFonts w:hint="cs"/>
          <w:b/>
          <w:bCs/>
          <w:sz w:val="24"/>
          <w:szCs w:val="24"/>
          <w:rtl/>
        </w:rPr>
        <w:t>מרדכי</w:t>
      </w:r>
      <w:r w:rsidRPr="00B370D5">
        <w:rPr>
          <w:rFonts w:hint="cs"/>
          <w:sz w:val="24"/>
          <w:szCs w:val="24"/>
          <w:rtl/>
        </w:rPr>
        <w:t xml:space="preserve"> מברכים תמיד.</w:t>
      </w:r>
      <w:r>
        <w:rPr>
          <w:rFonts w:hint="cs"/>
          <w:sz w:val="24"/>
          <w:szCs w:val="24"/>
          <w:rtl/>
        </w:rPr>
        <w:t xml:space="preserve"> </w:t>
      </w:r>
    </w:p>
    <w:p w14:paraId="5D50656E" w14:textId="77777777" w:rsidR="007F3E09" w:rsidRPr="00B370D5" w:rsidRDefault="007F3E09" w:rsidP="007F3E09">
      <w:pPr>
        <w:rPr>
          <w:sz w:val="24"/>
          <w:szCs w:val="24"/>
          <w:rtl/>
        </w:rPr>
      </w:pPr>
    </w:p>
    <w:p w14:paraId="7050193B" w14:textId="77777777" w:rsidR="007F3E09" w:rsidRPr="00B370D5" w:rsidRDefault="007F3E09" w:rsidP="007F3E09">
      <w:pPr>
        <w:pStyle w:val="1"/>
        <w:rPr>
          <w:rtl/>
        </w:rPr>
      </w:pPr>
      <w:r w:rsidRPr="00B370D5">
        <w:rPr>
          <w:rtl/>
        </w:rPr>
        <w:t>סעיף ד</w:t>
      </w:r>
    </w:p>
    <w:p w14:paraId="4BE4D854" w14:textId="77777777" w:rsidR="007F3E09" w:rsidRPr="00B370D5" w:rsidRDefault="007F3E09" w:rsidP="007F3E09">
      <w:pPr>
        <w:rPr>
          <w:rFonts w:cs="Guttman Vilna"/>
          <w:sz w:val="24"/>
          <w:szCs w:val="24"/>
          <w:rtl/>
        </w:rPr>
      </w:pPr>
      <w:r w:rsidRPr="00B370D5">
        <w:rPr>
          <w:rFonts w:cs="Guttman Vilna"/>
          <w:sz w:val="24"/>
          <w:szCs w:val="24"/>
          <w:rtl/>
        </w:rPr>
        <w:t>מברכים על האור. ואין מברכים במוצאי יו</w:t>
      </w:r>
      <w:r w:rsidRPr="00B370D5">
        <w:rPr>
          <w:rFonts w:cs="Guttman Vilna" w:hint="cs"/>
          <w:sz w:val="24"/>
          <w:szCs w:val="24"/>
          <w:rtl/>
        </w:rPr>
        <w:t>ם הכיפורים</w:t>
      </w:r>
      <w:r w:rsidRPr="00B370D5">
        <w:rPr>
          <w:rFonts w:cs="Guttman Vilna"/>
          <w:sz w:val="24"/>
          <w:szCs w:val="24"/>
          <w:rtl/>
        </w:rPr>
        <w:t xml:space="preserve"> על האור שהוציאו עתה מן האבנים. ויש אומרים שמברכים עליו מעמוד ראשון ואילך. </w:t>
      </w:r>
    </w:p>
    <w:p w14:paraId="254BFDF0" w14:textId="77777777" w:rsidR="007F3E09" w:rsidRPr="00B370D5" w:rsidRDefault="007F3E09" w:rsidP="007F3E09">
      <w:pPr>
        <w:pStyle w:val="2"/>
        <w:rPr>
          <w:rtl/>
        </w:rPr>
      </w:pPr>
      <w:r w:rsidRPr="00B370D5">
        <w:rPr>
          <w:rFonts w:hint="cs"/>
          <w:rtl/>
        </w:rPr>
        <w:t>ברכה על הנר</w:t>
      </w:r>
    </w:p>
    <w:p w14:paraId="6F59977B" w14:textId="77777777" w:rsidR="007F3E09" w:rsidRPr="00B370D5" w:rsidRDefault="007F3E09" w:rsidP="007F3E09">
      <w:pPr>
        <w:rPr>
          <w:sz w:val="24"/>
          <w:szCs w:val="24"/>
          <w:rtl/>
        </w:rPr>
      </w:pPr>
      <w:r w:rsidRPr="00B370D5">
        <w:rPr>
          <w:rFonts w:hint="cs"/>
          <w:sz w:val="24"/>
          <w:szCs w:val="24"/>
          <w:rtl/>
        </w:rPr>
        <w:t xml:space="preserve">דין השו"ע כמבואר בגמרא פסחים. נר שהודלק מנר שלא שבת במוצאי כיפור נחלקו, </w:t>
      </w:r>
      <w:r w:rsidRPr="00B370D5">
        <w:rPr>
          <w:rFonts w:hint="cs"/>
          <w:b/>
          <w:bCs/>
          <w:sz w:val="24"/>
          <w:szCs w:val="24"/>
          <w:rtl/>
        </w:rPr>
        <w:t xml:space="preserve">רוב הראשונים </w:t>
      </w:r>
      <w:proofErr w:type="spellStart"/>
      <w:r w:rsidRPr="00B370D5">
        <w:rPr>
          <w:rFonts w:hint="cs"/>
          <w:b/>
          <w:bCs/>
          <w:sz w:val="24"/>
          <w:szCs w:val="24"/>
          <w:rtl/>
        </w:rPr>
        <w:t>ושו"ע</w:t>
      </w:r>
      <w:proofErr w:type="spellEnd"/>
      <w:r w:rsidRPr="00B370D5">
        <w:rPr>
          <w:rFonts w:hint="cs"/>
          <w:b/>
          <w:bCs/>
          <w:sz w:val="24"/>
          <w:szCs w:val="24"/>
          <w:rtl/>
        </w:rPr>
        <w:t xml:space="preserve"> בסתם</w:t>
      </w:r>
      <w:r w:rsidRPr="00B370D5">
        <w:rPr>
          <w:rFonts w:hint="cs"/>
          <w:sz w:val="24"/>
          <w:szCs w:val="24"/>
          <w:rtl/>
        </w:rPr>
        <w:t xml:space="preserve"> לא מברכים, כתב </w:t>
      </w:r>
      <w:proofErr w:type="spellStart"/>
      <w:r w:rsidRPr="00B370D5">
        <w:rPr>
          <w:rFonts w:hint="cs"/>
          <w:sz w:val="24"/>
          <w:szCs w:val="24"/>
          <w:rtl/>
        </w:rPr>
        <w:t>המ"ב</w:t>
      </w:r>
      <w:proofErr w:type="spellEnd"/>
      <w:r w:rsidRPr="00B370D5">
        <w:rPr>
          <w:rFonts w:hint="cs"/>
          <w:sz w:val="24"/>
          <w:szCs w:val="24"/>
          <w:rtl/>
        </w:rPr>
        <w:t xml:space="preserve"> וכן משמע משו"ע בסעיף הבא אף בדיעבד אין מברכים עליו. </w:t>
      </w:r>
      <w:r w:rsidRPr="00B370D5">
        <w:rPr>
          <w:rFonts w:hint="cs"/>
          <w:b/>
          <w:bCs/>
          <w:sz w:val="24"/>
          <w:szCs w:val="24"/>
          <w:rtl/>
        </w:rPr>
        <w:t xml:space="preserve">יש אומרים בכל בו </w:t>
      </w:r>
      <w:proofErr w:type="spellStart"/>
      <w:r w:rsidRPr="00B370D5">
        <w:rPr>
          <w:rFonts w:hint="cs"/>
          <w:b/>
          <w:bCs/>
          <w:sz w:val="24"/>
          <w:szCs w:val="24"/>
          <w:rtl/>
        </w:rPr>
        <w:t>ושו"ע</w:t>
      </w:r>
      <w:proofErr w:type="spellEnd"/>
      <w:r w:rsidRPr="00B370D5">
        <w:rPr>
          <w:rFonts w:hint="cs"/>
          <w:b/>
          <w:bCs/>
          <w:sz w:val="24"/>
          <w:szCs w:val="24"/>
          <w:rtl/>
        </w:rPr>
        <w:t xml:space="preserve"> ביש אומרים</w:t>
      </w:r>
      <w:r w:rsidRPr="00B370D5">
        <w:rPr>
          <w:rFonts w:hint="cs"/>
          <w:sz w:val="24"/>
          <w:szCs w:val="24"/>
          <w:rtl/>
        </w:rPr>
        <w:t xml:space="preserve"> מברכים מעמוד ראשון. </w:t>
      </w:r>
    </w:p>
    <w:p w14:paraId="5B154BD5" w14:textId="77777777" w:rsidR="007F3E09" w:rsidRPr="00B370D5" w:rsidRDefault="007F3E09" w:rsidP="007F3E09">
      <w:pPr>
        <w:rPr>
          <w:sz w:val="24"/>
          <w:szCs w:val="24"/>
          <w:rtl/>
        </w:rPr>
      </w:pPr>
      <w:r w:rsidRPr="00B370D5">
        <w:rPr>
          <w:rFonts w:hint="cs"/>
          <w:sz w:val="24"/>
          <w:szCs w:val="24"/>
          <w:rtl/>
        </w:rPr>
        <w:t>מוצאי כי</w:t>
      </w:r>
      <w:r>
        <w:rPr>
          <w:rFonts w:hint="cs"/>
          <w:sz w:val="24"/>
          <w:szCs w:val="24"/>
          <w:rtl/>
        </w:rPr>
        <w:t>פ</w:t>
      </w:r>
      <w:r w:rsidRPr="00B370D5">
        <w:rPr>
          <w:rFonts w:hint="cs"/>
          <w:sz w:val="24"/>
          <w:szCs w:val="24"/>
          <w:rtl/>
        </w:rPr>
        <w:t xml:space="preserve">ור שחל בשבת נחלקו אם יכול לברך על אור שלא שבת: </w:t>
      </w:r>
      <w:proofErr w:type="spellStart"/>
      <w:r w:rsidRPr="00B370D5">
        <w:rPr>
          <w:rFonts w:hint="cs"/>
          <w:b/>
          <w:bCs/>
          <w:sz w:val="24"/>
          <w:szCs w:val="24"/>
          <w:rtl/>
        </w:rPr>
        <w:t>רא"ה</w:t>
      </w:r>
      <w:proofErr w:type="spellEnd"/>
      <w:r w:rsidRPr="00B370D5">
        <w:rPr>
          <w:rFonts w:hint="cs"/>
          <w:b/>
          <w:bCs/>
          <w:sz w:val="24"/>
          <w:szCs w:val="24"/>
          <w:rtl/>
        </w:rPr>
        <w:t xml:space="preserve"> </w:t>
      </w:r>
      <w:proofErr w:type="spellStart"/>
      <w:r w:rsidRPr="00B370D5">
        <w:rPr>
          <w:rFonts w:hint="cs"/>
          <w:b/>
          <w:bCs/>
          <w:sz w:val="24"/>
          <w:szCs w:val="24"/>
          <w:rtl/>
        </w:rPr>
        <w:t>וריטב"א</w:t>
      </w:r>
      <w:proofErr w:type="spellEnd"/>
      <w:r w:rsidRPr="00B370D5">
        <w:rPr>
          <w:rFonts w:hint="cs"/>
          <w:sz w:val="24"/>
          <w:szCs w:val="24"/>
          <w:rtl/>
        </w:rPr>
        <w:t xml:space="preserve"> אפשר לברך ונהגו העולם להחמיר, וכתב מ"ב כן הלכה ומיהו להדליק בנר שהודלק מהם בוודאי יש להקל, </w:t>
      </w:r>
      <w:proofErr w:type="spellStart"/>
      <w:r w:rsidRPr="00B370D5">
        <w:rPr>
          <w:rFonts w:hint="cs"/>
          <w:b/>
          <w:bCs/>
          <w:sz w:val="24"/>
          <w:szCs w:val="24"/>
          <w:rtl/>
        </w:rPr>
        <w:t>מג"א</w:t>
      </w:r>
      <w:proofErr w:type="spellEnd"/>
      <w:r w:rsidRPr="00B370D5">
        <w:rPr>
          <w:rFonts w:hint="cs"/>
          <w:b/>
          <w:bCs/>
          <w:sz w:val="24"/>
          <w:szCs w:val="24"/>
          <w:rtl/>
        </w:rPr>
        <w:t xml:space="preserve"> </w:t>
      </w:r>
      <w:proofErr w:type="spellStart"/>
      <w:r w:rsidRPr="00B370D5">
        <w:rPr>
          <w:rFonts w:hint="cs"/>
          <w:b/>
          <w:bCs/>
          <w:sz w:val="24"/>
          <w:szCs w:val="24"/>
          <w:rtl/>
        </w:rPr>
        <w:t>בשו"ע</w:t>
      </w:r>
      <w:proofErr w:type="spellEnd"/>
      <w:r w:rsidRPr="00B370D5">
        <w:rPr>
          <w:rFonts w:hint="cs"/>
          <w:sz w:val="24"/>
          <w:szCs w:val="24"/>
          <w:rtl/>
        </w:rPr>
        <w:t xml:space="preserve"> אין לברך. </w:t>
      </w:r>
    </w:p>
    <w:p w14:paraId="5B0B17D9" w14:textId="77777777" w:rsidR="007F3E09" w:rsidRPr="00B370D5" w:rsidRDefault="007F3E09" w:rsidP="007F3E09">
      <w:pPr>
        <w:rPr>
          <w:sz w:val="24"/>
          <w:szCs w:val="24"/>
          <w:rtl/>
        </w:rPr>
      </w:pPr>
    </w:p>
    <w:p w14:paraId="539EC822" w14:textId="77777777" w:rsidR="007F3E09" w:rsidRPr="00B370D5" w:rsidRDefault="007F3E09" w:rsidP="007F3E09">
      <w:pPr>
        <w:pStyle w:val="1"/>
        <w:rPr>
          <w:rtl/>
        </w:rPr>
      </w:pPr>
      <w:r w:rsidRPr="00B370D5">
        <w:rPr>
          <w:rtl/>
        </w:rPr>
        <w:t>סעיף ה</w:t>
      </w:r>
    </w:p>
    <w:p w14:paraId="0D709433" w14:textId="77777777" w:rsidR="007F3E09" w:rsidRPr="00B370D5" w:rsidRDefault="007F3E09" w:rsidP="007F3E09">
      <w:pPr>
        <w:rPr>
          <w:rFonts w:cs="Guttman Rashi"/>
          <w:rtl/>
        </w:rPr>
      </w:pPr>
      <w:r w:rsidRPr="00B370D5">
        <w:rPr>
          <w:rFonts w:cs="Guttman Vilna"/>
          <w:sz w:val="24"/>
          <w:szCs w:val="24"/>
          <w:rtl/>
        </w:rPr>
        <w:t>ישראל שהדליק מעובד כוכבים אין מברכים עליו במוצאי י</w:t>
      </w:r>
      <w:r w:rsidRPr="00B370D5">
        <w:rPr>
          <w:rFonts w:cs="Guttman Vilna" w:hint="cs"/>
          <w:sz w:val="24"/>
          <w:szCs w:val="24"/>
          <w:rtl/>
        </w:rPr>
        <w:t>ום הכיפורים</w:t>
      </w:r>
      <w:r w:rsidRPr="00B370D5">
        <w:rPr>
          <w:rFonts w:cs="Guttman Vilna"/>
          <w:sz w:val="24"/>
          <w:szCs w:val="24"/>
          <w:rtl/>
        </w:rPr>
        <w:t xml:space="preserve">, אף על פי שבמוצאי שבת </w:t>
      </w:r>
      <w:proofErr w:type="spellStart"/>
      <w:r w:rsidRPr="00B370D5">
        <w:rPr>
          <w:rFonts w:cs="Guttman Vilna"/>
          <w:sz w:val="24"/>
          <w:szCs w:val="24"/>
          <w:rtl/>
        </w:rPr>
        <w:t>מברכין</w:t>
      </w:r>
      <w:proofErr w:type="spellEnd"/>
      <w:r w:rsidRPr="00B370D5">
        <w:rPr>
          <w:rFonts w:cs="Guttman Vilna"/>
          <w:sz w:val="24"/>
          <w:szCs w:val="24"/>
          <w:rtl/>
        </w:rPr>
        <w:t xml:space="preserve"> עליו, שאין מברכים במוצאי </w:t>
      </w:r>
      <w:r w:rsidRPr="00B370D5">
        <w:rPr>
          <w:rFonts w:cs="Guttman Vilna" w:hint="cs"/>
          <w:sz w:val="24"/>
          <w:szCs w:val="24"/>
          <w:rtl/>
        </w:rPr>
        <w:t>יוה"כ</w:t>
      </w:r>
      <w:r w:rsidRPr="00B370D5">
        <w:rPr>
          <w:rFonts w:cs="Guttman Vilna"/>
          <w:sz w:val="24"/>
          <w:szCs w:val="24"/>
          <w:rtl/>
        </w:rPr>
        <w:t xml:space="preserve"> אלא על האור ששבת מבע</w:t>
      </w:r>
      <w:r w:rsidRPr="00B370D5">
        <w:rPr>
          <w:rFonts w:cs="Guttman Vilna" w:hint="cs"/>
          <w:sz w:val="24"/>
          <w:szCs w:val="24"/>
          <w:rtl/>
        </w:rPr>
        <w:t>וד יום</w:t>
      </w:r>
      <w:r w:rsidRPr="00B370D5">
        <w:rPr>
          <w:rFonts w:cs="Guttman Vilna"/>
          <w:sz w:val="24"/>
          <w:szCs w:val="24"/>
          <w:rtl/>
        </w:rPr>
        <w:t xml:space="preserve"> ממש, או על האור שהודלק ממנו. וכן נהגו להדליק מעששיות של בית הכנסת, ומיהו אפילו אם הודלק ביום הכיפורים, אם הודלק בהיתר כגון לחולה, יכולים לברך עליו. </w:t>
      </w:r>
      <w:r w:rsidRPr="00B370D5">
        <w:rPr>
          <w:rFonts w:cs="Guttman Rashi"/>
          <w:rtl/>
        </w:rPr>
        <w:t xml:space="preserve">הגה: י"א להבדיל על נר של בית הכנסת </w:t>
      </w:r>
      <w:r w:rsidRPr="00321D3A">
        <w:rPr>
          <w:rFonts w:cs="Guttman Rashi"/>
          <w:rtl/>
        </w:rPr>
        <w:t xml:space="preserve">(המגיד </w:t>
      </w:r>
      <w:proofErr w:type="spellStart"/>
      <w:r w:rsidRPr="00321D3A">
        <w:rPr>
          <w:rFonts w:cs="Guttman Rashi"/>
          <w:rtl/>
        </w:rPr>
        <w:t>פכ"ט</w:t>
      </w:r>
      <w:proofErr w:type="spellEnd"/>
      <w:r w:rsidRPr="00321D3A">
        <w:rPr>
          <w:rFonts w:cs="Guttman Rashi"/>
          <w:rtl/>
        </w:rPr>
        <w:t xml:space="preserve"> </w:t>
      </w:r>
      <w:proofErr w:type="spellStart"/>
      <w:r w:rsidRPr="00321D3A">
        <w:rPr>
          <w:rFonts w:cs="Guttman Rashi"/>
          <w:rtl/>
        </w:rPr>
        <w:t>ואבודרהם</w:t>
      </w:r>
      <w:proofErr w:type="spellEnd"/>
      <w:r w:rsidRPr="00321D3A">
        <w:rPr>
          <w:rFonts w:cs="Guttman Rashi"/>
          <w:rtl/>
        </w:rPr>
        <w:t xml:space="preserve"> </w:t>
      </w:r>
      <w:proofErr w:type="spellStart"/>
      <w:r w:rsidRPr="00321D3A">
        <w:rPr>
          <w:rFonts w:cs="Guttman Rashi"/>
          <w:rtl/>
        </w:rPr>
        <w:t>וא"ז</w:t>
      </w:r>
      <w:proofErr w:type="spellEnd"/>
      <w:r w:rsidRPr="00321D3A">
        <w:rPr>
          <w:rFonts w:cs="Guttman Rashi"/>
          <w:rtl/>
        </w:rPr>
        <w:t>)</w:t>
      </w:r>
      <w:r w:rsidRPr="00B370D5">
        <w:rPr>
          <w:rFonts w:cs="Guttman Rashi"/>
          <w:rtl/>
        </w:rPr>
        <w:t xml:space="preserve">. ויש אומרים שאין להבדיל עליו אלא </w:t>
      </w:r>
      <w:proofErr w:type="spellStart"/>
      <w:r w:rsidRPr="00B370D5">
        <w:rPr>
          <w:rFonts w:cs="Guttman Rashi"/>
          <w:rtl/>
        </w:rPr>
        <w:t>מדליקין</w:t>
      </w:r>
      <w:proofErr w:type="spellEnd"/>
      <w:r w:rsidRPr="00B370D5">
        <w:rPr>
          <w:rFonts w:cs="Guttman Rashi"/>
          <w:rtl/>
        </w:rPr>
        <w:t xml:space="preserve"> נר אחד ממנו. והנכון להבדיל על </w:t>
      </w:r>
      <w:proofErr w:type="spellStart"/>
      <w:r w:rsidRPr="00B370D5">
        <w:rPr>
          <w:rFonts w:cs="Guttman Rashi"/>
          <w:rtl/>
        </w:rPr>
        <w:t>שניהן</w:t>
      </w:r>
      <w:proofErr w:type="spellEnd"/>
      <w:r w:rsidRPr="00B370D5">
        <w:rPr>
          <w:rFonts w:cs="Guttman Rashi"/>
          <w:rtl/>
        </w:rPr>
        <w:t xml:space="preserve"> ביחד, דהיינו להדליק נר אחד מנר בית הכנסת, ולא יבדיל על נר עצמו של בית הכנסת לחוד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ושאר דיני נר, </w:t>
      </w:r>
      <w:proofErr w:type="spellStart"/>
      <w:r w:rsidRPr="00B370D5">
        <w:rPr>
          <w:rFonts w:cs="Guttman Rashi"/>
          <w:rtl/>
        </w:rPr>
        <w:t>ע"ל</w:t>
      </w:r>
      <w:proofErr w:type="spellEnd"/>
      <w:r w:rsidRPr="00B370D5">
        <w:rPr>
          <w:rFonts w:cs="Guttman Rashi"/>
          <w:rtl/>
        </w:rPr>
        <w:t xml:space="preserve"> סי' רצ"ח. ואוכלים ושמחים במוצאי יום הכיפורים, דהוי קצת יום טוב </w:t>
      </w:r>
      <w:r w:rsidRPr="00321D3A">
        <w:rPr>
          <w:rFonts w:cs="Guttman Rashi"/>
          <w:rtl/>
        </w:rPr>
        <w:t xml:space="preserve">(טור </w:t>
      </w:r>
      <w:proofErr w:type="spellStart"/>
      <w:r w:rsidRPr="00321D3A">
        <w:rPr>
          <w:rFonts w:cs="Guttman Rashi"/>
          <w:rtl/>
        </w:rPr>
        <w:t>מהרי"ו</w:t>
      </w:r>
      <w:proofErr w:type="spellEnd"/>
      <w:r w:rsidRPr="00321D3A">
        <w:rPr>
          <w:rFonts w:cs="Guttman Rashi"/>
          <w:rtl/>
        </w:rPr>
        <w:t xml:space="preserve"> </w:t>
      </w:r>
      <w:proofErr w:type="spellStart"/>
      <w:r w:rsidRPr="00321D3A">
        <w:rPr>
          <w:rFonts w:cs="Guttman Rashi"/>
          <w:rtl/>
        </w:rPr>
        <w:t>וא"ז</w:t>
      </w:r>
      <w:proofErr w:type="spellEnd"/>
      <w:r w:rsidRPr="00321D3A">
        <w:rPr>
          <w:rFonts w:cs="Guttman Rashi"/>
          <w:rtl/>
        </w:rPr>
        <w:t>)</w:t>
      </w:r>
      <w:r w:rsidRPr="00B370D5">
        <w:rPr>
          <w:rFonts w:cs="Guttman Rashi"/>
          <w:rtl/>
        </w:rPr>
        <w:t>. ויש מחמירים לעשות שני ימים י</w:t>
      </w:r>
      <w:r w:rsidRPr="00B370D5">
        <w:rPr>
          <w:rFonts w:cs="Guttman Rashi" w:hint="cs"/>
          <w:rtl/>
        </w:rPr>
        <w:t>וה</w:t>
      </w:r>
      <w:r w:rsidRPr="00B370D5">
        <w:rPr>
          <w:rFonts w:cs="Guttman Rashi"/>
          <w:rtl/>
        </w:rPr>
        <w:t xml:space="preserve">"כ, ויש לזה התרה. ואין לנהוג </w:t>
      </w:r>
      <w:proofErr w:type="spellStart"/>
      <w:r w:rsidRPr="00B370D5">
        <w:rPr>
          <w:rFonts w:cs="Guttman Rashi"/>
          <w:rtl/>
        </w:rPr>
        <w:t>בחומרא</w:t>
      </w:r>
      <w:proofErr w:type="spellEnd"/>
      <w:r w:rsidRPr="00B370D5">
        <w:rPr>
          <w:rFonts w:cs="Guttman Rashi"/>
          <w:rtl/>
        </w:rPr>
        <w:t xml:space="preserve"> זו, משום דיש לחוש שיבא </w:t>
      </w:r>
      <w:r w:rsidRPr="00B370D5">
        <w:rPr>
          <w:rFonts w:cs="Guttman Rashi"/>
          <w:rtl/>
        </w:rPr>
        <w:lastRenderedPageBreak/>
        <w:t xml:space="preserve">לידי סכנה </w:t>
      </w:r>
      <w:r w:rsidRPr="00321D3A">
        <w:rPr>
          <w:rFonts w:cs="Guttman Rashi"/>
          <w:rtl/>
        </w:rPr>
        <w:t>(אור זרוע)</w:t>
      </w:r>
      <w:r w:rsidRPr="00B370D5">
        <w:rPr>
          <w:rFonts w:cs="Guttman Rashi"/>
          <w:rtl/>
        </w:rPr>
        <w:t>. מי שמתענה תענית חלום למחרת י</w:t>
      </w:r>
      <w:r w:rsidRPr="00B370D5">
        <w:rPr>
          <w:rFonts w:cs="Guttman Rashi" w:hint="cs"/>
          <w:rtl/>
        </w:rPr>
        <w:t>וה</w:t>
      </w:r>
      <w:r w:rsidRPr="00B370D5">
        <w:rPr>
          <w:rFonts w:cs="Guttman Rashi"/>
          <w:rtl/>
        </w:rPr>
        <w:t xml:space="preserve">"כ, אין צריך להתענות כל ימיו </w:t>
      </w:r>
      <w:r w:rsidRPr="00321D3A">
        <w:rPr>
          <w:rFonts w:cs="Guttman Rashi"/>
          <w:rtl/>
        </w:rPr>
        <w:t>(מנהגים)</w:t>
      </w:r>
      <w:r w:rsidRPr="00B370D5">
        <w:rPr>
          <w:rFonts w:cs="Guttman Rashi"/>
          <w:rtl/>
        </w:rPr>
        <w:t xml:space="preserve">. אין אומרים תחנות ולא </w:t>
      </w:r>
      <w:proofErr w:type="spellStart"/>
      <w:r w:rsidRPr="00B370D5">
        <w:rPr>
          <w:rFonts w:cs="Guttman Rashi"/>
          <w:rtl/>
        </w:rPr>
        <w:t>צו"ץ</w:t>
      </w:r>
      <w:proofErr w:type="spellEnd"/>
      <w:r w:rsidRPr="00B370D5">
        <w:rPr>
          <w:rFonts w:cs="Guttman Rashi"/>
          <w:rtl/>
        </w:rPr>
        <w:t xml:space="preserve"> מיום כפור עד סוכות, והמדקדקים מתחילים מיד במוצאי י</w:t>
      </w:r>
      <w:r w:rsidRPr="00B370D5">
        <w:rPr>
          <w:rFonts w:cs="Guttman Rashi" w:hint="cs"/>
          <w:rtl/>
        </w:rPr>
        <w:t>וה</w:t>
      </w:r>
      <w:r w:rsidRPr="00B370D5">
        <w:rPr>
          <w:rFonts w:cs="Guttman Rashi"/>
          <w:rtl/>
        </w:rPr>
        <w:t xml:space="preserve">"כ בעשיית הסוכה, כדי לצאת ממצווה אל מצווה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ומנהגים </w:t>
      </w:r>
      <w:proofErr w:type="spellStart"/>
      <w:r w:rsidRPr="00321D3A">
        <w:rPr>
          <w:rFonts w:cs="Guttman Rashi"/>
          <w:rtl/>
        </w:rPr>
        <w:t>והג"מ</w:t>
      </w:r>
      <w:proofErr w:type="spellEnd"/>
      <w:r w:rsidRPr="00321D3A">
        <w:rPr>
          <w:rFonts w:cs="Guttman Rashi"/>
          <w:rtl/>
        </w:rPr>
        <w:t xml:space="preserve"> פ"ב </w:t>
      </w:r>
      <w:proofErr w:type="spellStart"/>
      <w:r w:rsidRPr="00321D3A">
        <w:rPr>
          <w:rFonts w:cs="Guttman Rashi"/>
          <w:rtl/>
        </w:rPr>
        <w:t>דברכות</w:t>
      </w:r>
      <w:proofErr w:type="spellEnd"/>
      <w:r w:rsidRPr="00321D3A">
        <w:rPr>
          <w:rFonts w:cs="Guttman Rashi"/>
          <w:rtl/>
        </w:rPr>
        <w:t xml:space="preserve"> </w:t>
      </w:r>
      <w:proofErr w:type="spellStart"/>
      <w:r w:rsidRPr="00321D3A">
        <w:rPr>
          <w:rFonts w:cs="Guttman Rashi"/>
          <w:rtl/>
        </w:rPr>
        <w:t>מהרי"ו</w:t>
      </w:r>
      <w:proofErr w:type="spellEnd"/>
      <w:r w:rsidRPr="00321D3A">
        <w:rPr>
          <w:rFonts w:cs="Guttman Rashi"/>
          <w:rtl/>
        </w:rPr>
        <w:t>)</w:t>
      </w:r>
      <w:r w:rsidRPr="00B370D5">
        <w:rPr>
          <w:rFonts w:cs="Guttman Rashi"/>
          <w:rtl/>
        </w:rPr>
        <w:t>.</w:t>
      </w:r>
    </w:p>
    <w:p w14:paraId="32F225D2" w14:textId="77777777" w:rsidR="007F3E09" w:rsidRPr="00B370D5" w:rsidRDefault="007F3E09" w:rsidP="007F3E09">
      <w:pPr>
        <w:pStyle w:val="2"/>
        <w:rPr>
          <w:rtl/>
        </w:rPr>
      </w:pPr>
      <w:r w:rsidRPr="00B370D5">
        <w:rPr>
          <w:rFonts w:hint="cs"/>
          <w:rtl/>
        </w:rPr>
        <w:t>נר שהודלק מגוי ונר שהודלק בהיתר בכיפור</w:t>
      </w:r>
    </w:p>
    <w:p w14:paraId="0EA1B319" w14:textId="77777777" w:rsidR="007F3E09" w:rsidRPr="00B370D5" w:rsidRDefault="007F3E09" w:rsidP="007F3E09">
      <w:pPr>
        <w:rPr>
          <w:sz w:val="24"/>
          <w:szCs w:val="24"/>
          <w:rtl/>
        </w:rPr>
      </w:pPr>
      <w:r w:rsidRPr="00B370D5">
        <w:rPr>
          <w:rFonts w:hint="cs"/>
          <w:sz w:val="24"/>
          <w:szCs w:val="24"/>
          <w:rtl/>
        </w:rPr>
        <w:t xml:space="preserve">דין השו"ע לא להדליק מנר שהודלק על ידי גוי, כמבואר ברמב"ן. </w:t>
      </w:r>
    </w:p>
    <w:p w14:paraId="6C607655" w14:textId="77777777" w:rsidR="007F3E09" w:rsidRPr="00B370D5" w:rsidRDefault="007F3E09" w:rsidP="007F3E09">
      <w:pPr>
        <w:spacing w:after="0"/>
        <w:rPr>
          <w:b/>
          <w:bCs/>
          <w:sz w:val="24"/>
          <w:szCs w:val="24"/>
          <w:rtl/>
        </w:rPr>
      </w:pPr>
      <w:r w:rsidRPr="00B370D5">
        <w:rPr>
          <w:rFonts w:hint="cs"/>
          <w:b/>
          <w:bCs/>
          <w:sz w:val="24"/>
          <w:szCs w:val="24"/>
          <w:rtl/>
        </w:rPr>
        <w:t xml:space="preserve">נר של בית הכנסת: </w:t>
      </w:r>
    </w:p>
    <w:p w14:paraId="4BA89A2F" w14:textId="77777777" w:rsidR="007F3E09" w:rsidRPr="00B370D5" w:rsidRDefault="007F3E09" w:rsidP="007F3E09">
      <w:pPr>
        <w:pStyle w:val="a0"/>
        <w:numPr>
          <w:ilvl w:val="0"/>
          <w:numId w:val="30"/>
        </w:numPr>
        <w:rPr>
          <w:sz w:val="24"/>
          <w:szCs w:val="24"/>
          <w:rtl/>
        </w:rPr>
      </w:pPr>
      <w:r w:rsidRPr="00B370D5">
        <w:rPr>
          <w:rFonts w:hint="cs"/>
          <w:b/>
          <w:bCs/>
          <w:sz w:val="24"/>
          <w:szCs w:val="24"/>
          <w:rtl/>
        </w:rPr>
        <w:t xml:space="preserve">רמב"ן </w:t>
      </w:r>
      <w:proofErr w:type="spellStart"/>
      <w:r w:rsidRPr="00B370D5">
        <w:rPr>
          <w:rFonts w:hint="cs"/>
          <w:b/>
          <w:bCs/>
          <w:sz w:val="24"/>
          <w:szCs w:val="24"/>
          <w:rtl/>
        </w:rPr>
        <w:t>וריב"א</w:t>
      </w:r>
      <w:proofErr w:type="spellEnd"/>
      <w:r w:rsidRPr="00B370D5">
        <w:rPr>
          <w:rFonts w:hint="cs"/>
          <w:b/>
          <w:bCs/>
          <w:sz w:val="24"/>
          <w:szCs w:val="24"/>
          <w:rtl/>
        </w:rPr>
        <w:t xml:space="preserve"> </w:t>
      </w:r>
      <w:r w:rsidRPr="00B370D5">
        <w:rPr>
          <w:rFonts w:hint="cs"/>
          <w:sz w:val="24"/>
          <w:szCs w:val="24"/>
          <w:rtl/>
        </w:rPr>
        <w:t xml:space="preserve">מדליקים </w:t>
      </w:r>
      <w:r w:rsidRPr="00B370D5">
        <w:rPr>
          <w:rFonts w:hint="cs"/>
          <w:sz w:val="24"/>
          <w:szCs w:val="24"/>
          <w:u w:val="single"/>
          <w:rtl/>
        </w:rPr>
        <w:t>מ</w:t>
      </w:r>
      <w:r w:rsidRPr="00B370D5">
        <w:rPr>
          <w:rFonts w:hint="cs"/>
          <w:sz w:val="24"/>
          <w:szCs w:val="24"/>
          <w:rtl/>
        </w:rPr>
        <w:t xml:space="preserve">נרות בית הכנסת, </w:t>
      </w:r>
      <w:r w:rsidRPr="00B370D5">
        <w:rPr>
          <w:rFonts w:hint="cs"/>
          <w:b/>
          <w:bCs/>
          <w:sz w:val="24"/>
          <w:szCs w:val="24"/>
          <w:rtl/>
        </w:rPr>
        <w:t>וכן פסק שו"ע</w:t>
      </w:r>
      <w:r w:rsidRPr="00B370D5">
        <w:rPr>
          <w:rFonts w:hint="cs"/>
          <w:sz w:val="24"/>
          <w:szCs w:val="24"/>
          <w:rtl/>
        </w:rPr>
        <w:t>.</w:t>
      </w:r>
    </w:p>
    <w:p w14:paraId="1E2FC7EE" w14:textId="77777777" w:rsidR="007F3E09" w:rsidRPr="00B370D5" w:rsidRDefault="007F3E09" w:rsidP="007F3E09">
      <w:pPr>
        <w:pStyle w:val="a0"/>
        <w:numPr>
          <w:ilvl w:val="0"/>
          <w:numId w:val="30"/>
        </w:numPr>
        <w:rPr>
          <w:sz w:val="24"/>
          <w:szCs w:val="24"/>
          <w:rtl/>
        </w:rPr>
      </w:pPr>
      <w:r w:rsidRPr="00B370D5">
        <w:rPr>
          <w:rFonts w:hint="cs"/>
          <w:b/>
          <w:bCs/>
          <w:sz w:val="24"/>
          <w:szCs w:val="24"/>
          <w:rtl/>
        </w:rPr>
        <w:t>אור זרוע</w:t>
      </w:r>
      <w:r w:rsidRPr="00B370D5">
        <w:rPr>
          <w:rFonts w:hint="cs"/>
          <w:sz w:val="24"/>
          <w:szCs w:val="24"/>
          <w:rtl/>
        </w:rPr>
        <w:t xml:space="preserve"> רק הנר עצמו שנחשב ששבת אך לא נר שהודלק ממנו שלא נחשב כל כלך נר ששבת, והביאו רמ"א.</w:t>
      </w:r>
    </w:p>
    <w:p w14:paraId="2A15BA8C" w14:textId="77777777" w:rsidR="007F3E09" w:rsidRPr="00B370D5" w:rsidRDefault="007F3E09" w:rsidP="007F3E09">
      <w:pPr>
        <w:pStyle w:val="a0"/>
        <w:numPr>
          <w:ilvl w:val="0"/>
          <w:numId w:val="30"/>
        </w:numPr>
        <w:rPr>
          <w:b/>
          <w:bCs/>
          <w:sz w:val="24"/>
          <w:szCs w:val="24"/>
          <w:rtl/>
        </w:rPr>
      </w:pPr>
      <w:r w:rsidRPr="00B370D5">
        <w:rPr>
          <w:rFonts w:hint="cs"/>
          <w:b/>
          <w:bCs/>
          <w:sz w:val="24"/>
          <w:szCs w:val="24"/>
          <w:rtl/>
        </w:rPr>
        <w:t xml:space="preserve">אגודה </w:t>
      </w:r>
      <w:proofErr w:type="spellStart"/>
      <w:r w:rsidRPr="00B370D5">
        <w:rPr>
          <w:rFonts w:hint="cs"/>
          <w:b/>
          <w:bCs/>
          <w:sz w:val="24"/>
          <w:szCs w:val="24"/>
          <w:rtl/>
        </w:rPr>
        <w:t>ומהר"י</w:t>
      </w:r>
      <w:proofErr w:type="spellEnd"/>
      <w:r w:rsidRPr="00B370D5">
        <w:rPr>
          <w:rFonts w:hint="cs"/>
          <w:b/>
          <w:bCs/>
          <w:sz w:val="24"/>
          <w:szCs w:val="24"/>
          <w:rtl/>
        </w:rPr>
        <w:t xml:space="preserve"> וייל</w:t>
      </w:r>
      <w:r w:rsidRPr="00B370D5">
        <w:rPr>
          <w:rFonts w:hint="cs"/>
          <w:sz w:val="24"/>
          <w:szCs w:val="24"/>
          <w:rtl/>
        </w:rPr>
        <w:t xml:space="preserve"> לא מדליקים מנר בית הכנסת, שנעשה לכבוד ולא להאיר. </w:t>
      </w:r>
    </w:p>
    <w:p w14:paraId="1EA25278" w14:textId="77777777" w:rsidR="007F3E09" w:rsidRPr="00B370D5" w:rsidRDefault="007F3E09" w:rsidP="007F3E09">
      <w:pPr>
        <w:pStyle w:val="a0"/>
        <w:numPr>
          <w:ilvl w:val="0"/>
          <w:numId w:val="30"/>
        </w:numPr>
        <w:rPr>
          <w:sz w:val="24"/>
          <w:szCs w:val="24"/>
        </w:rPr>
      </w:pPr>
      <w:proofErr w:type="spellStart"/>
      <w:r w:rsidRPr="00B370D5">
        <w:rPr>
          <w:rFonts w:hint="cs"/>
          <w:b/>
          <w:bCs/>
          <w:sz w:val="24"/>
          <w:szCs w:val="24"/>
          <w:rtl/>
        </w:rPr>
        <w:t>מהרי"ל</w:t>
      </w:r>
      <w:proofErr w:type="spellEnd"/>
      <w:r w:rsidRPr="00B370D5">
        <w:rPr>
          <w:rFonts w:hint="cs"/>
          <w:sz w:val="24"/>
          <w:szCs w:val="24"/>
          <w:rtl/>
        </w:rPr>
        <w:t xml:space="preserve"> ידליק נר אחר מהנר של בית הכנסת ויברך על שניהם ואז גם אם נאמר שנעשה הראשון לכבוד ולא להאיר יוצא בשני, </w:t>
      </w:r>
      <w:r w:rsidRPr="00B370D5">
        <w:rPr>
          <w:rFonts w:hint="cs"/>
          <w:b/>
          <w:bCs/>
          <w:sz w:val="24"/>
          <w:szCs w:val="24"/>
          <w:rtl/>
        </w:rPr>
        <w:t>וכן פסק רמ"א</w:t>
      </w:r>
      <w:r w:rsidRPr="00B370D5">
        <w:rPr>
          <w:rFonts w:hint="cs"/>
          <w:sz w:val="24"/>
          <w:szCs w:val="24"/>
          <w:rtl/>
        </w:rPr>
        <w:t>. כתב מ"ב אם אין אפשרות לברך על שניהם עדיף שיברך על הנר שהדליק מנר בית הכנסת, ובדיעבד אף אם בירך רק על של בית הכנסת יצא.</w:t>
      </w:r>
    </w:p>
    <w:p w14:paraId="5442959E" w14:textId="77777777" w:rsidR="007F3E09" w:rsidRPr="00B370D5" w:rsidRDefault="007F3E09" w:rsidP="007F3E09">
      <w:pPr>
        <w:pStyle w:val="a0"/>
        <w:numPr>
          <w:ilvl w:val="0"/>
          <w:numId w:val="30"/>
        </w:numPr>
        <w:rPr>
          <w:sz w:val="24"/>
          <w:szCs w:val="24"/>
          <w:rtl/>
        </w:rPr>
      </w:pPr>
      <w:r w:rsidRPr="00B370D5">
        <w:rPr>
          <w:rFonts w:hint="cs"/>
          <w:b/>
          <w:bCs/>
          <w:sz w:val="24"/>
          <w:szCs w:val="24"/>
          <w:rtl/>
        </w:rPr>
        <w:t>מ"ב בשם דרך החיים</w:t>
      </w:r>
      <w:r w:rsidRPr="00B370D5">
        <w:rPr>
          <w:rFonts w:hint="cs"/>
          <w:sz w:val="24"/>
          <w:szCs w:val="24"/>
          <w:rtl/>
        </w:rPr>
        <w:t xml:space="preserve"> גם בנר שהיה בביתו עדיף להדליק עוד אחד ולברך על שניהם שיש לחוש שהדליקוהו רק לכבוד היום, והכי טוב להדליק לכתחילה נר מבעוד יום כדי לברך עליו.</w:t>
      </w:r>
      <w:r>
        <w:rPr>
          <w:rFonts w:hint="cs"/>
          <w:sz w:val="24"/>
          <w:szCs w:val="24"/>
          <w:rtl/>
        </w:rPr>
        <w:t xml:space="preserve"> </w:t>
      </w:r>
    </w:p>
    <w:p w14:paraId="1972A7F1" w14:textId="77777777" w:rsidR="007F3E09" w:rsidRPr="00B370D5" w:rsidRDefault="007F3E09" w:rsidP="007F3E09">
      <w:pPr>
        <w:rPr>
          <w:sz w:val="24"/>
          <w:szCs w:val="24"/>
          <w:rtl/>
        </w:rPr>
      </w:pPr>
      <w:r w:rsidRPr="00B370D5">
        <w:rPr>
          <w:rFonts w:hint="cs"/>
          <w:sz w:val="24"/>
          <w:szCs w:val="24"/>
          <w:rtl/>
        </w:rPr>
        <w:t xml:space="preserve">נר שהודלק בהיתר לצורך חולה, כתב שו"ע בשם רש"י שמותר לברך עליו. </w:t>
      </w:r>
    </w:p>
    <w:p w14:paraId="5EA17E59" w14:textId="77777777" w:rsidR="007F3E09" w:rsidRPr="00B370D5" w:rsidRDefault="007F3E09" w:rsidP="007F3E09">
      <w:pPr>
        <w:rPr>
          <w:sz w:val="24"/>
          <w:szCs w:val="24"/>
          <w:rtl/>
        </w:rPr>
      </w:pPr>
      <w:r w:rsidRPr="00B370D5">
        <w:rPr>
          <w:rFonts w:hint="cs"/>
          <w:sz w:val="24"/>
          <w:szCs w:val="24"/>
          <w:rtl/>
        </w:rPr>
        <w:t xml:space="preserve">כתב רמ"א נהגו להרבות בשמחה ואוכל במוצאי כיפור, סימן לשמחה שנאמר 'לך אכול בשמחה </w:t>
      </w:r>
      <w:proofErr w:type="spellStart"/>
      <w:r w:rsidRPr="00B370D5">
        <w:rPr>
          <w:rFonts w:hint="cs"/>
          <w:sz w:val="24"/>
          <w:szCs w:val="24"/>
          <w:rtl/>
        </w:rPr>
        <w:t>וכו</w:t>
      </w:r>
      <w:proofErr w:type="spellEnd"/>
      <w:r w:rsidRPr="00B370D5">
        <w:rPr>
          <w:rFonts w:hint="cs"/>
          <w:sz w:val="24"/>
          <w:szCs w:val="24"/>
          <w:rtl/>
        </w:rPr>
        <w:t>''.</w:t>
      </w:r>
    </w:p>
    <w:p w14:paraId="74790634" w14:textId="77777777" w:rsidR="007F3E09" w:rsidRPr="00B370D5" w:rsidRDefault="007F3E09" w:rsidP="007F3E09">
      <w:pPr>
        <w:spacing w:after="0"/>
        <w:rPr>
          <w:b/>
          <w:bCs/>
          <w:sz w:val="24"/>
          <w:szCs w:val="24"/>
          <w:rtl/>
        </w:rPr>
      </w:pPr>
      <w:r w:rsidRPr="00B370D5">
        <w:rPr>
          <w:rFonts w:hint="cs"/>
          <w:b/>
          <w:bCs/>
          <w:sz w:val="24"/>
          <w:szCs w:val="24"/>
          <w:rtl/>
        </w:rPr>
        <w:t>תענית ב' ימים בכיפור:</w:t>
      </w:r>
    </w:p>
    <w:p w14:paraId="61EFEBFB" w14:textId="77777777" w:rsidR="007F3E09" w:rsidRPr="00B370D5" w:rsidRDefault="007F3E09" w:rsidP="007F3E09">
      <w:pPr>
        <w:spacing w:after="0"/>
        <w:rPr>
          <w:sz w:val="24"/>
          <w:szCs w:val="24"/>
          <w:rtl/>
        </w:rPr>
      </w:pPr>
      <w:r w:rsidRPr="00B370D5">
        <w:rPr>
          <w:rFonts w:hint="cs"/>
          <w:sz w:val="24"/>
          <w:szCs w:val="24"/>
          <w:rtl/>
        </w:rPr>
        <w:t xml:space="preserve">בירושלמי מבואר בבל נהגו לצום ב' ימים כיפור שמא יעברו את אלול, הורה להם רב </w:t>
      </w:r>
      <w:proofErr w:type="spellStart"/>
      <w:r w:rsidRPr="00B370D5">
        <w:rPr>
          <w:rFonts w:hint="cs"/>
          <w:sz w:val="24"/>
          <w:szCs w:val="24"/>
          <w:rtl/>
        </w:rPr>
        <w:t>חסדא</w:t>
      </w:r>
      <w:proofErr w:type="spellEnd"/>
      <w:r w:rsidRPr="00B370D5">
        <w:rPr>
          <w:rFonts w:hint="cs"/>
          <w:sz w:val="24"/>
          <w:szCs w:val="24"/>
          <w:rtl/>
        </w:rPr>
        <w:t xml:space="preserve"> שאין לחוש שיעברו את אלול כדי לא להביא למצב סכנה ובלבול, אבוה </w:t>
      </w:r>
      <w:proofErr w:type="spellStart"/>
      <w:r w:rsidRPr="00B370D5">
        <w:rPr>
          <w:rFonts w:hint="cs"/>
          <w:sz w:val="24"/>
          <w:szCs w:val="24"/>
          <w:rtl/>
        </w:rPr>
        <w:t>דשמואל</w:t>
      </w:r>
      <w:proofErr w:type="spellEnd"/>
      <w:r w:rsidRPr="00B370D5">
        <w:rPr>
          <w:rFonts w:hint="cs"/>
          <w:sz w:val="24"/>
          <w:szCs w:val="24"/>
          <w:rtl/>
        </w:rPr>
        <w:t xml:space="preserve"> בר יצחק צם ב' ימים ומת, רבא היה צם ב' ימים וקרה שבאמת עיברו את אלול פעם אחת.</w:t>
      </w:r>
    </w:p>
    <w:p w14:paraId="4C3CD606" w14:textId="77777777" w:rsidR="007F3E09" w:rsidRPr="00B370D5" w:rsidRDefault="007F3E09" w:rsidP="007F3E09">
      <w:pPr>
        <w:pStyle w:val="a0"/>
        <w:numPr>
          <w:ilvl w:val="0"/>
          <w:numId w:val="31"/>
        </w:numPr>
        <w:rPr>
          <w:sz w:val="24"/>
          <w:szCs w:val="24"/>
          <w:rtl/>
        </w:rPr>
      </w:pPr>
      <w:r w:rsidRPr="00B370D5">
        <w:rPr>
          <w:rFonts w:hint="cs"/>
          <w:b/>
          <w:bCs/>
          <w:sz w:val="24"/>
          <w:szCs w:val="24"/>
          <w:rtl/>
        </w:rPr>
        <w:t>רי"ז הלוי</w:t>
      </w:r>
      <w:r w:rsidRPr="00B370D5">
        <w:rPr>
          <w:rFonts w:hint="cs"/>
          <w:sz w:val="24"/>
          <w:szCs w:val="24"/>
          <w:rtl/>
        </w:rPr>
        <w:t xml:space="preserve"> נהג להתענות ב' ימים כמו כל יום טוב. </w:t>
      </w:r>
    </w:p>
    <w:p w14:paraId="54EB75DA" w14:textId="77777777" w:rsidR="007F3E09" w:rsidRPr="00B370D5" w:rsidRDefault="007F3E09" w:rsidP="007F3E09">
      <w:pPr>
        <w:pStyle w:val="a0"/>
        <w:numPr>
          <w:ilvl w:val="0"/>
          <w:numId w:val="31"/>
        </w:numPr>
        <w:rPr>
          <w:sz w:val="24"/>
          <w:szCs w:val="24"/>
          <w:rtl/>
        </w:rPr>
      </w:pPr>
      <w:r w:rsidRPr="00B370D5">
        <w:rPr>
          <w:rFonts w:hint="cs"/>
          <w:b/>
          <w:bCs/>
          <w:sz w:val="24"/>
          <w:szCs w:val="24"/>
          <w:rtl/>
        </w:rPr>
        <w:t>אור זרוע</w:t>
      </w:r>
      <w:r w:rsidRPr="00B370D5">
        <w:rPr>
          <w:rFonts w:hint="cs"/>
          <w:sz w:val="24"/>
          <w:szCs w:val="24"/>
          <w:rtl/>
        </w:rPr>
        <w:t xml:space="preserve"> אין למחות במתענה יומיים.</w:t>
      </w:r>
    </w:p>
    <w:p w14:paraId="68150595" w14:textId="77777777" w:rsidR="007F3E09" w:rsidRPr="00B370D5" w:rsidRDefault="007F3E09" w:rsidP="007F3E09">
      <w:pPr>
        <w:pStyle w:val="a0"/>
        <w:numPr>
          <w:ilvl w:val="0"/>
          <w:numId w:val="31"/>
        </w:numPr>
        <w:rPr>
          <w:sz w:val="24"/>
          <w:szCs w:val="24"/>
          <w:rtl/>
        </w:rPr>
      </w:pPr>
      <w:r w:rsidRPr="00B370D5">
        <w:rPr>
          <w:rFonts w:hint="cs"/>
          <w:b/>
          <w:bCs/>
          <w:sz w:val="24"/>
          <w:szCs w:val="24"/>
          <w:rtl/>
        </w:rPr>
        <w:t xml:space="preserve">מימוניות סמ"ק </w:t>
      </w:r>
      <w:proofErr w:type="spellStart"/>
      <w:r w:rsidRPr="00B370D5">
        <w:rPr>
          <w:rFonts w:hint="cs"/>
          <w:b/>
          <w:bCs/>
          <w:sz w:val="24"/>
          <w:szCs w:val="24"/>
          <w:rtl/>
        </w:rPr>
        <w:t>ורא"ש</w:t>
      </w:r>
      <w:proofErr w:type="spellEnd"/>
      <w:r w:rsidRPr="00B370D5">
        <w:rPr>
          <w:rFonts w:hint="cs"/>
          <w:sz w:val="24"/>
          <w:szCs w:val="24"/>
          <w:rtl/>
        </w:rPr>
        <w:t xml:space="preserve"> נהגו לא להתענות מחשש סכנה, והיום מפורסם קביעות החודש, ונחשב </w:t>
      </w:r>
      <w:proofErr w:type="spellStart"/>
      <w:r w:rsidRPr="00B370D5">
        <w:rPr>
          <w:rFonts w:hint="cs"/>
          <w:sz w:val="24"/>
          <w:szCs w:val="24"/>
          <w:rtl/>
        </w:rPr>
        <w:t>ליוהרא</w:t>
      </w:r>
      <w:proofErr w:type="spellEnd"/>
      <w:r w:rsidRPr="00B370D5">
        <w:rPr>
          <w:rFonts w:hint="cs"/>
          <w:sz w:val="24"/>
          <w:szCs w:val="24"/>
          <w:rtl/>
        </w:rPr>
        <w:t xml:space="preserve">, ויש לחוש ללא תתגודדו, </w:t>
      </w:r>
      <w:r w:rsidRPr="00B370D5">
        <w:rPr>
          <w:rFonts w:hint="cs"/>
          <w:b/>
          <w:bCs/>
          <w:sz w:val="24"/>
          <w:szCs w:val="24"/>
          <w:rtl/>
        </w:rPr>
        <w:t>וכן כתב רמ"א</w:t>
      </w:r>
      <w:r w:rsidRPr="00B370D5">
        <w:rPr>
          <w:rFonts w:hint="cs"/>
          <w:sz w:val="24"/>
          <w:szCs w:val="24"/>
          <w:rtl/>
        </w:rPr>
        <w:t xml:space="preserve">. </w:t>
      </w:r>
    </w:p>
    <w:p w14:paraId="098419B9" w14:textId="77777777" w:rsidR="007F3E09" w:rsidRPr="00B370D5" w:rsidRDefault="007F3E09" w:rsidP="007F3E09">
      <w:pPr>
        <w:rPr>
          <w:sz w:val="24"/>
          <w:szCs w:val="24"/>
          <w:rtl/>
        </w:rPr>
      </w:pPr>
      <w:r w:rsidRPr="00B370D5">
        <w:rPr>
          <w:rFonts w:hint="cs"/>
          <w:sz w:val="24"/>
          <w:szCs w:val="24"/>
          <w:rtl/>
        </w:rPr>
        <w:t xml:space="preserve">כתב רמ"א על פי </w:t>
      </w:r>
      <w:proofErr w:type="spellStart"/>
      <w:r w:rsidRPr="00B370D5">
        <w:rPr>
          <w:rFonts w:hint="cs"/>
          <w:sz w:val="24"/>
          <w:szCs w:val="24"/>
          <w:rtl/>
        </w:rPr>
        <w:t>מהרי"ל</w:t>
      </w:r>
      <w:proofErr w:type="spellEnd"/>
      <w:r w:rsidRPr="00B370D5">
        <w:rPr>
          <w:rFonts w:hint="cs"/>
          <w:sz w:val="24"/>
          <w:szCs w:val="24"/>
          <w:rtl/>
        </w:rPr>
        <w:t xml:space="preserve">, לא אומרים תחנון עד סוכות. כתב מ"ב </w:t>
      </w:r>
      <w:proofErr w:type="spellStart"/>
      <w:r w:rsidRPr="00B370D5">
        <w:rPr>
          <w:rFonts w:hint="cs"/>
          <w:sz w:val="24"/>
          <w:szCs w:val="24"/>
          <w:rtl/>
        </w:rPr>
        <w:t>משכימין</w:t>
      </w:r>
      <w:proofErr w:type="spellEnd"/>
      <w:r w:rsidRPr="00B370D5">
        <w:rPr>
          <w:rFonts w:hint="cs"/>
          <w:sz w:val="24"/>
          <w:szCs w:val="24"/>
          <w:rtl/>
        </w:rPr>
        <w:t xml:space="preserve"> למחרת כיפור, לא מתענים עד סוכות שאז היה חנוכת המקדש של שלמה. מתחילים לבנות הסוכה. </w:t>
      </w:r>
    </w:p>
    <w:p w14:paraId="2BDB7399" w14:textId="77777777" w:rsidR="007F3E09" w:rsidRPr="00B370D5" w:rsidRDefault="007F3E09" w:rsidP="007F3E09">
      <w:pPr>
        <w:rPr>
          <w:sz w:val="24"/>
          <w:szCs w:val="24"/>
        </w:rPr>
      </w:pPr>
    </w:p>
    <w:p w14:paraId="1CEE8090" w14:textId="77777777" w:rsidR="007F3E09" w:rsidRPr="00B370D5" w:rsidRDefault="007F3E09" w:rsidP="007F3E09">
      <w:pPr>
        <w:pStyle w:val="1"/>
        <w:rPr>
          <w:rtl/>
        </w:rPr>
      </w:pPr>
      <w:r w:rsidRPr="00B370D5">
        <w:rPr>
          <w:rtl/>
        </w:rPr>
        <w:t xml:space="preserve">סימן </w:t>
      </w:r>
      <w:proofErr w:type="spellStart"/>
      <w:r w:rsidRPr="00B370D5">
        <w:rPr>
          <w:rtl/>
        </w:rPr>
        <w:t>תרכה</w:t>
      </w:r>
      <w:proofErr w:type="spellEnd"/>
    </w:p>
    <w:p w14:paraId="04C6CED6" w14:textId="77777777" w:rsidR="007F3E09" w:rsidRPr="00B370D5" w:rsidRDefault="007F3E09" w:rsidP="007F3E09">
      <w:pPr>
        <w:pStyle w:val="1"/>
        <w:rPr>
          <w:rtl/>
        </w:rPr>
      </w:pPr>
      <w:r w:rsidRPr="00B370D5">
        <w:rPr>
          <w:rtl/>
        </w:rPr>
        <w:t>סעיף א</w:t>
      </w:r>
    </w:p>
    <w:p w14:paraId="59F995E6" w14:textId="77777777" w:rsidR="007F3E09" w:rsidRPr="00B370D5" w:rsidRDefault="007F3E09" w:rsidP="007F3E09">
      <w:pPr>
        <w:rPr>
          <w:rFonts w:cs="Guttman Vilna"/>
          <w:sz w:val="24"/>
          <w:szCs w:val="24"/>
          <w:rtl/>
        </w:rPr>
      </w:pPr>
      <w:r w:rsidRPr="00B370D5">
        <w:rPr>
          <w:rFonts w:cs="Guttman Vilna"/>
          <w:sz w:val="24"/>
          <w:szCs w:val="24"/>
          <w:rtl/>
        </w:rPr>
        <w:t xml:space="preserve">בסוכות תשבו שבעת ימים וגו' כי בסוכות הושבתי את בני ישראל הם ענני כבוד שהקיפם בהם לבל יכם שרב ושמש </w:t>
      </w:r>
      <w:r w:rsidRPr="00B370D5">
        <w:rPr>
          <w:rFonts w:cs="Guttman Rashi"/>
          <w:rtl/>
        </w:rPr>
        <w:t xml:space="preserve">ומצווה לתקן הסוכה מיד לאחר יום כפור, </w:t>
      </w:r>
      <w:proofErr w:type="spellStart"/>
      <w:r w:rsidRPr="00B370D5">
        <w:rPr>
          <w:rFonts w:cs="Guttman Rashi"/>
          <w:rtl/>
        </w:rPr>
        <w:t>דמצווה</w:t>
      </w:r>
      <w:proofErr w:type="spellEnd"/>
      <w:r w:rsidRPr="00B370D5">
        <w:rPr>
          <w:rFonts w:cs="Guttman Rashi"/>
          <w:rtl/>
        </w:rPr>
        <w:t xml:space="preserve"> הבאה לידו אל </w:t>
      </w:r>
      <w:proofErr w:type="spellStart"/>
      <w:r w:rsidRPr="00B370D5">
        <w:rPr>
          <w:rFonts w:cs="Guttman Rashi"/>
          <w:rtl/>
        </w:rPr>
        <w:t>יחמיצנה</w:t>
      </w:r>
      <w:proofErr w:type="spellEnd"/>
      <w:r w:rsidRPr="00B370D5">
        <w:rPr>
          <w:rFonts w:cs="Guttman Rashi"/>
          <w:rtl/>
        </w:rPr>
        <w:t xml:space="preserve">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Vilna"/>
          <w:sz w:val="24"/>
          <w:szCs w:val="24"/>
          <w:rtl/>
        </w:rPr>
        <w:t>.</w:t>
      </w:r>
    </w:p>
    <w:p w14:paraId="56F86E32" w14:textId="77777777" w:rsidR="007F3E09" w:rsidRPr="00B370D5" w:rsidRDefault="007F3E09" w:rsidP="007F3E09">
      <w:pPr>
        <w:pStyle w:val="2"/>
        <w:rPr>
          <w:rtl/>
        </w:rPr>
      </w:pPr>
      <w:r w:rsidRPr="00B370D5">
        <w:rPr>
          <w:rFonts w:hint="cs"/>
          <w:rtl/>
        </w:rPr>
        <w:lastRenderedPageBreak/>
        <w:t>מהות המצווה</w:t>
      </w:r>
    </w:p>
    <w:p w14:paraId="13A8659C" w14:textId="77777777" w:rsidR="007F3E09" w:rsidRPr="00B370D5" w:rsidRDefault="007F3E09" w:rsidP="007F3E09">
      <w:pPr>
        <w:rPr>
          <w:sz w:val="24"/>
          <w:szCs w:val="24"/>
          <w:rtl/>
        </w:rPr>
      </w:pPr>
      <w:r w:rsidRPr="00B370D5">
        <w:rPr>
          <w:rFonts w:hint="cs"/>
          <w:sz w:val="24"/>
          <w:szCs w:val="24"/>
          <w:rtl/>
        </w:rPr>
        <w:t>דברי השו"ע כדעת ר' אליעזר זכר לענני כבוד ולא כר' עקיבא שסבר סוכות ממש עשו להם. כתבו האחרונים להתחיל במוצאי כיפור, וכתב מ"ב ביום שישי אחר חצות נראה שאסור. לא תיקנו החג בקיץ שלא ניכר יציאת האדם בגלל המצווה, אלא בתשרי שדרך האדם להיכנס לביתו. צריך לכוון זכר ליציאת מצרים וזכר לענני כבוד, ובדיעבד כל שכיוון לצאת יצא.</w:t>
      </w:r>
    </w:p>
    <w:p w14:paraId="3E4EC54C" w14:textId="77777777" w:rsidR="007F3E09" w:rsidRPr="00B370D5" w:rsidRDefault="007F3E09" w:rsidP="007F3E09">
      <w:pPr>
        <w:rPr>
          <w:sz w:val="24"/>
          <w:szCs w:val="24"/>
        </w:rPr>
      </w:pPr>
    </w:p>
    <w:p w14:paraId="6EF3D437" w14:textId="77777777" w:rsidR="007F3E09" w:rsidRPr="00B370D5" w:rsidRDefault="007F3E09" w:rsidP="007F3E09">
      <w:pPr>
        <w:pStyle w:val="1"/>
        <w:rPr>
          <w:rtl/>
        </w:rPr>
      </w:pPr>
      <w:r w:rsidRPr="00B370D5">
        <w:rPr>
          <w:rtl/>
        </w:rPr>
        <w:t>סימן תרכו</w:t>
      </w:r>
      <w:r w:rsidRPr="00B370D5">
        <w:rPr>
          <w:rFonts w:hint="cs"/>
          <w:rtl/>
        </w:rPr>
        <w:t xml:space="preserve"> </w:t>
      </w:r>
      <w:r w:rsidRPr="00B370D5">
        <w:rPr>
          <w:rtl/>
        </w:rPr>
        <w:t>–</w:t>
      </w:r>
      <w:r w:rsidRPr="00B370D5">
        <w:rPr>
          <w:rFonts w:hint="cs"/>
          <w:rtl/>
        </w:rPr>
        <w:t xml:space="preserve"> </w:t>
      </w:r>
      <w:r w:rsidRPr="00B370D5">
        <w:rPr>
          <w:rtl/>
        </w:rPr>
        <w:t>העושה סוכה תחת האילן או תחת הגג</w:t>
      </w:r>
    </w:p>
    <w:p w14:paraId="1B21397E" w14:textId="77777777" w:rsidR="007F3E09" w:rsidRPr="00B370D5" w:rsidRDefault="007F3E09" w:rsidP="007F3E09">
      <w:pPr>
        <w:pStyle w:val="1"/>
        <w:rPr>
          <w:rtl/>
        </w:rPr>
      </w:pPr>
      <w:r w:rsidRPr="00B370D5">
        <w:rPr>
          <w:rtl/>
        </w:rPr>
        <w:t>סעיף א</w:t>
      </w:r>
    </w:p>
    <w:p w14:paraId="64A765D2" w14:textId="77777777" w:rsidR="007F3E09" w:rsidRPr="00B370D5" w:rsidRDefault="007F3E09" w:rsidP="007F3E09">
      <w:pPr>
        <w:rPr>
          <w:rFonts w:cs="Guttman Vilna"/>
          <w:sz w:val="24"/>
          <w:szCs w:val="24"/>
          <w:rtl/>
        </w:rPr>
      </w:pPr>
      <w:r w:rsidRPr="00B370D5">
        <w:rPr>
          <w:rFonts w:cs="Guttman Rashi"/>
          <w:rtl/>
        </w:rPr>
        <w:t>אין לעשות סוכה תחת בית או אילן</w:t>
      </w:r>
      <w:r w:rsidRPr="00B370D5">
        <w:rPr>
          <w:rFonts w:cs="Guttman Vilna"/>
          <w:sz w:val="24"/>
          <w:szCs w:val="24"/>
          <w:rtl/>
        </w:rPr>
        <w:t xml:space="preserve">. והעושה סוכתו תחת האילן, יש אומרים שאם האילן </w:t>
      </w:r>
      <w:proofErr w:type="spellStart"/>
      <w:r w:rsidRPr="00B370D5">
        <w:rPr>
          <w:rFonts w:cs="Guttman Vilna"/>
          <w:sz w:val="24"/>
          <w:szCs w:val="24"/>
          <w:rtl/>
        </w:rPr>
        <w:t>צלתו</w:t>
      </w:r>
      <w:proofErr w:type="spellEnd"/>
      <w:r w:rsidRPr="00B370D5">
        <w:rPr>
          <w:rFonts w:cs="Guttman Vilna"/>
          <w:sz w:val="24"/>
          <w:szCs w:val="24"/>
          <w:rtl/>
        </w:rPr>
        <w:t xml:space="preserve"> מרובה מחמתו פסולה בכל ענין, אף אם הסוכה צלתה מרובה מחמתה. אבל אם האילן חמתו מרובה </w:t>
      </w:r>
      <w:proofErr w:type="spellStart"/>
      <w:r w:rsidRPr="00B370D5">
        <w:rPr>
          <w:rFonts w:cs="Guttman Vilna"/>
          <w:sz w:val="24"/>
          <w:szCs w:val="24"/>
          <w:rtl/>
        </w:rPr>
        <w:t>מצלתו</w:t>
      </w:r>
      <w:proofErr w:type="spellEnd"/>
      <w:r w:rsidRPr="00B370D5">
        <w:rPr>
          <w:rFonts w:cs="Guttman Vilna"/>
          <w:sz w:val="24"/>
          <w:szCs w:val="24"/>
          <w:rtl/>
        </w:rPr>
        <w:t xml:space="preserve">, אם הסוכה צלתה מרובה מחמתה בלא אילן, כשרה, אפילו לא השפיל הענפים למטה לערבם עם סכך הסוכה. אבל אם אין הסוכה צלתה מרובה מחמתה אלא על ידי האילן, צריך שישפיל הענפים ויערבם עם הסכך </w:t>
      </w:r>
      <w:r w:rsidRPr="00B370D5">
        <w:rPr>
          <w:rFonts w:cs="Guttman Vilna" w:hint="cs"/>
          <w:sz w:val="24"/>
          <w:szCs w:val="24"/>
          <w:rtl/>
        </w:rPr>
        <w:t>בעניין</w:t>
      </w:r>
      <w:r w:rsidRPr="00B370D5">
        <w:rPr>
          <w:rFonts w:cs="Guttman Vilna"/>
          <w:sz w:val="24"/>
          <w:szCs w:val="24"/>
          <w:rtl/>
        </w:rPr>
        <w:t xml:space="preserve"> שלא יהיו ניכרים ויהא סכך רבה עליהם ומבטלן. וי</w:t>
      </w:r>
      <w:r w:rsidRPr="00B370D5">
        <w:rPr>
          <w:rFonts w:cs="Guttman Vilna" w:hint="cs"/>
          <w:sz w:val="24"/>
          <w:szCs w:val="24"/>
          <w:rtl/>
        </w:rPr>
        <w:t>ש אומרים</w:t>
      </w:r>
      <w:r w:rsidRPr="00B370D5">
        <w:rPr>
          <w:rFonts w:cs="Guttman Vilna"/>
          <w:sz w:val="24"/>
          <w:szCs w:val="24"/>
          <w:rtl/>
        </w:rPr>
        <w:t xml:space="preserve"> שאפילו אם הסוכה צלתה מרובה מחמתה בלא האילן, והאילן חמתו מרובה </w:t>
      </w:r>
      <w:proofErr w:type="spellStart"/>
      <w:r w:rsidRPr="00B370D5">
        <w:rPr>
          <w:rFonts w:cs="Guttman Vilna"/>
          <w:sz w:val="24"/>
          <w:szCs w:val="24"/>
          <w:rtl/>
        </w:rPr>
        <w:t>מצלתו</w:t>
      </w:r>
      <w:proofErr w:type="spellEnd"/>
      <w:r w:rsidRPr="00B370D5">
        <w:rPr>
          <w:rFonts w:cs="Guttman Vilna"/>
          <w:sz w:val="24"/>
          <w:szCs w:val="24"/>
          <w:rtl/>
        </w:rPr>
        <w:t xml:space="preserve">, אם ענפי האילן מכוונים כנגד סכך הכשר פסולה בין שהאילן קודם בין שהסוכה קדמה, כיון שענפי האילן מכוונים כנגד סכך הכשר. </w:t>
      </w:r>
      <w:r w:rsidRPr="00B370D5">
        <w:rPr>
          <w:rFonts w:cs="Guttman Rashi"/>
          <w:rtl/>
        </w:rPr>
        <w:t xml:space="preserve">הגה: מיהו אם השפיל הענפים למטה ועירבן עם הסכך, שאינן </w:t>
      </w:r>
      <w:proofErr w:type="spellStart"/>
      <w:r w:rsidRPr="00B370D5">
        <w:rPr>
          <w:rFonts w:cs="Guttman Rashi"/>
          <w:rtl/>
        </w:rPr>
        <w:t>ניכרין</w:t>
      </w:r>
      <w:proofErr w:type="spellEnd"/>
      <w:r w:rsidRPr="00B370D5">
        <w:rPr>
          <w:rFonts w:cs="Guttman Rashi"/>
          <w:rtl/>
        </w:rPr>
        <w:t xml:space="preserve">, בטלין והסוכה כשרה </w:t>
      </w:r>
      <w:r w:rsidRPr="00321D3A">
        <w:rPr>
          <w:rFonts w:cs="Guttman Rashi"/>
          <w:rtl/>
        </w:rPr>
        <w:t>(</w:t>
      </w:r>
      <w:proofErr w:type="spellStart"/>
      <w:r w:rsidRPr="00321D3A">
        <w:rPr>
          <w:rFonts w:cs="Guttman Rashi"/>
          <w:rtl/>
        </w:rPr>
        <w:t>הרא"ש</w:t>
      </w:r>
      <w:proofErr w:type="spellEnd"/>
      <w:r w:rsidRPr="00321D3A">
        <w:rPr>
          <w:rFonts w:cs="Guttman Rashi"/>
          <w:rtl/>
        </w:rPr>
        <w:t xml:space="preserve"> </w:t>
      </w:r>
      <w:proofErr w:type="spellStart"/>
      <w:r w:rsidRPr="00321D3A">
        <w:rPr>
          <w:rFonts w:cs="Guttman Rashi"/>
          <w:rtl/>
        </w:rPr>
        <w:t>והר"ן</w:t>
      </w:r>
      <w:proofErr w:type="spellEnd"/>
      <w:r w:rsidRPr="00321D3A">
        <w:rPr>
          <w:rFonts w:cs="Guttman Rashi"/>
          <w:rtl/>
        </w:rPr>
        <w:t>)</w:t>
      </w:r>
      <w:r w:rsidRPr="00B370D5">
        <w:rPr>
          <w:rFonts w:cs="Guttman Rashi"/>
          <w:rtl/>
        </w:rPr>
        <w:t xml:space="preserve">. וכן אם הניח סכך הכשר על סכך הפסול, מקרי עירוב, וכשר </w:t>
      </w:r>
      <w:r w:rsidRPr="00321D3A">
        <w:rPr>
          <w:rFonts w:cs="Guttman Rashi"/>
          <w:rtl/>
        </w:rPr>
        <w:t xml:space="preserve">(מרדכי </w:t>
      </w:r>
      <w:proofErr w:type="spellStart"/>
      <w:r w:rsidRPr="00321D3A">
        <w:rPr>
          <w:rFonts w:cs="Guttman Rashi"/>
          <w:rtl/>
        </w:rPr>
        <w:t>פ"ק</w:t>
      </w:r>
      <w:proofErr w:type="spellEnd"/>
      <w:r w:rsidRPr="00321D3A">
        <w:rPr>
          <w:rFonts w:cs="Guttman Rashi"/>
          <w:rtl/>
        </w:rPr>
        <w:t xml:space="preserve"> </w:t>
      </w:r>
      <w:proofErr w:type="spellStart"/>
      <w:r w:rsidRPr="00321D3A">
        <w:rPr>
          <w:rFonts w:cs="Guttman Rashi"/>
          <w:rtl/>
        </w:rPr>
        <w:t>דסוכה</w:t>
      </w:r>
      <w:proofErr w:type="spellEnd"/>
      <w:r w:rsidRPr="00321D3A">
        <w:rPr>
          <w:rFonts w:cs="Guttman Rashi"/>
          <w:rtl/>
        </w:rPr>
        <w:t>)</w:t>
      </w:r>
      <w:r w:rsidRPr="00B370D5">
        <w:rPr>
          <w:rFonts w:cs="Guttman Rashi"/>
          <w:rtl/>
        </w:rPr>
        <w:t>.</w:t>
      </w:r>
      <w:r w:rsidRPr="00B370D5">
        <w:rPr>
          <w:rFonts w:cs="Guttman Vilna"/>
          <w:sz w:val="24"/>
          <w:szCs w:val="24"/>
          <w:rtl/>
        </w:rPr>
        <w:t xml:space="preserve"> אבל אם הענפים כנגד האויר שבין הסכך הכשר </w:t>
      </w:r>
      <w:r w:rsidRPr="00B370D5">
        <w:rPr>
          <w:rFonts w:cs="Guttman Rashi"/>
          <w:rtl/>
        </w:rPr>
        <w:t xml:space="preserve">או שהסכך הרבה שאפילו </w:t>
      </w:r>
      <w:proofErr w:type="spellStart"/>
      <w:r w:rsidRPr="00B370D5">
        <w:rPr>
          <w:rFonts w:cs="Guttman Rashi"/>
          <w:rtl/>
        </w:rPr>
        <w:t>ינטל</w:t>
      </w:r>
      <w:proofErr w:type="spellEnd"/>
      <w:r w:rsidRPr="00B370D5">
        <w:rPr>
          <w:rFonts w:cs="Guttman Rashi"/>
          <w:rtl/>
        </w:rPr>
        <w:t xml:space="preserve"> נגד האילן נשאר כשיעור </w:t>
      </w:r>
      <w:r w:rsidRPr="00321D3A">
        <w:rPr>
          <w:rFonts w:cs="Guttman Rashi"/>
          <w:rtl/>
        </w:rPr>
        <w:t>(טור)</w:t>
      </w:r>
      <w:r w:rsidRPr="00B370D5">
        <w:rPr>
          <w:rFonts w:cs="Guttman Vilna"/>
          <w:sz w:val="24"/>
          <w:szCs w:val="24"/>
          <w:rtl/>
        </w:rPr>
        <w:t xml:space="preserve">, כשרה הואיל וצל הכשר הוא מרובה מחמתה, שאפילו אם </w:t>
      </w:r>
      <w:r w:rsidRPr="00B370D5">
        <w:rPr>
          <w:rFonts w:cs="Guttman Vilna" w:hint="cs"/>
          <w:sz w:val="24"/>
          <w:szCs w:val="24"/>
          <w:rtl/>
        </w:rPr>
        <w:t>יינטל</w:t>
      </w:r>
      <w:r w:rsidRPr="00B370D5">
        <w:rPr>
          <w:rFonts w:cs="Guttman Vilna"/>
          <w:sz w:val="24"/>
          <w:szCs w:val="24"/>
          <w:rtl/>
        </w:rPr>
        <w:t xml:space="preserve"> האילן יש שיעור בכשר להכשיר. ובכל זה לא שאני לן בין קדם האילן לקדם הסכך, דין אחד להם. </w:t>
      </w:r>
    </w:p>
    <w:p w14:paraId="04FA1B55" w14:textId="77777777" w:rsidR="007F3E09" w:rsidRPr="00B370D5" w:rsidRDefault="007F3E09" w:rsidP="007F3E09">
      <w:pPr>
        <w:pStyle w:val="2"/>
        <w:rPr>
          <w:rtl/>
        </w:rPr>
      </w:pPr>
      <w:r w:rsidRPr="00B370D5">
        <w:rPr>
          <w:rFonts w:hint="cs"/>
          <w:rtl/>
        </w:rPr>
        <w:t>סוכה תחת האילן</w:t>
      </w:r>
    </w:p>
    <w:p w14:paraId="09F750E4" w14:textId="77777777" w:rsidR="007F3E09" w:rsidRPr="00B370D5" w:rsidRDefault="007F3E09" w:rsidP="007F3E09">
      <w:pPr>
        <w:rPr>
          <w:sz w:val="24"/>
          <w:szCs w:val="24"/>
          <w:rtl/>
        </w:rPr>
      </w:pPr>
      <w:r w:rsidRPr="00B370D5">
        <w:rPr>
          <w:rFonts w:hint="cs"/>
          <w:sz w:val="24"/>
          <w:szCs w:val="24"/>
          <w:rtl/>
        </w:rPr>
        <w:t xml:space="preserve">לא עושים סוכה תחת אילן </w:t>
      </w:r>
      <w:proofErr w:type="spellStart"/>
      <w:r w:rsidRPr="00B370D5">
        <w:rPr>
          <w:rFonts w:hint="cs"/>
          <w:sz w:val="24"/>
          <w:szCs w:val="24"/>
          <w:rtl/>
        </w:rPr>
        <w:t>דבעינן</w:t>
      </w:r>
      <w:proofErr w:type="spellEnd"/>
      <w:r w:rsidRPr="00B370D5">
        <w:rPr>
          <w:rFonts w:hint="cs"/>
          <w:sz w:val="24"/>
          <w:szCs w:val="24"/>
          <w:rtl/>
        </w:rPr>
        <w:t xml:space="preserve"> שתהיה תחת השמים שנאמר </w:t>
      </w:r>
      <w:proofErr w:type="spellStart"/>
      <w:r w:rsidRPr="00B370D5">
        <w:rPr>
          <w:rFonts w:hint="cs"/>
          <w:sz w:val="24"/>
          <w:szCs w:val="24"/>
          <w:rtl/>
        </w:rPr>
        <w:t>בסכת</w:t>
      </w:r>
      <w:proofErr w:type="spellEnd"/>
      <w:r w:rsidRPr="00B370D5">
        <w:rPr>
          <w:rFonts w:hint="cs"/>
          <w:sz w:val="24"/>
          <w:szCs w:val="24"/>
          <w:rtl/>
        </w:rPr>
        <w:t xml:space="preserve"> תשבו חסר </w:t>
      </w:r>
      <w:proofErr w:type="spellStart"/>
      <w:r w:rsidRPr="00B370D5">
        <w:rPr>
          <w:rFonts w:hint="cs"/>
          <w:sz w:val="24"/>
          <w:szCs w:val="24"/>
          <w:rtl/>
        </w:rPr>
        <w:t>וא"ו</w:t>
      </w:r>
      <w:proofErr w:type="spellEnd"/>
      <w:r w:rsidRPr="00B370D5">
        <w:rPr>
          <w:rFonts w:hint="cs"/>
          <w:sz w:val="24"/>
          <w:szCs w:val="24"/>
          <w:rtl/>
        </w:rPr>
        <w:t xml:space="preserve"> שלא יהא תחת ב' קרויים. עץ שסמוך לסוכה, שמגיע ממנו צל באלכסון אין בו איסור. </w:t>
      </w:r>
    </w:p>
    <w:p w14:paraId="6FE6F977" w14:textId="77777777" w:rsidR="007F3E09" w:rsidRPr="00B370D5" w:rsidRDefault="007F3E09" w:rsidP="007F3E09">
      <w:pPr>
        <w:rPr>
          <w:sz w:val="24"/>
          <w:szCs w:val="24"/>
          <w:rtl/>
        </w:rPr>
      </w:pPr>
      <w:r w:rsidRPr="00B370D5">
        <w:rPr>
          <w:rFonts w:hint="cs"/>
          <w:sz w:val="24"/>
          <w:szCs w:val="24"/>
          <w:rtl/>
        </w:rPr>
        <w:t>יש מחלוקת מתי אילן פוסל, מועיל חבטה, ומהי החבטה, וכיצד היא מועילה בכל סוג פסול.</w:t>
      </w:r>
    </w:p>
    <w:p w14:paraId="0AFD44BE" w14:textId="77777777" w:rsidR="007F3E09" w:rsidRPr="00B370D5" w:rsidRDefault="007F3E09" w:rsidP="007F3E09">
      <w:pPr>
        <w:spacing w:after="0"/>
        <w:rPr>
          <w:sz w:val="24"/>
          <w:szCs w:val="24"/>
          <w:rtl/>
        </w:rPr>
      </w:pPr>
      <w:r w:rsidRPr="00B370D5">
        <w:rPr>
          <w:rFonts w:hint="cs"/>
          <w:sz w:val="24"/>
          <w:szCs w:val="24"/>
          <w:rtl/>
        </w:rPr>
        <w:t xml:space="preserve">בגמרא סוכה </w:t>
      </w:r>
      <w:r w:rsidRPr="00321D3A">
        <w:rPr>
          <w:rFonts w:hint="cs"/>
          <w:sz w:val="24"/>
          <w:rtl/>
        </w:rPr>
        <w:t>(ט.)</w:t>
      </w:r>
      <w:r w:rsidRPr="00B370D5">
        <w:rPr>
          <w:rFonts w:hint="cs"/>
          <w:sz w:val="24"/>
          <w:szCs w:val="24"/>
          <w:rtl/>
        </w:rPr>
        <w:t xml:space="preserve"> בדין אילן הפוסל, </w:t>
      </w:r>
      <w:r w:rsidRPr="00B370D5">
        <w:rPr>
          <w:rFonts w:cs="SBL Hebrew" w:hint="cs"/>
          <w:sz w:val="24"/>
          <w:szCs w:val="24"/>
          <w:rtl/>
        </w:rPr>
        <w:t>"</w:t>
      </w:r>
      <w:r w:rsidRPr="00B370D5">
        <w:rPr>
          <w:rFonts w:cs="SBL Hebrew"/>
          <w:sz w:val="24"/>
          <w:szCs w:val="24"/>
          <w:rtl/>
        </w:rPr>
        <w:t xml:space="preserve">אמר רבא לא שנו אלא באילן </w:t>
      </w:r>
      <w:proofErr w:type="spellStart"/>
      <w:r w:rsidRPr="00B370D5">
        <w:rPr>
          <w:rFonts w:cs="SBL Hebrew"/>
          <w:sz w:val="24"/>
          <w:szCs w:val="24"/>
          <w:rtl/>
        </w:rPr>
        <w:t>שצלתו</w:t>
      </w:r>
      <w:proofErr w:type="spellEnd"/>
      <w:r w:rsidRPr="00B370D5">
        <w:rPr>
          <w:rFonts w:cs="SBL Hebrew"/>
          <w:sz w:val="24"/>
          <w:szCs w:val="24"/>
          <w:rtl/>
        </w:rPr>
        <w:t xml:space="preserve"> מרובה מחמתו</w:t>
      </w:r>
      <w:r w:rsidRPr="00B370D5">
        <w:rPr>
          <w:rFonts w:cs="SBL Hebrew" w:hint="cs"/>
          <w:sz w:val="24"/>
          <w:szCs w:val="24"/>
          <w:rtl/>
        </w:rPr>
        <w:t>,</w:t>
      </w:r>
      <w:r w:rsidRPr="00B370D5">
        <w:rPr>
          <w:rFonts w:cs="SBL Hebrew"/>
          <w:sz w:val="24"/>
          <w:szCs w:val="24"/>
          <w:rtl/>
        </w:rPr>
        <w:t xml:space="preserve"> אבל חמתו מרובה </w:t>
      </w:r>
      <w:proofErr w:type="spellStart"/>
      <w:r w:rsidRPr="00B370D5">
        <w:rPr>
          <w:rFonts w:cs="SBL Hebrew"/>
          <w:sz w:val="24"/>
          <w:szCs w:val="24"/>
          <w:rtl/>
        </w:rPr>
        <w:t>מצלתו</w:t>
      </w:r>
      <w:proofErr w:type="spellEnd"/>
      <w:r w:rsidRPr="00B370D5">
        <w:rPr>
          <w:rFonts w:cs="SBL Hebrew"/>
          <w:sz w:val="24"/>
          <w:szCs w:val="24"/>
          <w:rtl/>
        </w:rPr>
        <w:t xml:space="preserve"> כשרה</w:t>
      </w:r>
      <w:r w:rsidRPr="00B370D5">
        <w:rPr>
          <w:rFonts w:cs="SBL Hebrew" w:hint="cs"/>
          <w:sz w:val="24"/>
          <w:szCs w:val="24"/>
          <w:rtl/>
        </w:rPr>
        <w:t>.</w:t>
      </w:r>
      <w:r w:rsidRPr="00B370D5">
        <w:rPr>
          <w:rFonts w:cs="SBL Hebrew"/>
          <w:sz w:val="24"/>
          <w:szCs w:val="24"/>
          <w:rtl/>
        </w:rPr>
        <w:t xml:space="preserve"> ממאי </w:t>
      </w:r>
      <w:proofErr w:type="spellStart"/>
      <w:r w:rsidRPr="00B370D5">
        <w:rPr>
          <w:rFonts w:cs="SBL Hebrew"/>
          <w:sz w:val="24"/>
          <w:szCs w:val="24"/>
          <w:rtl/>
        </w:rPr>
        <w:t>מדקתני</w:t>
      </w:r>
      <w:proofErr w:type="spellEnd"/>
      <w:r w:rsidRPr="00B370D5">
        <w:rPr>
          <w:rFonts w:cs="SBL Hebrew"/>
          <w:sz w:val="24"/>
          <w:szCs w:val="24"/>
          <w:rtl/>
        </w:rPr>
        <w:t xml:space="preserve"> כאילו </w:t>
      </w:r>
      <w:proofErr w:type="spellStart"/>
      <w:r w:rsidRPr="00B370D5">
        <w:rPr>
          <w:rFonts w:cs="SBL Hebrew"/>
          <w:sz w:val="24"/>
          <w:szCs w:val="24"/>
          <w:rtl/>
        </w:rPr>
        <w:t>עשאה</w:t>
      </w:r>
      <w:proofErr w:type="spellEnd"/>
      <w:r w:rsidRPr="00B370D5">
        <w:rPr>
          <w:rFonts w:cs="SBL Hebrew"/>
          <w:sz w:val="24"/>
          <w:szCs w:val="24"/>
          <w:rtl/>
        </w:rPr>
        <w:t xml:space="preserve"> בתוך הבית</w:t>
      </w:r>
      <w:r w:rsidRPr="00B370D5">
        <w:rPr>
          <w:rFonts w:cs="SBL Hebrew" w:hint="cs"/>
          <w:sz w:val="24"/>
          <w:szCs w:val="24"/>
          <w:rtl/>
        </w:rPr>
        <w:t>,</w:t>
      </w:r>
      <w:r w:rsidRPr="00B370D5">
        <w:rPr>
          <w:rFonts w:cs="SBL Hebrew"/>
          <w:sz w:val="24"/>
          <w:szCs w:val="24"/>
          <w:rtl/>
        </w:rPr>
        <w:t xml:space="preserve"> למה לי </w:t>
      </w:r>
      <w:proofErr w:type="spellStart"/>
      <w:r w:rsidRPr="00B370D5">
        <w:rPr>
          <w:rFonts w:cs="SBL Hebrew"/>
          <w:sz w:val="24"/>
          <w:szCs w:val="24"/>
          <w:rtl/>
        </w:rPr>
        <w:t>למיתני</w:t>
      </w:r>
      <w:proofErr w:type="spellEnd"/>
      <w:r w:rsidRPr="00B370D5">
        <w:rPr>
          <w:rFonts w:cs="SBL Hebrew"/>
          <w:sz w:val="24"/>
          <w:szCs w:val="24"/>
          <w:rtl/>
        </w:rPr>
        <w:t xml:space="preserve"> כאילו </w:t>
      </w:r>
      <w:proofErr w:type="spellStart"/>
      <w:r w:rsidRPr="00B370D5">
        <w:rPr>
          <w:rFonts w:cs="SBL Hebrew"/>
          <w:sz w:val="24"/>
          <w:szCs w:val="24"/>
          <w:rtl/>
        </w:rPr>
        <w:t>עשאה</w:t>
      </w:r>
      <w:proofErr w:type="spellEnd"/>
      <w:r w:rsidRPr="00B370D5">
        <w:rPr>
          <w:rFonts w:cs="SBL Hebrew"/>
          <w:sz w:val="24"/>
          <w:szCs w:val="24"/>
          <w:rtl/>
        </w:rPr>
        <w:t xml:space="preserve"> בתוך הבית </w:t>
      </w:r>
      <w:proofErr w:type="spellStart"/>
      <w:r w:rsidRPr="00B370D5">
        <w:rPr>
          <w:rFonts w:cs="SBL Hebrew"/>
          <w:sz w:val="24"/>
          <w:szCs w:val="24"/>
          <w:rtl/>
        </w:rPr>
        <w:t>ליתני</w:t>
      </w:r>
      <w:proofErr w:type="spellEnd"/>
      <w:r w:rsidRPr="00B370D5">
        <w:rPr>
          <w:rFonts w:cs="SBL Hebrew"/>
          <w:sz w:val="24"/>
          <w:szCs w:val="24"/>
          <w:rtl/>
        </w:rPr>
        <w:t xml:space="preserve"> פסולה</w:t>
      </w:r>
      <w:r w:rsidRPr="00B370D5">
        <w:rPr>
          <w:rFonts w:cs="SBL Hebrew" w:hint="cs"/>
          <w:sz w:val="24"/>
          <w:szCs w:val="24"/>
          <w:rtl/>
        </w:rPr>
        <w:t>,</w:t>
      </w:r>
      <w:r w:rsidRPr="00B370D5">
        <w:rPr>
          <w:rFonts w:cs="SBL Hebrew"/>
          <w:sz w:val="24"/>
          <w:szCs w:val="24"/>
          <w:rtl/>
        </w:rPr>
        <w:t xml:space="preserve"> אלא הא </w:t>
      </w:r>
      <w:proofErr w:type="spellStart"/>
      <w:r w:rsidRPr="00B370D5">
        <w:rPr>
          <w:rFonts w:cs="SBL Hebrew"/>
          <w:sz w:val="24"/>
          <w:szCs w:val="24"/>
          <w:rtl/>
        </w:rPr>
        <w:t>קמ"ל</w:t>
      </w:r>
      <w:proofErr w:type="spellEnd"/>
      <w:r w:rsidRPr="00B370D5">
        <w:rPr>
          <w:rFonts w:cs="SBL Hebrew"/>
          <w:sz w:val="24"/>
          <w:szCs w:val="24"/>
          <w:rtl/>
        </w:rPr>
        <w:t xml:space="preserve"> </w:t>
      </w:r>
      <w:proofErr w:type="spellStart"/>
      <w:r w:rsidRPr="00B370D5">
        <w:rPr>
          <w:rFonts w:cs="SBL Hebrew"/>
          <w:sz w:val="24"/>
          <w:szCs w:val="24"/>
          <w:rtl/>
        </w:rPr>
        <w:t>דאילן</w:t>
      </w:r>
      <w:proofErr w:type="spellEnd"/>
      <w:r w:rsidRPr="00B370D5">
        <w:rPr>
          <w:rFonts w:cs="SBL Hebrew"/>
          <w:sz w:val="24"/>
          <w:szCs w:val="24"/>
          <w:rtl/>
        </w:rPr>
        <w:t xml:space="preserve"> </w:t>
      </w:r>
      <w:proofErr w:type="spellStart"/>
      <w:r w:rsidRPr="00B370D5">
        <w:rPr>
          <w:rFonts w:cs="SBL Hebrew"/>
          <w:sz w:val="24"/>
          <w:szCs w:val="24"/>
          <w:rtl/>
        </w:rPr>
        <w:t>דומיא</w:t>
      </w:r>
      <w:proofErr w:type="spellEnd"/>
      <w:r w:rsidRPr="00B370D5">
        <w:rPr>
          <w:rFonts w:cs="SBL Hebrew"/>
          <w:sz w:val="24"/>
          <w:szCs w:val="24"/>
          <w:rtl/>
        </w:rPr>
        <w:t xml:space="preserve"> </w:t>
      </w:r>
      <w:proofErr w:type="spellStart"/>
      <w:r w:rsidRPr="00B370D5">
        <w:rPr>
          <w:rFonts w:cs="SBL Hebrew"/>
          <w:sz w:val="24"/>
          <w:szCs w:val="24"/>
          <w:rtl/>
        </w:rPr>
        <w:t>דבית</w:t>
      </w:r>
      <w:proofErr w:type="spellEnd"/>
      <w:r w:rsidRPr="00B370D5">
        <w:rPr>
          <w:rFonts w:cs="SBL Hebrew"/>
          <w:sz w:val="24"/>
          <w:szCs w:val="24"/>
          <w:rtl/>
        </w:rPr>
        <w:t xml:space="preserve"> מה בית </w:t>
      </w:r>
      <w:proofErr w:type="spellStart"/>
      <w:r w:rsidRPr="00B370D5">
        <w:rPr>
          <w:rFonts w:cs="SBL Hebrew"/>
          <w:sz w:val="24"/>
          <w:szCs w:val="24"/>
          <w:rtl/>
        </w:rPr>
        <w:t>צלתו</w:t>
      </w:r>
      <w:proofErr w:type="spellEnd"/>
      <w:r w:rsidRPr="00B370D5">
        <w:rPr>
          <w:rFonts w:cs="SBL Hebrew"/>
          <w:sz w:val="24"/>
          <w:szCs w:val="24"/>
          <w:rtl/>
        </w:rPr>
        <w:t xml:space="preserve"> מרובה מחמתו אף אילן </w:t>
      </w:r>
      <w:proofErr w:type="spellStart"/>
      <w:r w:rsidRPr="00B370D5">
        <w:rPr>
          <w:rFonts w:cs="SBL Hebrew"/>
          <w:sz w:val="24"/>
          <w:szCs w:val="24"/>
          <w:rtl/>
        </w:rPr>
        <w:t>צלתו</w:t>
      </w:r>
      <w:proofErr w:type="spellEnd"/>
      <w:r w:rsidRPr="00B370D5">
        <w:rPr>
          <w:rFonts w:cs="SBL Hebrew"/>
          <w:sz w:val="24"/>
          <w:szCs w:val="24"/>
          <w:rtl/>
        </w:rPr>
        <w:t xml:space="preserve"> מרובה מחמתו</w:t>
      </w:r>
      <w:r w:rsidRPr="00B370D5">
        <w:rPr>
          <w:rFonts w:cs="SBL Hebrew" w:hint="cs"/>
          <w:sz w:val="24"/>
          <w:szCs w:val="24"/>
          <w:rtl/>
        </w:rPr>
        <w:t>.</w:t>
      </w:r>
      <w:r w:rsidRPr="00B370D5">
        <w:rPr>
          <w:rFonts w:cs="SBL Hebrew"/>
          <w:sz w:val="24"/>
          <w:szCs w:val="24"/>
          <w:rtl/>
        </w:rPr>
        <w:t xml:space="preserve"> וכי חמתו מרובה </w:t>
      </w:r>
      <w:proofErr w:type="spellStart"/>
      <w:r w:rsidRPr="00B370D5">
        <w:rPr>
          <w:rFonts w:cs="SBL Hebrew"/>
          <w:sz w:val="24"/>
          <w:szCs w:val="24"/>
          <w:rtl/>
        </w:rPr>
        <w:t>מצלתו</w:t>
      </w:r>
      <w:proofErr w:type="spellEnd"/>
      <w:r w:rsidRPr="00B370D5">
        <w:rPr>
          <w:rFonts w:cs="SBL Hebrew"/>
          <w:sz w:val="24"/>
          <w:szCs w:val="24"/>
          <w:rtl/>
        </w:rPr>
        <w:t xml:space="preserve"> מאי הוי הא </w:t>
      </w:r>
      <w:proofErr w:type="spellStart"/>
      <w:r w:rsidRPr="00B370D5">
        <w:rPr>
          <w:rFonts w:cs="SBL Hebrew"/>
          <w:sz w:val="24"/>
          <w:szCs w:val="24"/>
          <w:rtl/>
        </w:rPr>
        <w:t>קא</w:t>
      </w:r>
      <w:proofErr w:type="spellEnd"/>
      <w:r w:rsidRPr="00B370D5">
        <w:rPr>
          <w:rFonts w:cs="SBL Hebrew"/>
          <w:sz w:val="24"/>
          <w:szCs w:val="24"/>
          <w:rtl/>
        </w:rPr>
        <w:t xml:space="preserve"> מצטרף סכך פסול בהדי סכך כשר</w:t>
      </w:r>
      <w:r w:rsidRPr="00B370D5">
        <w:rPr>
          <w:rFonts w:cs="SBL Hebrew" w:hint="cs"/>
          <w:sz w:val="24"/>
          <w:szCs w:val="24"/>
          <w:rtl/>
        </w:rPr>
        <w:t>,</w:t>
      </w:r>
      <w:r w:rsidRPr="00B370D5">
        <w:rPr>
          <w:rFonts w:cs="SBL Hebrew"/>
          <w:sz w:val="24"/>
          <w:szCs w:val="24"/>
          <w:rtl/>
        </w:rPr>
        <w:t xml:space="preserve"> אמר רב </w:t>
      </w:r>
      <w:proofErr w:type="spellStart"/>
      <w:r w:rsidRPr="00B370D5">
        <w:rPr>
          <w:rFonts w:cs="SBL Hebrew"/>
          <w:sz w:val="24"/>
          <w:szCs w:val="24"/>
          <w:rtl/>
        </w:rPr>
        <w:t>פפא</w:t>
      </w:r>
      <w:proofErr w:type="spellEnd"/>
      <w:r w:rsidRPr="00B370D5">
        <w:rPr>
          <w:rFonts w:cs="SBL Hebrew"/>
          <w:sz w:val="24"/>
          <w:szCs w:val="24"/>
          <w:rtl/>
        </w:rPr>
        <w:t xml:space="preserve"> </w:t>
      </w:r>
      <w:proofErr w:type="spellStart"/>
      <w:r w:rsidRPr="00B370D5">
        <w:rPr>
          <w:rFonts w:cs="SBL Hebrew"/>
          <w:sz w:val="24"/>
          <w:szCs w:val="24"/>
          <w:rtl/>
        </w:rPr>
        <w:t>בשחבטן</w:t>
      </w:r>
      <w:proofErr w:type="spellEnd"/>
      <w:r w:rsidRPr="00B370D5">
        <w:rPr>
          <w:rFonts w:cs="SBL Hebrew" w:hint="cs"/>
          <w:sz w:val="24"/>
          <w:szCs w:val="24"/>
          <w:rtl/>
        </w:rPr>
        <w:t>.</w:t>
      </w:r>
      <w:r w:rsidRPr="00B370D5">
        <w:rPr>
          <w:rFonts w:cs="SBL Hebrew"/>
          <w:sz w:val="24"/>
          <w:szCs w:val="24"/>
          <w:rtl/>
        </w:rPr>
        <w:t xml:space="preserve"> אי </w:t>
      </w:r>
      <w:proofErr w:type="spellStart"/>
      <w:r w:rsidRPr="00B370D5">
        <w:rPr>
          <w:rFonts w:cs="SBL Hebrew"/>
          <w:sz w:val="24"/>
          <w:szCs w:val="24"/>
          <w:rtl/>
        </w:rPr>
        <w:t>בשחבטן</w:t>
      </w:r>
      <w:proofErr w:type="spellEnd"/>
      <w:r w:rsidRPr="00B370D5">
        <w:rPr>
          <w:rFonts w:cs="SBL Hebrew"/>
          <w:sz w:val="24"/>
          <w:szCs w:val="24"/>
          <w:rtl/>
        </w:rPr>
        <w:t xml:space="preserve"> מאי </w:t>
      </w:r>
      <w:proofErr w:type="spellStart"/>
      <w:r w:rsidRPr="00B370D5">
        <w:rPr>
          <w:rFonts w:cs="SBL Hebrew"/>
          <w:sz w:val="24"/>
          <w:szCs w:val="24"/>
          <w:rtl/>
        </w:rPr>
        <w:t>למימרא</w:t>
      </w:r>
      <w:proofErr w:type="spellEnd"/>
      <w:r w:rsidRPr="00B370D5">
        <w:rPr>
          <w:rFonts w:cs="SBL Hebrew" w:hint="cs"/>
          <w:sz w:val="24"/>
          <w:szCs w:val="24"/>
          <w:rtl/>
        </w:rPr>
        <w:t>,</w:t>
      </w:r>
      <w:r w:rsidRPr="00B370D5">
        <w:rPr>
          <w:rFonts w:cs="SBL Hebrew"/>
          <w:sz w:val="24"/>
          <w:szCs w:val="24"/>
          <w:rtl/>
        </w:rPr>
        <w:t xml:space="preserve"> מהו </w:t>
      </w:r>
      <w:proofErr w:type="spellStart"/>
      <w:r w:rsidRPr="00B370D5">
        <w:rPr>
          <w:rFonts w:cs="SBL Hebrew"/>
          <w:sz w:val="24"/>
          <w:szCs w:val="24"/>
          <w:rtl/>
        </w:rPr>
        <w:t>דתימא</w:t>
      </w:r>
      <w:proofErr w:type="spellEnd"/>
      <w:r w:rsidRPr="00B370D5">
        <w:rPr>
          <w:rFonts w:cs="SBL Hebrew"/>
          <w:sz w:val="24"/>
          <w:szCs w:val="24"/>
          <w:rtl/>
        </w:rPr>
        <w:t xml:space="preserve"> </w:t>
      </w:r>
      <w:proofErr w:type="spellStart"/>
      <w:r w:rsidRPr="00B370D5">
        <w:rPr>
          <w:rFonts w:cs="SBL Hebrew"/>
          <w:sz w:val="24"/>
          <w:szCs w:val="24"/>
          <w:rtl/>
        </w:rPr>
        <w:t>ניגזור</w:t>
      </w:r>
      <w:proofErr w:type="spellEnd"/>
      <w:r w:rsidRPr="00B370D5">
        <w:rPr>
          <w:rFonts w:cs="SBL Hebrew"/>
          <w:sz w:val="24"/>
          <w:szCs w:val="24"/>
          <w:rtl/>
        </w:rPr>
        <w:t xml:space="preserve"> </w:t>
      </w:r>
      <w:proofErr w:type="spellStart"/>
      <w:r w:rsidRPr="00B370D5">
        <w:rPr>
          <w:rFonts w:cs="SBL Hebrew"/>
          <w:sz w:val="24"/>
          <w:szCs w:val="24"/>
          <w:rtl/>
        </w:rPr>
        <w:t>היכא</w:t>
      </w:r>
      <w:proofErr w:type="spellEnd"/>
      <w:r w:rsidRPr="00B370D5">
        <w:rPr>
          <w:rFonts w:cs="SBL Hebrew"/>
          <w:sz w:val="24"/>
          <w:szCs w:val="24"/>
          <w:rtl/>
        </w:rPr>
        <w:t xml:space="preserve"> </w:t>
      </w:r>
      <w:proofErr w:type="spellStart"/>
      <w:r w:rsidRPr="00B370D5">
        <w:rPr>
          <w:rFonts w:cs="SBL Hebrew"/>
          <w:sz w:val="24"/>
          <w:szCs w:val="24"/>
          <w:rtl/>
        </w:rPr>
        <w:t>דחבטן</w:t>
      </w:r>
      <w:proofErr w:type="spellEnd"/>
      <w:r w:rsidRPr="00B370D5">
        <w:rPr>
          <w:rFonts w:cs="SBL Hebrew"/>
          <w:sz w:val="24"/>
          <w:szCs w:val="24"/>
          <w:rtl/>
        </w:rPr>
        <w:t xml:space="preserve"> אטו </w:t>
      </w:r>
      <w:proofErr w:type="spellStart"/>
      <w:r w:rsidRPr="00B370D5">
        <w:rPr>
          <w:rFonts w:cs="SBL Hebrew"/>
          <w:sz w:val="24"/>
          <w:szCs w:val="24"/>
          <w:rtl/>
        </w:rPr>
        <w:t>היכא</w:t>
      </w:r>
      <w:proofErr w:type="spellEnd"/>
      <w:r w:rsidRPr="00B370D5">
        <w:rPr>
          <w:rFonts w:cs="SBL Hebrew"/>
          <w:sz w:val="24"/>
          <w:szCs w:val="24"/>
          <w:rtl/>
        </w:rPr>
        <w:t xml:space="preserve"> דלא חבטן</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קמ"ל</w:t>
      </w:r>
      <w:proofErr w:type="spellEnd"/>
      <w:r w:rsidRPr="00B370D5">
        <w:rPr>
          <w:rFonts w:cs="SBL Hebrew"/>
          <w:sz w:val="24"/>
          <w:szCs w:val="24"/>
          <w:rtl/>
        </w:rPr>
        <w:t xml:space="preserve"> דלא </w:t>
      </w:r>
      <w:proofErr w:type="spellStart"/>
      <w:r w:rsidRPr="00B370D5">
        <w:rPr>
          <w:rFonts w:cs="SBL Hebrew"/>
          <w:sz w:val="24"/>
          <w:szCs w:val="24"/>
          <w:rtl/>
        </w:rPr>
        <w:t>גזרינן</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כשהאילן חמתו מרובה אין איסור, ומה שמצטרף סכך פסול עם כשר מדובר </w:t>
      </w:r>
      <w:r w:rsidRPr="00B370D5">
        <w:rPr>
          <w:rFonts w:hint="cs"/>
          <w:sz w:val="24"/>
          <w:szCs w:val="24"/>
          <w:u w:val="single"/>
          <w:rtl/>
        </w:rPr>
        <w:t>שחבטן</w:t>
      </w:r>
      <w:r w:rsidRPr="00B370D5">
        <w:rPr>
          <w:rFonts w:hint="cs"/>
          <w:sz w:val="24"/>
          <w:szCs w:val="24"/>
          <w:rtl/>
        </w:rPr>
        <w:t xml:space="preserve"> וערבב הפסול עם הכשר. </w:t>
      </w:r>
      <w:r w:rsidRPr="00B370D5">
        <w:rPr>
          <w:rFonts w:hint="cs"/>
          <w:b/>
          <w:bCs/>
          <w:sz w:val="24"/>
          <w:szCs w:val="24"/>
          <w:rtl/>
        </w:rPr>
        <w:t>נחלקו</w:t>
      </w:r>
      <w:r w:rsidRPr="00B370D5">
        <w:rPr>
          <w:rFonts w:hint="cs"/>
          <w:sz w:val="24"/>
          <w:szCs w:val="24"/>
          <w:rtl/>
        </w:rPr>
        <w:t xml:space="preserve"> האם מה שצריך לערב הסכך </w:t>
      </w:r>
      <w:r w:rsidRPr="00B370D5">
        <w:rPr>
          <w:rFonts w:hint="cs"/>
          <w:sz w:val="24"/>
          <w:szCs w:val="24"/>
          <w:rtl/>
        </w:rPr>
        <w:lastRenderedPageBreak/>
        <w:t xml:space="preserve">הפסול עם הכשר הוא רק כשהסכך הכשר אין בו </w:t>
      </w:r>
      <w:proofErr w:type="spellStart"/>
      <w:r w:rsidRPr="00B370D5">
        <w:rPr>
          <w:rFonts w:hint="cs"/>
          <w:sz w:val="24"/>
          <w:szCs w:val="24"/>
          <w:rtl/>
        </w:rPr>
        <w:t>צלתו</w:t>
      </w:r>
      <w:proofErr w:type="spellEnd"/>
      <w:r w:rsidRPr="00B370D5">
        <w:rPr>
          <w:rFonts w:hint="cs"/>
          <w:sz w:val="24"/>
          <w:szCs w:val="24"/>
          <w:rtl/>
        </w:rPr>
        <w:t xml:space="preserve"> מרובה והוא צריך לפסול בשביל להיות רוב צל, או אף </w:t>
      </w:r>
      <w:proofErr w:type="spellStart"/>
      <w:r w:rsidRPr="00B370D5">
        <w:rPr>
          <w:rFonts w:hint="cs"/>
          <w:sz w:val="24"/>
          <w:szCs w:val="24"/>
          <w:rtl/>
        </w:rPr>
        <w:t>כשצלתו</w:t>
      </w:r>
      <w:proofErr w:type="spellEnd"/>
      <w:r w:rsidRPr="00B370D5">
        <w:rPr>
          <w:rFonts w:hint="cs"/>
          <w:sz w:val="24"/>
          <w:szCs w:val="24"/>
          <w:rtl/>
        </w:rPr>
        <w:t xml:space="preserve"> מרובה עדיין צריך לערב כדי שלא יפסול האילן את מה שתחתיו: </w:t>
      </w:r>
    </w:p>
    <w:p w14:paraId="3142DFE7" w14:textId="77777777" w:rsidR="007F3E09" w:rsidRPr="00B370D5" w:rsidRDefault="007F3E09" w:rsidP="007F3E09">
      <w:pPr>
        <w:pStyle w:val="a0"/>
        <w:numPr>
          <w:ilvl w:val="0"/>
          <w:numId w:val="32"/>
        </w:numPr>
        <w:rPr>
          <w:sz w:val="24"/>
          <w:szCs w:val="24"/>
          <w:rtl/>
        </w:rPr>
      </w:pPr>
      <w:r w:rsidRPr="00B370D5">
        <w:rPr>
          <w:rFonts w:hint="cs"/>
          <w:b/>
          <w:bCs/>
          <w:sz w:val="24"/>
          <w:szCs w:val="24"/>
          <w:rtl/>
        </w:rPr>
        <w:t>רש"י תוספות ר"ת רא"ש</w:t>
      </w:r>
      <w:r w:rsidRPr="00B370D5">
        <w:rPr>
          <w:rFonts w:hint="cs"/>
          <w:sz w:val="24"/>
          <w:szCs w:val="24"/>
          <w:rtl/>
        </w:rPr>
        <w:t xml:space="preserve"> כל מה שצריך לערב ענפי האילן הוא רק כשאין בסוכה צלתה מרובה. </w:t>
      </w:r>
    </w:p>
    <w:p w14:paraId="6D946134" w14:textId="77777777" w:rsidR="007F3E09" w:rsidRPr="00B370D5" w:rsidRDefault="007F3E09" w:rsidP="007F3E09">
      <w:pPr>
        <w:pStyle w:val="a0"/>
        <w:numPr>
          <w:ilvl w:val="0"/>
          <w:numId w:val="32"/>
        </w:numPr>
        <w:rPr>
          <w:sz w:val="24"/>
          <w:szCs w:val="24"/>
          <w:rtl/>
        </w:rPr>
      </w:pPr>
      <w:proofErr w:type="spellStart"/>
      <w:r w:rsidRPr="00B370D5">
        <w:rPr>
          <w:rFonts w:hint="cs"/>
          <w:b/>
          <w:bCs/>
          <w:sz w:val="24"/>
          <w:szCs w:val="24"/>
          <w:rtl/>
        </w:rPr>
        <w:t>ראבי"ה</w:t>
      </w:r>
      <w:proofErr w:type="spellEnd"/>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ור"ש</w:t>
      </w:r>
      <w:proofErr w:type="spellEnd"/>
      <w:r w:rsidRPr="00B370D5">
        <w:rPr>
          <w:rFonts w:hint="cs"/>
          <w:b/>
          <w:bCs/>
          <w:sz w:val="24"/>
          <w:szCs w:val="24"/>
          <w:rtl/>
        </w:rPr>
        <w:t xml:space="preserve"> מקוצי</w:t>
      </w:r>
      <w:r w:rsidRPr="00B370D5">
        <w:rPr>
          <w:rFonts w:hint="cs"/>
          <w:sz w:val="24"/>
          <w:szCs w:val="24"/>
          <w:rtl/>
        </w:rPr>
        <w:t xml:space="preserve"> אף כשצלתה מרובה צריך להשפיל, שהסכך המכוון כנגד ענפי האילן כמאן </w:t>
      </w:r>
      <w:proofErr w:type="spellStart"/>
      <w:r w:rsidRPr="00B370D5">
        <w:rPr>
          <w:rFonts w:hint="cs"/>
          <w:sz w:val="24"/>
          <w:szCs w:val="24"/>
          <w:rtl/>
        </w:rPr>
        <w:t>דליתא</w:t>
      </w:r>
      <w:proofErr w:type="spellEnd"/>
      <w:r w:rsidRPr="00B370D5">
        <w:rPr>
          <w:rFonts w:hint="cs"/>
          <w:sz w:val="24"/>
          <w:szCs w:val="24"/>
          <w:rtl/>
        </w:rPr>
        <w:t xml:space="preserve">, וכשחמתה מרובה נחלקו אם מועיל על ידי שישפיל את הענפים, </w:t>
      </w:r>
      <w:r w:rsidRPr="00B370D5">
        <w:rPr>
          <w:rFonts w:hint="cs"/>
          <w:b/>
          <w:bCs/>
          <w:sz w:val="24"/>
          <w:szCs w:val="24"/>
          <w:rtl/>
        </w:rPr>
        <w:t>כל בו והרב המגיד</w:t>
      </w:r>
      <w:r w:rsidRPr="00B370D5">
        <w:rPr>
          <w:rFonts w:hint="cs"/>
          <w:sz w:val="24"/>
          <w:szCs w:val="24"/>
          <w:rtl/>
        </w:rPr>
        <w:t xml:space="preserve"> לא מועיל, </w:t>
      </w:r>
      <w:proofErr w:type="spellStart"/>
      <w:r w:rsidRPr="00B370D5">
        <w:rPr>
          <w:rFonts w:hint="cs"/>
          <w:b/>
          <w:bCs/>
          <w:sz w:val="24"/>
          <w:szCs w:val="24"/>
          <w:rtl/>
        </w:rPr>
        <w:t>ר"ש</w:t>
      </w:r>
      <w:proofErr w:type="spellEnd"/>
      <w:r w:rsidRPr="00B370D5">
        <w:rPr>
          <w:rFonts w:hint="cs"/>
          <w:sz w:val="24"/>
          <w:szCs w:val="24"/>
          <w:rtl/>
        </w:rPr>
        <w:t xml:space="preserve"> מועיל. </w:t>
      </w:r>
    </w:p>
    <w:p w14:paraId="7062023F" w14:textId="77777777" w:rsidR="007F3E09" w:rsidRPr="00B370D5" w:rsidRDefault="007F3E09" w:rsidP="007F3E09">
      <w:pPr>
        <w:pStyle w:val="a0"/>
        <w:numPr>
          <w:ilvl w:val="0"/>
          <w:numId w:val="32"/>
        </w:numPr>
        <w:rPr>
          <w:sz w:val="24"/>
          <w:szCs w:val="24"/>
          <w:rtl/>
        </w:rPr>
      </w:pPr>
      <w:r w:rsidRPr="00B370D5">
        <w:rPr>
          <w:rFonts w:hint="cs"/>
          <w:b/>
          <w:bCs/>
          <w:sz w:val="24"/>
          <w:szCs w:val="24"/>
          <w:rtl/>
        </w:rPr>
        <w:t xml:space="preserve">רמב"ם ר"ח </w:t>
      </w:r>
      <w:proofErr w:type="spellStart"/>
      <w:r w:rsidRPr="00B370D5">
        <w:rPr>
          <w:rFonts w:hint="cs"/>
          <w:b/>
          <w:bCs/>
          <w:sz w:val="24"/>
          <w:szCs w:val="24"/>
          <w:rtl/>
        </w:rPr>
        <w:t>וריא"ז</w:t>
      </w:r>
      <w:proofErr w:type="spellEnd"/>
      <w:r w:rsidRPr="00B370D5">
        <w:rPr>
          <w:rFonts w:hint="cs"/>
          <w:sz w:val="24"/>
          <w:szCs w:val="24"/>
          <w:rtl/>
        </w:rPr>
        <w:t xml:space="preserve"> אף כשצלתה מרובה וכל שכן כשחמתה מרובה צריך גם לקצוץ וגם לערב ולא מועיל לערב לבד. שביארו 'חבטן' הכוונה לקוצצן, וכל שלא קצץ אי אפשר שיהיה בטל ברוב משום שהוא חשוב. </w:t>
      </w:r>
    </w:p>
    <w:p w14:paraId="7AFD1C8D"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שו"ע</w:t>
      </w:r>
      <w:r w:rsidRPr="00B370D5">
        <w:rPr>
          <w:rFonts w:hint="cs"/>
          <w:sz w:val="24"/>
          <w:szCs w:val="24"/>
          <w:rtl/>
        </w:rPr>
        <w:t xml:space="preserve"> הביא יש כרש"י ותוספות ויש </w:t>
      </w:r>
      <w:proofErr w:type="spellStart"/>
      <w:r w:rsidRPr="00B370D5">
        <w:rPr>
          <w:rFonts w:hint="cs"/>
          <w:sz w:val="24"/>
          <w:szCs w:val="24"/>
          <w:rtl/>
        </w:rPr>
        <w:t>בתרא</w:t>
      </w:r>
      <w:proofErr w:type="spellEnd"/>
      <w:r w:rsidRPr="00B370D5">
        <w:rPr>
          <w:rFonts w:hint="cs"/>
          <w:sz w:val="24"/>
          <w:szCs w:val="24"/>
          <w:rtl/>
        </w:rPr>
        <w:t xml:space="preserve"> </w:t>
      </w:r>
      <w:proofErr w:type="spellStart"/>
      <w:r w:rsidRPr="00B370D5">
        <w:rPr>
          <w:rFonts w:hint="cs"/>
          <w:sz w:val="24"/>
          <w:szCs w:val="24"/>
          <w:rtl/>
        </w:rPr>
        <w:t>כראבי"ה</w:t>
      </w:r>
      <w:proofErr w:type="spellEnd"/>
      <w:r w:rsidRPr="00B370D5">
        <w:rPr>
          <w:rFonts w:hint="cs"/>
          <w:sz w:val="24"/>
          <w:szCs w:val="24"/>
          <w:rtl/>
        </w:rPr>
        <w:t xml:space="preserve">. </w:t>
      </w:r>
      <w:r w:rsidRPr="00B370D5">
        <w:rPr>
          <w:rFonts w:hint="cs"/>
          <w:b/>
          <w:bCs/>
          <w:sz w:val="24"/>
          <w:szCs w:val="24"/>
          <w:rtl/>
        </w:rPr>
        <w:t>ב"ח</w:t>
      </w:r>
      <w:r w:rsidRPr="00B370D5">
        <w:rPr>
          <w:rFonts w:hint="cs"/>
          <w:sz w:val="24"/>
          <w:szCs w:val="24"/>
          <w:rtl/>
        </w:rPr>
        <w:t xml:space="preserve"> כתב להחמיר. </w:t>
      </w:r>
      <w:proofErr w:type="spellStart"/>
      <w:r w:rsidRPr="00B370D5">
        <w:rPr>
          <w:rFonts w:hint="cs"/>
          <w:b/>
          <w:bCs/>
          <w:sz w:val="24"/>
          <w:szCs w:val="24"/>
          <w:rtl/>
        </w:rPr>
        <w:t>באה"ל</w:t>
      </w:r>
      <w:proofErr w:type="spellEnd"/>
      <w:r w:rsidRPr="00B370D5">
        <w:rPr>
          <w:rFonts w:hint="cs"/>
          <w:sz w:val="24"/>
          <w:szCs w:val="24"/>
          <w:rtl/>
        </w:rPr>
        <w:t xml:space="preserve"> לכתחילה יש לחוש לרמב"ם, בדיעבד גם </w:t>
      </w:r>
      <w:proofErr w:type="spellStart"/>
      <w:r w:rsidRPr="00B370D5">
        <w:rPr>
          <w:rFonts w:hint="cs"/>
          <w:sz w:val="24"/>
          <w:szCs w:val="24"/>
          <w:rtl/>
        </w:rPr>
        <w:t>כסברא</w:t>
      </w:r>
      <w:proofErr w:type="spellEnd"/>
      <w:r w:rsidRPr="00B370D5">
        <w:rPr>
          <w:rFonts w:hint="cs"/>
          <w:sz w:val="24"/>
          <w:szCs w:val="24"/>
          <w:rtl/>
        </w:rPr>
        <w:t xml:space="preserve"> הראשונה שהביא השו"ע מועיל. </w:t>
      </w:r>
    </w:p>
    <w:p w14:paraId="5B3D3C31" w14:textId="77777777" w:rsidR="007F3E09" w:rsidRPr="00B370D5" w:rsidRDefault="007F3E09" w:rsidP="007F3E09">
      <w:pPr>
        <w:rPr>
          <w:sz w:val="24"/>
          <w:szCs w:val="24"/>
        </w:rPr>
      </w:pPr>
      <w:r w:rsidRPr="00B370D5">
        <w:rPr>
          <w:rFonts w:hint="cs"/>
          <w:sz w:val="24"/>
          <w:szCs w:val="24"/>
          <w:rtl/>
        </w:rPr>
        <w:t xml:space="preserve">מה הביאור של חבטן: כתב </w:t>
      </w:r>
      <w:r w:rsidRPr="00B370D5">
        <w:rPr>
          <w:rFonts w:hint="cs"/>
          <w:b/>
          <w:bCs/>
          <w:sz w:val="24"/>
          <w:szCs w:val="24"/>
          <w:rtl/>
        </w:rPr>
        <w:t xml:space="preserve">רמ"א כרש"י </w:t>
      </w:r>
      <w:r w:rsidRPr="00B370D5">
        <w:rPr>
          <w:rFonts w:hint="cs"/>
          <w:sz w:val="24"/>
          <w:szCs w:val="24"/>
          <w:rtl/>
        </w:rPr>
        <w:t xml:space="preserve">'חבטן' שמועיל, הוא כשהשפיל ועירב שאינם ניכרים. דעת </w:t>
      </w:r>
      <w:r w:rsidRPr="00B370D5">
        <w:rPr>
          <w:rFonts w:hint="cs"/>
          <w:b/>
          <w:bCs/>
          <w:sz w:val="24"/>
          <w:szCs w:val="24"/>
          <w:rtl/>
        </w:rPr>
        <w:t>המרדכי</w:t>
      </w:r>
      <w:r w:rsidRPr="00B370D5">
        <w:rPr>
          <w:rFonts w:hint="cs"/>
          <w:sz w:val="24"/>
          <w:szCs w:val="24"/>
          <w:rtl/>
        </w:rPr>
        <w:t xml:space="preserve"> שמספיק כשהשפיל, </w:t>
      </w:r>
      <w:r w:rsidRPr="00B370D5">
        <w:rPr>
          <w:rFonts w:hint="cs"/>
          <w:b/>
          <w:bCs/>
          <w:sz w:val="24"/>
          <w:szCs w:val="24"/>
          <w:rtl/>
        </w:rPr>
        <w:t xml:space="preserve">גאונים מאירי </w:t>
      </w:r>
      <w:proofErr w:type="spellStart"/>
      <w:r w:rsidRPr="00B370D5">
        <w:rPr>
          <w:rFonts w:hint="cs"/>
          <w:b/>
          <w:bCs/>
          <w:sz w:val="24"/>
          <w:szCs w:val="24"/>
          <w:rtl/>
        </w:rPr>
        <w:t>ורז"ה</w:t>
      </w:r>
      <w:proofErr w:type="spellEnd"/>
      <w:r w:rsidRPr="00B370D5">
        <w:rPr>
          <w:rFonts w:hint="cs"/>
          <w:sz w:val="24"/>
          <w:szCs w:val="24"/>
          <w:rtl/>
        </w:rPr>
        <w:t xml:space="preserve"> ניער ונשרו כל העלים, </w:t>
      </w:r>
      <w:r w:rsidRPr="00B370D5">
        <w:rPr>
          <w:rFonts w:hint="cs"/>
          <w:b/>
          <w:bCs/>
          <w:sz w:val="24"/>
          <w:szCs w:val="24"/>
          <w:rtl/>
        </w:rPr>
        <w:t>ר"ח ורמב"ם</w:t>
      </w:r>
      <w:r w:rsidRPr="00B370D5">
        <w:rPr>
          <w:rFonts w:hint="cs"/>
          <w:sz w:val="24"/>
          <w:szCs w:val="24"/>
          <w:rtl/>
        </w:rPr>
        <w:t xml:space="preserve"> כשקצץ את האילן. נחלקו אליבא </w:t>
      </w:r>
      <w:proofErr w:type="spellStart"/>
      <w:r w:rsidRPr="00B370D5">
        <w:rPr>
          <w:rFonts w:hint="cs"/>
          <w:sz w:val="24"/>
          <w:szCs w:val="24"/>
          <w:rtl/>
        </w:rPr>
        <w:t>דרמ"א</w:t>
      </w:r>
      <w:proofErr w:type="spellEnd"/>
      <w:r w:rsidRPr="00B370D5">
        <w:rPr>
          <w:rFonts w:hint="cs"/>
          <w:sz w:val="24"/>
          <w:szCs w:val="24"/>
          <w:rtl/>
        </w:rPr>
        <w:t xml:space="preserve"> כאשר לא עירב את העלים </w:t>
      </w:r>
      <w:r w:rsidRPr="00321D3A">
        <w:rPr>
          <w:rFonts w:hint="cs"/>
          <w:sz w:val="24"/>
          <w:rtl/>
        </w:rPr>
        <w:t>(</w:t>
      </w:r>
      <w:proofErr w:type="spellStart"/>
      <w:r w:rsidRPr="00321D3A">
        <w:rPr>
          <w:rFonts w:hint="cs"/>
          <w:sz w:val="24"/>
          <w:rtl/>
        </w:rPr>
        <w:t>בצלתה</w:t>
      </w:r>
      <w:proofErr w:type="spellEnd"/>
      <w:r w:rsidRPr="00321D3A">
        <w:rPr>
          <w:rFonts w:hint="cs"/>
          <w:sz w:val="24"/>
          <w:rtl/>
        </w:rPr>
        <w:t xml:space="preserve"> מרובה)</w:t>
      </w:r>
      <w:r w:rsidRPr="00B370D5">
        <w:rPr>
          <w:rFonts w:hint="cs"/>
          <w:sz w:val="24"/>
          <w:szCs w:val="24"/>
          <w:rtl/>
        </w:rPr>
        <w:t xml:space="preserve"> האם מועיל בדיעבד, </w:t>
      </w:r>
      <w:r w:rsidRPr="00B370D5">
        <w:rPr>
          <w:rFonts w:hint="cs"/>
          <w:b/>
          <w:bCs/>
          <w:sz w:val="24"/>
          <w:szCs w:val="24"/>
          <w:rtl/>
        </w:rPr>
        <w:t>מגן אברהם ומ"ב</w:t>
      </w:r>
      <w:r w:rsidRPr="00B370D5">
        <w:rPr>
          <w:rFonts w:hint="cs"/>
          <w:sz w:val="24"/>
          <w:szCs w:val="24"/>
          <w:rtl/>
        </w:rPr>
        <w:t xml:space="preserve"> כשרה, </w:t>
      </w:r>
      <w:r w:rsidRPr="00B370D5">
        <w:rPr>
          <w:rFonts w:hint="cs"/>
          <w:b/>
          <w:bCs/>
          <w:sz w:val="24"/>
          <w:szCs w:val="24"/>
          <w:rtl/>
        </w:rPr>
        <w:t>חמד משה</w:t>
      </w:r>
      <w:r w:rsidRPr="00B370D5">
        <w:rPr>
          <w:rFonts w:hint="cs"/>
          <w:sz w:val="24"/>
          <w:szCs w:val="24"/>
          <w:rtl/>
        </w:rPr>
        <w:t xml:space="preserve"> פסולה.</w:t>
      </w:r>
      <w:r>
        <w:rPr>
          <w:rFonts w:hint="cs"/>
          <w:sz w:val="24"/>
          <w:szCs w:val="24"/>
          <w:rtl/>
        </w:rPr>
        <w:t xml:space="preserve"> </w:t>
      </w:r>
    </w:p>
    <w:p w14:paraId="573AFE17" w14:textId="77777777" w:rsidR="007F3E09" w:rsidRPr="00B370D5" w:rsidRDefault="007F3E09" w:rsidP="007F3E09">
      <w:pPr>
        <w:rPr>
          <w:sz w:val="24"/>
          <w:szCs w:val="24"/>
          <w:rtl/>
        </w:rPr>
      </w:pPr>
      <w:proofErr w:type="spellStart"/>
      <w:r w:rsidRPr="00B370D5">
        <w:rPr>
          <w:rFonts w:hint="cs"/>
          <w:sz w:val="24"/>
          <w:szCs w:val="24"/>
          <w:rtl/>
        </w:rPr>
        <w:t>הרמ"א</w:t>
      </w:r>
      <w:proofErr w:type="spellEnd"/>
      <w:r w:rsidRPr="00B370D5">
        <w:rPr>
          <w:rFonts w:hint="cs"/>
          <w:sz w:val="24"/>
          <w:szCs w:val="24"/>
          <w:rtl/>
        </w:rPr>
        <w:t xml:space="preserve"> שכתב חבטן על ידי עירוב הוא בדעת </w:t>
      </w:r>
      <w:proofErr w:type="spellStart"/>
      <w:r w:rsidRPr="00B370D5">
        <w:rPr>
          <w:rFonts w:hint="cs"/>
          <w:sz w:val="24"/>
          <w:szCs w:val="24"/>
          <w:rtl/>
        </w:rPr>
        <w:t>ראבי"ה</w:t>
      </w:r>
      <w:proofErr w:type="spellEnd"/>
      <w:r w:rsidRPr="00B370D5">
        <w:rPr>
          <w:rFonts w:hint="cs"/>
          <w:sz w:val="24"/>
          <w:szCs w:val="24"/>
          <w:rtl/>
        </w:rPr>
        <w:t xml:space="preserve"> במקום שצלתה מרובה אך הבעיה שיש מעל ענפי אילן, אולם במקום שחמתה מרובה נחלקו אם מועיל לערב ויצטרף </w:t>
      </w:r>
      <w:r w:rsidRPr="00321D3A">
        <w:rPr>
          <w:rFonts w:hint="cs"/>
          <w:sz w:val="24"/>
          <w:rtl/>
        </w:rPr>
        <w:t xml:space="preserve">(כמחלוקת </w:t>
      </w:r>
      <w:proofErr w:type="spellStart"/>
      <w:r w:rsidRPr="00321D3A">
        <w:rPr>
          <w:rFonts w:hint="cs"/>
          <w:sz w:val="24"/>
          <w:rtl/>
        </w:rPr>
        <w:t>הכל</w:t>
      </w:r>
      <w:proofErr w:type="spellEnd"/>
      <w:r w:rsidRPr="00321D3A">
        <w:rPr>
          <w:rFonts w:hint="cs"/>
          <w:sz w:val="24"/>
          <w:rtl/>
        </w:rPr>
        <w:t xml:space="preserve"> בו </w:t>
      </w:r>
      <w:proofErr w:type="spellStart"/>
      <w:r w:rsidRPr="00321D3A">
        <w:rPr>
          <w:rFonts w:hint="cs"/>
          <w:sz w:val="24"/>
          <w:rtl/>
        </w:rPr>
        <w:t>והר"ש</w:t>
      </w:r>
      <w:proofErr w:type="spellEnd"/>
      <w:r w:rsidRPr="00321D3A">
        <w:rPr>
          <w:rFonts w:hint="cs"/>
          <w:sz w:val="24"/>
          <w:rtl/>
        </w:rPr>
        <w:t xml:space="preserve"> בדעת </w:t>
      </w:r>
      <w:proofErr w:type="spellStart"/>
      <w:r w:rsidRPr="00321D3A">
        <w:rPr>
          <w:rFonts w:hint="cs"/>
          <w:sz w:val="24"/>
          <w:rtl/>
        </w:rPr>
        <w:t>ראבי"ה</w:t>
      </w:r>
      <w:proofErr w:type="spellEnd"/>
      <w:r w:rsidRPr="00321D3A">
        <w:rPr>
          <w:rFonts w:hint="cs"/>
          <w:sz w:val="24"/>
          <w:rtl/>
        </w:rPr>
        <w:t xml:space="preserve"> לעיל)</w:t>
      </w:r>
      <w:r w:rsidRPr="00B370D5">
        <w:rPr>
          <w:rFonts w:hint="cs"/>
          <w:sz w:val="24"/>
          <w:szCs w:val="24"/>
          <w:rtl/>
        </w:rPr>
        <w:t xml:space="preserve">, </w:t>
      </w:r>
      <w:proofErr w:type="spellStart"/>
      <w:r w:rsidRPr="00B370D5">
        <w:rPr>
          <w:rFonts w:hint="cs"/>
          <w:sz w:val="24"/>
          <w:szCs w:val="24"/>
          <w:rtl/>
        </w:rPr>
        <w:t>והמ"ב</w:t>
      </w:r>
      <w:proofErr w:type="spellEnd"/>
      <w:r w:rsidRPr="00B370D5">
        <w:rPr>
          <w:rFonts w:hint="cs"/>
          <w:sz w:val="24"/>
          <w:szCs w:val="24"/>
          <w:rtl/>
        </w:rPr>
        <w:t xml:space="preserve"> הביא ב' הדעות </w:t>
      </w:r>
      <w:r w:rsidRPr="00B370D5">
        <w:rPr>
          <w:rFonts w:hint="cs"/>
          <w:b/>
          <w:bCs/>
          <w:sz w:val="24"/>
          <w:szCs w:val="24"/>
          <w:rtl/>
        </w:rPr>
        <w:t>ב"ח</w:t>
      </w:r>
      <w:r w:rsidRPr="00B370D5">
        <w:rPr>
          <w:rFonts w:hint="cs"/>
          <w:sz w:val="24"/>
          <w:szCs w:val="24"/>
          <w:rtl/>
        </w:rPr>
        <w:t xml:space="preserve"> היקל, </w:t>
      </w:r>
      <w:proofErr w:type="spellStart"/>
      <w:r w:rsidRPr="00B370D5">
        <w:rPr>
          <w:rFonts w:hint="cs"/>
          <w:b/>
          <w:bCs/>
          <w:sz w:val="24"/>
          <w:szCs w:val="24"/>
          <w:rtl/>
        </w:rPr>
        <w:t>מג"א</w:t>
      </w:r>
      <w:proofErr w:type="spellEnd"/>
      <w:r w:rsidRPr="00B370D5">
        <w:rPr>
          <w:rFonts w:hint="cs"/>
          <w:b/>
          <w:bCs/>
          <w:sz w:val="24"/>
          <w:szCs w:val="24"/>
          <w:rtl/>
        </w:rPr>
        <w:t xml:space="preserve"> ומ"ב</w:t>
      </w:r>
      <w:r w:rsidRPr="00B370D5">
        <w:rPr>
          <w:rFonts w:hint="cs"/>
          <w:sz w:val="24"/>
          <w:szCs w:val="24"/>
          <w:rtl/>
        </w:rPr>
        <w:t xml:space="preserve"> החמירו שלא מועיל.</w:t>
      </w:r>
    </w:p>
    <w:p w14:paraId="0D328D7A" w14:textId="77777777" w:rsidR="007F3E09" w:rsidRPr="00B370D5" w:rsidRDefault="007F3E09" w:rsidP="007F3E09">
      <w:pPr>
        <w:rPr>
          <w:sz w:val="24"/>
          <w:szCs w:val="24"/>
          <w:rtl/>
        </w:rPr>
      </w:pPr>
      <w:r w:rsidRPr="00B370D5">
        <w:rPr>
          <w:rFonts w:hint="cs"/>
          <w:sz w:val="24"/>
          <w:szCs w:val="24"/>
          <w:rtl/>
        </w:rPr>
        <w:t xml:space="preserve">נחלקו אם יש היתר כשהסוכה קדמה, </w:t>
      </w:r>
      <w:r w:rsidRPr="00B370D5">
        <w:rPr>
          <w:rFonts w:hint="cs"/>
          <w:b/>
          <w:bCs/>
          <w:sz w:val="24"/>
          <w:szCs w:val="24"/>
          <w:rtl/>
        </w:rPr>
        <w:t>רמב"ן</w:t>
      </w:r>
      <w:r w:rsidRPr="00B370D5">
        <w:rPr>
          <w:rFonts w:hint="cs"/>
          <w:sz w:val="24"/>
          <w:szCs w:val="24"/>
          <w:rtl/>
        </w:rPr>
        <w:t xml:space="preserve"> התיר הואיל והיא עשתה את הצל,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אין חילוק.</w:t>
      </w:r>
      <w:r>
        <w:rPr>
          <w:rFonts w:hint="cs"/>
          <w:sz w:val="24"/>
          <w:szCs w:val="24"/>
          <w:rtl/>
        </w:rPr>
        <w:t xml:space="preserve"> </w:t>
      </w:r>
    </w:p>
    <w:p w14:paraId="676A41FB" w14:textId="77777777" w:rsidR="007F3E09" w:rsidRPr="00B370D5" w:rsidRDefault="007F3E09" w:rsidP="007F3E09">
      <w:pPr>
        <w:rPr>
          <w:sz w:val="24"/>
          <w:szCs w:val="24"/>
          <w:rtl/>
        </w:rPr>
      </w:pPr>
    </w:p>
    <w:p w14:paraId="72723104" w14:textId="77777777" w:rsidR="007F3E09" w:rsidRPr="00B370D5" w:rsidRDefault="007F3E09" w:rsidP="007F3E09">
      <w:pPr>
        <w:pStyle w:val="1"/>
        <w:rPr>
          <w:rtl/>
        </w:rPr>
      </w:pPr>
      <w:r w:rsidRPr="00B370D5">
        <w:rPr>
          <w:rtl/>
        </w:rPr>
        <w:t>סעיף ב</w:t>
      </w:r>
    </w:p>
    <w:p w14:paraId="21CF69CE" w14:textId="77777777" w:rsidR="007F3E09" w:rsidRPr="00B370D5" w:rsidRDefault="007F3E09" w:rsidP="007F3E09">
      <w:pPr>
        <w:rPr>
          <w:rFonts w:cs="Guttman Rashi"/>
          <w:rtl/>
        </w:rPr>
      </w:pPr>
      <w:r w:rsidRPr="00B370D5">
        <w:rPr>
          <w:rFonts w:cs="Guttman Vilna"/>
          <w:sz w:val="24"/>
          <w:szCs w:val="24"/>
          <w:rtl/>
        </w:rPr>
        <w:t xml:space="preserve">אם קצץ האילן להכשירו ולהיות הוא עצמו מהסיכוך, כשר והוא שינענעו, שיגבה כל אחד לבדו ומניחו, וחוזר ומגביה חברו ומניחו. ואם לאו, פסולה משום: תעשה, ולא מן העשוי. </w:t>
      </w:r>
      <w:r w:rsidRPr="00B370D5">
        <w:rPr>
          <w:rFonts w:cs="Guttman Rashi"/>
          <w:rtl/>
        </w:rPr>
        <w:t xml:space="preserve">הגה: אבל מותר לעשות סוכה תחת מחובר או בית, ולהסירו אחר כך, ולא מקרי תעשה ולא מן העשוי, הואיל ואין הפסול בסכך עצמו </w:t>
      </w:r>
      <w:r w:rsidRPr="00321D3A">
        <w:rPr>
          <w:rFonts w:cs="Guttman Rashi"/>
          <w:rtl/>
        </w:rPr>
        <w:t xml:space="preserve">(כל בו והגהות </w:t>
      </w:r>
      <w:proofErr w:type="spellStart"/>
      <w:r w:rsidRPr="00321D3A">
        <w:rPr>
          <w:rFonts w:cs="Guttman Rashi"/>
          <w:rtl/>
        </w:rPr>
        <w:t>אשיר"י</w:t>
      </w:r>
      <w:proofErr w:type="spellEnd"/>
      <w:r w:rsidRPr="00321D3A">
        <w:rPr>
          <w:rFonts w:cs="Guttman Rashi"/>
          <w:rtl/>
        </w:rPr>
        <w:t xml:space="preserve"> פרק קמא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w:t>
      </w:r>
    </w:p>
    <w:p w14:paraId="2D1AC759" w14:textId="77777777" w:rsidR="007F3E09" w:rsidRPr="00B370D5" w:rsidRDefault="007F3E09" w:rsidP="007F3E09">
      <w:pPr>
        <w:pStyle w:val="2"/>
        <w:rPr>
          <w:rtl/>
        </w:rPr>
      </w:pPr>
      <w:r w:rsidRPr="00B370D5">
        <w:rPr>
          <w:rFonts w:hint="cs"/>
          <w:rtl/>
        </w:rPr>
        <w:t>הדלה עליה את הגפן</w:t>
      </w:r>
    </w:p>
    <w:p w14:paraId="775E6E0E" w14:textId="77777777" w:rsidR="007F3E09" w:rsidRPr="00B370D5" w:rsidRDefault="007F3E09" w:rsidP="007F3E09">
      <w:pPr>
        <w:rPr>
          <w:sz w:val="24"/>
          <w:szCs w:val="24"/>
          <w:rtl/>
        </w:rPr>
      </w:pPr>
      <w:r w:rsidRPr="00B370D5">
        <w:rPr>
          <w:rFonts w:hint="cs"/>
          <w:sz w:val="24"/>
          <w:szCs w:val="24"/>
          <w:rtl/>
        </w:rPr>
        <w:t xml:space="preserve">משנה בסוכה </w:t>
      </w:r>
      <w:r w:rsidRPr="00B370D5">
        <w:rPr>
          <w:rFonts w:cs="SBL Hebrew" w:hint="cs"/>
          <w:sz w:val="24"/>
          <w:szCs w:val="24"/>
          <w:rtl/>
        </w:rPr>
        <w:t>"</w:t>
      </w:r>
      <w:r w:rsidRPr="00B370D5">
        <w:rPr>
          <w:rFonts w:cs="SBL Hebrew"/>
          <w:sz w:val="24"/>
          <w:szCs w:val="24"/>
          <w:rtl/>
        </w:rPr>
        <w:t xml:space="preserve">הדלה עליה את הגפן ואת הדלעת ואת הקיסוס וסיכך על גבה פסולה ואם היה סיכוך הרבה מהן או שקצצן כשרה זה הכלל כל שהוא מקבל טומאה ואין גידולו מן הארץ אין </w:t>
      </w:r>
      <w:proofErr w:type="spellStart"/>
      <w:r w:rsidRPr="00B370D5">
        <w:rPr>
          <w:rFonts w:cs="SBL Hebrew"/>
          <w:sz w:val="24"/>
          <w:szCs w:val="24"/>
          <w:rtl/>
        </w:rPr>
        <w:t>מסככין</w:t>
      </w:r>
      <w:proofErr w:type="spellEnd"/>
      <w:r w:rsidRPr="00B370D5">
        <w:rPr>
          <w:rFonts w:cs="SBL Hebrew"/>
          <w:sz w:val="24"/>
          <w:szCs w:val="24"/>
          <w:rtl/>
        </w:rPr>
        <w:t xml:space="preserve"> בו וכל דבר שאינו מקבל טומאה וגידולו מן הארץ </w:t>
      </w:r>
      <w:proofErr w:type="spellStart"/>
      <w:r w:rsidRPr="00B370D5">
        <w:rPr>
          <w:rFonts w:cs="SBL Hebrew"/>
          <w:sz w:val="24"/>
          <w:szCs w:val="24"/>
          <w:rtl/>
        </w:rPr>
        <w:t>מסככין</w:t>
      </w:r>
      <w:proofErr w:type="spellEnd"/>
      <w:r w:rsidRPr="00B370D5">
        <w:rPr>
          <w:rFonts w:cs="SBL Hebrew"/>
          <w:sz w:val="24"/>
          <w:szCs w:val="24"/>
          <w:rtl/>
        </w:rPr>
        <w:t xml:space="preserve"> בו</w:t>
      </w:r>
      <w:r w:rsidRPr="00B370D5">
        <w:rPr>
          <w:rFonts w:cs="SBL Hebrew" w:hint="cs"/>
          <w:sz w:val="24"/>
          <w:szCs w:val="24"/>
          <w:rtl/>
        </w:rPr>
        <w:t>.</w:t>
      </w:r>
      <w:r w:rsidRPr="00B370D5">
        <w:rPr>
          <w:rFonts w:cs="SBL Hebrew"/>
          <w:sz w:val="24"/>
          <w:szCs w:val="24"/>
          <w:rtl/>
        </w:rPr>
        <w:t xml:space="preserve"> יתיב רב יוסף </w:t>
      </w:r>
      <w:proofErr w:type="spellStart"/>
      <w:r w:rsidRPr="00B370D5">
        <w:rPr>
          <w:rFonts w:cs="SBL Hebrew"/>
          <w:sz w:val="24"/>
          <w:szCs w:val="24"/>
          <w:rtl/>
        </w:rPr>
        <w:t>קמיה</w:t>
      </w:r>
      <w:proofErr w:type="spellEnd"/>
      <w:r w:rsidRPr="00B370D5">
        <w:rPr>
          <w:rFonts w:cs="SBL Hebrew"/>
          <w:sz w:val="24"/>
          <w:szCs w:val="24"/>
          <w:rtl/>
        </w:rPr>
        <w:t xml:space="preserve"> </w:t>
      </w:r>
      <w:proofErr w:type="spellStart"/>
      <w:r w:rsidRPr="00B370D5">
        <w:rPr>
          <w:rFonts w:cs="SBL Hebrew"/>
          <w:sz w:val="24"/>
          <w:szCs w:val="24"/>
          <w:rtl/>
        </w:rPr>
        <w:t>דרב</w:t>
      </w:r>
      <w:proofErr w:type="spellEnd"/>
      <w:r w:rsidRPr="00B370D5">
        <w:rPr>
          <w:rFonts w:cs="SBL Hebrew"/>
          <w:sz w:val="24"/>
          <w:szCs w:val="24"/>
          <w:rtl/>
        </w:rPr>
        <w:t xml:space="preserve"> </w:t>
      </w:r>
      <w:proofErr w:type="spellStart"/>
      <w:r w:rsidRPr="00B370D5">
        <w:rPr>
          <w:rFonts w:cs="SBL Hebrew"/>
          <w:sz w:val="24"/>
          <w:szCs w:val="24"/>
          <w:rtl/>
        </w:rPr>
        <w:t>הונא</w:t>
      </w:r>
      <w:proofErr w:type="spellEnd"/>
      <w:r w:rsidRPr="00B370D5">
        <w:rPr>
          <w:rFonts w:cs="SBL Hebrew"/>
          <w:sz w:val="24"/>
          <w:szCs w:val="24"/>
          <w:rtl/>
        </w:rPr>
        <w:t xml:space="preserve"> ויתיב </w:t>
      </w:r>
      <w:proofErr w:type="spellStart"/>
      <w:r w:rsidRPr="00B370D5">
        <w:rPr>
          <w:rFonts w:cs="SBL Hebrew"/>
          <w:sz w:val="24"/>
          <w:szCs w:val="24"/>
          <w:rtl/>
        </w:rPr>
        <w:t>וקאמר</w:t>
      </w:r>
      <w:proofErr w:type="spellEnd"/>
      <w:r w:rsidRPr="00B370D5">
        <w:rPr>
          <w:rFonts w:cs="SBL Hebrew"/>
          <w:sz w:val="24"/>
          <w:szCs w:val="24"/>
          <w:rtl/>
        </w:rPr>
        <w:t xml:space="preserve"> או שקצצן כשרה ואמר רב צריך לנענע</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וכן פסק שו"ע</w:t>
      </w:r>
      <w:r w:rsidRPr="00B370D5">
        <w:rPr>
          <w:rFonts w:hint="cs"/>
          <w:sz w:val="24"/>
          <w:szCs w:val="24"/>
          <w:rtl/>
        </w:rPr>
        <w:t xml:space="preserve">. </w:t>
      </w:r>
    </w:p>
    <w:p w14:paraId="7CB10F49" w14:textId="77777777" w:rsidR="007F3E09" w:rsidRPr="00B370D5" w:rsidRDefault="007F3E09" w:rsidP="007F3E09">
      <w:pPr>
        <w:rPr>
          <w:sz w:val="24"/>
          <w:szCs w:val="24"/>
          <w:rtl/>
        </w:rPr>
      </w:pPr>
      <w:r w:rsidRPr="00B370D5">
        <w:rPr>
          <w:rFonts w:hint="cs"/>
          <w:sz w:val="24"/>
          <w:szCs w:val="24"/>
          <w:rtl/>
        </w:rPr>
        <w:t xml:space="preserve">טעם הנענוע, </w:t>
      </w:r>
      <w:r w:rsidRPr="00B370D5">
        <w:rPr>
          <w:rFonts w:hint="cs"/>
          <w:b/>
          <w:bCs/>
          <w:sz w:val="24"/>
          <w:szCs w:val="24"/>
          <w:rtl/>
        </w:rPr>
        <w:t xml:space="preserve">רש"י </w:t>
      </w:r>
      <w:proofErr w:type="spellStart"/>
      <w:r w:rsidRPr="00B370D5">
        <w:rPr>
          <w:rFonts w:hint="cs"/>
          <w:b/>
          <w:bCs/>
          <w:sz w:val="24"/>
          <w:szCs w:val="24"/>
          <w:rtl/>
        </w:rPr>
        <w:t>ושו"ע</w:t>
      </w:r>
      <w:proofErr w:type="spellEnd"/>
      <w:r w:rsidRPr="00B370D5">
        <w:rPr>
          <w:rFonts w:hint="cs"/>
          <w:sz w:val="24"/>
          <w:szCs w:val="24"/>
          <w:rtl/>
        </w:rPr>
        <w:t xml:space="preserve"> שלא יהיה פסול תעשה ולא מן העשוי, </w:t>
      </w:r>
      <w:proofErr w:type="spellStart"/>
      <w:r w:rsidRPr="00B370D5">
        <w:rPr>
          <w:rFonts w:hint="cs"/>
          <w:b/>
          <w:bCs/>
          <w:sz w:val="24"/>
          <w:szCs w:val="24"/>
          <w:rtl/>
        </w:rPr>
        <w:t>רי"ף</w:t>
      </w:r>
      <w:proofErr w:type="spellEnd"/>
      <w:r w:rsidRPr="00B370D5">
        <w:rPr>
          <w:rFonts w:hint="cs"/>
          <w:b/>
          <w:bCs/>
          <w:sz w:val="24"/>
          <w:szCs w:val="24"/>
          <w:rtl/>
        </w:rPr>
        <w:t xml:space="preserve"> וטור</w:t>
      </w:r>
      <w:r w:rsidRPr="00B370D5">
        <w:rPr>
          <w:rFonts w:hint="cs"/>
          <w:sz w:val="24"/>
          <w:szCs w:val="24"/>
          <w:rtl/>
        </w:rPr>
        <w:t xml:space="preserve"> כדי שתהיה עשייה לשמה. ביאר </w:t>
      </w:r>
      <w:proofErr w:type="spellStart"/>
      <w:r w:rsidRPr="00B370D5">
        <w:rPr>
          <w:rFonts w:hint="cs"/>
          <w:sz w:val="24"/>
          <w:szCs w:val="24"/>
          <w:rtl/>
        </w:rPr>
        <w:t>המ"ב</w:t>
      </w:r>
      <w:proofErr w:type="spellEnd"/>
      <w:r w:rsidRPr="00B370D5">
        <w:rPr>
          <w:rFonts w:hint="cs"/>
          <w:sz w:val="24"/>
          <w:szCs w:val="24"/>
          <w:rtl/>
        </w:rPr>
        <w:t xml:space="preserve"> שהקציצה לבד לא נחשב עשייה גמורה עד שינענע שנחשב כאילו הניחם במקומותיהם.</w:t>
      </w:r>
    </w:p>
    <w:p w14:paraId="2FA45BA2" w14:textId="77777777" w:rsidR="007F3E09" w:rsidRPr="00B370D5" w:rsidRDefault="007F3E09" w:rsidP="007F3E09">
      <w:pPr>
        <w:rPr>
          <w:sz w:val="24"/>
          <w:szCs w:val="24"/>
          <w:rtl/>
        </w:rPr>
      </w:pPr>
      <w:r w:rsidRPr="00B370D5">
        <w:rPr>
          <w:rFonts w:hint="cs"/>
          <w:sz w:val="24"/>
          <w:szCs w:val="24"/>
          <w:rtl/>
        </w:rPr>
        <w:lastRenderedPageBreak/>
        <w:t>כתב מ"ב, ייחור של אילן שתחב באדמה, לשם צל כשר, שלא לשם צל פסול משום תעשה ולא מן העשוי, ואם השר</w:t>
      </w:r>
      <w:r>
        <w:rPr>
          <w:rFonts w:hint="cs"/>
          <w:sz w:val="24"/>
          <w:szCs w:val="24"/>
          <w:rtl/>
        </w:rPr>
        <w:t>י</w:t>
      </w:r>
      <w:r w:rsidRPr="00B370D5">
        <w:rPr>
          <w:rFonts w:hint="cs"/>
          <w:sz w:val="24"/>
          <w:szCs w:val="24"/>
          <w:rtl/>
        </w:rPr>
        <w:t>ש פסול משום מחובר.</w:t>
      </w:r>
    </w:p>
    <w:p w14:paraId="4F5C0FEC" w14:textId="77777777" w:rsidR="007F3E09" w:rsidRPr="00B370D5" w:rsidRDefault="007F3E09" w:rsidP="007F3E09">
      <w:pPr>
        <w:rPr>
          <w:sz w:val="24"/>
          <w:szCs w:val="24"/>
          <w:rtl/>
        </w:rPr>
      </w:pPr>
      <w:r w:rsidRPr="00B370D5">
        <w:rPr>
          <w:rFonts w:hint="cs"/>
          <w:sz w:val="24"/>
          <w:szCs w:val="24"/>
          <w:rtl/>
        </w:rPr>
        <w:t xml:space="preserve">עשה סוכה תחת בית ואחר הסירו כתב </w:t>
      </w:r>
      <w:r w:rsidRPr="00B370D5">
        <w:rPr>
          <w:rFonts w:hint="cs"/>
          <w:b/>
          <w:bCs/>
          <w:sz w:val="24"/>
          <w:szCs w:val="24"/>
          <w:rtl/>
        </w:rPr>
        <w:t>רמ"א כרוב הראשונים</w:t>
      </w:r>
      <w:r w:rsidRPr="00B370D5">
        <w:rPr>
          <w:rFonts w:hint="cs"/>
          <w:sz w:val="24"/>
          <w:szCs w:val="24"/>
          <w:rtl/>
        </w:rPr>
        <w:t xml:space="preserve"> שמועיל ולא נחשב עשוי שאין הפסול בסכך עצמו, והוא הדין כשיש פסול מחמת דבר אחר שאינו הסכך כגון סוכה גבוהה מכ' אמה ומיעטה, </w:t>
      </w:r>
      <w:r w:rsidRPr="00B370D5">
        <w:rPr>
          <w:rFonts w:hint="cs"/>
          <w:b/>
          <w:bCs/>
          <w:sz w:val="24"/>
          <w:szCs w:val="24"/>
          <w:rtl/>
        </w:rPr>
        <w:t>ר' ברוך וב"ח</w:t>
      </w:r>
      <w:r w:rsidRPr="00B370D5">
        <w:rPr>
          <w:rFonts w:hint="cs"/>
          <w:sz w:val="24"/>
          <w:szCs w:val="24"/>
          <w:rtl/>
        </w:rPr>
        <w:t xml:space="preserve"> צריך לנענע. </w:t>
      </w:r>
    </w:p>
    <w:p w14:paraId="19DBA1CF" w14:textId="77777777" w:rsidR="007F3E09" w:rsidRPr="00B370D5" w:rsidRDefault="007F3E09" w:rsidP="007F3E09">
      <w:pPr>
        <w:tabs>
          <w:tab w:val="left" w:pos="6092"/>
        </w:tabs>
        <w:rPr>
          <w:sz w:val="24"/>
          <w:szCs w:val="24"/>
          <w:rtl/>
        </w:rPr>
      </w:pPr>
      <w:r w:rsidRPr="00B370D5">
        <w:rPr>
          <w:sz w:val="24"/>
          <w:szCs w:val="24"/>
          <w:rtl/>
        </w:rPr>
        <w:tab/>
      </w:r>
    </w:p>
    <w:p w14:paraId="19DB4A35" w14:textId="77777777" w:rsidR="007F3E09" w:rsidRPr="00B370D5" w:rsidRDefault="007F3E09" w:rsidP="007F3E09">
      <w:pPr>
        <w:pStyle w:val="1"/>
        <w:rPr>
          <w:rtl/>
        </w:rPr>
      </w:pPr>
      <w:r w:rsidRPr="00B370D5">
        <w:rPr>
          <w:rtl/>
        </w:rPr>
        <w:t>סעיף ג</w:t>
      </w:r>
    </w:p>
    <w:p w14:paraId="0CBA9C16" w14:textId="77777777" w:rsidR="007F3E09" w:rsidRPr="00B370D5" w:rsidRDefault="007F3E09" w:rsidP="007F3E09">
      <w:pPr>
        <w:rPr>
          <w:rFonts w:cs="Guttman Rashi"/>
          <w:rtl/>
        </w:rPr>
      </w:pPr>
      <w:r w:rsidRPr="00B370D5">
        <w:rPr>
          <w:rFonts w:cs="Guttman Vilna"/>
          <w:sz w:val="24"/>
          <w:szCs w:val="24"/>
          <w:rtl/>
        </w:rPr>
        <w:t xml:space="preserve">העושה סוכה למטה בבית, תחת הגג שהסירו הרעפים, אף על פי שנשארו עדיין העצים הדקים שהרעפים מונחים עליהם, כשרה. </w:t>
      </w:r>
      <w:r w:rsidRPr="00B370D5">
        <w:rPr>
          <w:rFonts w:cs="Guttman Rashi"/>
          <w:rtl/>
        </w:rPr>
        <w:t xml:space="preserve">הגה: וכן מותר לעשות הסוכה תחת הגגות העשויות לפתוח ולסגור, ומותר לסגרן מפני הגשמים ולחזור ולפתחן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ואפילו ביום טוב שרי לסגרן ולפתחן </w:t>
      </w:r>
      <w:r w:rsidRPr="00321D3A">
        <w:rPr>
          <w:rFonts w:cs="Guttman Rashi"/>
          <w:rtl/>
        </w:rPr>
        <w:t xml:space="preserve">(אגודה דיומא </w:t>
      </w:r>
      <w:proofErr w:type="spellStart"/>
      <w:r w:rsidRPr="00321D3A">
        <w:rPr>
          <w:rFonts w:cs="Guttman Rashi"/>
          <w:rtl/>
        </w:rPr>
        <w:t>ומהרי"ו</w:t>
      </w:r>
      <w:proofErr w:type="spellEnd"/>
      <w:r w:rsidRPr="00321D3A">
        <w:rPr>
          <w:rFonts w:cs="Guttman Rashi"/>
          <w:rtl/>
        </w:rPr>
        <w:t>)</w:t>
      </w:r>
      <w:r w:rsidRPr="00B370D5">
        <w:rPr>
          <w:rFonts w:cs="Guttman Rashi"/>
          <w:rtl/>
        </w:rPr>
        <w:t xml:space="preserve"> אם יש להם צירים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 xml:space="preserve"> שסוגר ופותח בהן, ואין בזה לא משום סתירה ובנין אהל בי"ט, ולא משום תעשה ולא מן העשוי. רק שיזהר שלא ישב תחתיהן כשהן </w:t>
      </w:r>
      <w:proofErr w:type="spellStart"/>
      <w:r w:rsidRPr="00B370D5">
        <w:rPr>
          <w:rFonts w:cs="Guttman Rashi"/>
          <w:rtl/>
        </w:rPr>
        <w:t>סגורין</w:t>
      </w:r>
      <w:proofErr w:type="spellEnd"/>
      <w:r w:rsidRPr="00B370D5">
        <w:rPr>
          <w:rFonts w:cs="Guttman Rashi"/>
          <w:rtl/>
        </w:rPr>
        <w:t>, שאז הסוכה פסולה.</w:t>
      </w:r>
    </w:p>
    <w:p w14:paraId="6E02C0BF" w14:textId="77777777" w:rsidR="007F3E09" w:rsidRPr="00B370D5" w:rsidRDefault="007F3E09" w:rsidP="007F3E09">
      <w:pPr>
        <w:pStyle w:val="2"/>
        <w:rPr>
          <w:rtl/>
        </w:rPr>
      </w:pPr>
      <w:r w:rsidRPr="00B370D5">
        <w:rPr>
          <w:rFonts w:hint="cs"/>
          <w:rtl/>
        </w:rPr>
        <w:t>סוכה תחת הבית ומסיר הרעפים</w:t>
      </w:r>
    </w:p>
    <w:p w14:paraId="7AA94789"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בסוכה </w:t>
      </w:r>
      <w:r w:rsidRPr="00B370D5">
        <w:rPr>
          <w:rFonts w:cs="SBL Hebrew" w:hint="cs"/>
          <w:sz w:val="24"/>
          <w:szCs w:val="24"/>
          <w:rtl/>
        </w:rPr>
        <w:t>"</w:t>
      </w:r>
      <w:r w:rsidRPr="00B370D5">
        <w:rPr>
          <w:rFonts w:cs="SBL Hebrew"/>
          <w:sz w:val="24"/>
          <w:szCs w:val="24"/>
          <w:rtl/>
        </w:rPr>
        <w:t xml:space="preserve">תקרה שאין עליה מעזיבה ר' יהודה אומר בית שמאי אומרים מפקפק ונוטל אחת </w:t>
      </w:r>
      <w:proofErr w:type="spellStart"/>
      <w:r w:rsidRPr="00B370D5">
        <w:rPr>
          <w:rFonts w:cs="SBL Hebrew"/>
          <w:sz w:val="24"/>
          <w:szCs w:val="24"/>
          <w:rtl/>
        </w:rPr>
        <w:t>מבינתים</w:t>
      </w:r>
      <w:proofErr w:type="spellEnd"/>
      <w:r w:rsidRPr="00B370D5">
        <w:rPr>
          <w:rFonts w:cs="SBL Hebrew"/>
          <w:sz w:val="24"/>
          <w:szCs w:val="24"/>
          <w:rtl/>
        </w:rPr>
        <w:t xml:space="preserve"> ובית הלל אומרים מפקפק או נוטל אחת </w:t>
      </w:r>
      <w:proofErr w:type="spellStart"/>
      <w:r w:rsidRPr="00B370D5">
        <w:rPr>
          <w:rFonts w:cs="SBL Hebrew"/>
          <w:sz w:val="24"/>
          <w:szCs w:val="24"/>
          <w:rtl/>
        </w:rPr>
        <w:t>מבינתים</w:t>
      </w:r>
      <w:proofErr w:type="spellEnd"/>
      <w:r w:rsidRPr="00B370D5">
        <w:rPr>
          <w:rFonts w:cs="SBL Hebrew"/>
          <w:sz w:val="24"/>
          <w:szCs w:val="24"/>
          <w:rtl/>
        </w:rPr>
        <w:t xml:space="preserve"> רבי מאיר אומר נוטל אחת </w:t>
      </w:r>
      <w:proofErr w:type="spellStart"/>
      <w:r w:rsidRPr="00B370D5">
        <w:rPr>
          <w:rFonts w:cs="SBL Hebrew"/>
          <w:sz w:val="24"/>
          <w:szCs w:val="24"/>
          <w:rtl/>
        </w:rPr>
        <w:t>מבינתים</w:t>
      </w:r>
      <w:proofErr w:type="spellEnd"/>
      <w:r w:rsidRPr="00B370D5">
        <w:rPr>
          <w:rFonts w:cs="SBL Hebrew"/>
          <w:sz w:val="24"/>
          <w:szCs w:val="24"/>
          <w:rtl/>
        </w:rPr>
        <w:t xml:space="preserve"> ואינו מפקפק</w:t>
      </w:r>
      <w:r w:rsidRPr="00B370D5">
        <w:rPr>
          <w:rFonts w:cs="SBL Hebrew" w:hint="cs"/>
          <w:sz w:val="24"/>
          <w:szCs w:val="24"/>
          <w:rtl/>
        </w:rPr>
        <w:t>"</w:t>
      </w:r>
      <w:r w:rsidRPr="00B370D5">
        <w:rPr>
          <w:rFonts w:hint="cs"/>
          <w:sz w:val="24"/>
          <w:szCs w:val="24"/>
          <w:rtl/>
        </w:rPr>
        <w:t xml:space="preserve">. מבואר שם </w:t>
      </w:r>
      <w:proofErr w:type="spellStart"/>
      <w:r w:rsidRPr="00B370D5">
        <w:rPr>
          <w:rFonts w:hint="cs"/>
          <w:sz w:val="24"/>
          <w:szCs w:val="24"/>
          <w:rtl/>
        </w:rPr>
        <w:t>לר</w:t>
      </w:r>
      <w:proofErr w:type="spellEnd"/>
      <w:r w:rsidRPr="00B370D5">
        <w:rPr>
          <w:rFonts w:hint="cs"/>
          <w:sz w:val="24"/>
          <w:szCs w:val="24"/>
          <w:rtl/>
        </w:rPr>
        <w:t xml:space="preserve">' יהודה בית הלל התירו על ידי פקפוק משום 'עשוי' בלבד ובית שמאי הצריכו דווקא נוטל אחת בינתיים, </w:t>
      </w:r>
      <w:proofErr w:type="spellStart"/>
      <w:r w:rsidRPr="00B370D5">
        <w:rPr>
          <w:rFonts w:hint="cs"/>
          <w:sz w:val="24"/>
          <w:szCs w:val="24"/>
          <w:rtl/>
        </w:rPr>
        <w:t>ולר</w:t>
      </w:r>
      <w:proofErr w:type="spellEnd"/>
      <w:r w:rsidRPr="00B370D5">
        <w:rPr>
          <w:rFonts w:hint="cs"/>
          <w:sz w:val="24"/>
          <w:szCs w:val="24"/>
          <w:rtl/>
        </w:rPr>
        <w:t>' מאיר לכולי עלמא אסור ויש גזירת תקרה וצריך ליטול אחת בינתיים.</w:t>
      </w:r>
      <w:r>
        <w:rPr>
          <w:rFonts w:hint="cs"/>
          <w:sz w:val="24"/>
          <w:szCs w:val="24"/>
          <w:rtl/>
        </w:rPr>
        <w:t xml:space="preserve"> עיין לקמן </w:t>
      </w:r>
      <w:proofErr w:type="spellStart"/>
      <w:r>
        <w:rPr>
          <w:rFonts w:hint="cs"/>
          <w:sz w:val="24"/>
          <w:szCs w:val="24"/>
          <w:rtl/>
        </w:rPr>
        <w:t>תרכט</w:t>
      </w:r>
      <w:proofErr w:type="spellEnd"/>
      <w:r>
        <w:rPr>
          <w:rFonts w:hint="cs"/>
          <w:sz w:val="24"/>
          <w:szCs w:val="24"/>
          <w:rtl/>
        </w:rPr>
        <w:t xml:space="preserve"> סעיף </w:t>
      </w:r>
      <w:proofErr w:type="spellStart"/>
      <w:r>
        <w:rPr>
          <w:rFonts w:hint="cs"/>
          <w:sz w:val="24"/>
          <w:szCs w:val="24"/>
          <w:rtl/>
        </w:rPr>
        <w:t>יח</w:t>
      </w:r>
      <w:proofErr w:type="spellEnd"/>
      <w:r>
        <w:rPr>
          <w:rFonts w:hint="cs"/>
          <w:sz w:val="24"/>
          <w:szCs w:val="24"/>
          <w:rtl/>
        </w:rPr>
        <w:t xml:space="preserve">, </w:t>
      </w:r>
      <w:proofErr w:type="spellStart"/>
      <w:r>
        <w:rPr>
          <w:rFonts w:hint="cs"/>
          <w:sz w:val="24"/>
          <w:szCs w:val="24"/>
          <w:rtl/>
        </w:rPr>
        <w:t>ותרלא</w:t>
      </w:r>
      <w:proofErr w:type="spellEnd"/>
      <w:r>
        <w:rPr>
          <w:rFonts w:hint="cs"/>
          <w:sz w:val="24"/>
          <w:szCs w:val="24"/>
          <w:rtl/>
        </w:rPr>
        <w:t xml:space="preserve"> סעיף ט.</w:t>
      </w:r>
    </w:p>
    <w:p w14:paraId="4B2A3F31" w14:textId="77777777" w:rsidR="007F3E09" w:rsidRPr="00B370D5" w:rsidRDefault="007F3E09" w:rsidP="007F3E09">
      <w:pPr>
        <w:spacing w:after="0"/>
        <w:rPr>
          <w:sz w:val="24"/>
          <w:szCs w:val="24"/>
          <w:rtl/>
        </w:rPr>
      </w:pPr>
      <w:r w:rsidRPr="00B370D5">
        <w:rPr>
          <w:sz w:val="24"/>
          <w:szCs w:val="24"/>
          <w:rtl/>
        </w:rPr>
        <w:t>העושה סוכה למטה בבית, תחת הגג שהסירו הרעפים, אף על פי שנשארו עדיין העצים הדקים שהרעפים מונחים עליהם,</w:t>
      </w:r>
      <w:r w:rsidRPr="00B370D5">
        <w:rPr>
          <w:rFonts w:hint="cs"/>
          <w:sz w:val="24"/>
          <w:szCs w:val="24"/>
          <w:rtl/>
        </w:rPr>
        <w:t xml:space="preserve"> לדעת </w:t>
      </w:r>
      <w:r w:rsidRPr="00B370D5">
        <w:rPr>
          <w:rFonts w:hint="cs"/>
          <w:b/>
          <w:bCs/>
          <w:sz w:val="24"/>
          <w:szCs w:val="24"/>
          <w:rtl/>
        </w:rPr>
        <w:t>רש"י</w:t>
      </w:r>
      <w:r w:rsidRPr="00B370D5">
        <w:rPr>
          <w:rFonts w:hint="cs"/>
          <w:sz w:val="24"/>
          <w:szCs w:val="24"/>
          <w:rtl/>
        </w:rPr>
        <w:t xml:space="preserve"> לעיל סעיף א' אם הסוכה </w:t>
      </w:r>
      <w:proofErr w:type="spellStart"/>
      <w:r w:rsidRPr="00B370D5">
        <w:rPr>
          <w:rFonts w:hint="cs"/>
          <w:sz w:val="24"/>
          <w:szCs w:val="24"/>
          <w:rtl/>
        </w:rPr>
        <w:t>צילתה</w:t>
      </w:r>
      <w:proofErr w:type="spellEnd"/>
      <w:r w:rsidRPr="00B370D5">
        <w:rPr>
          <w:rFonts w:hint="cs"/>
          <w:sz w:val="24"/>
          <w:szCs w:val="24"/>
          <w:rtl/>
        </w:rPr>
        <w:t xml:space="preserve"> מרובה אין פוסל העצים הדקים, לדעת </w:t>
      </w:r>
      <w:proofErr w:type="spellStart"/>
      <w:r w:rsidRPr="00B370D5">
        <w:rPr>
          <w:rFonts w:hint="cs"/>
          <w:b/>
          <w:bCs/>
          <w:sz w:val="24"/>
          <w:szCs w:val="24"/>
          <w:rtl/>
        </w:rPr>
        <w:t>ראבי"ה</w:t>
      </w:r>
      <w:proofErr w:type="spellEnd"/>
      <w:r w:rsidRPr="00B370D5">
        <w:rPr>
          <w:rFonts w:hint="cs"/>
          <w:b/>
          <w:bCs/>
          <w:sz w:val="24"/>
          <w:szCs w:val="24"/>
          <w:rtl/>
        </w:rPr>
        <w:t xml:space="preserve"> וכן פסק שו"ע</w:t>
      </w:r>
      <w:r w:rsidRPr="00B370D5">
        <w:rPr>
          <w:rFonts w:hint="cs"/>
          <w:sz w:val="24"/>
          <w:szCs w:val="24"/>
          <w:rtl/>
        </w:rPr>
        <w:t xml:space="preserve"> לעיל סעיף א' סכך פסול פוסל אף כשצלתה מרובה, נחלקו כיצד להכשיר את הסוכה הנ"ל:</w:t>
      </w:r>
    </w:p>
    <w:p w14:paraId="2EC70E59" w14:textId="77777777" w:rsidR="007F3E09" w:rsidRPr="00B370D5" w:rsidRDefault="007F3E09" w:rsidP="007F3E09">
      <w:pPr>
        <w:pStyle w:val="a0"/>
        <w:numPr>
          <w:ilvl w:val="0"/>
          <w:numId w:val="33"/>
        </w:numPr>
        <w:rPr>
          <w:sz w:val="24"/>
          <w:szCs w:val="24"/>
          <w:rtl/>
        </w:rPr>
      </w:pPr>
      <w:proofErr w:type="spellStart"/>
      <w:r w:rsidRPr="00B370D5">
        <w:rPr>
          <w:rFonts w:hint="cs"/>
          <w:b/>
          <w:bCs/>
          <w:sz w:val="24"/>
          <w:szCs w:val="24"/>
          <w:rtl/>
        </w:rPr>
        <w:t>ר"ש</w:t>
      </w:r>
      <w:proofErr w:type="spellEnd"/>
      <w:r w:rsidRPr="00B370D5">
        <w:rPr>
          <w:rFonts w:hint="cs"/>
          <w:b/>
          <w:bCs/>
          <w:sz w:val="24"/>
          <w:szCs w:val="24"/>
          <w:rtl/>
        </w:rPr>
        <w:t xml:space="preserve"> מקוצי</w:t>
      </w:r>
      <w:r w:rsidRPr="00B370D5">
        <w:rPr>
          <w:rFonts w:hint="cs"/>
          <w:sz w:val="24"/>
          <w:szCs w:val="24"/>
          <w:rtl/>
        </w:rPr>
        <w:t xml:space="preserve"> צריך להסיר את הקורות </w:t>
      </w:r>
      <w:r w:rsidRPr="00321D3A">
        <w:rPr>
          <w:rFonts w:hint="cs"/>
          <w:sz w:val="24"/>
          <w:rtl/>
        </w:rPr>
        <w:t>(פירוש הם פוסלות כנגדם, ודינם כשאר סכך פסול)</w:t>
      </w:r>
      <w:r w:rsidRPr="00B370D5">
        <w:rPr>
          <w:rFonts w:hint="cs"/>
          <w:sz w:val="24"/>
          <w:szCs w:val="24"/>
          <w:rtl/>
        </w:rPr>
        <w:t xml:space="preserve">. </w:t>
      </w:r>
    </w:p>
    <w:p w14:paraId="257E341E" w14:textId="77777777" w:rsidR="007F3E09" w:rsidRPr="00B370D5" w:rsidRDefault="007F3E09" w:rsidP="007F3E09">
      <w:pPr>
        <w:pStyle w:val="a0"/>
        <w:numPr>
          <w:ilvl w:val="0"/>
          <w:numId w:val="33"/>
        </w:numPr>
        <w:rPr>
          <w:sz w:val="24"/>
          <w:szCs w:val="24"/>
          <w:rtl/>
        </w:rPr>
      </w:pPr>
      <w:r w:rsidRPr="00B370D5">
        <w:rPr>
          <w:rFonts w:hint="cs"/>
          <w:b/>
          <w:bCs/>
          <w:sz w:val="24"/>
          <w:szCs w:val="24"/>
          <w:rtl/>
        </w:rPr>
        <w:t>ר' יחיאל ור' פרץ</w:t>
      </w:r>
      <w:r w:rsidRPr="00B370D5">
        <w:rPr>
          <w:rFonts w:hint="cs"/>
          <w:sz w:val="24"/>
          <w:szCs w:val="24"/>
          <w:rtl/>
        </w:rPr>
        <w:t xml:space="preserve"> צריך לערב הקורות יחד עם הסכך. </w:t>
      </w:r>
    </w:p>
    <w:p w14:paraId="75A216D2" w14:textId="77777777" w:rsidR="007F3E09" w:rsidRPr="00B370D5" w:rsidRDefault="007F3E09" w:rsidP="007F3E09">
      <w:pPr>
        <w:pStyle w:val="a0"/>
        <w:numPr>
          <w:ilvl w:val="0"/>
          <w:numId w:val="33"/>
        </w:numPr>
        <w:rPr>
          <w:sz w:val="24"/>
          <w:szCs w:val="24"/>
          <w:rtl/>
        </w:rPr>
      </w:pPr>
      <w:r w:rsidRPr="00B370D5">
        <w:rPr>
          <w:rFonts w:hint="cs"/>
          <w:b/>
          <w:bCs/>
          <w:sz w:val="24"/>
          <w:szCs w:val="24"/>
          <w:rtl/>
        </w:rPr>
        <w:t xml:space="preserve">טור </w:t>
      </w:r>
      <w:r w:rsidRPr="00B370D5">
        <w:rPr>
          <w:rFonts w:hint="cs"/>
          <w:sz w:val="24"/>
          <w:szCs w:val="24"/>
          <w:rtl/>
        </w:rPr>
        <w:t>הסוכה כשרה בתנאי שצלתה מרובה אף ללא הקורות הללו.</w:t>
      </w:r>
      <w:r>
        <w:rPr>
          <w:rFonts w:hint="cs"/>
          <w:sz w:val="24"/>
          <w:szCs w:val="24"/>
          <w:rtl/>
        </w:rPr>
        <w:t xml:space="preserve"> </w:t>
      </w:r>
    </w:p>
    <w:p w14:paraId="665271C5" w14:textId="77777777" w:rsidR="007F3E09" w:rsidRPr="00B370D5" w:rsidRDefault="007F3E09" w:rsidP="007F3E09">
      <w:pPr>
        <w:pStyle w:val="a0"/>
        <w:numPr>
          <w:ilvl w:val="0"/>
          <w:numId w:val="33"/>
        </w:numPr>
        <w:rPr>
          <w:sz w:val="24"/>
          <w:szCs w:val="24"/>
        </w:rPr>
      </w:pPr>
      <w:r w:rsidRPr="00B370D5">
        <w:rPr>
          <w:rFonts w:hint="cs"/>
          <w:b/>
          <w:bCs/>
          <w:sz w:val="24"/>
          <w:szCs w:val="24"/>
          <w:rtl/>
        </w:rPr>
        <w:t>בעל העיטור וכן פסק שו"ע</w:t>
      </w:r>
      <w:r w:rsidRPr="00B370D5">
        <w:rPr>
          <w:rFonts w:hint="cs"/>
          <w:sz w:val="24"/>
          <w:szCs w:val="24"/>
          <w:rtl/>
        </w:rPr>
        <w:t xml:space="preserve"> הסוכה כשרה אף אם צלתה מרובה על ידי הקורות הללו, כיוון שעשה מעשה והסיר הרעפים לצורך הסוכה נחשב שעשה אף בעצים. </w:t>
      </w:r>
    </w:p>
    <w:p w14:paraId="03E37999" w14:textId="77777777" w:rsidR="007F3E09" w:rsidRPr="00B370D5" w:rsidRDefault="007F3E09" w:rsidP="007F3E09">
      <w:pPr>
        <w:pStyle w:val="a0"/>
        <w:numPr>
          <w:ilvl w:val="0"/>
          <w:numId w:val="33"/>
        </w:numPr>
        <w:rPr>
          <w:sz w:val="24"/>
          <w:szCs w:val="24"/>
          <w:rtl/>
        </w:rPr>
      </w:pPr>
      <w:r w:rsidRPr="00B370D5">
        <w:rPr>
          <w:rFonts w:hint="cs"/>
          <w:b/>
          <w:bCs/>
          <w:sz w:val="24"/>
          <w:szCs w:val="24"/>
          <w:rtl/>
        </w:rPr>
        <w:t>מ"ב</w:t>
      </w:r>
      <w:r w:rsidRPr="00B370D5">
        <w:rPr>
          <w:rFonts w:hint="cs"/>
          <w:sz w:val="24"/>
          <w:szCs w:val="24"/>
          <w:rtl/>
        </w:rPr>
        <w:t xml:space="preserve"> בסתם סוכות שלנו יש צלתה מרובה אף בלי העצים הדקים וכשר, ולצאת ידי כל הספקות יראה שיש רווח ג' טפחים שלא יהיה לבוד </w:t>
      </w:r>
      <w:proofErr w:type="spellStart"/>
      <w:r w:rsidRPr="00B370D5">
        <w:rPr>
          <w:rFonts w:hint="cs"/>
          <w:sz w:val="24"/>
          <w:szCs w:val="24"/>
          <w:rtl/>
        </w:rPr>
        <w:t>לחומרא</w:t>
      </w:r>
      <w:proofErr w:type="spellEnd"/>
      <w:r w:rsidRPr="00B370D5">
        <w:rPr>
          <w:rFonts w:hint="cs"/>
          <w:sz w:val="24"/>
          <w:szCs w:val="24"/>
          <w:rtl/>
        </w:rPr>
        <w:t>.</w:t>
      </w:r>
    </w:p>
    <w:p w14:paraId="48BC8CB1" w14:textId="77777777" w:rsidR="007F3E09" w:rsidRPr="00B370D5" w:rsidRDefault="007F3E09" w:rsidP="007F3E09">
      <w:pPr>
        <w:rPr>
          <w:sz w:val="24"/>
          <w:szCs w:val="24"/>
          <w:rtl/>
        </w:rPr>
      </w:pPr>
      <w:r w:rsidRPr="00B370D5">
        <w:rPr>
          <w:rFonts w:hint="cs"/>
          <w:sz w:val="24"/>
          <w:szCs w:val="24"/>
          <w:rtl/>
        </w:rPr>
        <w:t xml:space="preserve">בדין לבוד </w:t>
      </w:r>
      <w:proofErr w:type="spellStart"/>
      <w:r w:rsidRPr="00B370D5">
        <w:rPr>
          <w:rFonts w:hint="cs"/>
          <w:sz w:val="24"/>
          <w:szCs w:val="24"/>
          <w:rtl/>
        </w:rPr>
        <w:t>לחומרא</w:t>
      </w:r>
      <w:proofErr w:type="spellEnd"/>
      <w:r>
        <w:rPr>
          <w:rFonts w:hint="cs"/>
          <w:sz w:val="24"/>
          <w:szCs w:val="24"/>
          <w:rtl/>
        </w:rPr>
        <w:t>:</w:t>
      </w:r>
      <w:r w:rsidRPr="00B370D5">
        <w:rPr>
          <w:rFonts w:hint="cs"/>
          <w:sz w:val="24"/>
          <w:szCs w:val="24"/>
          <w:rtl/>
        </w:rPr>
        <w:t xml:space="preserve"> </w:t>
      </w:r>
      <w:proofErr w:type="spellStart"/>
      <w:r w:rsidRPr="00B370D5">
        <w:rPr>
          <w:rFonts w:hint="cs"/>
          <w:b/>
          <w:bCs/>
          <w:sz w:val="24"/>
          <w:szCs w:val="24"/>
          <w:rtl/>
        </w:rPr>
        <w:t>רשב"א</w:t>
      </w:r>
      <w:proofErr w:type="spellEnd"/>
      <w:r w:rsidRPr="00B370D5">
        <w:rPr>
          <w:rFonts w:hint="cs"/>
          <w:b/>
          <w:bCs/>
          <w:sz w:val="24"/>
          <w:szCs w:val="24"/>
          <w:rtl/>
        </w:rPr>
        <w:t xml:space="preserve"> וב"ח</w:t>
      </w:r>
      <w:r w:rsidRPr="00B370D5">
        <w:rPr>
          <w:rFonts w:hint="cs"/>
          <w:sz w:val="24"/>
          <w:szCs w:val="24"/>
          <w:rtl/>
        </w:rPr>
        <w:t xml:space="preserve"> החמירו, </w:t>
      </w:r>
      <w:r w:rsidRPr="00B370D5">
        <w:rPr>
          <w:rFonts w:hint="cs"/>
          <w:b/>
          <w:bCs/>
          <w:sz w:val="24"/>
          <w:szCs w:val="24"/>
          <w:rtl/>
        </w:rPr>
        <w:t xml:space="preserve">רש"י תוספות </w:t>
      </w:r>
      <w:proofErr w:type="spellStart"/>
      <w:r w:rsidRPr="00B370D5">
        <w:rPr>
          <w:rFonts w:hint="cs"/>
          <w:b/>
          <w:bCs/>
          <w:sz w:val="24"/>
          <w:szCs w:val="24"/>
          <w:rtl/>
        </w:rPr>
        <w:t>ורא"ש</w:t>
      </w:r>
      <w:proofErr w:type="spellEnd"/>
      <w:r w:rsidRPr="00B370D5">
        <w:rPr>
          <w:rFonts w:hint="cs"/>
          <w:sz w:val="24"/>
          <w:szCs w:val="24"/>
          <w:rtl/>
        </w:rPr>
        <w:t xml:space="preserve"> הקילו, </w:t>
      </w:r>
      <w:r w:rsidRPr="00B370D5">
        <w:rPr>
          <w:rFonts w:hint="cs"/>
          <w:b/>
          <w:bCs/>
          <w:sz w:val="24"/>
          <w:szCs w:val="24"/>
          <w:rtl/>
        </w:rPr>
        <w:t>מ"ב</w:t>
      </w:r>
      <w:r w:rsidRPr="00B370D5">
        <w:rPr>
          <w:rFonts w:hint="cs"/>
          <w:sz w:val="24"/>
          <w:szCs w:val="24"/>
          <w:rtl/>
        </w:rPr>
        <w:t xml:space="preserve"> יש לחוש, ואם יש סכך כשר ביניהם יש להקל שיש כאן גם לבוד </w:t>
      </w:r>
      <w:proofErr w:type="spellStart"/>
      <w:r w:rsidRPr="00B370D5">
        <w:rPr>
          <w:rFonts w:hint="cs"/>
          <w:sz w:val="24"/>
          <w:szCs w:val="24"/>
          <w:rtl/>
        </w:rPr>
        <w:t>לקולא</w:t>
      </w:r>
      <w:proofErr w:type="spellEnd"/>
      <w:r w:rsidRPr="00B370D5">
        <w:rPr>
          <w:rFonts w:hint="cs"/>
          <w:sz w:val="24"/>
          <w:szCs w:val="24"/>
          <w:rtl/>
        </w:rPr>
        <w:t xml:space="preserve"> ויש רוב סכך כשר </w:t>
      </w:r>
      <w:r w:rsidRPr="00321D3A">
        <w:rPr>
          <w:rFonts w:hint="cs"/>
          <w:sz w:val="24"/>
          <w:rtl/>
        </w:rPr>
        <w:t>(לכאורה יחשוש כשהלבוד נמצא מעל הסכך ולא יחד אתו)</w:t>
      </w:r>
      <w:r w:rsidRPr="00B370D5">
        <w:rPr>
          <w:rFonts w:hint="cs"/>
          <w:sz w:val="24"/>
          <w:szCs w:val="24"/>
          <w:rtl/>
        </w:rPr>
        <w:t>.</w:t>
      </w:r>
      <w:r>
        <w:rPr>
          <w:rFonts w:hint="cs"/>
          <w:sz w:val="24"/>
          <w:szCs w:val="24"/>
          <w:rtl/>
        </w:rPr>
        <w:t xml:space="preserve"> </w:t>
      </w:r>
    </w:p>
    <w:p w14:paraId="046E3F4A" w14:textId="77777777" w:rsidR="007F3E09" w:rsidRPr="00B370D5" w:rsidRDefault="007F3E09" w:rsidP="007F3E09">
      <w:pPr>
        <w:rPr>
          <w:sz w:val="24"/>
          <w:szCs w:val="24"/>
          <w:rtl/>
        </w:rPr>
      </w:pPr>
      <w:r w:rsidRPr="00B370D5">
        <w:rPr>
          <w:rFonts w:hint="cs"/>
          <w:b/>
          <w:bCs/>
          <w:sz w:val="24"/>
          <w:szCs w:val="24"/>
          <w:rtl/>
        </w:rPr>
        <w:t xml:space="preserve">סוכה תחת גגות העשויות לפתוח ולסגור: </w:t>
      </w:r>
      <w:r w:rsidRPr="00B370D5">
        <w:rPr>
          <w:rFonts w:hint="cs"/>
          <w:sz w:val="24"/>
          <w:szCs w:val="24"/>
          <w:rtl/>
        </w:rPr>
        <w:t xml:space="preserve">כתב </w:t>
      </w:r>
      <w:r w:rsidRPr="00B370D5">
        <w:rPr>
          <w:rFonts w:hint="cs"/>
          <w:b/>
          <w:bCs/>
          <w:sz w:val="24"/>
          <w:szCs w:val="24"/>
          <w:rtl/>
        </w:rPr>
        <w:t>רמ"א</w:t>
      </w:r>
      <w:r w:rsidRPr="00B370D5">
        <w:rPr>
          <w:rFonts w:hint="cs"/>
          <w:sz w:val="24"/>
          <w:szCs w:val="24"/>
          <w:rtl/>
        </w:rPr>
        <w:t xml:space="preserve"> מותר לסגור ולפתוח, ואינו 'עשוי' בשעת הפתיחה כמו </w:t>
      </w:r>
      <w:proofErr w:type="spellStart"/>
      <w:r w:rsidRPr="00B370D5">
        <w:rPr>
          <w:rFonts w:hint="cs"/>
          <w:sz w:val="24"/>
          <w:szCs w:val="24"/>
          <w:rtl/>
        </w:rPr>
        <w:t>שפירס</w:t>
      </w:r>
      <w:proofErr w:type="spellEnd"/>
      <w:r w:rsidRPr="00B370D5">
        <w:rPr>
          <w:rFonts w:hint="cs"/>
          <w:sz w:val="24"/>
          <w:szCs w:val="24"/>
          <w:rtl/>
        </w:rPr>
        <w:t xml:space="preserve"> עליה סדין. </w:t>
      </w:r>
      <w:r w:rsidRPr="00B370D5">
        <w:rPr>
          <w:rFonts w:hint="cs"/>
          <w:b/>
          <w:bCs/>
          <w:sz w:val="24"/>
          <w:szCs w:val="24"/>
          <w:rtl/>
        </w:rPr>
        <w:t xml:space="preserve">מ"ב בשם ב"ח </w:t>
      </w:r>
      <w:proofErr w:type="spellStart"/>
      <w:r w:rsidRPr="00B370D5">
        <w:rPr>
          <w:rFonts w:hint="cs"/>
          <w:b/>
          <w:bCs/>
          <w:sz w:val="24"/>
          <w:szCs w:val="24"/>
          <w:rtl/>
        </w:rPr>
        <w:t>ומג"א</w:t>
      </w:r>
      <w:proofErr w:type="spellEnd"/>
      <w:r w:rsidRPr="00B370D5">
        <w:rPr>
          <w:rFonts w:hint="cs"/>
          <w:b/>
          <w:bCs/>
          <w:sz w:val="24"/>
          <w:szCs w:val="24"/>
          <w:rtl/>
        </w:rPr>
        <w:t xml:space="preserve"> </w:t>
      </w:r>
      <w:r w:rsidRPr="00B370D5">
        <w:rPr>
          <w:rFonts w:hint="cs"/>
          <w:sz w:val="24"/>
          <w:szCs w:val="24"/>
          <w:rtl/>
        </w:rPr>
        <w:t>יש לפתוח הגג קודם שמסכך, ואם הניח בעודו סגור ינענע. כתב מ"ב אם הניח הסכך מעל התקרה ואז הסיר התקרה,</w:t>
      </w:r>
      <w:r>
        <w:rPr>
          <w:rFonts w:hint="cs"/>
          <w:sz w:val="24"/>
          <w:szCs w:val="24"/>
          <w:rtl/>
        </w:rPr>
        <w:t xml:space="preserve"> </w:t>
      </w:r>
      <w:r w:rsidRPr="00B370D5">
        <w:rPr>
          <w:rFonts w:hint="cs"/>
          <w:sz w:val="24"/>
          <w:szCs w:val="24"/>
          <w:rtl/>
        </w:rPr>
        <w:t>פסול שלא היה שם סוכה מתחילה. עוד כתב רמ"א שאין בזה משום אוהל בשבת ויום טוב, משום שיש להם צירים.</w:t>
      </w:r>
    </w:p>
    <w:p w14:paraId="147EBD52" w14:textId="77777777" w:rsidR="007F3E09" w:rsidRPr="00B370D5" w:rsidRDefault="007F3E09" w:rsidP="007F3E09">
      <w:pPr>
        <w:rPr>
          <w:sz w:val="24"/>
          <w:szCs w:val="24"/>
          <w:rtl/>
        </w:rPr>
      </w:pPr>
      <w:r w:rsidRPr="00B370D5">
        <w:rPr>
          <w:rFonts w:hint="cs"/>
          <w:sz w:val="24"/>
          <w:szCs w:val="24"/>
          <w:rtl/>
        </w:rPr>
        <w:lastRenderedPageBreak/>
        <w:t>מזוזה בסוכה כתב מ"ב לא צריך אף אם הוא חדר שכל השנה דרים בו הואיל והסוכה דירת עראי, אם יש לו חדר ליד הסוכה צריך מזוזה לפתח זה, ואם על ידי הסוכה נכנס מרשות הרבים לחדר והסוכה היא הפתח, צריך מזוזה לסוכה בפתח הסמוך לרה"ר כדין בית שער.</w:t>
      </w:r>
    </w:p>
    <w:p w14:paraId="5D31B88C" w14:textId="77777777" w:rsidR="007F3E09" w:rsidRPr="00B370D5" w:rsidRDefault="007F3E09" w:rsidP="007F3E09">
      <w:pPr>
        <w:rPr>
          <w:sz w:val="24"/>
          <w:szCs w:val="24"/>
        </w:rPr>
      </w:pPr>
    </w:p>
    <w:p w14:paraId="5781B0D1" w14:textId="77777777" w:rsidR="007F3E09" w:rsidRPr="00B370D5" w:rsidRDefault="007F3E09" w:rsidP="007F3E09">
      <w:pPr>
        <w:pStyle w:val="1"/>
        <w:rPr>
          <w:rtl/>
        </w:rPr>
      </w:pPr>
      <w:r w:rsidRPr="00B370D5">
        <w:rPr>
          <w:rtl/>
        </w:rPr>
        <w:t>סימן תרכז</w:t>
      </w:r>
      <w:r w:rsidRPr="00B370D5">
        <w:rPr>
          <w:rFonts w:hint="cs"/>
          <w:rtl/>
        </w:rPr>
        <w:t xml:space="preserve"> </w:t>
      </w:r>
      <w:r w:rsidRPr="00B370D5">
        <w:rPr>
          <w:rtl/>
        </w:rPr>
        <w:t>–</w:t>
      </w:r>
      <w:r w:rsidRPr="00B370D5">
        <w:rPr>
          <w:rFonts w:hint="cs"/>
          <w:rtl/>
        </w:rPr>
        <w:t xml:space="preserve"> </w:t>
      </w:r>
      <w:r w:rsidRPr="00B370D5">
        <w:rPr>
          <w:rtl/>
        </w:rPr>
        <w:t>דיני הישן בסוכה</w:t>
      </w:r>
    </w:p>
    <w:p w14:paraId="25693997" w14:textId="77777777" w:rsidR="007F3E09" w:rsidRPr="00B370D5" w:rsidRDefault="007F3E09" w:rsidP="007F3E09">
      <w:pPr>
        <w:pStyle w:val="1"/>
        <w:rPr>
          <w:rtl/>
        </w:rPr>
      </w:pPr>
      <w:r w:rsidRPr="00B370D5">
        <w:rPr>
          <w:rtl/>
        </w:rPr>
        <w:t>סעיף א</w:t>
      </w:r>
    </w:p>
    <w:p w14:paraId="50D30C67" w14:textId="77777777" w:rsidR="007F3E09" w:rsidRPr="00B370D5" w:rsidRDefault="007F3E09" w:rsidP="007F3E09">
      <w:pPr>
        <w:rPr>
          <w:rFonts w:cs="Guttman Vilna"/>
          <w:sz w:val="24"/>
          <w:szCs w:val="24"/>
          <w:rtl/>
        </w:rPr>
      </w:pPr>
      <w:r w:rsidRPr="00B370D5">
        <w:rPr>
          <w:rFonts w:cs="Guttman Rashi"/>
          <w:rtl/>
        </w:rPr>
        <w:t xml:space="preserve">צריך </w:t>
      </w:r>
      <w:proofErr w:type="spellStart"/>
      <w:r w:rsidRPr="00B370D5">
        <w:rPr>
          <w:rFonts w:cs="Guttman Rashi"/>
          <w:rtl/>
        </w:rPr>
        <w:t>לישב</w:t>
      </w:r>
      <w:proofErr w:type="spellEnd"/>
      <w:r w:rsidRPr="00B370D5">
        <w:rPr>
          <w:rFonts w:cs="Guttman Rashi"/>
          <w:rtl/>
        </w:rPr>
        <w:t xml:space="preserve"> </w:t>
      </w:r>
      <w:proofErr w:type="spellStart"/>
      <w:r w:rsidRPr="00B370D5">
        <w:rPr>
          <w:rFonts w:cs="Guttman Rashi"/>
          <w:rtl/>
        </w:rPr>
        <w:t>באויר</w:t>
      </w:r>
      <w:proofErr w:type="spellEnd"/>
      <w:r w:rsidRPr="00B370D5">
        <w:rPr>
          <w:rFonts w:cs="Guttman Rashi"/>
          <w:rtl/>
        </w:rPr>
        <w:t xml:space="preserve"> הסוכה</w:t>
      </w:r>
      <w:r w:rsidRPr="00B370D5">
        <w:rPr>
          <w:rFonts w:cs="Guttman Vilna"/>
          <w:sz w:val="24"/>
          <w:szCs w:val="24"/>
          <w:rtl/>
        </w:rPr>
        <w:t xml:space="preserve">. הישן תחת המטה בסוכה, אם היא גבוהה י' טפחים, לא יצא. </w:t>
      </w:r>
    </w:p>
    <w:p w14:paraId="4B8FAE3F" w14:textId="77777777" w:rsidR="007F3E09" w:rsidRPr="00B370D5" w:rsidRDefault="007F3E09" w:rsidP="007F3E09">
      <w:pPr>
        <w:pStyle w:val="2"/>
        <w:rPr>
          <w:rtl/>
        </w:rPr>
      </w:pPr>
      <w:r w:rsidRPr="00B370D5">
        <w:rPr>
          <w:rFonts w:hint="cs"/>
          <w:rtl/>
        </w:rPr>
        <w:t>הישן באוויר הסוכה</w:t>
      </w:r>
    </w:p>
    <w:p w14:paraId="621C9721" w14:textId="77777777" w:rsidR="007F3E09" w:rsidRPr="00B370D5" w:rsidRDefault="007F3E09" w:rsidP="007F3E09">
      <w:pPr>
        <w:rPr>
          <w:sz w:val="24"/>
          <w:szCs w:val="24"/>
          <w:rtl/>
        </w:rPr>
      </w:pPr>
      <w:r w:rsidRPr="00B370D5">
        <w:rPr>
          <w:rFonts w:hint="cs"/>
          <w:sz w:val="24"/>
          <w:szCs w:val="24"/>
          <w:rtl/>
        </w:rPr>
        <w:t xml:space="preserve">משנה בסוכה </w:t>
      </w:r>
      <w:r w:rsidRPr="00B370D5">
        <w:rPr>
          <w:rFonts w:cs="SBL Hebrew" w:hint="cs"/>
          <w:sz w:val="24"/>
          <w:szCs w:val="24"/>
          <w:rtl/>
        </w:rPr>
        <w:t>"</w:t>
      </w:r>
      <w:r w:rsidRPr="00B370D5">
        <w:rPr>
          <w:rFonts w:cs="SBL Hebrew"/>
          <w:sz w:val="24"/>
          <w:szCs w:val="24"/>
          <w:rtl/>
        </w:rPr>
        <w:t xml:space="preserve">הישן תחת המטה בסוכה לא יצא ידי חובתו אמר ר' יהודה </w:t>
      </w:r>
      <w:proofErr w:type="spellStart"/>
      <w:r w:rsidRPr="00B370D5">
        <w:rPr>
          <w:rFonts w:cs="SBL Hebrew"/>
          <w:sz w:val="24"/>
          <w:szCs w:val="24"/>
          <w:rtl/>
        </w:rPr>
        <w:t>נוהגין</w:t>
      </w:r>
      <w:proofErr w:type="spellEnd"/>
      <w:r w:rsidRPr="00B370D5">
        <w:rPr>
          <w:rFonts w:cs="SBL Hebrew"/>
          <w:sz w:val="24"/>
          <w:szCs w:val="24"/>
          <w:rtl/>
        </w:rPr>
        <w:t xml:space="preserve"> היינו שהיינו ישנים תחת המטה בפני הזקנים ולא אמרו לנו דבר אמר רבי שמעון מעשה בטבי עבדו של רבן גמליאל שהיה ישן תחת המטה ואמר להן רבן גמליאל לזקנים ראיתם טבי עבדי שהוא תלמיד חכם ויודע שעבדים </w:t>
      </w:r>
      <w:proofErr w:type="spellStart"/>
      <w:r w:rsidRPr="00B370D5">
        <w:rPr>
          <w:rFonts w:cs="SBL Hebrew"/>
          <w:sz w:val="24"/>
          <w:szCs w:val="24"/>
          <w:rtl/>
        </w:rPr>
        <w:t>פטורין</w:t>
      </w:r>
      <w:proofErr w:type="spellEnd"/>
      <w:r w:rsidRPr="00B370D5">
        <w:rPr>
          <w:rFonts w:cs="SBL Hebrew"/>
          <w:sz w:val="24"/>
          <w:szCs w:val="24"/>
          <w:rtl/>
        </w:rPr>
        <w:t xml:space="preserve"> מן הסוכה לפיכך ישן הוא תחת המטה ולפי דרכינו למדנו שהישן תחת המטה לא יצא ידי חובתו: גמרא והא </w:t>
      </w:r>
      <w:proofErr w:type="spellStart"/>
      <w:r w:rsidRPr="00B370D5">
        <w:rPr>
          <w:rFonts w:cs="SBL Hebrew"/>
          <w:sz w:val="24"/>
          <w:szCs w:val="24"/>
          <w:rtl/>
        </w:rPr>
        <w:t>ליכא</w:t>
      </w:r>
      <w:proofErr w:type="spellEnd"/>
      <w:r w:rsidRPr="00B370D5">
        <w:rPr>
          <w:rFonts w:cs="SBL Hebrew"/>
          <w:sz w:val="24"/>
          <w:szCs w:val="24"/>
          <w:rtl/>
        </w:rPr>
        <w:t xml:space="preserve"> עשרה </w:t>
      </w:r>
      <w:proofErr w:type="spellStart"/>
      <w:r w:rsidRPr="00B370D5">
        <w:rPr>
          <w:rFonts w:cs="SBL Hebrew"/>
          <w:sz w:val="24"/>
          <w:szCs w:val="24"/>
          <w:rtl/>
        </w:rPr>
        <w:t>תרגמא</w:t>
      </w:r>
      <w:proofErr w:type="spellEnd"/>
      <w:r w:rsidRPr="00B370D5">
        <w:rPr>
          <w:rFonts w:cs="SBL Hebrew"/>
          <w:sz w:val="24"/>
          <w:szCs w:val="24"/>
          <w:rtl/>
        </w:rPr>
        <w:t xml:space="preserve"> שמואל במטה עשרה</w:t>
      </w:r>
      <w:r w:rsidRPr="00B370D5">
        <w:rPr>
          <w:rFonts w:cs="SBL Hebrew" w:hint="cs"/>
          <w:sz w:val="24"/>
          <w:szCs w:val="24"/>
          <w:rtl/>
        </w:rPr>
        <w:t>"</w:t>
      </w:r>
      <w:r w:rsidRPr="00B370D5">
        <w:rPr>
          <w:rFonts w:hint="cs"/>
          <w:sz w:val="24"/>
          <w:szCs w:val="24"/>
          <w:rtl/>
        </w:rPr>
        <w:t xml:space="preserve">. מבואר שמיטה גבוהה עשרה הישן תחתיה לא נחשב שישן בסוכה. </w:t>
      </w:r>
      <w:r w:rsidRPr="00B370D5">
        <w:rPr>
          <w:rFonts w:hint="cs"/>
          <w:b/>
          <w:bCs/>
          <w:sz w:val="24"/>
          <w:szCs w:val="24"/>
          <w:rtl/>
        </w:rPr>
        <w:t xml:space="preserve">רש"י </w:t>
      </w:r>
      <w:proofErr w:type="spellStart"/>
      <w:r w:rsidRPr="00B370D5">
        <w:rPr>
          <w:rFonts w:hint="cs"/>
          <w:b/>
          <w:bCs/>
          <w:sz w:val="24"/>
          <w:szCs w:val="24"/>
          <w:rtl/>
        </w:rPr>
        <w:t>רז"ה</w:t>
      </w:r>
      <w:proofErr w:type="spellEnd"/>
      <w:r w:rsidRPr="00B370D5">
        <w:rPr>
          <w:rFonts w:hint="cs"/>
          <w:b/>
          <w:bCs/>
          <w:sz w:val="24"/>
          <w:szCs w:val="24"/>
          <w:rtl/>
        </w:rPr>
        <w:t xml:space="preserve"> ורמ"א</w:t>
      </w:r>
      <w:r w:rsidRPr="00B370D5">
        <w:rPr>
          <w:rFonts w:hint="cs"/>
          <w:sz w:val="24"/>
          <w:szCs w:val="24"/>
          <w:rtl/>
        </w:rPr>
        <w:t xml:space="preserve"> משום שלא נחשב אוויר הסוכה, </w:t>
      </w:r>
      <w:proofErr w:type="spellStart"/>
      <w:r w:rsidRPr="00B370D5">
        <w:rPr>
          <w:rFonts w:hint="cs"/>
          <w:b/>
          <w:bCs/>
          <w:sz w:val="24"/>
          <w:szCs w:val="24"/>
          <w:rtl/>
        </w:rPr>
        <w:t>רי"ף</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כדין סוכה תחת סוכה. </w:t>
      </w:r>
    </w:p>
    <w:p w14:paraId="7DDEAA92" w14:textId="77777777" w:rsidR="007F3E09" w:rsidRPr="00B370D5" w:rsidRDefault="007F3E09" w:rsidP="007F3E09">
      <w:pPr>
        <w:rPr>
          <w:sz w:val="24"/>
          <w:szCs w:val="24"/>
          <w:rtl/>
        </w:rPr>
      </w:pPr>
    </w:p>
    <w:p w14:paraId="62429E38" w14:textId="77777777" w:rsidR="007F3E09" w:rsidRPr="00B370D5" w:rsidRDefault="007F3E09" w:rsidP="007F3E09">
      <w:pPr>
        <w:pStyle w:val="1"/>
        <w:rPr>
          <w:rtl/>
        </w:rPr>
      </w:pPr>
      <w:r w:rsidRPr="00B370D5">
        <w:rPr>
          <w:rtl/>
        </w:rPr>
        <w:t>סעיף ב</w:t>
      </w:r>
    </w:p>
    <w:p w14:paraId="30BCBBDD" w14:textId="77777777" w:rsidR="007F3E09" w:rsidRPr="00B370D5" w:rsidRDefault="007F3E09" w:rsidP="007F3E09">
      <w:pPr>
        <w:rPr>
          <w:rFonts w:cs="Guttman Vilna"/>
          <w:sz w:val="24"/>
          <w:szCs w:val="24"/>
          <w:rtl/>
        </w:rPr>
      </w:pPr>
      <w:r w:rsidRPr="00B370D5">
        <w:rPr>
          <w:rFonts w:cs="Guttman Vilna"/>
          <w:sz w:val="24"/>
          <w:szCs w:val="24"/>
          <w:rtl/>
        </w:rPr>
        <w:t xml:space="preserve">הישן תחת הכילה בסוכה, אם אינה גבוהה עשרה טפחים או שאין לה גג רחב טפח, יצא. </w:t>
      </w:r>
    </w:p>
    <w:p w14:paraId="537FC7E1" w14:textId="77777777" w:rsidR="007F3E09" w:rsidRPr="00B370D5" w:rsidRDefault="007F3E09" w:rsidP="007F3E09">
      <w:pPr>
        <w:pStyle w:val="2"/>
        <w:rPr>
          <w:rtl/>
        </w:rPr>
      </w:pPr>
      <w:r w:rsidRPr="00B370D5">
        <w:rPr>
          <w:rFonts w:hint="cs"/>
          <w:rtl/>
        </w:rPr>
        <w:t>הישן תחת הכילה</w:t>
      </w:r>
    </w:p>
    <w:p w14:paraId="6823DE39" w14:textId="77777777" w:rsidR="007F3E09" w:rsidRPr="00B370D5" w:rsidRDefault="007F3E09" w:rsidP="007F3E09">
      <w:pPr>
        <w:rPr>
          <w:sz w:val="24"/>
          <w:szCs w:val="24"/>
          <w:rtl/>
        </w:rPr>
      </w:pPr>
      <w:r w:rsidRPr="00B370D5">
        <w:rPr>
          <w:rFonts w:hint="cs"/>
          <w:sz w:val="24"/>
          <w:szCs w:val="24"/>
          <w:rtl/>
        </w:rPr>
        <w:t xml:space="preserve">בגמרא סוכה </w:t>
      </w:r>
      <w:r w:rsidRPr="00B370D5">
        <w:rPr>
          <w:rFonts w:cs="SBL Hebrew" w:hint="cs"/>
          <w:sz w:val="24"/>
          <w:szCs w:val="24"/>
          <w:rtl/>
        </w:rPr>
        <w:t>"</w:t>
      </w:r>
      <w:r w:rsidRPr="00B370D5">
        <w:rPr>
          <w:rFonts w:cs="SBL Hebrew"/>
          <w:sz w:val="24"/>
          <w:szCs w:val="24"/>
          <w:rtl/>
        </w:rPr>
        <w:t xml:space="preserve">אמר רב יהודה אמר שמואל מותר לישן </w:t>
      </w:r>
      <w:proofErr w:type="spellStart"/>
      <w:r w:rsidRPr="00B370D5">
        <w:rPr>
          <w:rFonts w:cs="SBL Hebrew"/>
          <w:sz w:val="24"/>
          <w:szCs w:val="24"/>
          <w:rtl/>
        </w:rPr>
        <w:t>בכילה</w:t>
      </w:r>
      <w:proofErr w:type="spellEnd"/>
      <w:r w:rsidRPr="00B370D5">
        <w:rPr>
          <w:rFonts w:cs="SBL Hebrew"/>
          <w:sz w:val="24"/>
          <w:szCs w:val="24"/>
          <w:rtl/>
        </w:rPr>
        <w:t xml:space="preserve"> בסוכה אע"פ שיש לה גג והוא שאינה גבוהה</w:t>
      </w:r>
      <w:r w:rsidRPr="00B370D5">
        <w:rPr>
          <w:rFonts w:cs="SBL Hebrew" w:hint="cs"/>
          <w:sz w:val="24"/>
          <w:szCs w:val="24"/>
          <w:rtl/>
        </w:rPr>
        <w:t xml:space="preserve"> עשרה וכו' </w:t>
      </w:r>
      <w:r w:rsidRPr="00B370D5">
        <w:rPr>
          <w:rFonts w:cs="SBL Hebrew"/>
          <w:sz w:val="24"/>
          <w:szCs w:val="24"/>
          <w:rtl/>
        </w:rPr>
        <w:t>ל</w:t>
      </w:r>
      <w:r w:rsidRPr="00B370D5">
        <w:rPr>
          <w:rFonts w:cs="SBL Hebrew" w:hint="cs"/>
          <w:sz w:val="24"/>
          <w:szCs w:val="24"/>
          <w:rtl/>
        </w:rPr>
        <w:t xml:space="preserve">ישנא </w:t>
      </w:r>
      <w:proofErr w:type="spellStart"/>
      <w:r w:rsidRPr="00B370D5">
        <w:rPr>
          <w:rFonts w:cs="SBL Hebrew" w:hint="cs"/>
          <w:sz w:val="24"/>
          <w:szCs w:val="24"/>
          <w:rtl/>
        </w:rPr>
        <w:t>אחרינא</w:t>
      </w:r>
      <w:proofErr w:type="spellEnd"/>
      <w:r w:rsidRPr="00B370D5">
        <w:rPr>
          <w:rFonts w:cs="SBL Hebrew" w:hint="cs"/>
          <w:sz w:val="24"/>
          <w:szCs w:val="24"/>
          <w:rtl/>
        </w:rPr>
        <w:t xml:space="preserve"> </w:t>
      </w:r>
      <w:r w:rsidRPr="00B370D5">
        <w:rPr>
          <w:rFonts w:cs="SBL Hebrew"/>
          <w:sz w:val="24"/>
          <w:szCs w:val="24"/>
          <w:rtl/>
        </w:rPr>
        <w:t xml:space="preserve">אמרי לה אמר רב יהודה אמר שמואל מותר לישן </w:t>
      </w:r>
      <w:proofErr w:type="spellStart"/>
      <w:r w:rsidRPr="00B370D5">
        <w:rPr>
          <w:rFonts w:cs="SBL Hebrew"/>
          <w:sz w:val="24"/>
          <w:szCs w:val="24"/>
          <w:rtl/>
        </w:rPr>
        <w:t>בכילת</w:t>
      </w:r>
      <w:proofErr w:type="spellEnd"/>
      <w:r w:rsidRPr="00B370D5">
        <w:rPr>
          <w:rFonts w:cs="SBL Hebrew"/>
          <w:sz w:val="24"/>
          <w:szCs w:val="24"/>
          <w:rtl/>
        </w:rPr>
        <w:t xml:space="preserve"> חתנים בסוכה לפי שאין לה גג אע"פ שגבוהה עשרה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לישנא קמא כילה שיש לה גג עד עשרה טפחים, לישנא </w:t>
      </w:r>
      <w:proofErr w:type="spellStart"/>
      <w:r w:rsidRPr="00B370D5">
        <w:rPr>
          <w:rFonts w:hint="cs"/>
          <w:sz w:val="24"/>
          <w:szCs w:val="24"/>
          <w:rtl/>
        </w:rPr>
        <w:t>בתרא</w:t>
      </w:r>
      <w:proofErr w:type="spellEnd"/>
      <w:r w:rsidRPr="00B370D5">
        <w:rPr>
          <w:rFonts w:hint="cs"/>
          <w:sz w:val="24"/>
          <w:szCs w:val="24"/>
          <w:rtl/>
        </w:rPr>
        <w:t xml:space="preserve"> כילה שאין לה גג מותר תמיד. </w:t>
      </w:r>
    </w:p>
    <w:p w14:paraId="43112898" w14:textId="77777777" w:rsidR="007F3E09" w:rsidRPr="00B370D5" w:rsidRDefault="007F3E09" w:rsidP="007F3E09">
      <w:pPr>
        <w:rPr>
          <w:sz w:val="24"/>
          <w:szCs w:val="24"/>
          <w:rtl/>
        </w:rPr>
      </w:pPr>
      <w:r w:rsidRPr="00B370D5">
        <w:rPr>
          <w:rFonts w:hint="cs"/>
          <w:sz w:val="24"/>
          <w:szCs w:val="24"/>
          <w:rtl/>
        </w:rPr>
        <w:t xml:space="preserve">נחלקו אם יש מחלוקת בין </w:t>
      </w:r>
      <w:proofErr w:type="spellStart"/>
      <w:r w:rsidRPr="00B370D5">
        <w:rPr>
          <w:rFonts w:hint="cs"/>
          <w:sz w:val="24"/>
          <w:szCs w:val="24"/>
          <w:rtl/>
        </w:rPr>
        <w:t>הלישנות</w:t>
      </w:r>
      <w:proofErr w:type="spellEnd"/>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רמב"ם רא"ש וכן פסק שו"ע</w:t>
      </w:r>
      <w:r w:rsidRPr="00B370D5">
        <w:rPr>
          <w:rFonts w:hint="cs"/>
          <w:sz w:val="24"/>
          <w:szCs w:val="24"/>
          <w:rtl/>
        </w:rPr>
        <w:t xml:space="preserve"> לא נחלקו,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מחלוקת והלכה </w:t>
      </w:r>
      <w:proofErr w:type="spellStart"/>
      <w:r w:rsidRPr="00B370D5">
        <w:rPr>
          <w:rFonts w:hint="cs"/>
          <w:sz w:val="24"/>
          <w:szCs w:val="24"/>
          <w:rtl/>
        </w:rPr>
        <w:t>כלישנא</w:t>
      </w:r>
      <w:proofErr w:type="spellEnd"/>
      <w:r w:rsidRPr="00B370D5">
        <w:rPr>
          <w:rFonts w:hint="cs"/>
          <w:sz w:val="24"/>
          <w:szCs w:val="24"/>
          <w:rtl/>
        </w:rPr>
        <w:t xml:space="preserve"> </w:t>
      </w:r>
      <w:proofErr w:type="spellStart"/>
      <w:r w:rsidRPr="00B370D5">
        <w:rPr>
          <w:rFonts w:hint="cs"/>
          <w:sz w:val="24"/>
          <w:szCs w:val="24"/>
          <w:rtl/>
        </w:rPr>
        <w:t>בתרא</w:t>
      </w:r>
      <w:proofErr w:type="spellEnd"/>
      <w:r w:rsidRPr="00B370D5">
        <w:rPr>
          <w:rFonts w:hint="cs"/>
          <w:sz w:val="24"/>
          <w:szCs w:val="24"/>
          <w:rtl/>
        </w:rPr>
        <w:t xml:space="preserve"> ואין את ההיתר של פחות מי' ביש לה גג רק את ההיתר של אין לה גג אף שגבוהה מי'. </w:t>
      </w:r>
    </w:p>
    <w:p w14:paraId="044F1AAD" w14:textId="77777777" w:rsidR="007F3E09" w:rsidRPr="00B370D5" w:rsidRDefault="007F3E09" w:rsidP="007F3E09">
      <w:pPr>
        <w:rPr>
          <w:sz w:val="24"/>
          <w:szCs w:val="24"/>
          <w:rtl/>
        </w:rPr>
      </w:pPr>
      <w:r w:rsidRPr="00B370D5">
        <w:rPr>
          <w:rFonts w:hint="cs"/>
          <w:sz w:val="24"/>
          <w:szCs w:val="24"/>
          <w:rtl/>
        </w:rPr>
        <w:t xml:space="preserve">בסעיף הבא מבואר שכילה זו אין לה קבע ולכן יש את </w:t>
      </w:r>
      <w:proofErr w:type="spellStart"/>
      <w:r w:rsidRPr="00B370D5">
        <w:rPr>
          <w:rFonts w:hint="cs"/>
          <w:sz w:val="24"/>
          <w:szCs w:val="24"/>
          <w:rtl/>
        </w:rPr>
        <w:t>הקולא</w:t>
      </w:r>
      <w:proofErr w:type="spellEnd"/>
      <w:r w:rsidRPr="00B370D5">
        <w:rPr>
          <w:rFonts w:hint="cs"/>
          <w:sz w:val="24"/>
          <w:szCs w:val="24"/>
          <w:rtl/>
        </w:rPr>
        <w:t xml:space="preserve"> באין לה גג אף שגבוהה עשרה.</w:t>
      </w:r>
    </w:p>
    <w:p w14:paraId="69BF0EF3" w14:textId="77777777" w:rsidR="007F3E09" w:rsidRPr="00B370D5" w:rsidRDefault="007F3E09" w:rsidP="007F3E09">
      <w:pPr>
        <w:rPr>
          <w:sz w:val="24"/>
          <w:szCs w:val="24"/>
          <w:rtl/>
        </w:rPr>
      </w:pPr>
    </w:p>
    <w:p w14:paraId="61AD71A4" w14:textId="77777777" w:rsidR="007F3E09" w:rsidRPr="00B370D5" w:rsidRDefault="007F3E09" w:rsidP="007F3E09">
      <w:pPr>
        <w:pStyle w:val="1"/>
        <w:rPr>
          <w:rtl/>
        </w:rPr>
      </w:pPr>
      <w:r w:rsidRPr="00B370D5">
        <w:rPr>
          <w:rtl/>
        </w:rPr>
        <w:t>סעיף ג</w:t>
      </w:r>
    </w:p>
    <w:p w14:paraId="55ED99F6" w14:textId="77777777" w:rsidR="007F3E09" w:rsidRPr="00B370D5" w:rsidRDefault="007F3E09" w:rsidP="007F3E09">
      <w:pPr>
        <w:rPr>
          <w:rFonts w:cs="Guttman Vilna"/>
          <w:sz w:val="24"/>
          <w:szCs w:val="24"/>
          <w:rtl/>
        </w:rPr>
      </w:pPr>
      <w:r w:rsidRPr="00B370D5">
        <w:rPr>
          <w:rFonts w:cs="Guttman Vilna"/>
          <w:sz w:val="24"/>
          <w:szCs w:val="24"/>
          <w:rtl/>
        </w:rPr>
        <w:t xml:space="preserve">העצים היוצאים מארבע ראשי המטה אסור לפרוס עליהן סדין ולישן תחתיו, אפילו אם אינם גבוהים עשרה. אבל אם אחד יוצא באמצע המטה בראשה, והשני במרגלותיה כנגדו, ונותנים כלונסות </w:t>
      </w:r>
      <w:r w:rsidRPr="00321D3A">
        <w:rPr>
          <w:rFonts w:cs="Guttman Rashi"/>
          <w:rtl/>
        </w:rPr>
        <w:t>(פירוש עצים ארוכים כעין קנה של רומח)</w:t>
      </w:r>
      <w:r w:rsidRPr="00B370D5">
        <w:rPr>
          <w:rFonts w:cs="Guttman Vilna"/>
          <w:sz w:val="24"/>
          <w:szCs w:val="24"/>
          <w:rtl/>
        </w:rPr>
        <w:t xml:space="preserve"> מזה לזה, מותר לפרוס סדין עליו ולישן </w:t>
      </w:r>
      <w:r w:rsidRPr="00B370D5">
        <w:rPr>
          <w:rFonts w:cs="Guttman Vilna"/>
          <w:sz w:val="24"/>
          <w:szCs w:val="24"/>
          <w:rtl/>
        </w:rPr>
        <w:lastRenderedPageBreak/>
        <w:t xml:space="preserve">תחתיו, משום דאין לה גג רחב טפח למעלה. והוא שלא יהיו גבוהים עשרה טפחים. ויש מכשירין אפילו בגבוהים עשרה טפחים. </w:t>
      </w:r>
    </w:p>
    <w:p w14:paraId="17385619" w14:textId="77777777" w:rsidR="007F3E09" w:rsidRPr="00B370D5" w:rsidRDefault="007F3E09" w:rsidP="007F3E09">
      <w:pPr>
        <w:pStyle w:val="2"/>
        <w:rPr>
          <w:rtl/>
        </w:rPr>
      </w:pPr>
      <w:proofErr w:type="spellStart"/>
      <w:r w:rsidRPr="00B370D5">
        <w:rPr>
          <w:rFonts w:hint="cs"/>
          <w:rtl/>
        </w:rPr>
        <w:t>נקליטין</w:t>
      </w:r>
      <w:proofErr w:type="spellEnd"/>
      <w:r w:rsidRPr="00B370D5">
        <w:rPr>
          <w:rFonts w:hint="cs"/>
          <w:rtl/>
        </w:rPr>
        <w:t xml:space="preserve"> </w:t>
      </w:r>
      <w:proofErr w:type="spellStart"/>
      <w:r w:rsidRPr="00B370D5">
        <w:rPr>
          <w:rFonts w:hint="cs"/>
          <w:rtl/>
        </w:rPr>
        <w:t>וקינופות</w:t>
      </w:r>
      <w:proofErr w:type="spellEnd"/>
    </w:p>
    <w:p w14:paraId="674BCDDA" w14:textId="77777777" w:rsidR="007F3E09" w:rsidRPr="00B370D5" w:rsidRDefault="007F3E09" w:rsidP="007F3E09">
      <w:pPr>
        <w:rPr>
          <w:sz w:val="24"/>
          <w:szCs w:val="24"/>
          <w:rtl/>
        </w:rPr>
      </w:pPr>
      <w:r w:rsidRPr="00B370D5">
        <w:rPr>
          <w:rFonts w:hint="cs"/>
          <w:sz w:val="24"/>
          <w:szCs w:val="24"/>
          <w:rtl/>
        </w:rPr>
        <w:t xml:space="preserve">משנה בסוכה </w:t>
      </w:r>
      <w:r w:rsidRPr="00B370D5">
        <w:rPr>
          <w:rFonts w:cs="SBL Hebrew" w:hint="cs"/>
          <w:sz w:val="24"/>
          <w:szCs w:val="24"/>
          <w:rtl/>
        </w:rPr>
        <w:t>"</w:t>
      </w:r>
      <w:proofErr w:type="spellStart"/>
      <w:r w:rsidRPr="00B370D5">
        <w:rPr>
          <w:rFonts w:cs="SBL Hebrew"/>
          <w:sz w:val="24"/>
          <w:szCs w:val="24"/>
          <w:rtl/>
        </w:rPr>
        <w:t>פירס</w:t>
      </w:r>
      <w:proofErr w:type="spellEnd"/>
      <w:r w:rsidRPr="00B370D5">
        <w:rPr>
          <w:rFonts w:cs="SBL Hebrew"/>
          <w:sz w:val="24"/>
          <w:szCs w:val="24"/>
          <w:rtl/>
        </w:rPr>
        <w:t xml:space="preserve"> ע"ג </w:t>
      </w:r>
      <w:proofErr w:type="spellStart"/>
      <w:r w:rsidRPr="00B370D5">
        <w:rPr>
          <w:rFonts w:cs="SBL Hebrew"/>
          <w:sz w:val="24"/>
          <w:szCs w:val="24"/>
          <w:rtl/>
        </w:rPr>
        <w:t>הקינוף</w:t>
      </w:r>
      <w:proofErr w:type="spellEnd"/>
      <w:r w:rsidRPr="00B370D5">
        <w:rPr>
          <w:rFonts w:cs="SBL Hebrew"/>
          <w:sz w:val="24"/>
          <w:szCs w:val="24"/>
          <w:rtl/>
        </w:rPr>
        <w:t xml:space="preserve"> פסולה אבל פורס הוא על גבי </w:t>
      </w:r>
      <w:proofErr w:type="spellStart"/>
      <w:r w:rsidRPr="00B370D5">
        <w:rPr>
          <w:rFonts w:cs="SBL Hebrew"/>
          <w:sz w:val="24"/>
          <w:szCs w:val="24"/>
          <w:rtl/>
        </w:rPr>
        <w:t>נקליטי</w:t>
      </w:r>
      <w:proofErr w:type="spellEnd"/>
      <w:r w:rsidRPr="00B370D5">
        <w:rPr>
          <w:rFonts w:cs="SBL Hebrew"/>
          <w:sz w:val="24"/>
          <w:szCs w:val="24"/>
          <w:rtl/>
        </w:rPr>
        <w:t xml:space="preserve"> המטה</w:t>
      </w:r>
      <w:r w:rsidRPr="00B370D5">
        <w:rPr>
          <w:rFonts w:cs="SBL Hebrew" w:hint="cs"/>
          <w:sz w:val="24"/>
          <w:szCs w:val="24"/>
          <w:rtl/>
        </w:rPr>
        <w:t>"</w:t>
      </w:r>
      <w:r w:rsidRPr="00B370D5">
        <w:rPr>
          <w:rFonts w:hint="cs"/>
          <w:sz w:val="24"/>
          <w:szCs w:val="24"/>
          <w:rtl/>
        </w:rPr>
        <w:t xml:space="preserve">. ובגמרא </w:t>
      </w:r>
      <w:r w:rsidRPr="00B370D5">
        <w:rPr>
          <w:rFonts w:cs="SBL Hebrew" w:hint="cs"/>
          <w:sz w:val="24"/>
          <w:szCs w:val="24"/>
          <w:rtl/>
        </w:rPr>
        <w:t>"</w:t>
      </w:r>
      <w:proofErr w:type="spellStart"/>
      <w:r w:rsidRPr="00B370D5">
        <w:rPr>
          <w:rFonts w:cs="SBL Hebrew"/>
          <w:sz w:val="24"/>
          <w:szCs w:val="24"/>
          <w:rtl/>
        </w:rPr>
        <w:t>נקליטין</w:t>
      </w:r>
      <w:proofErr w:type="spellEnd"/>
      <w:r w:rsidRPr="00B370D5">
        <w:rPr>
          <w:rFonts w:cs="SBL Hebrew"/>
          <w:sz w:val="24"/>
          <w:szCs w:val="24"/>
          <w:rtl/>
        </w:rPr>
        <w:t xml:space="preserve"> שנים </w:t>
      </w:r>
      <w:proofErr w:type="spellStart"/>
      <w:r w:rsidRPr="00B370D5">
        <w:rPr>
          <w:rFonts w:cs="SBL Hebrew"/>
          <w:sz w:val="24"/>
          <w:szCs w:val="24"/>
          <w:rtl/>
        </w:rPr>
        <w:t>וקינופות</w:t>
      </w:r>
      <w:proofErr w:type="spellEnd"/>
      <w:r w:rsidRPr="00B370D5">
        <w:rPr>
          <w:rFonts w:cs="SBL Hebrew"/>
          <w:sz w:val="24"/>
          <w:szCs w:val="24"/>
          <w:rtl/>
        </w:rPr>
        <w:t xml:space="preserve"> ארבעה </w:t>
      </w:r>
      <w:proofErr w:type="spellStart"/>
      <w:r w:rsidRPr="00B370D5">
        <w:rPr>
          <w:rFonts w:cs="SBL Hebrew"/>
          <w:sz w:val="24"/>
          <w:szCs w:val="24"/>
          <w:rtl/>
        </w:rPr>
        <w:t>פירס</w:t>
      </w:r>
      <w:proofErr w:type="spellEnd"/>
      <w:r w:rsidRPr="00B370D5">
        <w:rPr>
          <w:rFonts w:cs="SBL Hebrew"/>
          <w:sz w:val="24"/>
          <w:szCs w:val="24"/>
          <w:rtl/>
        </w:rPr>
        <w:t xml:space="preserve"> על גבי </w:t>
      </w:r>
      <w:proofErr w:type="spellStart"/>
      <w:r w:rsidRPr="00B370D5">
        <w:rPr>
          <w:rFonts w:cs="SBL Hebrew"/>
          <w:sz w:val="24"/>
          <w:szCs w:val="24"/>
          <w:rtl/>
        </w:rPr>
        <w:t>קינופות</w:t>
      </w:r>
      <w:proofErr w:type="spellEnd"/>
      <w:r w:rsidRPr="00B370D5">
        <w:rPr>
          <w:rFonts w:cs="SBL Hebrew"/>
          <w:sz w:val="24"/>
          <w:szCs w:val="24"/>
          <w:rtl/>
        </w:rPr>
        <w:t xml:space="preserve"> פסולה על גבי </w:t>
      </w:r>
      <w:proofErr w:type="spellStart"/>
      <w:r w:rsidRPr="00B370D5">
        <w:rPr>
          <w:rFonts w:cs="SBL Hebrew"/>
          <w:sz w:val="24"/>
          <w:szCs w:val="24"/>
          <w:rtl/>
        </w:rPr>
        <w:t>נקליטין</w:t>
      </w:r>
      <w:proofErr w:type="spellEnd"/>
      <w:r w:rsidRPr="00B370D5">
        <w:rPr>
          <w:rFonts w:cs="SBL Hebrew"/>
          <w:sz w:val="24"/>
          <w:szCs w:val="24"/>
          <w:rtl/>
        </w:rPr>
        <w:t xml:space="preserve"> כשרה ובלבד שלא </w:t>
      </w:r>
      <w:proofErr w:type="spellStart"/>
      <w:r w:rsidRPr="00B370D5">
        <w:rPr>
          <w:rFonts w:cs="SBL Hebrew"/>
          <w:sz w:val="24"/>
          <w:szCs w:val="24"/>
          <w:rtl/>
        </w:rPr>
        <w:t>יהו</w:t>
      </w:r>
      <w:proofErr w:type="spellEnd"/>
      <w:r w:rsidRPr="00B370D5">
        <w:rPr>
          <w:rFonts w:cs="SBL Hebrew"/>
          <w:sz w:val="24"/>
          <w:szCs w:val="24"/>
          <w:rtl/>
        </w:rPr>
        <w:t xml:space="preserve"> </w:t>
      </w:r>
      <w:proofErr w:type="spellStart"/>
      <w:r w:rsidRPr="00B370D5">
        <w:rPr>
          <w:rFonts w:cs="SBL Hebrew"/>
          <w:sz w:val="24"/>
          <w:szCs w:val="24"/>
          <w:rtl/>
        </w:rPr>
        <w:t>נקליטין</w:t>
      </w:r>
      <w:proofErr w:type="spellEnd"/>
      <w:r w:rsidRPr="00B370D5">
        <w:rPr>
          <w:rFonts w:cs="SBL Hebrew"/>
          <w:sz w:val="24"/>
          <w:szCs w:val="24"/>
          <w:rtl/>
        </w:rPr>
        <w:t xml:space="preserve"> </w:t>
      </w:r>
      <w:proofErr w:type="spellStart"/>
      <w:r w:rsidRPr="00B370D5">
        <w:rPr>
          <w:rFonts w:cs="SBL Hebrew"/>
          <w:sz w:val="24"/>
          <w:szCs w:val="24"/>
          <w:rtl/>
        </w:rPr>
        <w:t>גבוהין</w:t>
      </w:r>
      <w:proofErr w:type="spellEnd"/>
      <w:r w:rsidRPr="00B370D5">
        <w:rPr>
          <w:rFonts w:cs="SBL Hebrew"/>
          <w:sz w:val="24"/>
          <w:szCs w:val="24"/>
          <w:rtl/>
        </w:rPr>
        <w:t xml:space="preserve"> מן המטה עשרה טפחים הא </w:t>
      </w:r>
      <w:proofErr w:type="spellStart"/>
      <w:r w:rsidRPr="00B370D5">
        <w:rPr>
          <w:rFonts w:cs="SBL Hebrew"/>
          <w:sz w:val="24"/>
          <w:szCs w:val="24"/>
          <w:rtl/>
        </w:rPr>
        <w:t>גבוהין</w:t>
      </w:r>
      <w:proofErr w:type="spellEnd"/>
      <w:r w:rsidRPr="00B370D5">
        <w:rPr>
          <w:rFonts w:cs="SBL Hebrew"/>
          <w:sz w:val="24"/>
          <w:szCs w:val="24"/>
          <w:rtl/>
        </w:rPr>
        <w:t xml:space="preserve"> מן המטה עשרה פסולה אע"פ שאין לה גג שאני </w:t>
      </w:r>
      <w:proofErr w:type="spellStart"/>
      <w:r w:rsidRPr="00B370D5">
        <w:rPr>
          <w:rFonts w:cs="SBL Hebrew"/>
          <w:sz w:val="24"/>
          <w:szCs w:val="24"/>
          <w:rtl/>
        </w:rPr>
        <w:t>נקליטין</w:t>
      </w:r>
      <w:proofErr w:type="spellEnd"/>
      <w:r w:rsidRPr="00B370D5">
        <w:rPr>
          <w:rFonts w:cs="SBL Hebrew"/>
          <w:sz w:val="24"/>
          <w:szCs w:val="24"/>
          <w:rtl/>
        </w:rPr>
        <w:t xml:space="preserve"> </w:t>
      </w:r>
      <w:proofErr w:type="spellStart"/>
      <w:r w:rsidRPr="00B370D5">
        <w:rPr>
          <w:rFonts w:cs="SBL Hebrew"/>
          <w:sz w:val="24"/>
          <w:szCs w:val="24"/>
          <w:rtl/>
        </w:rPr>
        <w:t>דקביעי</w:t>
      </w:r>
      <w:proofErr w:type="spellEnd"/>
      <w:r w:rsidRPr="00B370D5">
        <w:rPr>
          <w:rFonts w:cs="SBL Hebrew"/>
          <w:sz w:val="24"/>
          <w:szCs w:val="24"/>
          <w:rtl/>
        </w:rPr>
        <w:t xml:space="preserve"> אי </w:t>
      </w:r>
      <w:proofErr w:type="spellStart"/>
      <w:r w:rsidRPr="00B370D5">
        <w:rPr>
          <w:rFonts w:cs="SBL Hebrew"/>
          <w:sz w:val="24"/>
          <w:szCs w:val="24"/>
          <w:rtl/>
        </w:rPr>
        <w:t>קביעי</w:t>
      </w:r>
      <w:proofErr w:type="spellEnd"/>
      <w:r w:rsidRPr="00B370D5">
        <w:rPr>
          <w:rFonts w:cs="SBL Hebrew"/>
          <w:sz w:val="24"/>
          <w:szCs w:val="24"/>
          <w:rtl/>
        </w:rPr>
        <w:t xml:space="preserve"> </w:t>
      </w:r>
      <w:proofErr w:type="spellStart"/>
      <w:r w:rsidRPr="00B370D5">
        <w:rPr>
          <w:rFonts w:cs="SBL Hebrew"/>
          <w:sz w:val="24"/>
          <w:szCs w:val="24"/>
          <w:rtl/>
        </w:rPr>
        <w:t>ליהוי</w:t>
      </w:r>
      <w:proofErr w:type="spellEnd"/>
      <w:r w:rsidRPr="00B370D5">
        <w:rPr>
          <w:rFonts w:cs="SBL Hebrew"/>
          <w:sz w:val="24"/>
          <w:szCs w:val="24"/>
          <w:rtl/>
        </w:rPr>
        <w:t xml:space="preserve"> </w:t>
      </w:r>
      <w:proofErr w:type="spellStart"/>
      <w:r w:rsidRPr="00B370D5">
        <w:rPr>
          <w:rFonts w:cs="SBL Hebrew"/>
          <w:sz w:val="24"/>
          <w:szCs w:val="24"/>
          <w:rtl/>
        </w:rPr>
        <w:t>כקינופות</w:t>
      </w:r>
      <w:proofErr w:type="spellEnd"/>
      <w:r w:rsidRPr="00B370D5">
        <w:rPr>
          <w:rFonts w:cs="SBL Hebrew"/>
          <w:sz w:val="24"/>
          <w:szCs w:val="24"/>
          <w:rtl/>
        </w:rPr>
        <w:t xml:space="preserve"> לגבי </w:t>
      </w:r>
      <w:proofErr w:type="spellStart"/>
      <w:r w:rsidRPr="00B370D5">
        <w:rPr>
          <w:rFonts w:cs="SBL Hebrew"/>
          <w:sz w:val="24"/>
          <w:szCs w:val="24"/>
          <w:rtl/>
        </w:rPr>
        <w:t>קינופות</w:t>
      </w:r>
      <w:proofErr w:type="spellEnd"/>
      <w:r w:rsidRPr="00B370D5">
        <w:rPr>
          <w:rFonts w:cs="SBL Hebrew"/>
          <w:sz w:val="24"/>
          <w:szCs w:val="24"/>
          <w:rtl/>
        </w:rPr>
        <w:t xml:space="preserve"> לא </w:t>
      </w:r>
      <w:proofErr w:type="spellStart"/>
      <w:r w:rsidRPr="00B370D5">
        <w:rPr>
          <w:rFonts w:cs="SBL Hebrew"/>
          <w:sz w:val="24"/>
          <w:szCs w:val="24"/>
          <w:rtl/>
        </w:rPr>
        <w:t>קביעי</w:t>
      </w:r>
      <w:proofErr w:type="spellEnd"/>
      <w:r w:rsidRPr="00B370D5">
        <w:rPr>
          <w:rFonts w:cs="SBL Hebrew"/>
          <w:sz w:val="24"/>
          <w:szCs w:val="24"/>
          <w:rtl/>
        </w:rPr>
        <w:t xml:space="preserve"> לגבי כילה </w:t>
      </w:r>
      <w:proofErr w:type="spellStart"/>
      <w:r w:rsidRPr="00B370D5">
        <w:rPr>
          <w:rFonts w:cs="SBL Hebrew"/>
          <w:sz w:val="24"/>
          <w:szCs w:val="24"/>
          <w:rtl/>
        </w:rPr>
        <w:t>קביעי</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w:t>
      </w:r>
      <w:proofErr w:type="spellStart"/>
      <w:r w:rsidRPr="00B370D5">
        <w:rPr>
          <w:rFonts w:hint="cs"/>
          <w:sz w:val="24"/>
          <w:szCs w:val="24"/>
          <w:rtl/>
        </w:rPr>
        <w:t>נקליטין</w:t>
      </w:r>
      <w:proofErr w:type="spellEnd"/>
      <w:r w:rsidRPr="00B370D5">
        <w:rPr>
          <w:rFonts w:hint="cs"/>
          <w:sz w:val="24"/>
          <w:szCs w:val="24"/>
          <w:rtl/>
        </w:rPr>
        <w:t xml:space="preserve"> שניים </w:t>
      </w:r>
      <w:proofErr w:type="spellStart"/>
      <w:r w:rsidRPr="00B370D5">
        <w:rPr>
          <w:rFonts w:hint="cs"/>
          <w:sz w:val="24"/>
          <w:szCs w:val="24"/>
          <w:rtl/>
        </w:rPr>
        <w:t>קינופות</w:t>
      </w:r>
      <w:proofErr w:type="spellEnd"/>
      <w:r w:rsidRPr="00B370D5">
        <w:rPr>
          <w:rFonts w:hint="cs"/>
          <w:sz w:val="24"/>
          <w:szCs w:val="24"/>
          <w:rtl/>
        </w:rPr>
        <w:t xml:space="preserve"> ארבעה, בגלל שהם קבועים </w:t>
      </w:r>
      <w:proofErr w:type="spellStart"/>
      <w:r w:rsidRPr="00B370D5">
        <w:rPr>
          <w:rFonts w:hint="cs"/>
          <w:sz w:val="24"/>
          <w:szCs w:val="24"/>
          <w:rtl/>
        </w:rPr>
        <w:t>נקליטין</w:t>
      </w:r>
      <w:proofErr w:type="spellEnd"/>
      <w:r w:rsidRPr="00B370D5">
        <w:rPr>
          <w:rFonts w:hint="cs"/>
          <w:sz w:val="24"/>
          <w:szCs w:val="24"/>
          <w:rtl/>
        </w:rPr>
        <w:t xml:space="preserve"> מותר רק פחות מעשרה </w:t>
      </w:r>
      <w:proofErr w:type="spellStart"/>
      <w:r w:rsidRPr="00B370D5">
        <w:rPr>
          <w:rFonts w:hint="cs"/>
          <w:sz w:val="24"/>
          <w:szCs w:val="24"/>
          <w:rtl/>
        </w:rPr>
        <w:t>וקינופות</w:t>
      </w:r>
      <w:proofErr w:type="spellEnd"/>
      <w:r w:rsidRPr="00B370D5">
        <w:rPr>
          <w:rFonts w:hint="cs"/>
          <w:sz w:val="24"/>
          <w:szCs w:val="24"/>
          <w:rtl/>
        </w:rPr>
        <w:t xml:space="preserve"> אסור כלל. </w:t>
      </w:r>
      <w:r w:rsidRPr="00B370D5">
        <w:rPr>
          <w:rFonts w:hint="cs"/>
          <w:b/>
          <w:bCs/>
          <w:sz w:val="24"/>
          <w:szCs w:val="24"/>
          <w:rtl/>
        </w:rPr>
        <w:t>וכן פסק שו"ע</w:t>
      </w:r>
      <w:r w:rsidRPr="00B370D5">
        <w:rPr>
          <w:rFonts w:hint="cs"/>
          <w:sz w:val="24"/>
          <w:szCs w:val="24"/>
          <w:rtl/>
        </w:rPr>
        <w:t xml:space="preserve"> יוצא שכילה אסורה רק </w:t>
      </w:r>
      <w:proofErr w:type="spellStart"/>
      <w:r w:rsidRPr="00B370D5">
        <w:rPr>
          <w:rFonts w:hint="cs"/>
          <w:sz w:val="24"/>
          <w:szCs w:val="24"/>
          <w:rtl/>
        </w:rPr>
        <w:t>בתרתי</w:t>
      </w:r>
      <w:proofErr w:type="spellEnd"/>
      <w:r w:rsidRPr="00B370D5">
        <w:rPr>
          <w:rFonts w:hint="cs"/>
          <w:sz w:val="24"/>
          <w:szCs w:val="24"/>
          <w:rtl/>
        </w:rPr>
        <w:t xml:space="preserve"> גבוה ויש לה גג, </w:t>
      </w:r>
      <w:proofErr w:type="spellStart"/>
      <w:r w:rsidRPr="00B370D5">
        <w:rPr>
          <w:rFonts w:hint="cs"/>
          <w:sz w:val="24"/>
          <w:szCs w:val="24"/>
          <w:rtl/>
        </w:rPr>
        <w:t>נקליטין</w:t>
      </w:r>
      <w:proofErr w:type="spellEnd"/>
      <w:r w:rsidRPr="00B370D5">
        <w:rPr>
          <w:rFonts w:hint="cs"/>
          <w:sz w:val="24"/>
          <w:szCs w:val="24"/>
          <w:rtl/>
        </w:rPr>
        <w:t xml:space="preserve"> רק בגבוהים עשרה, </w:t>
      </w:r>
      <w:proofErr w:type="spellStart"/>
      <w:r w:rsidRPr="00B370D5">
        <w:rPr>
          <w:rFonts w:hint="cs"/>
          <w:sz w:val="24"/>
          <w:szCs w:val="24"/>
          <w:rtl/>
        </w:rPr>
        <w:t>קינופות</w:t>
      </w:r>
      <w:proofErr w:type="spellEnd"/>
      <w:r w:rsidRPr="00B370D5">
        <w:rPr>
          <w:rFonts w:hint="cs"/>
          <w:sz w:val="24"/>
          <w:szCs w:val="24"/>
          <w:rtl/>
        </w:rPr>
        <w:t xml:space="preserve"> בכל </w:t>
      </w:r>
      <w:proofErr w:type="spellStart"/>
      <w:r w:rsidRPr="00B370D5">
        <w:rPr>
          <w:rFonts w:hint="cs"/>
          <w:sz w:val="24"/>
          <w:szCs w:val="24"/>
          <w:rtl/>
        </w:rPr>
        <w:t>גוונא</w:t>
      </w:r>
      <w:proofErr w:type="spellEnd"/>
      <w:r w:rsidRPr="00B370D5">
        <w:rPr>
          <w:rFonts w:hint="cs"/>
          <w:sz w:val="24"/>
          <w:szCs w:val="24"/>
          <w:rtl/>
        </w:rPr>
        <w:t xml:space="preserve">. </w:t>
      </w:r>
      <w:r w:rsidRPr="00B370D5">
        <w:rPr>
          <w:rFonts w:hint="cs"/>
          <w:b/>
          <w:bCs/>
          <w:sz w:val="24"/>
          <w:szCs w:val="24"/>
          <w:rtl/>
        </w:rPr>
        <w:t xml:space="preserve">הרמב"ם </w:t>
      </w:r>
      <w:proofErr w:type="spellStart"/>
      <w:r w:rsidRPr="00B370D5">
        <w:rPr>
          <w:rFonts w:hint="cs"/>
          <w:b/>
          <w:bCs/>
          <w:sz w:val="24"/>
          <w:szCs w:val="24"/>
          <w:rtl/>
        </w:rPr>
        <w:t>ורי"ף</w:t>
      </w:r>
      <w:proofErr w:type="spellEnd"/>
      <w:r w:rsidRPr="00B370D5">
        <w:rPr>
          <w:rFonts w:hint="cs"/>
          <w:b/>
          <w:bCs/>
          <w:sz w:val="24"/>
          <w:szCs w:val="24"/>
          <w:rtl/>
        </w:rPr>
        <w:t xml:space="preserve"> הביאם שו"ע ביש אומרים</w:t>
      </w:r>
      <w:r w:rsidRPr="00B370D5">
        <w:rPr>
          <w:rFonts w:hint="cs"/>
          <w:sz w:val="24"/>
          <w:szCs w:val="24"/>
          <w:rtl/>
        </w:rPr>
        <w:t xml:space="preserve"> סבר שגם </w:t>
      </w:r>
      <w:proofErr w:type="spellStart"/>
      <w:r w:rsidRPr="00B370D5">
        <w:rPr>
          <w:rFonts w:hint="cs"/>
          <w:sz w:val="24"/>
          <w:szCs w:val="24"/>
          <w:rtl/>
        </w:rPr>
        <w:t>בנקליטין</w:t>
      </w:r>
      <w:proofErr w:type="spellEnd"/>
      <w:r w:rsidRPr="00B370D5">
        <w:rPr>
          <w:rFonts w:hint="cs"/>
          <w:sz w:val="24"/>
          <w:szCs w:val="24"/>
          <w:rtl/>
        </w:rPr>
        <w:t xml:space="preserve"> מותר ביותר מי' כדין כילה משום שאין כלל דין אוהל בשיפוע </w:t>
      </w:r>
      <w:r w:rsidRPr="00321D3A">
        <w:rPr>
          <w:rFonts w:hint="cs"/>
          <w:sz w:val="24"/>
          <w:rtl/>
        </w:rPr>
        <w:t>(וצ"ע מה יענו על דברי הגמרא)</w:t>
      </w:r>
      <w:r w:rsidRPr="00B370D5">
        <w:rPr>
          <w:rFonts w:hint="cs"/>
          <w:sz w:val="24"/>
          <w:szCs w:val="24"/>
          <w:rtl/>
        </w:rPr>
        <w:t xml:space="preserve">. </w:t>
      </w:r>
    </w:p>
    <w:p w14:paraId="62251D0E" w14:textId="77777777" w:rsidR="007F3E09" w:rsidRPr="00B370D5" w:rsidRDefault="007F3E09" w:rsidP="007F3E09">
      <w:pPr>
        <w:rPr>
          <w:sz w:val="24"/>
          <w:szCs w:val="24"/>
          <w:rtl/>
        </w:rPr>
      </w:pPr>
    </w:p>
    <w:p w14:paraId="44D87B67" w14:textId="77777777" w:rsidR="007F3E09" w:rsidRPr="00B370D5" w:rsidRDefault="007F3E09" w:rsidP="007F3E09">
      <w:pPr>
        <w:pStyle w:val="1"/>
        <w:rPr>
          <w:rtl/>
        </w:rPr>
      </w:pPr>
      <w:r w:rsidRPr="00B370D5">
        <w:rPr>
          <w:rtl/>
        </w:rPr>
        <w:t>סעיף ד</w:t>
      </w:r>
    </w:p>
    <w:p w14:paraId="4002E5AD" w14:textId="77777777" w:rsidR="007F3E09" w:rsidRPr="00B370D5" w:rsidRDefault="007F3E09" w:rsidP="007F3E09">
      <w:pPr>
        <w:rPr>
          <w:rFonts w:cs="Guttman Vilna"/>
          <w:sz w:val="24"/>
          <w:szCs w:val="24"/>
          <w:rtl/>
        </w:rPr>
      </w:pPr>
      <w:proofErr w:type="spellStart"/>
      <w:r w:rsidRPr="00B370D5">
        <w:rPr>
          <w:rFonts w:cs="Guttman Vilna"/>
          <w:sz w:val="24"/>
          <w:szCs w:val="24"/>
          <w:rtl/>
        </w:rPr>
        <w:t>פירס</w:t>
      </w:r>
      <w:proofErr w:type="spellEnd"/>
      <w:r w:rsidRPr="00B370D5">
        <w:rPr>
          <w:rFonts w:cs="Guttman Vilna"/>
          <w:sz w:val="24"/>
          <w:szCs w:val="24"/>
          <w:rtl/>
        </w:rPr>
        <w:t xml:space="preserve"> סדין תחת הסכך לנוי, אם הוא בתוך ארבעה טפחים לגג, כשרה. ואם הוא רחוק ד' טפחים מן הגג, פסולה. ואם אינו לנוי, אף על פי שהוא בתוך ארבעה טפחים, פסולה </w:t>
      </w:r>
      <w:r w:rsidRPr="00B370D5">
        <w:rPr>
          <w:rFonts w:cs="Guttman Rashi"/>
          <w:rtl/>
        </w:rPr>
        <w:t xml:space="preserve">ויש ליזהר שלא לתלות שום נוי סוכה רק בפחות מד' לסוכה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Vilna"/>
          <w:sz w:val="24"/>
          <w:szCs w:val="24"/>
          <w:rtl/>
        </w:rPr>
        <w:t>.</w:t>
      </w:r>
    </w:p>
    <w:p w14:paraId="4A31EDB9" w14:textId="77777777" w:rsidR="007F3E09" w:rsidRPr="00B370D5" w:rsidRDefault="007F3E09" w:rsidP="007F3E09">
      <w:pPr>
        <w:pStyle w:val="2"/>
        <w:rPr>
          <w:rtl/>
        </w:rPr>
      </w:pPr>
      <w:r w:rsidRPr="00B370D5">
        <w:rPr>
          <w:rFonts w:hint="cs"/>
          <w:rtl/>
        </w:rPr>
        <w:t>פריס סדין תחת הסכך</w:t>
      </w:r>
    </w:p>
    <w:p w14:paraId="78799DCE"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בסוכה </w:t>
      </w:r>
      <w:r w:rsidRPr="00B370D5">
        <w:rPr>
          <w:rFonts w:cs="SBL Hebrew" w:hint="cs"/>
          <w:sz w:val="24"/>
          <w:szCs w:val="24"/>
          <w:rtl/>
        </w:rPr>
        <w:t>"</w:t>
      </w:r>
      <w:proofErr w:type="spellStart"/>
      <w:r w:rsidRPr="00B370D5">
        <w:rPr>
          <w:rFonts w:cs="SBL Hebrew"/>
          <w:sz w:val="24"/>
          <w:szCs w:val="24"/>
          <w:rtl/>
        </w:rPr>
        <w:t>פירס</w:t>
      </w:r>
      <w:proofErr w:type="spellEnd"/>
      <w:r w:rsidRPr="00B370D5">
        <w:rPr>
          <w:rFonts w:cs="SBL Hebrew"/>
          <w:sz w:val="24"/>
          <w:szCs w:val="24"/>
          <w:rtl/>
        </w:rPr>
        <w:t xml:space="preserve"> עליה סדין מפני החמה או תחתיה מפני הנשר </w:t>
      </w:r>
      <w:r w:rsidRPr="00B370D5">
        <w:rPr>
          <w:rFonts w:cs="SBL Hebrew" w:hint="cs"/>
          <w:sz w:val="24"/>
          <w:szCs w:val="24"/>
          <w:rtl/>
        </w:rPr>
        <w:t>וכו'</w:t>
      </w:r>
      <w:r w:rsidRPr="00B370D5">
        <w:rPr>
          <w:rFonts w:cs="SBL Hebrew"/>
          <w:sz w:val="24"/>
          <w:szCs w:val="24"/>
          <w:rtl/>
        </w:rPr>
        <w:t xml:space="preserve"> פסולה</w:t>
      </w:r>
      <w:r w:rsidRPr="00B370D5">
        <w:rPr>
          <w:rFonts w:cs="SBL Hebrew" w:hint="cs"/>
          <w:sz w:val="24"/>
          <w:szCs w:val="24"/>
          <w:rtl/>
        </w:rPr>
        <w:t>"</w:t>
      </w:r>
      <w:r w:rsidRPr="00B370D5">
        <w:rPr>
          <w:rFonts w:hint="cs"/>
          <w:sz w:val="24"/>
          <w:szCs w:val="24"/>
          <w:rtl/>
        </w:rPr>
        <w:t xml:space="preserve"> ובגמרא </w:t>
      </w:r>
      <w:r w:rsidRPr="00B370D5">
        <w:rPr>
          <w:rFonts w:cs="SBL Hebrew" w:hint="cs"/>
          <w:sz w:val="24"/>
          <w:szCs w:val="24"/>
          <w:rtl/>
        </w:rPr>
        <w:t>"</w:t>
      </w:r>
      <w:r w:rsidRPr="00B370D5">
        <w:rPr>
          <w:rFonts w:cs="SBL Hebrew"/>
          <w:sz w:val="24"/>
          <w:szCs w:val="24"/>
          <w:rtl/>
        </w:rPr>
        <w:t xml:space="preserve">אמר רב </w:t>
      </w:r>
      <w:proofErr w:type="spellStart"/>
      <w:r w:rsidRPr="00B370D5">
        <w:rPr>
          <w:rFonts w:cs="SBL Hebrew"/>
          <w:sz w:val="24"/>
          <w:szCs w:val="24"/>
          <w:rtl/>
        </w:rPr>
        <w:t>חסדא</w:t>
      </w:r>
      <w:proofErr w:type="spellEnd"/>
      <w:r w:rsidRPr="00B370D5">
        <w:rPr>
          <w:rFonts w:cs="SBL Hebrew"/>
          <w:sz w:val="24"/>
          <w:szCs w:val="24"/>
          <w:rtl/>
        </w:rPr>
        <w:t xml:space="preserve"> לא שנו אלא מפני הנשר אבל לנאותה כשרה</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 xml:space="preserve">'. </w:t>
      </w:r>
      <w:proofErr w:type="spellStart"/>
      <w:r w:rsidRPr="00B370D5">
        <w:rPr>
          <w:rFonts w:cs="SBL Hebrew"/>
          <w:sz w:val="24"/>
          <w:szCs w:val="24"/>
          <w:rtl/>
        </w:rPr>
        <w:t>אתמר</w:t>
      </w:r>
      <w:proofErr w:type="spellEnd"/>
      <w:r w:rsidRPr="00B370D5">
        <w:rPr>
          <w:rFonts w:cs="SBL Hebrew"/>
          <w:sz w:val="24"/>
          <w:szCs w:val="24"/>
          <w:rtl/>
        </w:rPr>
        <w:t xml:space="preserve"> </w:t>
      </w:r>
      <w:proofErr w:type="spellStart"/>
      <w:r w:rsidRPr="00B370D5">
        <w:rPr>
          <w:rFonts w:cs="SBL Hebrew"/>
          <w:sz w:val="24"/>
          <w:szCs w:val="24"/>
          <w:rtl/>
        </w:rPr>
        <w:t>נויי</w:t>
      </w:r>
      <w:proofErr w:type="spellEnd"/>
      <w:r w:rsidRPr="00B370D5">
        <w:rPr>
          <w:rFonts w:cs="SBL Hebrew"/>
          <w:sz w:val="24"/>
          <w:szCs w:val="24"/>
          <w:rtl/>
        </w:rPr>
        <w:t xml:space="preserve"> סוכה </w:t>
      </w:r>
      <w:proofErr w:type="spellStart"/>
      <w:r w:rsidRPr="00B370D5">
        <w:rPr>
          <w:rFonts w:cs="SBL Hebrew"/>
          <w:sz w:val="24"/>
          <w:szCs w:val="24"/>
          <w:rtl/>
        </w:rPr>
        <w:t>המופלגין</w:t>
      </w:r>
      <w:proofErr w:type="spellEnd"/>
      <w:r w:rsidRPr="00B370D5">
        <w:rPr>
          <w:rFonts w:cs="SBL Hebrew"/>
          <w:sz w:val="24"/>
          <w:szCs w:val="24"/>
          <w:rtl/>
        </w:rPr>
        <w:t xml:space="preserve"> ממנה ארבעה רב נחמן אמר כשרה רב </w:t>
      </w:r>
      <w:proofErr w:type="spellStart"/>
      <w:r w:rsidRPr="00B370D5">
        <w:rPr>
          <w:rFonts w:cs="SBL Hebrew"/>
          <w:sz w:val="24"/>
          <w:szCs w:val="24"/>
          <w:rtl/>
        </w:rPr>
        <w:t>חסדא</w:t>
      </w:r>
      <w:proofErr w:type="spellEnd"/>
      <w:r w:rsidRPr="00B370D5">
        <w:rPr>
          <w:rFonts w:cs="SBL Hebrew"/>
          <w:sz w:val="24"/>
          <w:szCs w:val="24"/>
          <w:rtl/>
        </w:rPr>
        <w:t xml:space="preserve"> ורבה בר רב </w:t>
      </w:r>
      <w:proofErr w:type="spellStart"/>
      <w:r w:rsidRPr="00B370D5">
        <w:rPr>
          <w:rFonts w:cs="SBL Hebrew"/>
          <w:sz w:val="24"/>
          <w:szCs w:val="24"/>
          <w:rtl/>
        </w:rPr>
        <w:t>הונא</w:t>
      </w:r>
      <w:proofErr w:type="spellEnd"/>
      <w:r w:rsidRPr="00B370D5">
        <w:rPr>
          <w:rFonts w:cs="SBL Hebrew"/>
          <w:sz w:val="24"/>
          <w:szCs w:val="24"/>
          <w:rtl/>
        </w:rPr>
        <w:t xml:space="preserve"> אמרי פסולה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פורס ליופי כשרה, </w:t>
      </w:r>
      <w:proofErr w:type="spellStart"/>
      <w:r w:rsidRPr="00B370D5">
        <w:rPr>
          <w:rFonts w:hint="cs"/>
          <w:sz w:val="24"/>
          <w:szCs w:val="24"/>
          <w:rtl/>
        </w:rPr>
        <w:t>נויי</w:t>
      </w:r>
      <w:proofErr w:type="spellEnd"/>
      <w:r w:rsidRPr="00B370D5">
        <w:rPr>
          <w:rFonts w:hint="cs"/>
          <w:sz w:val="24"/>
          <w:szCs w:val="24"/>
          <w:rtl/>
        </w:rPr>
        <w:t xml:space="preserve"> סוכה תחת ד' טפחים מחלוקת. </w:t>
      </w:r>
    </w:p>
    <w:p w14:paraId="6CA7F29A" w14:textId="77777777" w:rsidR="007F3E09" w:rsidRPr="00B370D5" w:rsidRDefault="007F3E09" w:rsidP="007F3E09">
      <w:pPr>
        <w:rPr>
          <w:sz w:val="24"/>
          <w:szCs w:val="24"/>
          <w:rtl/>
        </w:rPr>
      </w:pPr>
      <w:r w:rsidRPr="00B370D5">
        <w:rPr>
          <w:rFonts w:hint="cs"/>
          <w:sz w:val="24"/>
          <w:szCs w:val="24"/>
          <w:rtl/>
        </w:rPr>
        <w:t xml:space="preserve">להלכה נחלקו כמי לפסוק </w:t>
      </w:r>
      <w:proofErr w:type="spellStart"/>
      <w:r w:rsidRPr="00B370D5">
        <w:rPr>
          <w:rFonts w:hint="cs"/>
          <w:sz w:val="24"/>
          <w:szCs w:val="24"/>
          <w:rtl/>
        </w:rPr>
        <w:t>בנויי</w:t>
      </w:r>
      <w:proofErr w:type="spellEnd"/>
      <w:r w:rsidRPr="00B370D5">
        <w:rPr>
          <w:rFonts w:hint="cs"/>
          <w:sz w:val="24"/>
          <w:szCs w:val="24"/>
          <w:rtl/>
        </w:rPr>
        <w:t xml:space="preserve"> סוכה תחת ד' טפחים: </w:t>
      </w:r>
      <w:proofErr w:type="spellStart"/>
      <w:r w:rsidRPr="00B370D5">
        <w:rPr>
          <w:rFonts w:hint="cs"/>
          <w:b/>
          <w:bCs/>
          <w:sz w:val="24"/>
          <w:szCs w:val="24"/>
          <w:rtl/>
        </w:rPr>
        <w:t>רי"ף</w:t>
      </w:r>
      <w:proofErr w:type="spellEnd"/>
      <w:r w:rsidRPr="00B370D5">
        <w:rPr>
          <w:rFonts w:hint="cs"/>
          <w:b/>
          <w:bCs/>
          <w:sz w:val="24"/>
          <w:szCs w:val="24"/>
          <w:rtl/>
        </w:rPr>
        <w:t xml:space="preserve"> רמב"ם רא"ש טור וכן פסק שו"ע</w:t>
      </w:r>
      <w:r w:rsidRPr="00B370D5">
        <w:rPr>
          <w:rFonts w:hint="cs"/>
          <w:sz w:val="24"/>
          <w:szCs w:val="24"/>
          <w:rtl/>
        </w:rPr>
        <w:t xml:space="preserve"> הלכה כרב </w:t>
      </w:r>
      <w:proofErr w:type="spellStart"/>
      <w:r w:rsidRPr="00B370D5">
        <w:rPr>
          <w:rFonts w:hint="cs"/>
          <w:sz w:val="24"/>
          <w:szCs w:val="24"/>
          <w:rtl/>
        </w:rPr>
        <w:t>חסדא</w:t>
      </w:r>
      <w:proofErr w:type="spellEnd"/>
      <w:r w:rsidRPr="00B370D5">
        <w:rPr>
          <w:rFonts w:hint="cs"/>
          <w:sz w:val="24"/>
          <w:szCs w:val="24"/>
          <w:rtl/>
        </w:rPr>
        <w:t xml:space="preserve"> ורבה שהם רבים, ולכן לנוי כשר דווקא תוך ד', שלא לנוי פסול.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r w:rsidRPr="00B370D5">
        <w:rPr>
          <w:rFonts w:hint="cs"/>
          <w:sz w:val="24"/>
          <w:szCs w:val="24"/>
          <w:rtl/>
        </w:rPr>
        <w:t xml:space="preserve">רק יותר מי' טפחים פסול כדין סוכה תחת סוכה. </w:t>
      </w:r>
    </w:p>
    <w:p w14:paraId="0212E713" w14:textId="77777777" w:rsidR="007F3E09" w:rsidRPr="00B370D5" w:rsidRDefault="007F3E09" w:rsidP="007F3E09">
      <w:pPr>
        <w:rPr>
          <w:sz w:val="24"/>
          <w:szCs w:val="24"/>
          <w:rtl/>
        </w:rPr>
      </w:pPr>
      <w:r w:rsidRPr="00B370D5">
        <w:rPr>
          <w:rFonts w:hint="cs"/>
          <w:sz w:val="24"/>
          <w:szCs w:val="24"/>
          <w:rtl/>
        </w:rPr>
        <w:t xml:space="preserve">כתב רמ"א לא לתלות קישוטים יותר מד' למטה מהסכך, ביאר </w:t>
      </w:r>
      <w:proofErr w:type="spellStart"/>
      <w:r w:rsidRPr="00B370D5">
        <w:rPr>
          <w:rFonts w:hint="cs"/>
          <w:sz w:val="24"/>
          <w:szCs w:val="24"/>
          <w:rtl/>
        </w:rPr>
        <w:t>המ"ב</w:t>
      </w:r>
      <w:proofErr w:type="spellEnd"/>
      <w:r w:rsidRPr="00B370D5">
        <w:rPr>
          <w:rFonts w:hint="cs"/>
          <w:sz w:val="24"/>
          <w:szCs w:val="24"/>
          <w:rtl/>
        </w:rPr>
        <w:t xml:space="preserve"> אף שסכך פסול אינו פוסל כשאינו רחב ד' יש להיזהר שמא יהיה רחב ד' וישב תחתיו. כתב מ"ב לפי זה לא לתלות פירות וכלים אלא תוך ד' אולם מנורות עדיף להרחיק מהסכך שמא </w:t>
      </w:r>
      <w:proofErr w:type="spellStart"/>
      <w:r w:rsidRPr="00B370D5">
        <w:rPr>
          <w:rFonts w:hint="cs"/>
          <w:sz w:val="24"/>
          <w:szCs w:val="24"/>
          <w:rtl/>
        </w:rPr>
        <w:t>ישרף</w:t>
      </w:r>
      <w:proofErr w:type="spellEnd"/>
      <w:r w:rsidRPr="00B370D5">
        <w:rPr>
          <w:rFonts w:hint="cs"/>
          <w:sz w:val="24"/>
          <w:szCs w:val="24"/>
          <w:rtl/>
        </w:rPr>
        <w:t>.</w:t>
      </w:r>
    </w:p>
    <w:p w14:paraId="2A377163" w14:textId="77777777" w:rsidR="007F3E09" w:rsidRPr="00B370D5" w:rsidRDefault="007F3E09" w:rsidP="007F3E09">
      <w:pPr>
        <w:rPr>
          <w:b/>
          <w:bCs/>
          <w:sz w:val="24"/>
          <w:szCs w:val="24"/>
        </w:rPr>
      </w:pPr>
      <w:r w:rsidRPr="00B370D5">
        <w:rPr>
          <w:rFonts w:hint="cs"/>
          <w:sz w:val="24"/>
          <w:szCs w:val="24"/>
          <w:rtl/>
        </w:rPr>
        <w:t xml:space="preserve">נוי שחמתו מרובה מצילתו, נחלקו אם אוסר </w:t>
      </w:r>
      <w:proofErr w:type="spellStart"/>
      <w:r w:rsidRPr="00B370D5">
        <w:rPr>
          <w:rFonts w:hint="cs"/>
          <w:b/>
          <w:bCs/>
          <w:sz w:val="24"/>
          <w:szCs w:val="24"/>
          <w:rtl/>
        </w:rPr>
        <w:t>ריטב"א</w:t>
      </w:r>
      <w:proofErr w:type="spellEnd"/>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b/>
          <w:bCs/>
          <w:sz w:val="24"/>
          <w:szCs w:val="24"/>
          <w:rtl/>
        </w:rPr>
        <w:t xml:space="preserve"> ומ"מ </w:t>
      </w:r>
      <w:r w:rsidRPr="00B370D5">
        <w:rPr>
          <w:rFonts w:hint="cs"/>
          <w:sz w:val="24"/>
          <w:szCs w:val="24"/>
          <w:rtl/>
        </w:rPr>
        <w:t xml:space="preserve">אסור, </w:t>
      </w:r>
      <w:proofErr w:type="spellStart"/>
      <w:r w:rsidRPr="00B370D5">
        <w:rPr>
          <w:rFonts w:hint="cs"/>
          <w:b/>
          <w:bCs/>
          <w:sz w:val="24"/>
          <w:szCs w:val="24"/>
          <w:rtl/>
        </w:rPr>
        <w:t>רא"ה</w:t>
      </w:r>
      <w:proofErr w:type="spellEnd"/>
      <w:r w:rsidRPr="00B370D5">
        <w:rPr>
          <w:rFonts w:hint="cs"/>
          <w:b/>
          <w:bCs/>
          <w:sz w:val="24"/>
          <w:szCs w:val="24"/>
          <w:rtl/>
        </w:rPr>
        <w:t xml:space="preserve"> </w:t>
      </w:r>
      <w:r w:rsidRPr="00B370D5">
        <w:rPr>
          <w:rFonts w:hint="cs"/>
          <w:sz w:val="24"/>
          <w:szCs w:val="24"/>
          <w:rtl/>
        </w:rPr>
        <w:t xml:space="preserve">מתיר, כתב מ"ב לאסור ויש מקלים </w:t>
      </w:r>
      <w:r w:rsidRPr="00321D3A">
        <w:rPr>
          <w:rFonts w:hint="cs"/>
          <w:sz w:val="24"/>
          <w:rtl/>
        </w:rPr>
        <w:t>(</w:t>
      </w:r>
      <w:proofErr w:type="spellStart"/>
      <w:r w:rsidRPr="00321D3A">
        <w:rPr>
          <w:rFonts w:hint="cs"/>
          <w:sz w:val="24"/>
          <w:rtl/>
        </w:rPr>
        <w:t>מיירי</w:t>
      </w:r>
      <w:proofErr w:type="spellEnd"/>
      <w:r w:rsidRPr="00321D3A">
        <w:rPr>
          <w:rFonts w:hint="cs"/>
          <w:sz w:val="24"/>
          <w:rtl/>
        </w:rPr>
        <w:t xml:space="preserve"> שמשתלשל ד' וכן כשרחב ד')</w:t>
      </w:r>
      <w:r w:rsidRPr="00B370D5">
        <w:rPr>
          <w:rFonts w:hint="cs"/>
          <w:sz w:val="24"/>
          <w:szCs w:val="24"/>
          <w:rtl/>
        </w:rPr>
        <w:t>.</w:t>
      </w:r>
      <w:r>
        <w:rPr>
          <w:rFonts w:hint="cs"/>
          <w:sz w:val="24"/>
          <w:szCs w:val="24"/>
          <w:rtl/>
        </w:rPr>
        <w:t xml:space="preserve"> </w:t>
      </w:r>
    </w:p>
    <w:p w14:paraId="2C05A043" w14:textId="77777777" w:rsidR="007F3E09" w:rsidRPr="00B370D5" w:rsidRDefault="007F3E09" w:rsidP="007F3E09">
      <w:pPr>
        <w:rPr>
          <w:sz w:val="24"/>
          <w:szCs w:val="24"/>
          <w:rtl/>
        </w:rPr>
      </w:pPr>
    </w:p>
    <w:p w14:paraId="6EE1E4C8" w14:textId="77777777" w:rsidR="007F3E09" w:rsidRPr="00B370D5" w:rsidRDefault="007F3E09" w:rsidP="007F3E09">
      <w:pPr>
        <w:pStyle w:val="1"/>
        <w:rPr>
          <w:rtl/>
        </w:rPr>
      </w:pPr>
      <w:bookmarkStart w:id="2" w:name="_Hlk188872329"/>
      <w:r w:rsidRPr="00B370D5">
        <w:rPr>
          <w:rtl/>
        </w:rPr>
        <w:t xml:space="preserve">סימן </w:t>
      </w:r>
      <w:proofErr w:type="spellStart"/>
      <w:r w:rsidRPr="00B370D5">
        <w:rPr>
          <w:rtl/>
        </w:rPr>
        <w:t>תרכח</w:t>
      </w:r>
      <w:proofErr w:type="spellEnd"/>
      <w:r w:rsidRPr="00B370D5">
        <w:rPr>
          <w:rFonts w:hint="cs"/>
          <w:rtl/>
        </w:rPr>
        <w:t xml:space="preserve"> </w:t>
      </w:r>
      <w:r w:rsidRPr="00B370D5">
        <w:rPr>
          <w:rtl/>
        </w:rPr>
        <w:t>–</w:t>
      </w:r>
      <w:r w:rsidRPr="00B370D5">
        <w:rPr>
          <w:rFonts w:hint="cs"/>
          <w:rtl/>
        </w:rPr>
        <w:t xml:space="preserve"> </w:t>
      </w:r>
      <w:r w:rsidRPr="00B370D5">
        <w:rPr>
          <w:rtl/>
        </w:rPr>
        <w:t>דיני סוכה שתחת סוכה</w:t>
      </w:r>
    </w:p>
    <w:p w14:paraId="6B12C091" w14:textId="77777777" w:rsidR="007F3E09" w:rsidRPr="00B370D5" w:rsidRDefault="007F3E09" w:rsidP="007F3E09">
      <w:pPr>
        <w:pStyle w:val="1"/>
        <w:rPr>
          <w:rtl/>
        </w:rPr>
      </w:pPr>
      <w:r w:rsidRPr="00B370D5">
        <w:rPr>
          <w:rtl/>
        </w:rPr>
        <w:t>סעיף א</w:t>
      </w:r>
    </w:p>
    <w:p w14:paraId="49727AE1" w14:textId="77777777" w:rsidR="007F3E09" w:rsidRPr="00B370D5" w:rsidRDefault="007F3E09" w:rsidP="007F3E09">
      <w:pPr>
        <w:rPr>
          <w:rFonts w:cs="Guttman Vilna"/>
          <w:sz w:val="24"/>
          <w:szCs w:val="24"/>
          <w:rtl/>
        </w:rPr>
      </w:pPr>
      <w:r w:rsidRPr="00B370D5">
        <w:rPr>
          <w:rFonts w:cs="Guttman Vilna"/>
          <w:sz w:val="24"/>
          <w:szCs w:val="24"/>
          <w:rtl/>
        </w:rPr>
        <w:lastRenderedPageBreak/>
        <w:t>סוכה שתחת סוכה, העליונה כשרה והתחתונה פסולה. וה</w:t>
      </w:r>
      <w:r w:rsidRPr="00B370D5">
        <w:rPr>
          <w:rFonts w:cs="Guttman Vilna" w:hint="cs"/>
          <w:sz w:val="24"/>
          <w:szCs w:val="24"/>
          <w:rtl/>
        </w:rPr>
        <w:t>ני מילי</w:t>
      </w:r>
      <w:r w:rsidRPr="00B370D5">
        <w:rPr>
          <w:rFonts w:cs="Guttman Vilna"/>
          <w:sz w:val="24"/>
          <w:szCs w:val="24"/>
          <w:rtl/>
        </w:rPr>
        <w:t xml:space="preserve"> שיכולה התחתונה לקבל כרים וכסתות של עליונה, ואפילו על ידי הדחק, ויש ביניהם עשרה טפחים. אבל אם אין ביניהם עשרה טפחים, או שיש ביניהם עשרה טפחים אבל אינה יכולה לקבל כרים וכסתות של עליונה אפילו על ידי הדחק, התחתונה כשרה אם היא מסוככת כהלכתה, אפילו אם העליונה למעלה מעשרים. ואם אינה מסוככת כהלכתה, </w:t>
      </w:r>
      <w:proofErr w:type="spellStart"/>
      <w:r w:rsidRPr="00B370D5">
        <w:rPr>
          <w:rFonts w:cs="Guttman Vilna"/>
          <w:sz w:val="24"/>
          <w:szCs w:val="24"/>
          <w:rtl/>
        </w:rPr>
        <w:t>ומתכשרת</w:t>
      </w:r>
      <w:proofErr w:type="spellEnd"/>
      <w:r w:rsidRPr="00B370D5">
        <w:rPr>
          <w:rFonts w:cs="Guttman Vilna"/>
          <w:sz w:val="24"/>
          <w:szCs w:val="24"/>
          <w:rtl/>
        </w:rPr>
        <w:t xml:space="preserve"> על ידי סכך העליונה, צריך שלא יהיה סכך העליונה גבוה מן הארץ למעלה מעשרים אמה. </w:t>
      </w:r>
    </w:p>
    <w:p w14:paraId="47E0DB7C" w14:textId="77777777" w:rsidR="007F3E09" w:rsidRPr="00B370D5" w:rsidRDefault="007F3E09" w:rsidP="007F3E09">
      <w:pPr>
        <w:pStyle w:val="2"/>
        <w:rPr>
          <w:rtl/>
        </w:rPr>
      </w:pPr>
      <w:r w:rsidRPr="00B370D5">
        <w:rPr>
          <w:rFonts w:hint="cs"/>
          <w:rtl/>
        </w:rPr>
        <w:t>סוכה על גבי סוכה</w:t>
      </w:r>
    </w:p>
    <w:p w14:paraId="18510468"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סוכה על גבי סוכה העליונה כשרה והתחתונה פסולה ר' יהודה אומר אם אין </w:t>
      </w:r>
      <w:proofErr w:type="spellStart"/>
      <w:r w:rsidRPr="00B370D5">
        <w:rPr>
          <w:rFonts w:cs="SBL Hebrew"/>
          <w:sz w:val="24"/>
          <w:szCs w:val="24"/>
          <w:rtl/>
        </w:rPr>
        <w:t>דיורין</w:t>
      </w:r>
      <w:proofErr w:type="spellEnd"/>
      <w:r w:rsidRPr="00B370D5">
        <w:rPr>
          <w:rFonts w:cs="SBL Hebrew"/>
          <w:sz w:val="24"/>
          <w:szCs w:val="24"/>
          <w:rtl/>
        </w:rPr>
        <w:t xml:space="preserve"> בעליונה התחתונה כשרה</w:t>
      </w:r>
      <w:r w:rsidRPr="00B370D5">
        <w:rPr>
          <w:rFonts w:cs="SBL Hebrew" w:hint="cs"/>
          <w:sz w:val="24"/>
          <w:szCs w:val="24"/>
          <w:rtl/>
        </w:rPr>
        <w:t>"</w:t>
      </w:r>
      <w:r w:rsidRPr="00B370D5">
        <w:rPr>
          <w:rFonts w:hint="cs"/>
          <w:sz w:val="24"/>
          <w:szCs w:val="24"/>
          <w:rtl/>
        </w:rPr>
        <w:t xml:space="preserve">. ובגמרא </w:t>
      </w:r>
      <w:r w:rsidRPr="00B370D5">
        <w:rPr>
          <w:rFonts w:cs="SBL Hebrew" w:hint="cs"/>
          <w:sz w:val="24"/>
          <w:szCs w:val="24"/>
          <w:rtl/>
        </w:rPr>
        <w:t>"</w:t>
      </w:r>
      <w:r w:rsidRPr="00B370D5">
        <w:rPr>
          <w:rFonts w:cs="SBL Hebrew"/>
          <w:sz w:val="24"/>
          <w:szCs w:val="24"/>
          <w:rtl/>
        </w:rPr>
        <w:t>בסכות תשבו ולא בסוכה שתחת הסוכה ולא בסוכה שתחת האילן ולא בסוכה שבתוך הבית</w:t>
      </w:r>
      <w:r w:rsidRPr="00B370D5">
        <w:rPr>
          <w:rFonts w:cs="SBL Hebrew" w:hint="cs"/>
          <w:sz w:val="24"/>
          <w:szCs w:val="24"/>
          <w:rtl/>
        </w:rPr>
        <w:t xml:space="preserve"> וכו' </w:t>
      </w:r>
      <w:proofErr w:type="spellStart"/>
      <w:r w:rsidRPr="00B370D5">
        <w:rPr>
          <w:rFonts w:cs="SBL Hebrew" w:hint="cs"/>
          <w:sz w:val="24"/>
          <w:szCs w:val="24"/>
          <w:rtl/>
        </w:rPr>
        <w:t>בסכת</w:t>
      </w:r>
      <w:proofErr w:type="spellEnd"/>
      <w:r w:rsidRPr="00B370D5">
        <w:rPr>
          <w:rFonts w:cs="SBL Hebrew" w:hint="cs"/>
          <w:sz w:val="24"/>
          <w:szCs w:val="24"/>
          <w:rtl/>
        </w:rPr>
        <w:t xml:space="preserve"> כתיב </w:t>
      </w:r>
      <w:r w:rsidRPr="00321D3A">
        <w:rPr>
          <w:rFonts w:cs="SBL Hebrew" w:hint="cs"/>
          <w:sz w:val="24"/>
          <w:rtl/>
        </w:rPr>
        <w:t>(לשון יחיד)</w:t>
      </w:r>
      <w:r w:rsidRPr="00B370D5">
        <w:rPr>
          <w:rFonts w:cs="SBL Hebrew" w:hint="cs"/>
          <w:sz w:val="24"/>
          <w:szCs w:val="24"/>
          <w:rtl/>
        </w:rPr>
        <w:t>"</w:t>
      </w:r>
      <w:r w:rsidRPr="00B370D5">
        <w:rPr>
          <w:rFonts w:hint="cs"/>
          <w:sz w:val="24"/>
          <w:szCs w:val="24"/>
          <w:rtl/>
        </w:rPr>
        <w:t xml:space="preserve">. ועוד </w:t>
      </w:r>
      <w:r w:rsidRPr="00B370D5">
        <w:rPr>
          <w:rFonts w:cs="SBL Hebrew" w:hint="cs"/>
          <w:sz w:val="24"/>
          <w:szCs w:val="24"/>
          <w:rtl/>
        </w:rPr>
        <w:t>"</w:t>
      </w:r>
      <w:r w:rsidRPr="00B370D5">
        <w:rPr>
          <w:rFonts w:cs="SBL Hebrew"/>
          <w:sz w:val="24"/>
          <w:szCs w:val="24"/>
          <w:rtl/>
        </w:rPr>
        <w:t>כמה יהא בין סוכה לסוכה ותהא תחתונה פסולה</w:t>
      </w:r>
      <w:r w:rsidRPr="00B370D5">
        <w:rPr>
          <w:rFonts w:cs="SBL Hebrew" w:hint="cs"/>
          <w:sz w:val="24"/>
          <w:szCs w:val="24"/>
          <w:rtl/>
        </w:rPr>
        <w:t>,</w:t>
      </w:r>
      <w:r w:rsidRPr="00B370D5">
        <w:rPr>
          <w:rFonts w:cs="SBL Hebrew"/>
          <w:sz w:val="24"/>
          <w:szCs w:val="24"/>
          <w:rtl/>
        </w:rPr>
        <w:t xml:space="preserve"> אמר רב </w:t>
      </w:r>
      <w:proofErr w:type="spellStart"/>
      <w:r w:rsidRPr="00B370D5">
        <w:rPr>
          <w:rFonts w:cs="SBL Hebrew"/>
          <w:sz w:val="24"/>
          <w:szCs w:val="24"/>
          <w:rtl/>
        </w:rPr>
        <w:t>הונא</w:t>
      </w:r>
      <w:proofErr w:type="spellEnd"/>
      <w:r w:rsidRPr="00B370D5">
        <w:rPr>
          <w:rFonts w:cs="SBL Hebrew"/>
          <w:sz w:val="24"/>
          <w:szCs w:val="24"/>
          <w:rtl/>
        </w:rPr>
        <w:t xml:space="preserve"> טפח שכן מצינו </w:t>
      </w:r>
      <w:proofErr w:type="spellStart"/>
      <w:r w:rsidRPr="00B370D5">
        <w:rPr>
          <w:rFonts w:cs="SBL Hebrew"/>
          <w:sz w:val="24"/>
          <w:szCs w:val="24"/>
          <w:rtl/>
        </w:rPr>
        <w:t>באהלי</w:t>
      </w:r>
      <w:proofErr w:type="spellEnd"/>
      <w:r w:rsidRPr="00B370D5">
        <w:rPr>
          <w:rFonts w:cs="SBL Hebrew"/>
          <w:sz w:val="24"/>
          <w:szCs w:val="24"/>
          <w:rtl/>
        </w:rPr>
        <w:t xml:space="preserve"> טומאה טפח</w:t>
      </w:r>
      <w:r w:rsidRPr="00B370D5">
        <w:rPr>
          <w:rFonts w:cs="SBL Hebrew" w:hint="cs"/>
          <w:sz w:val="24"/>
          <w:szCs w:val="24"/>
          <w:rtl/>
        </w:rPr>
        <w:t>.</w:t>
      </w:r>
      <w:r w:rsidRPr="00B370D5">
        <w:rPr>
          <w:rFonts w:cs="SBL Hebrew"/>
          <w:sz w:val="24"/>
          <w:szCs w:val="24"/>
          <w:rtl/>
        </w:rPr>
        <w:t xml:space="preserve"> ורב </w:t>
      </w:r>
      <w:proofErr w:type="spellStart"/>
      <w:r w:rsidRPr="00B370D5">
        <w:rPr>
          <w:rFonts w:cs="SBL Hebrew"/>
          <w:sz w:val="24"/>
          <w:szCs w:val="24"/>
          <w:rtl/>
        </w:rPr>
        <w:t>חסדא</w:t>
      </w:r>
      <w:proofErr w:type="spellEnd"/>
      <w:r w:rsidRPr="00B370D5">
        <w:rPr>
          <w:rFonts w:cs="SBL Hebrew"/>
          <w:sz w:val="24"/>
          <w:szCs w:val="24"/>
          <w:rtl/>
        </w:rPr>
        <w:t xml:space="preserve"> ורבה בר רב </w:t>
      </w:r>
      <w:proofErr w:type="spellStart"/>
      <w:r w:rsidRPr="00B370D5">
        <w:rPr>
          <w:rFonts w:cs="SBL Hebrew"/>
          <w:sz w:val="24"/>
          <w:szCs w:val="24"/>
          <w:rtl/>
        </w:rPr>
        <w:t>הונא</w:t>
      </w:r>
      <w:proofErr w:type="spellEnd"/>
      <w:r w:rsidRPr="00B370D5">
        <w:rPr>
          <w:rFonts w:cs="SBL Hebrew"/>
          <w:sz w:val="24"/>
          <w:szCs w:val="24"/>
          <w:rtl/>
        </w:rPr>
        <w:t xml:space="preserve"> אמרי ארבעה</w:t>
      </w:r>
      <w:r w:rsidRPr="00B370D5">
        <w:rPr>
          <w:rFonts w:cs="SBL Hebrew" w:hint="cs"/>
          <w:sz w:val="24"/>
          <w:szCs w:val="24"/>
          <w:rtl/>
        </w:rPr>
        <w:t>,</w:t>
      </w:r>
      <w:r w:rsidRPr="00B370D5">
        <w:rPr>
          <w:rFonts w:cs="SBL Hebrew"/>
          <w:sz w:val="24"/>
          <w:szCs w:val="24"/>
          <w:rtl/>
        </w:rPr>
        <w:t xml:space="preserve"> שלא מצינו מקום </w:t>
      </w:r>
      <w:r w:rsidRPr="00321D3A">
        <w:rPr>
          <w:rFonts w:cs="SBL Hebrew"/>
          <w:sz w:val="24"/>
          <w:rtl/>
        </w:rPr>
        <w:t>(חשוב)</w:t>
      </w:r>
      <w:r w:rsidRPr="00B370D5">
        <w:rPr>
          <w:rFonts w:cs="SBL Hebrew"/>
          <w:sz w:val="24"/>
          <w:szCs w:val="24"/>
          <w:rtl/>
        </w:rPr>
        <w:t xml:space="preserve"> פחות מארבעה</w:t>
      </w:r>
      <w:r w:rsidRPr="00B370D5">
        <w:rPr>
          <w:rFonts w:cs="SBL Hebrew" w:hint="cs"/>
          <w:sz w:val="24"/>
          <w:szCs w:val="24"/>
          <w:rtl/>
        </w:rPr>
        <w:t>.</w:t>
      </w:r>
      <w:r w:rsidRPr="00B370D5">
        <w:rPr>
          <w:rFonts w:cs="SBL Hebrew"/>
          <w:sz w:val="24"/>
          <w:szCs w:val="24"/>
          <w:rtl/>
        </w:rPr>
        <w:t xml:space="preserve"> ושמואל אמר עשרה</w:t>
      </w:r>
      <w:r w:rsidRPr="00B370D5">
        <w:rPr>
          <w:rFonts w:cs="SBL Hebrew" w:hint="cs"/>
          <w:sz w:val="24"/>
          <w:szCs w:val="24"/>
          <w:rtl/>
        </w:rPr>
        <w:t>,</w:t>
      </w:r>
      <w:r w:rsidRPr="00B370D5">
        <w:rPr>
          <w:rFonts w:cs="SBL Hebrew"/>
          <w:sz w:val="24"/>
          <w:szCs w:val="24"/>
          <w:rtl/>
        </w:rPr>
        <w:t xml:space="preserve"> מאי טעמא </w:t>
      </w:r>
      <w:proofErr w:type="spellStart"/>
      <w:r w:rsidRPr="00B370D5">
        <w:rPr>
          <w:rFonts w:cs="SBL Hebrew"/>
          <w:sz w:val="24"/>
          <w:szCs w:val="24"/>
          <w:rtl/>
        </w:rPr>
        <w:t>דשמואל</w:t>
      </w:r>
      <w:proofErr w:type="spellEnd"/>
      <w:r w:rsidRPr="00B370D5">
        <w:rPr>
          <w:rFonts w:cs="SBL Hebrew"/>
          <w:sz w:val="24"/>
          <w:szCs w:val="24"/>
          <w:rtl/>
        </w:rPr>
        <w:t xml:space="preserve"> כהכשרה כך פסולה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הלכה לפסול סוכה על גבי סוכה, משום שנאמר בסכות ולא בסוכה על גבי סוכה. </w:t>
      </w:r>
    </w:p>
    <w:p w14:paraId="7722D3E2" w14:textId="77777777" w:rsidR="007F3E09" w:rsidRPr="00B370D5" w:rsidRDefault="007F3E09" w:rsidP="007F3E09">
      <w:pPr>
        <w:rPr>
          <w:sz w:val="24"/>
          <w:szCs w:val="24"/>
          <w:rtl/>
        </w:rPr>
      </w:pPr>
      <w:r w:rsidRPr="00B370D5">
        <w:rPr>
          <w:rFonts w:hint="cs"/>
          <w:sz w:val="24"/>
          <w:szCs w:val="24"/>
          <w:rtl/>
        </w:rPr>
        <w:t xml:space="preserve">סיכום דיני סוכה על גבי סוכה: </w:t>
      </w:r>
      <w:r w:rsidRPr="00B370D5">
        <w:rPr>
          <w:rFonts w:hint="cs"/>
          <w:b/>
          <w:bCs/>
          <w:sz w:val="24"/>
          <w:szCs w:val="24"/>
          <w:rtl/>
        </w:rPr>
        <w:t>א)</w:t>
      </w:r>
      <w:r w:rsidRPr="00B370D5">
        <w:rPr>
          <w:rFonts w:hint="cs"/>
          <w:sz w:val="24"/>
          <w:szCs w:val="24"/>
          <w:rtl/>
        </w:rPr>
        <w:t xml:space="preserve"> אם העליונה חמתה מרובה אינה פוסלת, </w:t>
      </w:r>
      <w:r w:rsidRPr="00B370D5">
        <w:rPr>
          <w:rFonts w:hint="cs"/>
          <w:b/>
          <w:bCs/>
          <w:sz w:val="24"/>
          <w:szCs w:val="24"/>
          <w:rtl/>
        </w:rPr>
        <w:t>ב)</w:t>
      </w:r>
      <w:r w:rsidRPr="00B370D5">
        <w:rPr>
          <w:rFonts w:hint="cs"/>
          <w:sz w:val="24"/>
          <w:szCs w:val="24"/>
          <w:rtl/>
        </w:rPr>
        <w:t xml:space="preserve"> אם התחתונה חמתה מרובה אינה נפסלת, </w:t>
      </w:r>
      <w:r w:rsidRPr="00B370D5">
        <w:rPr>
          <w:rFonts w:hint="cs"/>
          <w:b/>
          <w:bCs/>
          <w:sz w:val="24"/>
          <w:szCs w:val="24"/>
          <w:rtl/>
        </w:rPr>
        <w:t>ג)</w:t>
      </w:r>
      <w:r w:rsidRPr="00B370D5">
        <w:rPr>
          <w:rFonts w:hint="cs"/>
          <w:sz w:val="24"/>
          <w:szCs w:val="24"/>
          <w:rtl/>
        </w:rPr>
        <w:t xml:space="preserve"> שתיהן </w:t>
      </w:r>
      <w:proofErr w:type="spellStart"/>
      <w:r w:rsidRPr="00B370D5">
        <w:rPr>
          <w:rFonts w:hint="cs"/>
          <w:sz w:val="24"/>
          <w:szCs w:val="24"/>
          <w:rtl/>
        </w:rPr>
        <w:t>צילתן</w:t>
      </w:r>
      <w:proofErr w:type="spellEnd"/>
      <w:r w:rsidRPr="00B370D5">
        <w:rPr>
          <w:rFonts w:hint="cs"/>
          <w:sz w:val="24"/>
          <w:szCs w:val="24"/>
          <w:rtl/>
        </w:rPr>
        <w:t xml:space="preserve"> מרובה והעליונה למעלה מכ' שתיהן פסולות, </w:t>
      </w:r>
      <w:r w:rsidRPr="00B370D5">
        <w:rPr>
          <w:rFonts w:hint="cs"/>
          <w:b/>
          <w:bCs/>
          <w:sz w:val="24"/>
          <w:szCs w:val="24"/>
          <w:rtl/>
        </w:rPr>
        <w:t>ד)</w:t>
      </w:r>
      <w:r w:rsidRPr="00B370D5">
        <w:rPr>
          <w:rFonts w:hint="cs"/>
          <w:sz w:val="24"/>
          <w:szCs w:val="24"/>
          <w:rtl/>
        </w:rPr>
        <w:t xml:space="preserve"> שתיהן </w:t>
      </w:r>
      <w:proofErr w:type="spellStart"/>
      <w:r w:rsidRPr="00B370D5">
        <w:rPr>
          <w:rFonts w:hint="cs"/>
          <w:sz w:val="24"/>
          <w:szCs w:val="24"/>
          <w:rtl/>
        </w:rPr>
        <w:t>צילתן</w:t>
      </w:r>
      <w:proofErr w:type="spellEnd"/>
      <w:r w:rsidRPr="00B370D5">
        <w:rPr>
          <w:rFonts w:hint="cs"/>
          <w:sz w:val="24"/>
          <w:szCs w:val="24"/>
          <w:rtl/>
        </w:rPr>
        <w:t xml:space="preserve"> מרובה והעליונה בתוך כ' ויכולה העליונה לקבל כרים וכסתות התחתונה פסולה, </w:t>
      </w:r>
      <w:r w:rsidRPr="00B370D5">
        <w:rPr>
          <w:rFonts w:hint="cs"/>
          <w:b/>
          <w:bCs/>
          <w:sz w:val="24"/>
          <w:szCs w:val="24"/>
          <w:rtl/>
        </w:rPr>
        <w:t>ה)</w:t>
      </w:r>
      <w:r w:rsidRPr="00B370D5">
        <w:rPr>
          <w:rFonts w:hint="cs"/>
          <w:sz w:val="24"/>
          <w:szCs w:val="24"/>
          <w:rtl/>
        </w:rPr>
        <w:t xml:space="preserve"> שתיהן </w:t>
      </w:r>
      <w:proofErr w:type="spellStart"/>
      <w:r w:rsidRPr="00B370D5">
        <w:rPr>
          <w:rFonts w:hint="cs"/>
          <w:sz w:val="24"/>
          <w:szCs w:val="24"/>
          <w:rtl/>
        </w:rPr>
        <w:t>צילתן</w:t>
      </w:r>
      <w:proofErr w:type="spellEnd"/>
      <w:r w:rsidRPr="00B370D5">
        <w:rPr>
          <w:rFonts w:hint="cs"/>
          <w:sz w:val="24"/>
          <w:szCs w:val="24"/>
          <w:rtl/>
        </w:rPr>
        <w:t xml:space="preserve"> מרובה אינה יכולה לקבל אפילו על ידי הדחק התחתונה כשרה.</w:t>
      </w:r>
    </w:p>
    <w:p w14:paraId="0E277798" w14:textId="77777777" w:rsidR="007F3E09" w:rsidRPr="00B370D5" w:rsidRDefault="007F3E09" w:rsidP="007F3E09">
      <w:pPr>
        <w:rPr>
          <w:sz w:val="24"/>
          <w:szCs w:val="24"/>
          <w:rtl/>
        </w:rPr>
      </w:pPr>
      <w:r w:rsidRPr="00B370D5">
        <w:rPr>
          <w:rFonts w:hint="cs"/>
          <w:sz w:val="24"/>
          <w:szCs w:val="24"/>
          <w:rtl/>
        </w:rPr>
        <w:t xml:space="preserve">שיעור הרווח בין סוכה לסוכה לפסול מחלוקת אמוראים ונחלקו כמי הלכה, </w:t>
      </w:r>
      <w:r w:rsidRPr="00B370D5">
        <w:rPr>
          <w:rFonts w:hint="cs"/>
          <w:b/>
          <w:bCs/>
          <w:sz w:val="24"/>
          <w:szCs w:val="24"/>
          <w:rtl/>
        </w:rPr>
        <w:t xml:space="preserve">עיטור </w:t>
      </w:r>
      <w:proofErr w:type="spellStart"/>
      <w:r w:rsidRPr="00B370D5">
        <w:rPr>
          <w:rFonts w:hint="cs"/>
          <w:b/>
          <w:bCs/>
          <w:sz w:val="24"/>
          <w:szCs w:val="24"/>
          <w:rtl/>
        </w:rPr>
        <w:t>ראבי"ה</w:t>
      </w:r>
      <w:proofErr w:type="spellEnd"/>
      <w:r w:rsidRPr="00B370D5">
        <w:rPr>
          <w:rFonts w:hint="cs"/>
          <w:b/>
          <w:bCs/>
          <w:sz w:val="24"/>
          <w:szCs w:val="24"/>
          <w:rtl/>
        </w:rPr>
        <w:t xml:space="preserve"> </w:t>
      </w:r>
      <w:proofErr w:type="spellStart"/>
      <w:r w:rsidRPr="00B370D5">
        <w:rPr>
          <w:rFonts w:hint="cs"/>
          <w:b/>
          <w:bCs/>
          <w:sz w:val="24"/>
          <w:szCs w:val="24"/>
          <w:rtl/>
        </w:rPr>
        <w:t>ורז"ה</w:t>
      </w:r>
      <w:proofErr w:type="spellEnd"/>
      <w:r w:rsidRPr="00B370D5">
        <w:rPr>
          <w:rFonts w:hint="cs"/>
          <w:sz w:val="24"/>
          <w:szCs w:val="24"/>
          <w:rtl/>
        </w:rPr>
        <w:t xml:space="preserve"> כרב </w:t>
      </w:r>
      <w:proofErr w:type="spellStart"/>
      <w:r w:rsidRPr="00B370D5">
        <w:rPr>
          <w:rFonts w:hint="cs"/>
          <w:sz w:val="24"/>
          <w:szCs w:val="24"/>
          <w:rtl/>
        </w:rPr>
        <w:t>חסדא</w:t>
      </w:r>
      <w:proofErr w:type="spellEnd"/>
      <w:r w:rsidRPr="00B370D5">
        <w:rPr>
          <w:rFonts w:hint="cs"/>
          <w:sz w:val="24"/>
          <w:szCs w:val="24"/>
          <w:rtl/>
        </w:rPr>
        <w:t xml:space="preserve">, ד' טפחים. </w:t>
      </w:r>
      <w:r w:rsidRPr="00B370D5">
        <w:rPr>
          <w:rFonts w:hint="cs"/>
          <w:b/>
          <w:bCs/>
          <w:sz w:val="24"/>
          <w:szCs w:val="24"/>
          <w:rtl/>
        </w:rPr>
        <w:t xml:space="preserve">רמב"ם </w:t>
      </w:r>
      <w:proofErr w:type="spellStart"/>
      <w:r w:rsidRPr="00B370D5">
        <w:rPr>
          <w:rFonts w:hint="cs"/>
          <w:b/>
          <w:bCs/>
          <w:sz w:val="24"/>
          <w:szCs w:val="24"/>
          <w:rtl/>
        </w:rPr>
        <w:t>ראב"ד</w:t>
      </w:r>
      <w:proofErr w:type="spellEnd"/>
      <w:r w:rsidRPr="00B370D5">
        <w:rPr>
          <w:rFonts w:hint="cs"/>
          <w:b/>
          <w:bCs/>
          <w:sz w:val="24"/>
          <w:szCs w:val="24"/>
          <w:rtl/>
        </w:rPr>
        <w:t xml:space="preserve"> רא"ש טור </w:t>
      </w:r>
      <w:proofErr w:type="spellStart"/>
      <w:r w:rsidRPr="00B370D5">
        <w:rPr>
          <w:rFonts w:hint="cs"/>
          <w:b/>
          <w:bCs/>
          <w:sz w:val="24"/>
          <w:szCs w:val="24"/>
          <w:rtl/>
        </w:rPr>
        <w:t>ור"ן</w:t>
      </w:r>
      <w:proofErr w:type="spellEnd"/>
      <w:r w:rsidRPr="00B370D5">
        <w:rPr>
          <w:rFonts w:hint="cs"/>
          <w:b/>
          <w:bCs/>
          <w:sz w:val="24"/>
          <w:szCs w:val="24"/>
          <w:rtl/>
        </w:rPr>
        <w:t xml:space="preserve"> וכן פסק שו"ע</w:t>
      </w:r>
      <w:r w:rsidRPr="00B370D5">
        <w:rPr>
          <w:rFonts w:hint="cs"/>
          <w:sz w:val="24"/>
          <w:szCs w:val="24"/>
          <w:rtl/>
        </w:rPr>
        <w:t xml:space="preserve"> כשמואל י' טפחים. </w:t>
      </w:r>
    </w:p>
    <w:p w14:paraId="1B23CAAD" w14:textId="77777777" w:rsidR="007F3E09" w:rsidRPr="00B370D5" w:rsidRDefault="007F3E09" w:rsidP="007F3E09">
      <w:pPr>
        <w:rPr>
          <w:sz w:val="24"/>
          <w:szCs w:val="24"/>
          <w:rtl/>
        </w:rPr>
      </w:pPr>
      <w:r w:rsidRPr="00B370D5">
        <w:rPr>
          <w:rFonts w:hint="cs"/>
          <w:sz w:val="24"/>
          <w:szCs w:val="24"/>
          <w:rtl/>
        </w:rPr>
        <w:t xml:space="preserve">סוכה על גבי סוכה, ואינה יכולה העליונה לקבל כרים וכסתות וסכך העליונה נמצא למעלה </w:t>
      </w:r>
      <w:proofErr w:type="spellStart"/>
      <w:r w:rsidRPr="00B370D5">
        <w:rPr>
          <w:rFonts w:hint="cs"/>
          <w:sz w:val="24"/>
          <w:szCs w:val="24"/>
          <w:rtl/>
        </w:rPr>
        <w:t>מכ</w:t>
      </w:r>
      <w:proofErr w:type="spellEnd"/>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תוספות </w:t>
      </w:r>
      <w:proofErr w:type="spellStart"/>
      <w:r w:rsidRPr="00B370D5">
        <w:rPr>
          <w:rFonts w:hint="cs"/>
          <w:b/>
          <w:bCs/>
          <w:sz w:val="24"/>
          <w:szCs w:val="24"/>
          <w:rtl/>
        </w:rPr>
        <w:t>ושו"ע</w:t>
      </w:r>
      <w:proofErr w:type="spellEnd"/>
      <w:r w:rsidRPr="00B370D5">
        <w:rPr>
          <w:rFonts w:hint="cs"/>
          <w:sz w:val="24"/>
          <w:szCs w:val="24"/>
          <w:rtl/>
        </w:rPr>
        <w:t xml:space="preserve"> כשרה ואין הסכך הגבוה פוסל הואיל והוא סכך כשר אלא שהוא גבוה, </w:t>
      </w:r>
      <w:r w:rsidRPr="00B370D5">
        <w:rPr>
          <w:rFonts w:hint="cs"/>
          <w:b/>
          <w:bCs/>
          <w:sz w:val="24"/>
          <w:szCs w:val="24"/>
          <w:rtl/>
        </w:rPr>
        <w:t>רש"י</w:t>
      </w:r>
      <w:r w:rsidRPr="00B370D5">
        <w:rPr>
          <w:rFonts w:hint="cs"/>
          <w:sz w:val="24"/>
          <w:szCs w:val="24"/>
          <w:rtl/>
        </w:rPr>
        <w:t xml:space="preserve"> פסולה. </w:t>
      </w:r>
    </w:p>
    <w:p w14:paraId="47231B20" w14:textId="77777777" w:rsidR="007F3E09" w:rsidRPr="00B370D5" w:rsidRDefault="007F3E09" w:rsidP="007F3E09">
      <w:pPr>
        <w:rPr>
          <w:sz w:val="24"/>
          <w:szCs w:val="24"/>
          <w:rtl/>
        </w:rPr>
      </w:pPr>
    </w:p>
    <w:p w14:paraId="28D47105" w14:textId="77777777" w:rsidR="007F3E09" w:rsidRPr="00B370D5" w:rsidRDefault="007F3E09" w:rsidP="007F3E09">
      <w:pPr>
        <w:pStyle w:val="1"/>
        <w:rPr>
          <w:rtl/>
        </w:rPr>
      </w:pPr>
      <w:r w:rsidRPr="00B370D5">
        <w:rPr>
          <w:rtl/>
        </w:rPr>
        <w:t>סעיף ב</w:t>
      </w:r>
    </w:p>
    <w:p w14:paraId="790090D9" w14:textId="77777777" w:rsidR="007F3E09" w:rsidRPr="00B370D5" w:rsidRDefault="007F3E09" w:rsidP="007F3E09">
      <w:pPr>
        <w:rPr>
          <w:rFonts w:cs="Guttman Vilna"/>
          <w:sz w:val="24"/>
          <w:szCs w:val="24"/>
          <w:rtl/>
        </w:rPr>
      </w:pPr>
      <w:r w:rsidRPr="00B370D5">
        <w:rPr>
          <w:rFonts w:cs="Guttman Vilna"/>
          <w:sz w:val="24"/>
          <w:szCs w:val="24"/>
          <w:rtl/>
        </w:rPr>
        <w:t xml:space="preserve">העושה סוכתו בראש העגלה או בראש הספינה, אם אינה יכולה לעמוד ברוח מצויה </w:t>
      </w:r>
      <w:proofErr w:type="spellStart"/>
      <w:r w:rsidRPr="00B370D5">
        <w:rPr>
          <w:rFonts w:cs="Guttman Vilna"/>
          <w:sz w:val="24"/>
          <w:szCs w:val="24"/>
          <w:rtl/>
        </w:rPr>
        <w:t>דיבשה</w:t>
      </w:r>
      <w:proofErr w:type="spellEnd"/>
      <w:r w:rsidRPr="00B370D5">
        <w:rPr>
          <w:rFonts w:cs="Guttman Vilna"/>
          <w:sz w:val="24"/>
          <w:szCs w:val="24"/>
          <w:rtl/>
        </w:rPr>
        <w:t xml:space="preserve">, פסולה. אבל אם יכולה לעמוד ברוח מצויה </w:t>
      </w:r>
      <w:proofErr w:type="spellStart"/>
      <w:r w:rsidRPr="00B370D5">
        <w:rPr>
          <w:rFonts w:cs="Guttman Vilna"/>
          <w:sz w:val="24"/>
          <w:szCs w:val="24"/>
          <w:rtl/>
        </w:rPr>
        <w:t>דיבשה</w:t>
      </w:r>
      <w:proofErr w:type="spellEnd"/>
      <w:r w:rsidRPr="00B370D5">
        <w:rPr>
          <w:rFonts w:cs="Guttman Vilna"/>
          <w:sz w:val="24"/>
          <w:szCs w:val="24"/>
          <w:rtl/>
        </w:rPr>
        <w:t xml:space="preserve">, אפילו אם אינה יכולה לעמוד ברוח מצויה </w:t>
      </w:r>
      <w:proofErr w:type="spellStart"/>
      <w:r w:rsidRPr="00B370D5">
        <w:rPr>
          <w:rFonts w:cs="Guttman Vilna"/>
          <w:sz w:val="24"/>
          <w:szCs w:val="24"/>
          <w:rtl/>
        </w:rPr>
        <w:t>דים</w:t>
      </w:r>
      <w:proofErr w:type="spellEnd"/>
      <w:r w:rsidRPr="00B370D5">
        <w:rPr>
          <w:rFonts w:cs="Guttman Vilna"/>
          <w:sz w:val="24"/>
          <w:szCs w:val="24"/>
          <w:rtl/>
        </w:rPr>
        <w:t xml:space="preserve">, כשרה. </w:t>
      </w:r>
    </w:p>
    <w:p w14:paraId="25C1D257" w14:textId="77777777" w:rsidR="007F3E09" w:rsidRPr="00B370D5" w:rsidRDefault="007F3E09" w:rsidP="007F3E09">
      <w:pPr>
        <w:pStyle w:val="2"/>
        <w:rPr>
          <w:rtl/>
        </w:rPr>
      </w:pPr>
      <w:r w:rsidRPr="00B370D5">
        <w:rPr>
          <w:rFonts w:hint="cs"/>
          <w:rtl/>
        </w:rPr>
        <w:t>סוכה על גבי עגלה או ספינה</w:t>
      </w:r>
    </w:p>
    <w:p w14:paraId="17AF10AD"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העושה סוכתו בראש העגלה או בראש הספינה כשרה </w:t>
      </w:r>
      <w:proofErr w:type="spellStart"/>
      <w:r w:rsidRPr="00B370D5">
        <w:rPr>
          <w:rFonts w:cs="SBL Hebrew"/>
          <w:sz w:val="24"/>
          <w:szCs w:val="24"/>
          <w:rtl/>
        </w:rPr>
        <w:t>ועולין</w:t>
      </w:r>
      <w:proofErr w:type="spellEnd"/>
      <w:r w:rsidRPr="00B370D5">
        <w:rPr>
          <w:rFonts w:cs="SBL Hebrew"/>
          <w:sz w:val="24"/>
          <w:szCs w:val="24"/>
          <w:rtl/>
        </w:rPr>
        <w:t xml:space="preserve"> לה ביום טוב</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בגמרא</w:t>
      </w:r>
      <w:r w:rsidRPr="00B370D5">
        <w:rPr>
          <w:rFonts w:hint="cs"/>
          <w:sz w:val="24"/>
          <w:szCs w:val="24"/>
          <w:rtl/>
        </w:rPr>
        <w:t xml:space="preserve"> מבואר שנחלקו ר' עקיבא ורבן גמליאל בזה, ר' עקיבא הכשיר כאשר עומדת ברוח מצויה שסבר סוכה דירת עראי בעינן, רבן גמליאל הכשיר רק כשיכולה לעמוד ברוח מצויה של ים שסבר דירת קבע בעינן. והלכה כר' עקיבא. </w:t>
      </w:r>
    </w:p>
    <w:p w14:paraId="321F71C0" w14:textId="77777777" w:rsidR="007F3E09" w:rsidRPr="00B370D5" w:rsidRDefault="007F3E09" w:rsidP="007F3E09">
      <w:pPr>
        <w:rPr>
          <w:sz w:val="24"/>
          <w:szCs w:val="24"/>
          <w:rtl/>
        </w:rPr>
      </w:pPr>
    </w:p>
    <w:p w14:paraId="7B5B8F5D" w14:textId="77777777" w:rsidR="007F3E09" w:rsidRPr="00B370D5" w:rsidRDefault="007F3E09" w:rsidP="007F3E09">
      <w:pPr>
        <w:pStyle w:val="1"/>
        <w:rPr>
          <w:rtl/>
        </w:rPr>
      </w:pPr>
      <w:r w:rsidRPr="00B370D5">
        <w:rPr>
          <w:rtl/>
        </w:rPr>
        <w:t>סעיף ג</w:t>
      </w:r>
    </w:p>
    <w:p w14:paraId="0297E0F8" w14:textId="77777777" w:rsidR="007F3E09" w:rsidRPr="00B370D5" w:rsidRDefault="007F3E09" w:rsidP="007F3E09">
      <w:pPr>
        <w:rPr>
          <w:rFonts w:cs="Guttman Vilna"/>
          <w:sz w:val="24"/>
          <w:szCs w:val="24"/>
          <w:rtl/>
        </w:rPr>
      </w:pPr>
      <w:proofErr w:type="spellStart"/>
      <w:r w:rsidRPr="00B370D5">
        <w:rPr>
          <w:rFonts w:cs="Guttman Vilna"/>
          <w:sz w:val="24"/>
          <w:szCs w:val="24"/>
          <w:rtl/>
        </w:rPr>
        <w:t>עשאה</w:t>
      </w:r>
      <w:proofErr w:type="spellEnd"/>
      <w:r w:rsidRPr="00B370D5">
        <w:rPr>
          <w:rFonts w:cs="Guttman Vilna"/>
          <w:sz w:val="24"/>
          <w:szCs w:val="24"/>
          <w:rtl/>
        </w:rPr>
        <w:t xml:space="preserve"> בראש הגמל או בראש האילן, כשרה, ואין </w:t>
      </w:r>
      <w:proofErr w:type="spellStart"/>
      <w:r w:rsidRPr="00B370D5">
        <w:rPr>
          <w:rFonts w:cs="Guttman Vilna"/>
          <w:sz w:val="24"/>
          <w:szCs w:val="24"/>
          <w:rtl/>
        </w:rPr>
        <w:t>עולין</w:t>
      </w:r>
      <w:proofErr w:type="spellEnd"/>
      <w:r w:rsidRPr="00B370D5">
        <w:rPr>
          <w:rFonts w:cs="Guttman Vilna"/>
          <w:sz w:val="24"/>
          <w:szCs w:val="24"/>
          <w:rtl/>
        </w:rPr>
        <w:t xml:space="preserve"> לה ביום טוב. מקצתה על האילן ומקצתה בדבר אחר, אם הוא </w:t>
      </w:r>
      <w:r w:rsidRPr="00B370D5">
        <w:rPr>
          <w:rFonts w:cs="Guttman Vilna" w:hint="cs"/>
          <w:sz w:val="24"/>
          <w:szCs w:val="24"/>
          <w:rtl/>
        </w:rPr>
        <w:t>בעניין</w:t>
      </w:r>
      <w:r w:rsidRPr="00B370D5">
        <w:rPr>
          <w:rFonts w:cs="Guttman Vilna"/>
          <w:sz w:val="24"/>
          <w:szCs w:val="24"/>
          <w:rtl/>
        </w:rPr>
        <w:t xml:space="preserve"> שאם </w:t>
      </w:r>
      <w:r w:rsidRPr="00B370D5">
        <w:rPr>
          <w:rFonts w:cs="Guttman Vilna" w:hint="cs"/>
          <w:sz w:val="24"/>
          <w:szCs w:val="24"/>
          <w:rtl/>
        </w:rPr>
        <w:t>יינטל</w:t>
      </w:r>
      <w:r w:rsidRPr="00B370D5">
        <w:rPr>
          <w:rFonts w:cs="Guttman Vilna"/>
          <w:sz w:val="24"/>
          <w:szCs w:val="24"/>
          <w:rtl/>
        </w:rPr>
        <w:t xml:space="preserve"> האילן </w:t>
      </w:r>
      <w:r w:rsidRPr="00B370D5">
        <w:rPr>
          <w:rFonts w:cs="Guttman Vilna" w:hint="cs"/>
          <w:sz w:val="24"/>
          <w:szCs w:val="24"/>
          <w:rtl/>
        </w:rPr>
        <w:t>תישאר</w:t>
      </w:r>
      <w:r w:rsidRPr="00B370D5">
        <w:rPr>
          <w:rFonts w:cs="Guttman Vilna"/>
          <w:sz w:val="24"/>
          <w:szCs w:val="24"/>
          <w:rtl/>
        </w:rPr>
        <w:t xml:space="preserve"> היא עומדת ולא </w:t>
      </w:r>
      <w:r w:rsidRPr="00B370D5">
        <w:rPr>
          <w:rFonts w:cs="Guttman Vilna" w:hint="cs"/>
          <w:sz w:val="24"/>
          <w:szCs w:val="24"/>
          <w:rtl/>
        </w:rPr>
        <w:t>תיפול</w:t>
      </w:r>
      <w:r w:rsidRPr="00B370D5">
        <w:rPr>
          <w:rFonts w:cs="Guttman Vilna"/>
          <w:sz w:val="24"/>
          <w:szCs w:val="24"/>
          <w:rtl/>
        </w:rPr>
        <w:t xml:space="preserve">, </w:t>
      </w:r>
      <w:proofErr w:type="spellStart"/>
      <w:r w:rsidRPr="00B370D5">
        <w:rPr>
          <w:rFonts w:cs="Guttman Vilna"/>
          <w:sz w:val="24"/>
          <w:szCs w:val="24"/>
          <w:rtl/>
        </w:rPr>
        <w:t>עולין</w:t>
      </w:r>
      <w:proofErr w:type="spellEnd"/>
      <w:r w:rsidRPr="00B370D5">
        <w:rPr>
          <w:rFonts w:cs="Guttman Vilna"/>
          <w:sz w:val="24"/>
          <w:szCs w:val="24"/>
          <w:rtl/>
        </w:rPr>
        <w:t xml:space="preserve"> לה ביום טוב. ואם לאו, אין </w:t>
      </w:r>
      <w:proofErr w:type="spellStart"/>
      <w:r w:rsidRPr="00B370D5">
        <w:rPr>
          <w:rFonts w:cs="Guttman Vilna"/>
          <w:sz w:val="24"/>
          <w:szCs w:val="24"/>
          <w:rtl/>
        </w:rPr>
        <w:t>עולין</w:t>
      </w:r>
      <w:proofErr w:type="spellEnd"/>
      <w:r w:rsidRPr="00B370D5">
        <w:rPr>
          <w:rFonts w:cs="Guttman Vilna"/>
          <w:sz w:val="24"/>
          <w:szCs w:val="24"/>
          <w:rtl/>
        </w:rPr>
        <w:t xml:space="preserve"> לה ביום טוב.</w:t>
      </w:r>
    </w:p>
    <w:p w14:paraId="179E3914" w14:textId="77777777" w:rsidR="007F3E09" w:rsidRPr="00B370D5" w:rsidRDefault="007F3E09" w:rsidP="007F3E09">
      <w:pPr>
        <w:pStyle w:val="2"/>
        <w:rPr>
          <w:rtl/>
        </w:rPr>
      </w:pPr>
      <w:r w:rsidRPr="00B370D5">
        <w:rPr>
          <w:rFonts w:hint="cs"/>
          <w:rtl/>
        </w:rPr>
        <w:t>סוכה בראש האילן ועל גבי גמל</w:t>
      </w:r>
    </w:p>
    <w:p w14:paraId="2C006379"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בראש האילן או על גבי גמל כשרה ואין </w:t>
      </w:r>
      <w:proofErr w:type="spellStart"/>
      <w:r w:rsidRPr="00B370D5">
        <w:rPr>
          <w:rFonts w:cs="SBL Hebrew"/>
          <w:sz w:val="24"/>
          <w:szCs w:val="24"/>
          <w:rtl/>
        </w:rPr>
        <w:t>עולין</w:t>
      </w:r>
      <w:proofErr w:type="spellEnd"/>
      <w:r w:rsidRPr="00B370D5">
        <w:rPr>
          <w:rFonts w:cs="SBL Hebrew"/>
          <w:sz w:val="24"/>
          <w:szCs w:val="24"/>
          <w:rtl/>
        </w:rPr>
        <w:t xml:space="preserve"> לה בי"ט</w:t>
      </w:r>
      <w:r w:rsidRPr="00B370D5">
        <w:rPr>
          <w:rFonts w:cs="SBL Hebrew" w:hint="cs"/>
          <w:sz w:val="24"/>
          <w:szCs w:val="24"/>
          <w:rtl/>
        </w:rPr>
        <w:t>"</w:t>
      </w:r>
      <w:r w:rsidRPr="00B370D5">
        <w:rPr>
          <w:rFonts w:hint="cs"/>
          <w:sz w:val="24"/>
          <w:szCs w:val="24"/>
          <w:rtl/>
        </w:rPr>
        <w:t xml:space="preserve">. בגמרא מבואר שנחלקו התנאים, ר' יהודה פסל שנא' 'תעשה לך שבעת ימים', שצריך סוכה הראויה לשבעה וכאן אסור להשתמש בה ביום טוב ושבת, ור' מאיר הכשיר משום שמהתורה היא ראויה ורק מדרבנן גזרו בה. עוד הביאה הגמרא הכלל כל שיינטל האילן והסוכה תעמוד לא נחשב משתמש באילן ומותר להשתמש בה. </w:t>
      </w:r>
    </w:p>
    <w:p w14:paraId="25F4F412" w14:textId="77777777" w:rsidR="007F3E09" w:rsidRPr="00B370D5" w:rsidRDefault="007F3E09" w:rsidP="007F3E09">
      <w:pPr>
        <w:rPr>
          <w:sz w:val="24"/>
          <w:szCs w:val="24"/>
          <w:rtl/>
        </w:rPr>
      </w:pPr>
      <w:r w:rsidRPr="00B370D5">
        <w:rPr>
          <w:rFonts w:hint="cs"/>
          <w:sz w:val="24"/>
          <w:szCs w:val="24"/>
          <w:rtl/>
        </w:rPr>
        <w:t xml:space="preserve">וכן פסק שו"ע סוכה על גבי בהמה ואילן כשרה ולא יעלה עליה בחג ושבת, ואם עומדת על ידי עצמה מותר. </w:t>
      </w:r>
      <w:proofErr w:type="spellStart"/>
      <w:r w:rsidRPr="00B370D5">
        <w:rPr>
          <w:rFonts w:hint="cs"/>
          <w:sz w:val="24"/>
          <w:szCs w:val="24"/>
          <w:rtl/>
        </w:rPr>
        <w:t>דיעבד</w:t>
      </w:r>
      <w:proofErr w:type="spellEnd"/>
      <w:r w:rsidRPr="00B370D5">
        <w:rPr>
          <w:rFonts w:hint="cs"/>
          <w:sz w:val="24"/>
          <w:szCs w:val="24"/>
          <w:rtl/>
        </w:rPr>
        <w:t xml:space="preserve"> שעלה בה יצא ידי חובה. כתב </w:t>
      </w:r>
      <w:proofErr w:type="spellStart"/>
      <w:r w:rsidRPr="00B370D5">
        <w:rPr>
          <w:rFonts w:hint="cs"/>
          <w:sz w:val="24"/>
          <w:szCs w:val="24"/>
          <w:rtl/>
        </w:rPr>
        <w:t>המ"ב</w:t>
      </w:r>
      <w:proofErr w:type="spellEnd"/>
      <w:r w:rsidRPr="00B370D5">
        <w:rPr>
          <w:rFonts w:hint="cs"/>
          <w:sz w:val="24"/>
          <w:szCs w:val="24"/>
          <w:rtl/>
        </w:rPr>
        <w:t xml:space="preserve"> אם יש לו רק סוכה כזו, פרי מגדים מסתפק אם מותר לו לעלות ביום טוב כדי לא לבטל המצווה, ובכורי יעקב אוסר. </w:t>
      </w:r>
    </w:p>
    <w:p w14:paraId="41442B95" w14:textId="77777777" w:rsidR="007F3E09" w:rsidRPr="00B370D5" w:rsidRDefault="007F3E09" w:rsidP="007F3E09">
      <w:pPr>
        <w:rPr>
          <w:sz w:val="24"/>
          <w:szCs w:val="24"/>
          <w:rtl/>
        </w:rPr>
      </w:pPr>
      <w:r w:rsidRPr="00B370D5">
        <w:rPr>
          <w:rFonts w:hint="cs"/>
          <w:sz w:val="24"/>
          <w:szCs w:val="24"/>
          <w:rtl/>
        </w:rPr>
        <w:t xml:space="preserve">עוד כתב </w:t>
      </w:r>
      <w:proofErr w:type="spellStart"/>
      <w:r w:rsidRPr="00B370D5">
        <w:rPr>
          <w:rFonts w:hint="cs"/>
          <w:sz w:val="24"/>
          <w:szCs w:val="24"/>
          <w:rtl/>
        </w:rPr>
        <w:t>המ"ב</w:t>
      </w:r>
      <w:proofErr w:type="spellEnd"/>
      <w:r w:rsidRPr="00B370D5">
        <w:rPr>
          <w:rFonts w:hint="cs"/>
          <w:sz w:val="24"/>
          <w:szCs w:val="24"/>
          <w:rtl/>
        </w:rPr>
        <w:t xml:space="preserve"> כאשר רק הסכך עומד על האילן והדפנות אינם על האילן, אסור לעלות שלא יבוא להשתמש בסכך שעל גבי האילן, ואפשר שהיום אין רגילים להשתמש בסכך ומותר, ומכל מקום לכתחילה לא ינהג כן משום שאין </w:t>
      </w:r>
      <w:proofErr w:type="spellStart"/>
      <w:r w:rsidRPr="00B370D5">
        <w:rPr>
          <w:rFonts w:hint="cs"/>
          <w:sz w:val="24"/>
          <w:szCs w:val="24"/>
          <w:rtl/>
        </w:rPr>
        <w:t>מעמידין</w:t>
      </w:r>
      <w:proofErr w:type="spellEnd"/>
      <w:r w:rsidRPr="00B370D5">
        <w:rPr>
          <w:rFonts w:hint="cs"/>
          <w:sz w:val="24"/>
          <w:szCs w:val="24"/>
          <w:rtl/>
        </w:rPr>
        <w:t xml:space="preserve"> הסכך לכתחילה אלא בדבר הראוי לסיכוך. </w:t>
      </w:r>
    </w:p>
    <w:bookmarkEnd w:id="2"/>
    <w:p w14:paraId="6F48D32F" w14:textId="77777777" w:rsidR="007F3E09" w:rsidRPr="00B370D5" w:rsidRDefault="007F3E09" w:rsidP="007F3E09">
      <w:pPr>
        <w:rPr>
          <w:sz w:val="24"/>
          <w:szCs w:val="24"/>
        </w:rPr>
      </w:pPr>
    </w:p>
    <w:p w14:paraId="57DAAD08" w14:textId="77777777" w:rsidR="007F3E09" w:rsidRPr="00B370D5" w:rsidRDefault="007F3E09" w:rsidP="007F3E09">
      <w:pPr>
        <w:pStyle w:val="1"/>
        <w:rPr>
          <w:rtl/>
        </w:rPr>
      </w:pPr>
      <w:r w:rsidRPr="00B370D5">
        <w:rPr>
          <w:rtl/>
        </w:rPr>
        <w:t xml:space="preserve">סימן </w:t>
      </w:r>
      <w:proofErr w:type="spellStart"/>
      <w:r w:rsidRPr="00B370D5">
        <w:rPr>
          <w:rtl/>
        </w:rPr>
        <w:t>תרכט</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ממה צריך להיות הסכך </w:t>
      </w:r>
    </w:p>
    <w:p w14:paraId="7B2CE897" w14:textId="77777777" w:rsidR="007F3E09" w:rsidRPr="00B370D5" w:rsidRDefault="007F3E09" w:rsidP="007F3E09">
      <w:pPr>
        <w:pStyle w:val="1"/>
        <w:rPr>
          <w:rtl/>
        </w:rPr>
      </w:pPr>
      <w:r w:rsidRPr="00B370D5">
        <w:rPr>
          <w:rtl/>
        </w:rPr>
        <w:t>סעיף א</w:t>
      </w:r>
    </w:p>
    <w:p w14:paraId="04E3DD26" w14:textId="77777777" w:rsidR="007F3E09" w:rsidRPr="00B370D5" w:rsidRDefault="007F3E09" w:rsidP="007F3E09">
      <w:pPr>
        <w:rPr>
          <w:rFonts w:cs="Guttman Vilna"/>
          <w:sz w:val="24"/>
          <w:szCs w:val="24"/>
          <w:rtl/>
        </w:rPr>
      </w:pPr>
      <w:r w:rsidRPr="00B370D5">
        <w:rPr>
          <w:rFonts w:cs="Guttman Vilna"/>
          <w:sz w:val="24"/>
          <w:szCs w:val="24"/>
          <w:rtl/>
        </w:rPr>
        <w:t xml:space="preserve">דבר </w:t>
      </w:r>
      <w:proofErr w:type="spellStart"/>
      <w:r w:rsidRPr="00B370D5">
        <w:rPr>
          <w:rFonts w:cs="Guttman Vilna"/>
          <w:sz w:val="24"/>
          <w:szCs w:val="24"/>
          <w:rtl/>
        </w:rPr>
        <w:t>שמסככין</w:t>
      </w:r>
      <w:proofErr w:type="spellEnd"/>
      <w:r w:rsidRPr="00B370D5">
        <w:rPr>
          <w:rFonts w:cs="Guttman Vilna"/>
          <w:sz w:val="24"/>
          <w:szCs w:val="24"/>
          <w:rtl/>
        </w:rPr>
        <w:t xml:space="preserve"> בו, צריך שיהיה צומח מן הארץ, ותלוש, ואינו מקבל טומאה. אבל דבר שאינו צומח מן הארץ, אף על פי שגידולו מן הארץ ואינו מקבל טומאה כגון עורות של בהמה שלא </w:t>
      </w:r>
      <w:proofErr w:type="spellStart"/>
      <w:r w:rsidRPr="00B370D5">
        <w:rPr>
          <w:rFonts w:cs="Guttman Vilna"/>
          <w:sz w:val="24"/>
          <w:szCs w:val="24"/>
          <w:rtl/>
        </w:rPr>
        <w:t>נעבדו</w:t>
      </w:r>
      <w:proofErr w:type="spellEnd"/>
      <w:r w:rsidRPr="00B370D5">
        <w:rPr>
          <w:rFonts w:cs="Guttman Vilna"/>
          <w:sz w:val="24"/>
          <w:szCs w:val="24"/>
          <w:rtl/>
        </w:rPr>
        <w:t xml:space="preserve">, שאינם מקבלים טומאה, או מיני מתכות, אין </w:t>
      </w:r>
      <w:proofErr w:type="spellStart"/>
      <w:r w:rsidRPr="00B370D5">
        <w:rPr>
          <w:rFonts w:cs="Guttman Vilna"/>
          <w:sz w:val="24"/>
          <w:szCs w:val="24"/>
          <w:rtl/>
        </w:rPr>
        <w:t>מסככין</w:t>
      </w:r>
      <w:proofErr w:type="spellEnd"/>
      <w:r w:rsidRPr="00B370D5">
        <w:rPr>
          <w:rFonts w:cs="Guttman Vilna"/>
          <w:sz w:val="24"/>
          <w:szCs w:val="24"/>
          <w:rtl/>
        </w:rPr>
        <w:t xml:space="preserve"> בהם </w:t>
      </w:r>
      <w:r w:rsidRPr="00B370D5">
        <w:rPr>
          <w:rFonts w:cs="Guttman Rashi"/>
          <w:rtl/>
        </w:rPr>
        <w:t xml:space="preserve">וכן אין </w:t>
      </w:r>
      <w:proofErr w:type="spellStart"/>
      <w:r w:rsidRPr="00B370D5">
        <w:rPr>
          <w:rFonts w:cs="Guttman Rashi"/>
          <w:rtl/>
        </w:rPr>
        <w:t>מסככין</w:t>
      </w:r>
      <w:proofErr w:type="spellEnd"/>
      <w:r w:rsidRPr="00B370D5">
        <w:rPr>
          <w:rFonts w:cs="Guttman Rashi"/>
          <w:rtl/>
        </w:rPr>
        <w:t xml:space="preserve"> בעפר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Vilna"/>
          <w:sz w:val="24"/>
          <w:szCs w:val="24"/>
          <w:rtl/>
        </w:rPr>
        <w:t xml:space="preserve">. </w:t>
      </w:r>
    </w:p>
    <w:p w14:paraId="34A7AAAF" w14:textId="77777777" w:rsidR="007F3E09" w:rsidRPr="00B370D5" w:rsidRDefault="007F3E09" w:rsidP="007F3E09">
      <w:pPr>
        <w:pStyle w:val="2"/>
        <w:rPr>
          <w:rtl/>
        </w:rPr>
      </w:pPr>
      <w:r w:rsidRPr="00B370D5">
        <w:rPr>
          <w:rFonts w:hint="cs"/>
          <w:rtl/>
        </w:rPr>
        <w:t>מהו סכך כשר</w:t>
      </w:r>
    </w:p>
    <w:p w14:paraId="1F4BD80A" w14:textId="77777777" w:rsidR="007F3E09" w:rsidRPr="00B370D5" w:rsidRDefault="007F3E09" w:rsidP="007F3E09">
      <w:pPr>
        <w:rPr>
          <w:sz w:val="24"/>
          <w:szCs w:val="24"/>
          <w:rtl/>
        </w:rPr>
      </w:pPr>
      <w:r w:rsidRPr="00B370D5">
        <w:rPr>
          <w:rFonts w:hint="cs"/>
          <w:b/>
          <w:bCs/>
          <w:sz w:val="24"/>
          <w:szCs w:val="24"/>
          <w:rtl/>
        </w:rPr>
        <w:t>מבואר</w:t>
      </w:r>
      <w:r w:rsidRPr="00B370D5">
        <w:rPr>
          <w:rFonts w:hint="cs"/>
          <w:sz w:val="24"/>
          <w:szCs w:val="24"/>
          <w:rtl/>
        </w:rPr>
        <w:t xml:space="preserve"> בגמרא סוכה צריך שיהיה תלוש גידולו מן הארץ ואינו מקבל טומאה, נחלקו בגמרא מה המקור </w:t>
      </w:r>
      <w:r w:rsidRPr="00B370D5">
        <w:rPr>
          <w:rFonts w:cs="SBL Hebrew" w:hint="cs"/>
          <w:sz w:val="24"/>
          <w:szCs w:val="24"/>
          <w:rtl/>
        </w:rPr>
        <w:t>"</w:t>
      </w:r>
      <w:r w:rsidRPr="00B370D5">
        <w:rPr>
          <w:rFonts w:cs="SBL Hebrew"/>
          <w:sz w:val="24"/>
          <w:szCs w:val="24"/>
          <w:rtl/>
        </w:rPr>
        <w:t>אמר ר' יוחנן אמר קרא</w:t>
      </w:r>
      <w:r w:rsidRPr="00B370D5">
        <w:rPr>
          <w:rFonts w:cs="SBL Hebrew" w:hint="cs"/>
          <w:sz w:val="24"/>
          <w:szCs w:val="24"/>
          <w:rtl/>
        </w:rPr>
        <w:t xml:space="preserve"> </w:t>
      </w:r>
      <w:proofErr w:type="spellStart"/>
      <w:r w:rsidRPr="00B370D5">
        <w:rPr>
          <w:rFonts w:cs="SBL Hebrew"/>
          <w:sz w:val="24"/>
          <w:szCs w:val="24"/>
          <w:rtl/>
        </w:rPr>
        <w:t>באספך</w:t>
      </w:r>
      <w:proofErr w:type="spellEnd"/>
      <w:r w:rsidRPr="00B370D5">
        <w:rPr>
          <w:rFonts w:cs="SBL Hebrew"/>
          <w:sz w:val="24"/>
          <w:szCs w:val="24"/>
          <w:rtl/>
        </w:rPr>
        <w:t xml:space="preserve"> </w:t>
      </w:r>
      <w:proofErr w:type="spellStart"/>
      <w:r w:rsidRPr="00B370D5">
        <w:rPr>
          <w:rFonts w:cs="SBL Hebrew"/>
          <w:sz w:val="24"/>
          <w:szCs w:val="24"/>
          <w:rtl/>
        </w:rPr>
        <w:t>מגרנך</w:t>
      </w:r>
      <w:proofErr w:type="spellEnd"/>
      <w:r w:rsidRPr="00B370D5">
        <w:rPr>
          <w:rFonts w:cs="SBL Hebrew"/>
          <w:sz w:val="24"/>
          <w:szCs w:val="24"/>
          <w:rtl/>
        </w:rPr>
        <w:t xml:space="preserve"> ומיקבך בפסולת גורן ויקב הכתוב מדבר</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מגרנך</w:t>
      </w:r>
      <w:proofErr w:type="spellEnd"/>
      <w:r w:rsidRPr="00B370D5">
        <w:rPr>
          <w:rFonts w:cs="SBL Hebrew"/>
          <w:sz w:val="24"/>
          <w:szCs w:val="24"/>
          <w:rtl/>
        </w:rPr>
        <w:t xml:space="preserve"> ולא גורן עצמו מיקבך ולא יקב עצמו</w:t>
      </w:r>
      <w:r w:rsidRPr="00B370D5">
        <w:rPr>
          <w:rFonts w:cs="SBL Hebrew" w:hint="cs"/>
          <w:sz w:val="24"/>
          <w:szCs w:val="24"/>
          <w:rtl/>
        </w:rPr>
        <w:t>.</w:t>
      </w:r>
      <w:r w:rsidRPr="00B370D5">
        <w:rPr>
          <w:rFonts w:cs="SBL Hebrew"/>
          <w:sz w:val="24"/>
          <w:szCs w:val="24"/>
          <w:rtl/>
        </w:rPr>
        <w:t xml:space="preserve"> רב </w:t>
      </w:r>
      <w:proofErr w:type="spellStart"/>
      <w:r w:rsidRPr="00B370D5">
        <w:rPr>
          <w:rFonts w:cs="SBL Hebrew"/>
          <w:sz w:val="24"/>
          <w:szCs w:val="24"/>
          <w:rtl/>
        </w:rPr>
        <w:t>חסדא</w:t>
      </w:r>
      <w:proofErr w:type="spellEnd"/>
      <w:r w:rsidRPr="00B370D5">
        <w:rPr>
          <w:rFonts w:cs="SBL Hebrew"/>
          <w:sz w:val="24"/>
          <w:szCs w:val="24"/>
          <w:rtl/>
        </w:rPr>
        <w:t xml:space="preserve"> אמר מהכא צאו ההר והביאו עלי זית ועלי עץ שמן ועלי הדס ועלי תמרים ועלי עץ עבות</w:t>
      </w:r>
      <w:r w:rsidRPr="00B370D5">
        <w:rPr>
          <w:rFonts w:cs="SBL Hebrew" w:hint="cs"/>
          <w:sz w:val="24"/>
          <w:szCs w:val="24"/>
          <w:rtl/>
        </w:rPr>
        <w:t>,</w:t>
      </w:r>
      <w:r w:rsidRPr="00B370D5">
        <w:rPr>
          <w:rFonts w:cs="SBL Hebrew"/>
          <w:sz w:val="24"/>
          <w:szCs w:val="24"/>
          <w:rtl/>
        </w:rPr>
        <w:t xml:space="preserve"> היינו הדס היינו עץ עבות אמר רב </w:t>
      </w:r>
      <w:proofErr w:type="spellStart"/>
      <w:r w:rsidRPr="00B370D5">
        <w:rPr>
          <w:rFonts w:cs="SBL Hebrew"/>
          <w:sz w:val="24"/>
          <w:szCs w:val="24"/>
          <w:rtl/>
        </w:rPr>
        <w:t>חסדא</w:t>
      </w:r>
      <w:proofErr w:type="spellEnd"/>
      <w:r w:rsidRPr="00B370D5">
        <w:rPr>
          <w:rFonts w:cs="SBL Hebrew"/>
          <w:sz w:val="24"/>
          <w:szCs w:val="24"/>
          <w:rtl/>
        </w:rPr>
        <w:t xml:space="preserve"> הדס שוטה לסוכה ועץ עבות ללולב</w:t>
      </w:r>
      <w:r w:rsidRPr="00B370D5">
        <w:rPr>
          <w:rFonts w:cs="SBL Hebrew" w:hint="cs"/>
          <w:sz w:val="24"/>
          <w:szCs w:val="24"/>
          <w:rtl/>
        </w:rPr>
        <w:t>"</w:t>
      </w:r>
      <w:r w:rsidRPr="00B370D5">
        <w:rPr>
          <w:rFonts w:hint="cs"/>
          <w:sz w:val="24"/>
          <w:szCs w:val="24"/>
          <w:rtl/>
        </w:rPr>
        <w:t xml:space="preserve">. וכן פסק שו"ע, והוסיף רמ"א לא לסכך בחול. כתב </w:t>
      </w:r>
      <w:proofErr w:type="spellStart"/>
      <w:r w:rsidRPr="00B370D5">
        <w:rPr>
          <w:rFonts w:hint="cs"/>
          <w:sz w:val="24"/>
          <w:szCs w:val="24"/>
          <w:rtl/>
        </w:rPr>
        <w:t>הבאה"ל</w:t>
      </w:r>
      <w:proofErr w:type="spellEnd"/>
      <w:r w:rsidRPr="00B370D5">
        <w:rPr>
          <w:rFonts w:hint="cs"/>
          <w:sz w:val="24"/>
          <w:szCs w:val="24"/>
          <w:rtl/>
        </w:rPr>
        <w:t xml:space="preserve"> פסול של גידולו מהארץ ותלוש הוא מהתורה, אך דבר המקבל טומאה פסול מדרבנן ולכן אם אין לו משהו אחר לסכך יסכך במקבל טומאה ולא יברך על ישיבה זו. </w:t>
      </w:r>
    </w:p>
    <w:p w14:paraId="3BABB0A7" w14:textId="77777777" w:rsidR="007F3E09" w:rsidRPr="00B370D5" w:rsidRDefault="007F3E09" w:rsidP="007F3E09">
      <w:pPr>
        <w:rPr>
          <w:sz w:val="24"/>
          <w:szCs w:val="24"/>
          <w:rtl/>
        </w:rPr>
      </w:pPr>
    </w:p>
    <w:p w14:paraId="44A4D946" w14:textId="77777777" w:rsidR="007F3E09" w:rsidRPr="00B370D5" w:rsidRDefault="007F3E09" w:rsidP="007F3E09">
      <w:pPr>
        <w:pStyle w:val="1"/>
        <w:rPr>
          <w:rtl/>
        </w:rPr>
      </w:pPr>
      <w:r w:rsidRPr="00B370D5">
        <w:rPr>
          <w:rtl/>
        </w:rPr>
        <w:lastRenderedPageBreak/>
        <w:t>סעיף ב</w:t>
      </w:r>
    </w:p>
    <w:p w14:paraId="03302DC5" w14:textId="77777777" w:rsidR="007F3E09" w:rsidRPr="00B370D5" w:rsidRDefault="007F3E09" w:rsidP="007F3E09">
      <w:pPr>
        <w:rPr>
          <w:rFonts w:cs="Guttman Vilna"/>
          <w:sz w:val="24"/>
          <w:szCs w:val="24"/>
          <w:rtl/>
        </w:rPr>
      </w:pPr>
      <w:r w:rsidRPr="00B370D5">
        <w:rPr>
          <w:rFonts w:cs="Guttman Vilna"/>
          <w:sz w:val="24"/>
          <w:szCs w:val="24"/>
          <w:rtl/>
        </w:rPr>
        <w:t xml:space="preserve">וכן דבר שמקבל טומאה כגון </w:t>
      </w:r>
      <w:proofErr w:type="spellStart"/>
      <w:r w:rsidRPr="00B370D5">
        <w:rPr>
          <w:rFonts w:cs="Guttman Vilna"/>
          <w:sz w:val="24"/>
          <w:szCs w:val="24"/>
          <w:rtl/>
        </w:rPr>
        <w:t>שפודין</w:t>
      </w:r>
      <w:proofErr w:type="spellEnd"/>
      <w:r w:rsidRPr="00B370D5">
        <w:rPr>
          <w:rFonts w:cs="Guttman Vilna"/>
          <w:sz w:val="24"/>
          <w:szCs w:val="24"/>
          <w:rtl/>
        </w:rPr>
        <w:t xml:space="preserve"> וארוכות המטה וכל הכלים, אין </w:t>
      </w:r>
      <w:proofErr w:type="spellStart"/>
      <w:r w:rsidRPr="00B370D5">
        <w:rPr>
          <w:rFonts w:cs="Guttman Vilna"/>
          <w:sz w:val="24"/>
          <w:szCs w:val="24"/>
          <w:rtl/>
        </w:rPr>
        <w:t>מסככין</w:t>
      </w:r>
      <w:proofErr w:type="spellEnd"/>
      <w:r w:rsidRPr="00B370D5">
        <w:rPr>
          <w:rFonts w:cs="Guttman Vilna"/>
          <w:sz w:val="24"/>
          <w:szCs w:val="24"/>
          <w:rtl/>
        </w:rPr>
        <w:t xml:space="preserve"> בהם. ואפילו אם נשברו, שלא נשאר בהם שיעור קבלת טומאה. </w:t>
      </w:r>
    </w:p>
    <w:p w14:paraId="6A58A226" w14:textId="77777777" w:rsidR="007F3E09" w:rsidRPr="00B370D5" w:rsidRDefault="007F3E09" w:rsidP="007F3E09">
      <w:pPr>
        <w:pStyle w:val="2"/>
        <w:rPr>
          <w:rtl/>
        </w:rPr>
      </w:pPr>
      <w:r w:rsidRPr="00B370D5">
        <w:rPr>
          <w:rFonts w:hint="cs"/>
          <w:rtl/>
        </w:rPr>
        <w:t>סיכוך בכלים ושברי כלים</w:t>
      </w:r>
    </w:p>
    <w:p w14:paraId="655185DD" w14:textId="77777777" w:rsidR="007F3E09" w:rsidRPr="00B370D5" w:rsidRDefault="007F3E09" w:rsidP="007F3E09">
      <w:pPr>
        <w:rPr>
          <w:sz w:val="24"/>
          <w:szCs w:val="24"/>
          <w:rtl/>
        </w:rPr>
      </w:pPr>
      <w:r w:rsidRPr="00B370D5">
        <w:rPr>
          <w:rFonts w:hint="cs"/>
          <w:sz w:val="24"/>
          <w:szCs w:val="24"/>
          <w:rtl/>
        </w:rPr>
        <w:t xml:space="preserve">מבואר במשנה סוכה אם הניח ארוכות המיטה או שיפודי מתכת מותר רק בתנאי שהניח סכך ברווח שביניהם ויש בו הכשר. עוד מבואר בגמר שגם בלאי כלים כגון </w:t>
      </w:r>
      <w:proofErr w:type="spellStart"/>
      <w:r w:rsidRPr="00B370D5">
        <w:rPr>
          <w:rFonts w:hint="cs"/>
          <w:sz w:val="24"/>
          <w:szCs w:val="24"/>
          <w:rtl/>
        </w:rPr>
        <w:t>מטלניות</w:t>
      </w:r>
      <w:proofErr w:type="spellEnd"/>
      <w:r w:rsidRPr="00B370D5">
        <w:rPr>
          <w:rFonts w:hint="cs"/>
          <w:sz w:val="24"/>
          <w:szCs w:val="24"/>
          <w:rtl/>
        </w:rPr>
        <w:t xml:space="preserve"> שאין בהם ג' על ג' אסורים, ביאר המשנה ברורה שהוא מגזירה הואיל והיו ראויים לקבל טומאה, ועוד כתב דבר שרק מדרבנן מקבל טומאה לא גזרו אם נשבר.</w:t>
      </w:r>
    </w:p>
    <w:p w14:paraId="03895C03" w14:textId="77777777" w:rsidR="007F3E09" w:rsidRPr="00B370D5" w:rsidRDefault="007F3E09" w:rsidP="007F3E09">
      <w:pPr>
        <w:rPr>
          <w:sz w:val="24"/>
          <w:szCs w:val="24"/>
          <w:rtl/>
        </w:rPr>
      </w:pPr>
      <w:r w:rsidRPr="00B370D5">
        <w:rPr>
          <w:rFonts w:hint="cs"/>
          <w:sz w:val="24"/>
          <w:szCs w:val="24"/>
          <w:rtl/>
        </w:rPr>
        <w:t>כאן דנו האחרונים האם מותר לסכך בשברי כלי עץ ששבר במיוחד לצורך סיכוך.</w:t>
      </w:r>
    </w:p>
    <w:p w14:paraId="479B81B5" w14:textId="77777777" w:rsidR="007F3E09" w:rsidRPr="00B370D5" w:rsidRDefault="007F3E09" w:rsidP="007F3E09">
      <w:pPr>
        <w:rPr>
          <w:sz w:val="24"/>
          <w:szCs w:val="24"/>
          <w:rtl/>
        </w:rPr>
      </w:pPr>
    </w:p>
    <w:p w14:paraId="33CBD372" w14:textId="77777777" w:rsidR="007F3E09" w:rsidRPr="00B370D5" w:rsidRDefault="007F3E09" w:rsidP="007F3E09">
      <w:pPr>
        <w:pStyle w:val="1"/>
        <w:rPr>
          <w:rtl/>
        </w:rPr>
      </w:pPr>
      <w:r w:rsidRPr="00B370D5">
        <w:rPr>
          <w:rtl/>
        </w:rPr>
        <w:t>סעיף ג</w:t>
      </w:r>
    </w:p>
    <w:p w14:paraId="2D7B9C53" w14:textId="77777777" w:rsidR="007F3E09" w:rsidRPr="00B370D5" w:rsidRDefault="007F3E09" w:rsidP="007F3E09">
      <w:pPr>
        <w:rPr>
          <w:rFonts w:cs="Guttman Vilna"/>
          <w:sz w:val="24"/>
          <w:szCs w:val="24"/>
          <w:rtl/>
        </w:rPr>
      </w:pPr>
      <w:r w:rsidRPr="00B370D5">
        <w:rPr>
          <w:rFonts w:cs="Guttman Vilna"/>
          <w:sz w:val="24"/>
          <w:szCs w:val="24"/>
          <w:rtl/>
        </w:rPr>
        <w:t xml:space="preserve">סיככה בחיצים שאין להם בית קבול, כשרה. ושיש בהם בית קבול, פסולה. </w:t>
      </w:r>
    </w:p>
    <w:p w14:paraId="7A28E2CE" w14:textId="77777777" w:rsidR="007F3E09" w:rsidRPr="00B370D5" w:rsidRDefault="007F3E09" w:rsidP="007F3E09">
      <w:pPr>
        <w:pStyle w:val="2"/>
        <w:rPr>
          <w:rtl/>
        </w:rPr>
      </w:pPr>
      <w:r w:rsidRPr="00B370D5">
        <w:rPr>
          <w:rFonts w:hint="cs"/>
          <w:rtl/>
        </w:rPr>
        <w:t>לסכך בחיצים</w:t>
      </w:r>
    </w:p>
    <w:p w14:paraId="0D92040E" w14:textId="77777777" w:rsidR="007F3E09" w:rsidRPr="00B370D5" w:rsidRDefault="007F3E09" w:rsidP="007F3E09">
      <w:pPr>
        <w:rPr>
          <w:sz w:val="24"/>
          <w:szCs w:val="24"/>
          <w:rtl/>
        </w:rPr>
      </w:pPr>
      <w:r w:rsidRPr="00B370D5">
        <w:rPr>
          <w:rFonts w:hint="cs"/>
          <w:sz w:val="24"/>
          <w:szCs w:val="24"/>
          <w:rtl/>
        </w:rPr>
        <w:t xml:space="preserve">מבואר בגמרא שאין להם בית קיבול כשרה ולא גזרו אטו כשיש בית קיבול, כשיש להם בית קיבול פסולה אף על פי שהוא בית קיבול העשוי למלאות. </w:t>
      </w:r>
    </w:p>
    <w:p w14:paraId="35B25372"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אם היו פעם אחת בברזל פסולים אף על פי שהוסר. קנים הנבראים חלולים אף שיש להם בית קיבול אין מקבלים טומאה ומותר לסכך בהם, ומותר לסכך בצינור שלא נעשה לקבלה. כלי עץ רחב קצת וראוי להניח עליו דבר, מקבל טומאה מדרבנן </w:t>
      </w:r>
      <w:proofErr w:type="spellStart"/>
      <w:r w:rsidRPr="00B370D5">
        <w:rPr>
          <w:rFonts w:hint="cs"/>
          <w:sz w:val="24"/>
          <w:szCs w:val="24"/>
          <w:rtl/>
        </w:rPr>
        <w:t>דדמי</w:t>
      </w:r>
      <w:proofErr w:type="spellEnd"/>
      <w:r w:rsidRPr="00B370D5">
        <w:rPr>
          <w:rFonts w:hint="cs"/>
          <w:sz w:val="24"/>
          <w:szCs w:val="24"/>
          <w:rtl/>
        </w:rPr>
        <w:t xml:space="preserve"> לבית קיבול. לסכך במעדר שבור, הביא </w:t>
      </w:r>
      <w:proofErr w:type="spellStart"/>
      <w:r w:rsidRPr="00B370D5">
        <w:rPr>
          <w:rFonts w:hint="cs"/>
          <w:sz w:val="24"/>
          <w:szCs w:val="24"/>
          <w:rtl/>
        </w:rPr>
        <w:t>המ"ב</w:t>
      </w:r>
      <w:proofErr w:type="spellEnd"/>
      <w:r w:rsidRPr="00B370D5">
        <w:rPr>
          <w:rFonts w:hint="cs"/>
          <w:sz w:val="24"/>
          <w:szCs w:val="24"/>
          <w:rtl/>
        </w:rPr>
        <w:t xml:space="preserve"> מחלוקת </w:t>
      </w:r>
      <w:proofErr w:type="spellStart"/>
      <w:r w:rsidRPr="00B370D5">
        <w:rPr>
          <w:rFonts w:hint="cs"/>
          <w:b/>
          <w:bCs/>
          <w:sz w:val="24"/>
          <w:szCs w:val="24"/>
          <w:rtl/>
        </w:rPr>
        <w:t>מג"א</w:t>
      </w:r>
      <w:proofErr w:type="spellEnd"/>
      <w:r w:rsidRPr="00B370D5">
        <w:rPr>
          <w:rFonts w:hint="cs"/>
          <w:sz w:val="24"/>
          <w:szCs w:val="24"/>
          <w:rtl/>
        </w:rPr>
        <w:t xml:space="preserve"> אסור</w:t>
      </w:r>
      <w:r w:rsidRPr="00B370D5">
        <w:rPr>
          <w:rFonts w:hint="cs"/>
          <w:b/>
          <w:bCs/>
          <w:sz w:val="24"/>
          <w:szCs w:val="24"/>
          <w:rtl/>
        </w:rPr>
        <w:t xml:space="preserve"> בכורי יעקב</w:t>
      </w:r>
      <w:r w:rsidRPr="00B370D5">
        <w:rPr>
          <w:rFonts w:hint="cs"/>
          <w:sz w:val="24"/>
          <w:szCs w:val="24"/>
          <w:rtl/>
        </w:rPr>
        <w:t xml:space="preserve"> מותר בשעת הדחק.</w:t>
      </w:r>
    </w:p>
    <w:p w14:paraId="15380566" w14:textId="77777777" w:rsidR="007F3E09" w:rsidRPr="00B370D5" w:rsidRDefault="007F3E09" w:rsidP="007F3E09">
      <w:pPr>
        <w:rPr>
          <w:sz w:val="24"/>
          <w:szCs w:val="24"/>
          <w:rtl/>
        </w:rPr>
      </w:pPr>
    </w:p>
    <w:p w14:paraId="2133CA63" w14:textId="77777777" w:rsidR="007F3E09" w:rsidRPr="00B370D5" w:rsidRDefault="007F3E09" w:rsidP="007F3E09">
      <w:pPr>
        <w:pStyle w:val="1"/>
        <w:rPr>
          <w:rtl/>
        </w:rPr>
      </w:pPr>
      <w:r w:rsidRPr="00B370D5">
        <w:rPr>
          <w:rtl/>
        </w:rPr>
        <w:t>סעיף ד</w:t>
      </w:r>
    </w:p>
    <w:p w14:paraId="5AE7F182" w14:textId="77777777" w:rsidR="007F3E09" w:rsidRPr="00B370D5" w:rsidRDefault="007F3E09" w:rsidP="007F3E09">
      <w:pPr>
        <w:rPr>
          <w:rFonts w:cs="Guttman Vilna"/>
          <w:sz w:val="24"/>
          <w:szCs w:val="24"/>
          <w:rtl/>
        </w:rPr>
      </w:pPr>
      <w:r w:rsidRPr="00B370D5">
        <w:rPr>
          <w:rFonts w:cs="Guttman Vilna"/>
          <w:sz w:val="24"/>
          <w:szCs w:val="24"/>
          <w:rtl/>
        </w:rPr>
        <w:t xml:space="preserve">סיככה בפשתן שלא </w:t>
      </w:r>
      <w:proofErr w:type="spellStart"/>
      <w:r w:rsidRPr="00B370D5">
        <w:rPr>
          <w:rFonts w:cs="Guttman Vilna"/>
          <w:sz w:val="24"/>
          <w:szCs w:val="24"/>
          <w:rtl/>
        </w:rPr>
        <w:t>נידק</w:t>
      </w:r>
      <w:proofErr w:type="spellEnd"/>
      <w:r w:rsidRPr="00B370D5">
        <w:rPr>
          <w:rFonts w:cs="Guttman Vilna"/>
          <w:sz w:val="24"/>
          <w:szCs w:val="24"/>
          <w:rtl/>
        </w:rPr>
        <w:t xml:space="preserve"> ולא ניפץ, כשרה, דעץ בעלמא הוא. אבל אם </w:t>
      </w:r>
      <w:proofErr w:type="spellStart"/>
      <w:r w:rsidRPr="00B370D5">
        <w:rPr>
          <w:rFonts w:cs="Guttman Vilna"/>
          <w:sz w:val="24"/>
          <w:szCs w:val="24"/>
          <w:rtl/>
        </w:rPr>
        <w:t>נידק</w:t>
      </w:r>
      <w:proofErr w:type="spellEnd"/>
      <w:r w:rsidRPr="00B370D5">
        <w:rPr>
          <w:rFonts w:cs="Guttman Vilna"/>
          <w:sz w:val="24"/>
          <w:szCs w:val="24"/>
          <w:rtl/>
        </w:rPr>
        <w:t xml:space="preserve"> וניפץ, פסולה. </w:t>
      </w:r>
    </w:p>
    <w:p w14:paraId="0F28F540" w14:textId="77777777" w:rsidR="007F3E09" w:rsidRPr="00B370D5" w:rsidRDefault="007F3E09" w:rsidP="007F3E09">
      <w:pPr>
        <w:pStyle w:val="2"/>
        <w:rPr>
          <w:rtl/>
        </w:rPr>
      </w:pPr>
      <w:r w:rsidRPr="00B370D5">
        <w:rPr>
          <w:rFonts w:hint="cs"/>
          <w:rtl/>
        </w:rPr>
        <w:t>סיככה בפשתן</w:t>
      </w:r>
    </w:p>
    <w:p w14:paraId="315556BE" w14:textId="77777777" w:rsidR="007F3E09" w:rsidRPr="00B370D5" w:rsidRDefault="007F3E09" w:rsidP="007F3E09">
      <w:pPr>
        <w:rPr>
          <w:sz w:val="24"/>
          <w:szCs w:val="24"/>
          <w:rtl/>
        </w:rPr>
      </w:pPr>
      <w:r w:rsidRPr="00B370D5">
        <w:rPr>
          <w:rFonts w:hint="cs"/>
          <w:sz w:val="24"/>
          <w:szCs w:val="24"/>
          <w:rtl/>
        </w:rPr>
        <w:t xml:space="preserve">בפשתן יש כמה דרגות בעיבוד, תרי דייק נפיץ </w:t>
      </w:r>
      <w:r w:rsidRPr="00B370D5">
        <w:rPr>
          <w:sz w:val="24"/>
          <w:szCs w:val="24"/>
          <w:rtl/>
        </w:rPr>
        <w:t>–</w:t>
      </w:r>
      <w:r w:rsidRPr="00B370D5">
        <w:rPr>
          <w:rFonts w:hint="cs"/>
          <w:sz w:val="24"/>
          <w:szCs w:val="24"/>
          <w:rtl/>
        </w:rPr>
        <w:t xml:space="preserve"> נשרה </w:t>
      </w:r>
      <w:proofErr w:type="spellStart"/>
      <w:r w:rsidRPr="00B370D5">
        <w:rPr>
          <w:rFonts w:hint="cs"/>
          <w:sz w:val="24"/>
          <w:szCs w:val="24"/>
          <w:rtl/>
        </w:rPr>
        <w:t>נידוק</w:t>
      </w:r>
      <w:proofErr w:type="spellEnd"/>
      <w:r w:rsidRPr="00B370D5">
        <w:rPr>
          <w:rFonts w:hint="cs"/>
          <w:sz w:val="24"/>
          <w:szCs w:val="24"/>
          <w:rtl/>
        </w:rPr>
        <w:t xml:space="preserve"> ונופץ. בגמרא סוכה הורה ר' יוחנן '</w:t>
      </w:r>
      <w:proofErr w:type="spellStart"/>
      <w:r w:rsidRPr="00B370D5">
        <w:rPr>
          <w:rFonts w:hint="cs"/>
          <w:sz w:val="24"/>
          <w:szCs w:val="24"/>
          <w:rtl/>
        </w:rPr>
        <w:t>הוצני</w:t>
      </w:r>
      <w:proofErr w:type="spellEnd"/>
      <w:r w:rsidRPr="00B370D5">
        <w:rPr>
          <w:rFonts w:hint="cs"/>
          <w:sz w:val="24"/>
          <w:szCs w:val="24"/>
          <w:rtl/>
        </w:rPr>
        <w:t xml:space="preserve"> כשרה, </w:t>
      </w:r>
      <w:proofErr w:type="spellStart"/>
      <w:r w:rsidRPr="00B370D5">
        <w:rPr>
          <w:rFonts w:hint="cs"/>
          <w:sz w:val="24"/>
          <w:szCs w:val="24"/>
          <w:rtl/>
        </w:rPr>
        <w:t>הושני</w:t>
      </w:r>
      <w:proofErr w:type="spellEnd"/>
      <w:r w:rsidRPr="00B370D5">
        <w:rPr>
          <w:rFonts w:hint="cs"/>
          <w:sz w:val="24"/>
          <w:szCs w:val="24"/>
          <w:rtl/>
        </w:rPr>
        <w:t xml:space="preserve"> ספק', הסתפק רבה בר </w:t>
      </w:r>
      <w:proofErr w:type="spellStart"/>
      <w:r w:rsidRPr="00B370D5">
        <w:rPr>
          <w:rFonts w:hint="cs"/>
          <w:sz w:val="24"/>
          <w:szCs w:val="24"/>
          <w:rtl/>
        </w:rPr>
        <w:t>בר</w:t>
      </w:r>
      <w:proofErr w:type="spellEnd"/>
      <w:r w:rsidRPr="00B370D5">
        <w:rPr>
          <w:rFonts w:hint="cs"/>
          <w:sz w:val="24"/>
          <w:szCs w:val="24"/>
          <w:rtl/>
        </w:rPr>
        <w:t xml:space="preserve"> חנה במה הכשיר האם אפילו </w:t>
      </w:r>
      <w:proofErr w:type="spellStart"/>
      <w:r w:rsidRPr="00B370D5">
        <w:rPr>
          <w:rFonts w:hint="cs"/>
          <w:sz w:val="24"/>
          <w:szCs w:val="24"/>
          <w:rtl/>
        </w:rPr>
        <w:t>כשנידוק</w:t>
      </w:r>
      <w:proofErr w:type="spellEnd"/>
      <w:r w:rsidRPr="00B370D5">
        <w:rPr>
          <w:rFonts w:hint="cs"/>
          <w:sz w:val="24"/>
          <w:szCs w:val="24"/>
          <w:rtl/>
        </w:rPr>
        <w:t xml:space="preserve"> כל שלא נופץ או רק כשנשרה כל שלא </w:t>
      </w:r>
      <w:proofErr w:type="spellStart"/>
      <w:r w:rsidRPr="00B370D5">
        <w:rPr>
          <w:rFonts w:hint="cs"/>
          <w:sz w:val="24"/>
          <w:szCs w:val="24"/>
          <w:rtl/>
        </w:rPr>
        <w:t>נידוק</w:t>
      </w:r>
      <w:proofErr w:type="spellEnd"/>
      <w:r w:rsidRPr="00B370D5">
        <w:rPr>
          <w:rFonts w:hint="cs"/>
          <w:sz w:val="24"/>
          <w:szCs w:val="24"/>
          <w:rtl/>
        </w:rPr>
        <w:t xml:space="preserve">. </w:t>
      </w:r>
    </w:p>
    <w:p w14:paraId="31ED7D3C" w14:textId="77777777" w:rsidR="007F3E09" w:rsidRPr="00B370D5" w:rsidRDefault="007F3E09" w:rsidP="007F3E09">
      <w:pPr>
        <w:rPr>
          <w:sz w:val="24"/>
          <w:szCs w:val="24"/>
          <w:rtl/>
        </w:rPr>
      </w:pPr>
      <w:r w:rsidRPr="00B370D5">
        <w:rPr>
          <w:rFonts w:hint="cs"/>
          <w:sz w:val="24"/>
          <w:szCs w:val="24"/>
          <w:rtl/>
        </w:rPr>
        <w:t xml:space="preserve">להלכה פסק שו"ע לאסור רק בתרי דייק ונפיץ שבזה אסר ר' יוחנן בוודאי, אך בשאר שהסתפק ובמה שהסתפק בו רבה נקטינן להיתר הואיל והוא מדרבנן. </w:t>
      </w:r>
    </w:p>
    <w:p w14:paraId="7EEA21D6" w14:textId="77777777" w:rsidR="007F3E09" w:rsidRPr="00B370D5" w:rsidRDefault="007F3E09" w:rsidP="007F3E09">
      <w:pPr>
        <w:rPr>
          <w:sz w:val="24"/>
          <w:szCs w:val="24"/>
          <w:rtl/>
        </w:rPr>
      </w:pPr>
      <w:r w:rsidRPr="00B370D5">
        <w:rPr>
          <w:rFonts w:hint="cs"/>
          <w:sz w:val="24"/>
          <w:szCs w:val="24"/>
          <w:rtl/>
        </w:rPr>
        <w:t xml:space="preserve">נחלקו מה טעם האיסור בפשתן, </w:t>
      </w:r>
      <w:r w:rsidRPr="00B370D5">
        <w:rPr>
          <w:rFonts w:hint="cs"/>
          <w:b/>
          <w:bCs/>
          <w:sz w:val="24"/>
          <w:szCs w:val="24"/>
          <w:rtl/>
        </w:rPr>
        <w:t>רש"י ועוד</w:t>
      </w:r>
      <w:r w:rsidRPr="00B370D5">
        <w:rPr>
          <w:rFonts w:hint="cs"/>
          <w:sz w:val="24"/>
          <w:szCs w:val="24"/>
          <w:rtl/>
        </w:rPr>
        <w:t xml:space="preserve"> מדאורייתא פשתן מנופץ מקבל טומאה, </w:t>
      </w:r>
      <w:r w:rsidRPr="00B370D5">
        <w:rPr>
          <w:rFonts w:hint="cs"/>
          <w:b/>
          <w:bCs/>
          <w:sz w:val="24"/>
          <w:szCs w:val="24"/>
          <w:rtl/>
        </w:rPr>
        <w:t xml:space="preserve">רמב"ם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דרבנן, </w:t>
      </w:r>
      <w:proofErr w:type="spellStart"/>
      <w:r w:rsidRPr="00B370D5">
        <w:rPr>
          <w:rFonts w:hint="cs"/>
          <w:sz w:val="24"/>
          <w:szCs w:val="24"/>
          <w:rtl/>
        </w:rPr>
        <w:t>נשתנית</w:t>
      </w:r>
      <w:proofErr w:type="spellEnd"/>
      <w:r w:rsidRPr="00B370D5">
        <w:rPr>
          <w:rFonts w:hint="cs"/>
          <w:sz w:val="24"/>
          <w:szCs w:val="24"/>
          <w:rtl/>
        </w:rPr>
        <w:t xml:space="preserve"> צורתו ואינו נראה גידולי קרקע </w:t>
      </w:r>
      <w:r w:rsidRPr="00321D3A">
        <w:rPr>
          <w:rFonts w:hint="cs"/>
          <w:sz w:val="24"/>
          <w:rtl/>
        </w:rPr>
        <w:t>(רמב"ם. למדו האחרונים הוא הדין שאסור לסכך בנייר אף שנעשה מעשבים)</w:t>
      </w:r>
      <w:r w:rsidRPr="00B370D5">
        <w:rPr>
          <w:rFonts w:hint="cs"/>
          <w:sz w:val="24"/>
          <w:szCs w:val="24"/>
          <w:rtl/>
        </w:rPr>
        <w:t xml:space="preserve">, ראויים </w:t>
      </w:r>
      <w:proofErr w:type="spellStart"/>
      <w:r w:rsidRPr="00B370D5">
        <w:rPr>
          <w:rFonts w:hint="cs"/>
          <w:sz w:val="24"/>
          <w:szCs w:val="24"/>
          <w:rtl/>
        </w:rPr>
        <w:t>ליתנו</w:t>
      </w:r>
      <w:proofErr w:type="spellEnd"/>
      <w:r w:rsidRPr="00B370D5">
        <w:rPr>
          <w:rFonts w:hint="cs"/>
          <w:sz w:val="24"/>
          <w:szCs w:val="24"/>
          <w:rtl/>
        </w:rPr>
        <w:t xml:space="preserve"> בכרים וכסתות </w:t>
      </w:r>
      <w:proofErr w:type="spellStart"/>
      <w:r w:rsidRPr="00B370D5">
        <w:rPr>
          <w:rFonts w:hint="cs"/>
          <w:sz w:val="24"/>
          <w:szCs w:val="24"/>
          <w:rtl/>
        </w:rPr>
        <w:t>והוי</w:t>
      </w:r>
      <w:proofErr w:type="spellEnd"/>
      <w:r w:rsidRPr="00B370D5">
        <w:rPr>
          <w:rFonts w:hint="cs"/>
          <w:sz w:val="24"/>
          <w:szCs w:val="24"/>
          <w:rtl/>
        </w:rPr>
        <w:t xml:space="preserve"> מקבל טומאה על ידי דבר אחר </w:t>
      </w:r>
      <w:r w:rsidRPr="00321D3A">
        <w:rPr>
          <w:rFonts w:hint="cs"/>
          <w:sz w:val="24"/>
          <w:rtl/>
        </w:rPr>
        <w:t>(</w:t>
      </w:r>
      <w:proofErr w:type="spellStart"/>
      <w:r w:rsidRPr="00321D3A">
        <w:rPr>
          <w:rFonts w:hint="cs"/>
          <w:sz w:val="24"/>
          <w:rtl/>
        </w:rPr>
        <w:t>ראב"ד</w:t>
      </w:r>
      <w:proofErr w:type="spellEnd"/>
      <w:r w:rsidRPr="00321D3A">
        <w:rPr>
          <w:rFonts w:hint="cs"/>
          <w:sz w:val="24"/>
          <w:rtl/>
        </w:rPr>
        <w:t>)</w:t>
      </w:r>
      <w:r w:rsidRPr="00B370D5">
        <w:rPr>
          <w:rFonts w:hint="cs"/>
          <w:sz w:val="24"/>
          <w:szCs w:val="24"/>
          <w:rtl/>
        </w:rPr>
        <w:t xml:space="preserve">, קרוב הוא לטווייה שאז מקבל טומאה </w:t>
      </w:r>
      <w:r w:rsidRPr="00321D3A">
        <w:rPr>
          <w:rFonts w:hint="cs"/>
          <w:sz w:val="24"/>
          <w:rtl/>
        </w:rPr>
        <w:t>(</w:t>
      </w:r>
      <w:proofErr w:type="spellStart"/>
      <w:r w:rsidRPr="00321D3A">
        <w:rPr>
          <w:rFonts w:hint="cs"/>
          <w:sz w:val="24"/>
          <w:rtl/>
        </w:rPr>
        <w:t>ר"ן</w:t>
      </w:r>
      <w:proofErr w:type="spellEnd"/>
      <w:r w:rsidRPr="00321D3A">
        <w:rPr>
          <w:rFonts w:hint="cs"/>
          <w:sz w:val="24"/>
          <w:rtl/>
        </w:rPr>
        <w:t>)</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w:t>
      </w:r>
      <w:proofErr w:type="spellStart"/>
      <w:r w:rsidRPr="00B370D5">
        <w:rPr>
          <w:rFonts w:hint="cs"/>
          <w:sz w:val="24"/>
          <w:szCs w:val="24"/>
          <w:rtl/>
        </w:rPr>
        <w:t>נפק"מ</w:t>
      </w:r>
      <w:proofErr w:type="spellEnd"/>
      <w:r w:rsidRPr="00B370D5">
        <w:rPr>
          <w:rFonts w:hint="cs"/>
          <w:sz w:val="24"/>
          <w:szCs w:val="24"/>
          <w:rtl/>
        </w:rPr>
        <w:t xml:space="preserve"> בטעמים לעניין צמר גפן וקנבוס שאינם נראים גידולי קרקע, ולא טווים מהם חוטים אך יכולים לתתם בכרית וכסתות.</w:t>
      </w:r>
    </w:p>
    <w:p w14:paraId="77211409" w14:textId="77777777" w:rsidR="007F3E09" w:rsidRPr="00B370D5" w:rsidRDefault="007F3E09" w:rsidP="007F3E09">
      <w:pPr>
        <w:rPr>
          <w:sz w:val="24"/>
          <w:szCs w:val="24"/>
          <w:rtl/>
        </w:rPr>
      </w:pPr>
    </w:p>
    <w:p w14:paraId="4B0AA2DE" w14:textId="77777777" w:rsidR="007F3E09" w:rsidRPr="00B370D5" w:rsidRDefault="007F3E09" w:rsidP="007F3E09">
      <w:pPr>
        <w:pStyle w:val="1"/>
        <w:rPr>
          <w:rtl/>
        </w:rPr>
      </w:pPr>
      <w:r w:rsidRPr="00B370D5">
        <w:rPr>
          <w:rtl/>
        </w:rPr>
        <w:lastRenderedPageBreak/>
        <w:t>סעיף ה</w:t>
      </w:r>
    </w:p>
    <w:p w14:paraId="7216F364" w14:textId="77777777" w:rsidR="007F3E09" w:rsidRPr="00B370D5" w:rsidRDefault="007F3E09" w:rsidP="007F3E09">
      <w:pPr>
        <w:rPr>
          <w:rFonts w:cs="Guttman Vilna"/>
          <w:sz w:val="24"/>
          <w:szCs w:val="24"/>
          <w:rtl/>
        </w:rPr>
      </w:pPr>
      <w:r w:rsidRPr="00B370D5">
        <w:rPr>
          <w:rFonts w:cs="Guttman Vilna"/>
          <w:sz w:val="24"/>
          <w:szCs w:val="24"/>
          <w:rtl/>
        </w:rPr>
        <w:t xml:space="preserve">בחבלים של פשתן, פסולה. של </w:t>
      </w:r>
      <w:proofErr w:type="spellStart"/>
      <w:r w:rsidRPr="00B370D5">
        <w:rPr>
          <w:rFonts w:cs="Guttman Vilna"/>
          <w:sz w:val="24"/>
          <w:szCs w:val="24"/>
          <w:rtl/>
        </w:rPr>
        <w:t>גמי</w:t>
      </w:r>
      <w:proofErr w:type="spellEnd"/>
      <w:r w:rsidRPr="00B370D5">
        <w:rPr>
          <w:rFonts w:cs="Guttman Vilna"/>
          <w:sz w:val="24"/>
          <w:szCs w:val="24"/>
          <w:rtl/>
        </w:rPr>
        <w:t xml:space="preserve"> ושל סיב, כשרה. </w:t>
      </w:r>
    </w:p>
    <w:p w14:paraId="75842DE0" w14:textId="77777777" w:rsidR="007F3E09" w:rsidRPr="00B370D5" w:rsidRDefault="007F3E09" w:rsidP="007F3E09">
      <w:pPr>
        <w:pStyle w:val="2"/>
        <w:rPr>
          <w:rtl/>
        </w:rPr>
      </w:pPr>
      <w:r w:rsidRPr="00B370D5">
        <w:rPr>
          <w:rFonts w:hint="cs"/>
          <w:rtl/>
        </w:rPr>
        <w:t>לסכך בחבלים</w:t>
      </w:r>
    </w:p>
    <w:p w14:paraId="6AE0CF9A" w14:textId="77777777" w:rsidR="007F3E09" w:rsidRPr="00B370D5" w:rsidRDefault="007F3E09" w:rsidP="007F3E09">
      <w:pPr>
        <w:rPr>
          <w:sz w:val="24"/>
          <w:szCs w:val="24"/>
          <w:rtl/>
        </w:rPr>
      </w:pPr>
      <w:r w:rsidRPr="00B370D5">
        <w:rPr>
          <w:rFonts w:hint="cs"/>
          <w:sz w:val="24"/>
          <w:szCs w:val="24"/>
          <w:rtl/>
        </w:rPr>
        <w:t xml:space="preserve">דין השו"ע כמבואר בגמרא בסוכה. טעם הפסול בפשתן, כתב מ"ב על פי ביאור הרמב"ם משום שאינו נראה גידולי קרקע. </w:t>
      </w:r>
    </w:p>
    <w:p w14:paraId="4D893012" w14:textId="77777777" w:rsidR="007F3E09" w:rsidRPr="00B370D5" w:rsidRDefault="007F3E09" w:rsidP="007F3E09">
      <w:pPr>
        <w:rPr>
          <w:sz w:val="24"/>
          <w:szCs w:val="24"/>
          <w:rtl/>
        </w:rPr>
      </w:pPr>
    </w:p>
    <w:p w14:paraId="2305F663" w14:textId="77777777" w:rsidR="007F3E09" w:rsidRPr="00B370D5" w:rsidRDefault="007F3E09" w:rsidP="007F3E09">
      <w:pPr>
        <w:pStyle w:val="1"/>
        <w:rPr>
          <w:rtl/>
        </w:rPr>
      </w:pPr>
      <w:r w:rsidRPr="00B370D5">
        <w:rPr>
          <w:rtl/>
        </w:rPr>
        <w:t>סעיף ו</w:t>
      </w:r>
    </w:p>
    <w:p w14:paraId="36C9F142" w14:textId="77777777" w:rsidR="007F3E09" w:rsidRPr="00B370D5" w:rsidRDefault="007F3E09" w:rsidP="007F3E09">
      <w:pPr>
        <w:rPr>
          <w:rFonts w:cs="Guttman Rashi"/>
          <w:rtl/>
        </w:rPr>
      </w:pPr>
      <w:r w:rsidRPr="00B370D5">
        <w:rPr>
          <w:rFonts w:cs="Guttman Vilna"/>
          <w:sz w:val="24"/>
          <w:szCs w:val="24"/>
          <w:rtl/>
        </w:rPr>
        <w:t xml:space="preserve">במחצלת של קנים וקש ושיפה </w:t>
      </w:r>
      <w:proofErr w:type="spellStart"/>
      <w:r w:rsidRPr="00B370D5">
        <w:rPr>
          <w:rFonts w:cs="Guttman Vilna"/>
          <w:sz w:val="24"/>
          <w:szCs w:val="24"/>
          <w:rtl/>
        </w:rPr>
        <w:t>וגמי</w:t>
      </w:r>
      <w:proofErr w:type="spellEnd"/>
      <w:r w:rsidRPr="00B370D5">
        <w:rPr>
          <w:rFonts w:cs="Guttman Vilna"/>
          <w:sz w:val="24"/>
          <w:szCs w:val="24"/>
          <w:rtl/>
        </w:rPr>
        <w:t xml:space="preserve">, בין שהיא חלקה שהיא ראויה לשכיבה, בין שאינה חלקה שאינה ראויה לשכיבה, אם היא קטנה, </w:t>
      </w:r>
      <w:proofErr w:type="spellStart"/>
      <w:r w:rsidRPr="00B370D5">
        <w:rPr>
          <w:rFonts w:cs="Guttman Vilna"/>
          <w:sz w:val="24"/>
          <w:szCs w:val="24"/>
          <w:rtl/>
        </w:rPr>
        <w:t>סתמא</w:t>
      </w:r>
      <w:proofErr w:type="spellEnd"/>
      <w:r w:rsidRPr="00B370D5">
        <w:rPr>
          <w:rFonts w:cs="Guttman Vilna"/>
          <w:sz w:val="24"/>
          <w:szCs w:val="24"/>
          <w:rtl/>
        </w:rPr>
        <w:t xml:space="preserve"> עומדת לשכיבה ומקבלת טומאה ואין </w:t>
      </w:r>
      <w:proofErr w:type="spellStart"/>
      <w:r w:rsidRPr="00B370D5">
        <w:rPr>
          <w:rFonts w:cs="Guttman Vilna"/>
          <w:sz w:val="24"/>
          <w:szCs w:val="24"/>
          <w:rtl/>
        </w:rPr>
        <w:t>מסככין</w:t>
      </w:r>
      <w:proofErr w:type="spellEnd"/>
      <w:r w:rsidRPr="00B370D5">
        <w:rPr>
          <w:rFonts w:cs="Guttman Vilna"/>
          <w:sz w:val="24"/>
          <w:szCs w:val="24"/>
          <w:rtl/>
        </w:rPr>
        <w:t xml:space="preserve"> בה, אלא א</w:t>
      </w:r>
      <w:r w:rsidRPr="00B370D5">
        <w:rPr>
          <w:rFonts w:cs="Guttman Vilna" w:hint="cs"/>
          <w:sz w:val="24"/>
          <w:szCs w:val="24"/>
          <w:rtl/>
        </w:rPr>
        <w:t>ם כן</w:t>
      </w:r>
      <w:r w:rsidRPr="00B370D5">
        <w:rPr>
          <w:rFonts w:cs="Guttman Vilna"/>
          <w:sz w:val="24"/>
          <w:szCs w:val="24"/>
          <w:rtl/>
        </w:rPr>
        <w:t xml:space="preserve"> </w:t>
      </w:r>
      <w:proofErr w:type="spellStart"/>
      <w:r w:rsidRPr="00B370D5">
        <w:rPr>
          <w:rFonts w:cs="Guttman Vilna"/>
          <w:sz w:val="24"/>
          <w:szCs w:val="24"/>
          <w:rtl/>
        </w:rPr>
        <w:t>עשאה</w:t>
      </w:r>
      <w:proofErr w:type="spellEnd"/>
      <w:r w:rsidRPr="00B370D5">
        <w:rPr>
          <w:rFonts w:cs="Guttman Vilna"/>
          <w:sz w:val="24"/>
          <w:szCs w:val="24"/>
          <w:rtl/>
        </w:rPr>
        <w:t xml:space="preserve"> לסכוך. </w:t>
      </w:r>
      <w:r w:rsidRPr="00B370D5">
        <w:rPr>
          <w:rFonts w:cs="Guttman Rashi"/>
          <w:rtl/>
        </w:rPr>
        <w:t xml:space="preserve">הגה: דהיינו שרוב בני אותה העיר </w:t>
      </w:r>
      <w:proofErr w:type="spellStart"/>
      <w:r w:rsidRPr="00B370D5">
        <w:rPr>
          <w:rFonts w:cs="Guttman Rashi"/>
          <w:rtl/>
        </w:rPr>
        <w:t>עושין</w:t>
      </w:r>
      <w:proofErr w:type="spellEnd"/>
      <w:r w:rsidRPr="00B370D5">
        <w:rPr>
          <w:rFonts w:cs="Guttman Rashi"/>
          <w:rtl/>
        </w:rPr>
        <w:t xml:space="preserve"> אותה לסיכוך </w:t>
      </w:r>
      <w:r w:rsidRPr="00321D3A">
        <w:rPr>
          <w:rFonts w:cs="Guttman Rashi"/>
          <w:rtl/>
        </w:rPr>
        <w:t>(</w:t>
      </w:r>
      <w:proofErr w:type="spellStart"/>
      <w:r w:rsidRPr="00321D3A">
        <w:rPr>
          <w:rFonts w:cs="Guttman Rashi"/>
          <w:rtl/>
        </w:rPr>
        <w:t>הרא"ש</w:t>
      </w:r>
      <w:proofErr w:type="spellEnd"/>
      <w:r w:rsidRPr="00321D3A">
        <w:rPr>
          <w:rFonts w:cs="Guttman Rashi"/>
          <w:rtl/>
        </w:rPr>
        <w:t xml:space="preserve"> </w:t>
      </w:r>
      <w:proofErr w:type="spellStart"/>
      <w:r w:rsidRPr="00321D3A">
        <w:rPr>
          <w:rFonts w:cs="Guttman Rashi"/>
          <w:rtl/>
        </w:rPr>
        <w:t>פ"ק</w:t>
      </w:r>
      <w:proofErr w:type="spellEnd"/>
      <w:r w:rsidRPr="00321D3A">
        <w:rPr>
          <w:rFonts w:cs="Guttman Rashi"/>
          <w:rtl/>
        </w:rPr>
        <w:t xml:space="preserve"> </w:t>
      </w:r>
      <w:proofErr w:type="spellStart"/>
      <w:r w:rsidRPr="00321D3A">
        <w:rPr>
          <w:rFonts w:cs="Guttman Rashi"/>
          <w:rtl/>
        </w:rPr>
        <w:t>דסוכה</w:t>
      </w:r>
      <w:proofErr w:type="spellEnd"/>
      <w:r w:rsidRPr="00321D3A">
        <w:rPr>
          <w:rFonts w:cs="Guttman Rashi"/>
          <w:rtl/>
        </w:rPr>
        <w:t>)</w:t>
      </w:r>
      <w:r w:rsidRPr="00B370D5">
        <w:rPr>
          <w:rFonts w:cs="Guttman Vilna"/>
          <w:sz w:val="24"/>
          <w:szCs w:val="24"/>
          <w:rtl/>
        </w:rPr>
        <w:t xml:space="preserve">. ואם היא גדולה, </w:t>
      </w:r>
      <w:proofErr w:type="spellStart"/>
      <w:r w:rsidRPr="00B370D5">
        <w:rPr>
          <w:rFonts w:cs="Guttman Vilna"/>
          <w:sz w:val="24"/>
          <w:szCs w:val="24"/>
          <w:rtl/>
        </w:rPr>
        <w:t>סתמא</w:t>
      </w:r>
      <w:proofErr w:type="spellEnd"/>
      <w:r w:rsidRPr="00B370D5">
        <w:rPr>
          <w:rFonts w:cs="Guttman Vilna"/>
          <w:sz w:val="24"/>
          <w:szCs w:val="24"/>
          <w:rtl/>
        </w:rPr>
        <w:t xml:space="preserve"> עומדת לסיכוך </w:t>
      </w:r>
      <w:proofErr w:type="spellStart"/>
      <w:r w:rsidRPr="00B370D5">
        <w:rPr>
          <w:rFonts w:cs="Guttman Vilna"/>
          <w:sz w:val="24"/>
          <w:szCs w:val="24"/>
          <w:rtl/>
        </w:rPr>
        <w:t>ומסככין</w:t>
      </w:r>
      <w:proofErr w:type="spellEnd"/>
      <w:r w:rsidRPr="00B370D5">
        <w:rPr>
          <w:rFonts w:cs="Guttman Vilna"/>
          <w:sz w:val="24"/>
          <w:szCs w:val="24"/>
          <w:rtl/>
        </w:rPr>
        <w:t xml:space="preserve"> בה, א</w:t>
      </w:r>
      <w:r w:rsidRPr="00B370D5">
        <w:rPr>
          <w:rFonts w:cs="Guttman Vilna" w:hint="cs"/>
          <w:sz w:val="24"/>
          <w:szCs w:val="24"/>
          <w:rtl/>
        </w:rPr>
        <w:t>לא אם כן</w:t>
      </w:r>
      <w:r w:rsidRPr="00B370D5">
        <w:rPr>
          <w:rFonts w:cs="Guttman Vilna"/>
          <w:sz w:val="24"/>
          <w:szCs w:val="24"/>
          <w:rtl/>
        </w:rPr>
        <w:t xml:space="preserve"> </w:t>
      </w:r>
      <w:proofErr w:type="spellStart"/>
      <w:r w:rsidRPr="00B370D5">
        <w:rPr>
          <w:rFonts w:cs="Guttman Vilna"/>
          <w:sz w:val="24"/>
          <w:szCs w:val="24"/>
          <w:rtl/>
        </w:rPr>
        <w:t>עשאה</w:t>
      </w:r>
      <w:proofErr w:type="spellEnd"/>
      <w:r w:rsidRPr="00B370D5">
        <w:rPr>
          <w:rFonts w:cs="Guttman Vilna"/>
          <w:sz w:val="24"/>
          <w:szCs w:val="24"/>
          <w:rtl/>
        </w:rPr>
        <w:t xml:space="preserve"> לשכיבה </w:t>
      </w:r>
      <w:r w:rsidRPr="00321D3A">
        <w:rPr>
          <w:rFonts w:cs="Guttman Rashi"/>
          <w:rtl/>
        </w:rPr>
        <w:t>(דהיינו שמנהג המקום לשכב עליה)</w:t>
      </w:r>
      <w:r w:rsidRPr="00B370D5">
        <w:rPr>
          <w:rFonts w:cs="Guttman Vilna"/>
          <w:sz w:val="24"/>
          <w:szCs w:val="24"/>
          <w:rtl/>
        </w:rPr>
        <w:t>. וה</w:t>
      </w:r>
      <w:r w:rsidRPr="00B370D5">
        <w:rPr>
          <w:rFonts w:cs="Guttman Vilna" w:hint="cs"/>
          <w:sz w:val="24"/>
          <w:szCs w:val="24"/>
          <w:rtl/>
        </w:rPr>
        <w:t>ני מילי</w:t>
      </w:r>
      <w:r w:rsidRPr="00B370D5">
        <w:rPr>
          <w:rFonts w:cs="Guttman Vilna"/>
          <w:sz w:val="24"/>
          <w:szCs w:val="24"/>
          <w:rtl/>
        </w:rPr>
        <w:t xml:space="preserve"> שאין לה שפה, אבל אם יש לה שפה </w:t>
      </w:r>
      <w:proofErr w:type="spellStart"/>
      <w:r w:rsidRPr="00B370D5">
        <w:rPr>
          <w:rFonts w:cs="Guttman Vilna"/>
          <w:sz w:val="24"/>
          <w:szCs w:val="24"/>
          <w:rtl/>
        </w:rPr>
        <w:t>בענין</w:t>
      </w:r>
      <w:proofErr w:type="spellEnd"/>
      <w:r w:rsidRPr="00B370D5">
        <w:rPr>
          <w:rFonts w:cs="Guttman Vilna"/>
          <w:sz w:val="24"/>
          <w:szCs w:val="24"/>
          <w:rtl/>
        </w:rPr>
        <w:t xml:space="preserve"> שראויה לקבל, אפילו אם ניטל שפתה אין </w:t>
      </w:r>
      <w:proofErr w:type="spellStart"/>
      <w:r w:rsidRPr="00B370D5">
        <w:rPr>
          <w:rFonts w:cs="Guttman Vilna"/>
          <w:sz w:val="24"/>
          <w:szCs w:val="24"/>
          <w:rtl/>
        </w:rPr>
        <w:t>מסככין</w:t>
      </w:r>
      <w:proofErr w:type="spellEnd"/>
      <w:r w:rsidRPr="00B370D5">
        <w:rPr>
          <w:rFonts w:cs="Guttman Vilna"/>
          <w:sz w:val="24"/>
          <w:szCs w:val="24"/>
          <w:rtl/>
        </w:rPr>
        <w:t xml:space="preserve"> בה. </w:t>
      </w:r>
      <w:r w:rsidRPr="00B370D5">
        <w:rPr>
          <w:rFonts w:cs="Guttman Rashi"/>
          <w:rtl/>
        </w:rPr>
        <w:t xml:space="preserve">הגה: במקום שנהגו לקבוע </w:t>
      </w:r>
      <w:proofErr w:type="spellStart"/>
      <w:r w:rsidRPr="00B370D5">
        <w:rPr>
          <w:rFonts w:cs="Guttman Rashi"/>
          <w:rtl/>
        </w:rPr>
        <w:t>מחצלאות</w:t>
      </w:r>
      <w:proofErr w:type="spellEnd"/>
      <w:r w:rsidRPr="00B370D5">
        <w:rPr>
          <w:rFonts w:cs="Guttman Rashi"/>
          <w:rtl/>
        </w:rPr>
        <w:t xml:space="preserve"> </w:t>
      </w:r>
      <w:proofErr w:type="spellStart"/>
      <w:r w:rsidRPr="00B370D5">
        <w:rPr>
          <w:rFonts w:cs="Guttman Rashi"/>
          <w:rtl/>
        </w:rPr>
        <w:t>בגגין</w:t>
      </w:r>
      <w:proofErr w:type="spellEnd"/>
      <w:r w:rsidRPr="00B370D5">
        <w:rPr>
          <w:rFonts w:cs="Guttman Rashi"/>
          <w:rtl/>
        </w:rPr>
        <w:t xml:space="preserve"> כעין תקרה, אין </w:t>
      </w:r>
      <w:proofErr w:type="spellStart"/>
      <w:r w:rsidRPr="00B370D5">
        <w:rPr>
          <w:rFonts w:cs="Guttman Rashi"/>
          <w:rtl/>
        </w:rPr>
        <w:t>מסככין</w:t>
      </w:r>
      <w:proofErr w:type="spellEnd"/>
      <w:r w:rsidRPr="00B370D5">
        <w:rPr>
          <w:rFonts w:cs="Guttman Rashi"/>
          <w:rtl/>
        </w:rPr>
        <w:t xml:space="preserve"> בהם </w:t>
      </w:r>
      <w:r w:rsidRPr="00321D3A">
        <w:rPr>
          <w:rFonts w:cs="Guttman Rashi"/>
          <w:rtl/>
        </w:rPr>
        <w:t>(כל בו)</w:t>
      </w:r>
      <w:r w:rsidRPr="00B370D5">
        <w:rPr>
          <w:rFonts w:cs="Guttman Rashi"/>
          <w:rtl/>
        </w:rPr>
        <w:t xml:space="preserve">. </w:t>
      </w:r>
    </w:p>
    <w:p w14:paraId="7C393AC7" w14:textId="77777777" w:rsidR="007F3E09" w:rsidRPr="00B370D5" w:rsidRDefault="007F3E09" w:rsidP="007F3E09">
      <w:pPr>
        <w:pStyle w:val="2"/>
        <w:rPr>
          <w:rtl/>
        </w:rPr>
      </w:pPr>
      <w:r w:rsidRPr="00B370D5">
        <w:rPr>
          <w:rFonts w:hint="cs"/>
          <w:rtl/>
        </w:rPr>
        <w:t>סיכוך במחצלת</w:t>
      </w:r>
    </w:p>
    <w:p w14:paraId="3A90E146" w14:textId="77777777" w:rsidR="007F3E09" w:rsidRPr="00B370D5" w:rsidRDefault="007F3E09" w:rsidP="007F3E09">
      <w:pPr>
        <w:rPr>
          <w:sz w:val="24"/>
          <w:szCs w:val="24"/>
          <w:rtl/>
        </w:rPr>
      </w:pPr>
      <w:r w:rsidRPr="00B370D5">
        <w:rPr>
          <w:rFonts w:hint="cs"/>
          <w:b/>
          <w:bCs/>
          <w:sz w:val="24"/>
          <w:szCs w:val="24"/>
          <w:rtl/>
        </w:rPr>
        <w:t>דין השו"ע:</w:t>
      </w:r>
      <w:r w:rsidRPr="00B370D5">
        <w:rPr>
          <w:rFonts w:hint="cs"/>
          <w:sz w:val="24"/>
          <w:szCs w:val="24"/>
          <w:rtl/>
        </w:rPr>
        <w:t xml:space="preserve"> מחצלת קנים קש שיפה </w:t>
      </w:r>
      <w:proofErr w:type="spellStart"/>
      <w:r w:rsidRPr="00B370D5">
        <w:rPr>
          <w:rFonts w:hint="cs"/>
          <w:sz w:val="24"/>
          <w:szCs w:val="24"/>
          <w:rtl/>
        </w:rPr>
        <w:t>וגמי</w:t>
      </w:r>
      <w:proofErr w:type="spellEnd"/>
      <w:r w:rsidRPr="00B370D5">
        <w:rPr>
          <w:rFonts w:hint="cs"/>
          <w:sz w:val="24"/>
          <w:szCs w:val="24"/>
          <w:rtl/>
        </w:rPr>
        <w:t xml:space="preserve">, כתב השו"ע אם </w:t>
      </w:r>
      <w:proofErr w:type="spellStart"/>
      <w:r w:rsidRPr="00B370D5">
        <w:rPr>
          <w:rFonts w:hint="cs"/>
          <w:sz w:val="24"/>
          <w:szCs w:val="24"/>
          <w:rtl/>
        </w:rPr>
        <w:t>עשאה</w:t>
      </w:r>
      <w:proofErr w:type="spellEnd"/>
      <w:r w:rsidRPr="00B370D5">
        <w:rPr>
          <w:rFonts w:hint="cs"/>
          <w:sz w:val="24"/>
          <w:szCs w:val="24"/>
          <w:rtl/>
        </w:rPr>
        <w:t xml:space="preserve"> בכוונה הולכים אחר הכוונה, </w:t>
      </w:r>
      <w:proofErr w:type="spellStart"/>
      <w:r w:rsidRPr="00B370D5">
        <w:rPr>
          <w:rFonts w:hint="cs"/>
          <w:sz w:val="24"/>
          <w:szCs w:val="24"/>
          <w:rtl/>
        </w:rPr>
        <w:t>בסתמא</w:t>
      </w:r>
      <w:proofErr w:type="spellEnd"/>
      <w:r w:rsidRPr="00B370D5">
        <w:rPr>
          <w:rFonts w:hint="cs"/>
          <w:sz w:val="24"/>
          <w:szCs w:val="24"/>
          <w:rtl/>
        </w:rPr>
        <w:t xml:space="preserve"> החילוק היא בין גדולה לקטנה, קטנה סתמה לשכיבה גדולה סתמה לסיכוך ואין חילוק אם היא חלקה, ואם יש לה בית קיבול פסולה כדין כלי, ואף אם ניטל כדין שברי כלים. </w:t>
      </w:r>
    </w:p>
    <w:p w14:paraId="631F135E" w14:textId="77777777" w:rsidR="007F3E09" w:rsidRPr="00B370D5" w:rsidRDefault="007F3E09" w:rsidP="007F3E09">
      <w:pPr>
        <w:rPr>
          <w:sz w:val="24"/>
          <w:szCs w:val="24"/>
          <w:rtl/>
        </w:rPr>
      </w:pPr>
      <w:r w:rsidRPr="00B370D5">
        <w:rPr>
          <w:rFonts w:hint="cs"/>
          <w:b/>
          <w:bCs/>
          <w:sz w:val="24"/>
          <w:szCs w:val="24"/>
          <w:rtl/>
        </w:rPr>
        <w:t>כמי פסק שו"ע:</w:t>
      </w:r>
      <w:r w:rsidRPr="00B370D5">
        <w:rPr>
          <w:rFonts w:hint="cs"/>
          <w:sz w:val="24"/>
          <w:szCs w:val="24"/>
          <w:rtl/>
        </w:rPr>
        <w:t xml:space="preserve"> דין השו"ע שגדולה סתמה לשכיבה, הוא </w:t>
      </w:r>
      <w:r w:rsidRPr="00B370D5">
        <w:rPr>
          <w:rFonts w:hint="cs"/>
          <w:b/>
          <w:bCs/>
          <w:sz w:val="24"/>
          <w:szCs w:val="24"/>
          <w:rtl/>
        </w:rPr>
        <w:t>כדעת ת"ק</w:t>
      </w:r>
      <w:r w:rsidRPr="00B370D5">
        <w:rPr>
          <w:rFonts w:hint="cs"/>
          <w:sz w:val="24"/>
          <w:szCs w:val="24"/>
          <w:rtl/>
        </w:rPr>
        <w:t xml:space="preserve"> במשנה אך ר' אליעזר סבר שגם גדולה סתמה לשכיבה. דין השו"ע שכלל מחצלת קנים כדין שאר המחצלות, הוא </w:t>
      </w:r>
      <w:r w:rsidRPr="00B370D5">
        <w:rPr>
          <w:rFonts w:hint="cs"/>
          <w:b/>
          <w:bCs/>
          <w:sz w:val="24"/>
          <w:szCs w:val="24"/>
          <w:rtl/>
        </w:rPr>
        <w:t>כדעת</w:t>
      </w:r>
      <w:r w:rsidRPr="00B370D5">
        <w:rPr>
          <w:rFonts w:hint="cs"/>
          <w:sz w:val="24"/>
          <w:szCs w:val="24"/>
          <w:rtl/>
        </w:rPr>
        <w:t xml:space="preserve"> </w:t>
      </w:r>
      <w:r w:rsidRPr="00B370D5">
        <w:rPr>
          <w:rFonts w:hint="cs"/>
          <w:b/>
          <w:bCs/>
          <w:sz w:val="24"/>
          <w:szCs w:val="24"/>
          <w:rtl/>
        </w:rPr>
        <w:t>ר' ישמעאל ברבי יוסי</w:t>
      </w:r>
      <w:r w:rsidRPr="00B370D5">
        <w:rPr>
          <w:rFonts w:hint="cs"/>
          <w:sz w:val="24"/>
          <w:szCs w:val="24"/>
          <w:rtl/>
        </w:rPr>
        <w:t xml:space="preserve"> שסבר שאין חילוק ולא </w:t>
      </w:r>
      <w:proofErr w:type="spellStart"/>
      <w:r w:rsidRPr="00B370D5">
        <w:rPr>
          <w:rFonts w:hint="cs"/>
          <w:sz w:val="24"/>
          <w:szCs w:val="24"/>
          <w:rtl/>
        </w:rPr>
        <w:t>כת"ק</w:t>
      </w:r>
      <w:proofErr w:type="spellEnd"/>
      <w:r w:rsidRPr="00B370D5">
        <w:rPr>
          <w:rFonts w:hint="cs"/>
          <w:sz w:val="24"/>
          <w:szCs w:val="24"/>
          <w:rtl/>
        </w:rPr>
        <w:t xml:space="preserve"> שסבר שקנים גדולה ארוגה אינה מקבלת טומאה וכן פסק הרמב"ם משום שבמשנה לא חילקו </w:t>
      </w:r>
      <w:r w:rsidRPr="00321D3A">
        <w:rPr>
          <w:rFonts w:hint="cs"/>
          <w:sz w:val="24"/>
          <w:rtl/>
        </w:rPr>
        <w:t>(</w:t>
      </w:r>
      <w:proofErr w:type="spellStart"/>
      <w:r w:rsidRPr="00321D3A">
        <w:rPr>
          <w:rFonts w:hint="cs"/>
          <w:sz w:val="24"/>
          <w:rtl/>
        </w:rPr>
        <w:t>הראב"ד</w:t>
      </w:r>
      <w:proofErr w:type="spellEnd"/>
      <w:r w:rsidRPr="00321D3A">
        <w:rPr>
          <w:rFonts w:hint="cs"/>
          <w:sz w:val="24"/>
          <w:rtl/>
        </w:rPr>
        <w:t xml:space="preserve"> סבר שהלכה </w:t>
      </w:r>
      <w:proofErr w:type="spellStart"/>
      <w:r w:rsidRPr="00321D3A">
        <w:rPr>
          <w:rFonts w:hint="cs"/>
          <w:sz w:val="24"/>
          <w:rtl/>
        </w:rPr>
        <w:t>כת"ק</w:t>
      </w:r>
      <w:proofErr w:type="spellEnd"/>
      <w:r w:rsidRPr="00321D3A">
        <w:rPr>
          <w:rFonts w:hint="cs"/>
          <w:sz w:val="24"/>
          <w:rtl/>
        </w:rPr>
        <w:t>)</w:t>
      </w:r>
      <w:r w:rsidRPr="00B370D5">
        <w:rPr>
          <w:rFonts w:hint="cs"/>
          <w:sz w:val="24"/>
          <w:szCs w:val="24"/>
          <w:rtl/>
        </w:rPr>
        <w:t>.</w:t>
      </w:r>
      <w:r>
        <w:rPr>
          <w:rFonts w:hint="cs"/>
          <w:sz w:val="24"/>
          <w:szCs w:val="24"/>
          <w:rtl/>
        </w:rPr>
        <w:t xml:space="preserve"> </w:t>
      </w:r>
    </w:p>
    <w:p w14:paraId="3A36EE4A" w14:textId="77777777" w:rsidR="007F3E09" w:rsidRPr="00B370D5" w:rsidRDefault="007F3E09" w:rsidP="007F3E09">
      <w:pPr>
        <w:rPr>
          <w:sz w:val="24"/>
          <w:szCs w:val="24"/>
          <w:rtl/>
        </w:rPr>
      </w:pPr>
      <w:r w:rsidRPr="00B370D5">
        <w:rPr>
          <w:rFonts w:hint="cs"/>
          <w:b/>
          <w:bCs/>
          <w:sz w:val="24"/>
          <w:szCs w:val="24"/>
          <w:rtl/>
        </w:rPr>
        <w:t>מנהג המקום:</w:t>
      </w:r>
      <w:r w:rsidRPr="00B370D5">
        <w:rPr>
          <w:rFonts w:hint="cs"/>
          <w:sz w:val="24"/>
          <w:szCs w:val="24"/>
          <w:rtl/>
        </w:rPr>
        <w:t xml:space="preserve"> עוד מבואר בגמרא במחצלות הנעשות </w:t>
      </w:r>
      <w:proofErr w:type="spellStart"/>
      <w:r w:rsidRPr="00B370D5">
        <w:rPr>
          <w:rFonts w:hint="cs"/>
          <w:sz w:val="24"/>
          <w:szCs w:val="24"/>
          <w:rtl/>
        </w:rPr>
        <w:t>באושא</w:t>
      </w:r>
      <w:proofErr w:type="spellEnd"/>
      <w:r w:rsidRPr="00B370D5">
        <w:rPr>
          <w:rFonts w:hint="cs"/>
          <w:sz w:val="24"/>
          <w:szCs w:val="24"/>
          <w:rtl/>
        </w:rPr>
        <w:t xml:space="preserve"> הם טמאות כי עושים אותם לשכיבה אף בגדולות, ובשל טבריה טהורות אף בקטנות שעושים אותם לסיכוך. נחלקו מה הדין כשמנהג המקום לעשות לשכיבה והוא קנה על דעת סיכוך </w:t>
      </w:r>
      <w:r w:rsidRPr="00B370D5">
        <w:rPr>
          <w:rFonts w:hint="cs"/>
          <w:b/>
          <w:bCs/>
          <w:sz w:val="24"/>
          <w:szCs w:val="24"/>
          <w:rtl/>
        </w:rPr>
        <w:t>ר' ישעיה</w:t>
      </w:r>
      <w:r w:rsidRPr="00B370D5">
        <w:rPr>
          <w:rFonts w:hint="cs"/>
          <w:sz w:val="24"/>
          <w:szCs w:val="24"/>
          <w:rtl/>
        </w:rPr>
        <w:t xml:space="preserve"> סבר שהולכים אחר דעת הקונה, </w:t>
      </w:r>
      <w:r w:rsidRPr="00B370D5">
        <w:rPr>
          <w:rFonts w:hint="cs"/>
          <w:b/>
          <w:bCs/>
          <w:sz w:val="24"/>
          <w:szCs w:val="24"/>
          <w:rtl/>
        </w:rPr>
        <w:t>רא"ש ורמ"א</w:t>
      </w:r>
      <w:r w:rsidRPr="00B370D5">
        <w:rPr>
          <w:rFonts w:hint="cs"/>
          <w:sz w:val="24"/>
          <w:szCs w:val="24"/>
          <w:rtl/>
        </w:rPr>
        <w:t xml:space="preserve"> סברו שהולכים אחר דעת בני המקום. וכתב מ"ב אם בפירוש בשעת העשייה כיוון לסיכוך מועיל אף </w:t>
      </w:r>
      <w:proofErr w:type="spellStart"/>
      <w:r w:rsidRPr="00B370D5">
        <w:rPr>
          <w:rFonts w:hint="cs"/>
          <w:sz w:val="24"/>
          <w:szCs w:val="24"/>
          <w:rtl/>
        </w:rPr>
        <w:t>לרא"ש</w:t>
      </w:r>
      <w:proofErr w:type="spellEnd"/>
      <w:r w:rsidRPr="00B370D5">
        <w:rPr>
          <w:rFonts w:hint="cs"/>
          <w:sz w:val="24"/>
          <w:szCs w:val="24"/>
          <w:rtl/>
        </w:rPr>
        <w:t xml:space="preserve">, אם אין ידוע מנהג המקום מותר לסכך כל זמן שלא ידע שעשויה לשכיבה, והוסיף שמנהג מקומו של </w:t>
      </w:r>
      <w:proofErr w:type="spellStart"/>
      <w:r w:rsidRPr="00B370D5">
        <w:rPr>
          <w:rFonts w:hint="cs"/>
          <w:sz w:val="24"/>
          <w:szCs w:val="24"/>
          <w:rtl/>
        </w:rPr>
        <w:t>המ"ב</w:t>
      </w:r>
      <w:proofErr w:type="spellEnd"/>
      <w:r w:rsidRPr="00B370D5">
        <w:rPr>
          <w:rFonts w:hint="cs"/>
          <w:sz w:val="24"/>
          <w:szCs w:val="24"/>
          <w:rtl/>
        </w:rPr>
        <w:t xml:space="preserve"> היו עושים כל מחצלת לשכיבה.</w:t>
      </w:r>
      <w:r>
        <w:rPr>
          <w:rFonts w:hint="cs"/>
          <w:sz w:val="24"/>
          <w:szCs w:val="24"/>
          <w:rtl/>
        </w:rPr>
        <w:t xml:space="preserve"> </w:t>
      </w:r>
    </w:p>
    <w:p w14:paraId="6860715C" w14:textId="77777777" w:rsidR="007F3E09" w:rsidRPr="00B370D5" w:rsidRDefault="007F3E09" w:rsidP="007F3E09">
      <w:pPr>
        <w:rPr>
          <w:sz w:val="24"/>
          <w:szCs w:val="24"/>
          <w:rtl/>
        </w:rPr>
      </w:pPr>
      <w:r w:rsidRPr="00B370D5">
        <w:rPr>
          <w:rFonts w:hint="cs"/>
          <w:b/>
          <w:bCs/>
          <w:sz w:val="24"/>
          <w:szCs w:val="24"/>
          <w:rtl/>
        </w:rPr>
        <w:t>מחצלת עם שפה שעשה מתחילה לסכך:</w:t>
      </w:r>
      <w:r w:rsidRPr="00B370D5">
        <w:rPr>
          <w:rFonts w:hint="cs"/>
          <w:sz w:val="24"/>
          <w:szCs w:val="24"/>
          <w:rtl/>
        </w:rPr>
        <w:t xml:space="preserve"> נחלקו </w:t>
      </w:r>
      <w:proofErr w:type="spellStart"/>
      <w:r w:rsidRPr="00B370D5">
        <w:rPr>
          <w:rFonts w:hint="cs"/>
          <w:b/>
          <w:bCs/>
          <w:sz w:val="24"/>
          <w:szCs w:val="24"/>
          <w:rtl/>
        </w:rPr>
        <w:t>מג"א</w:t>
      </w:r>
      <w:proofErr w:type="spellEnd"/>
      <w:r w:rsidRPr="00B370D5">
        <w:rPr>
          <w:rFonts w:hint="cs"/>
          <w:b/>
          <w:bCs/>
          <w:sz w:val="24"/>
          <w:szCs w:val="24"/>
          <w:rtl/>
        </w:rPr>
        <w:t xml:space="preserve"> וכנסת הגדולה</w:t>
      </w:r>
      <w:r w:rsidRPr="00B370D5">
        <w:rPr>
          <w:rFonts w:hint="cs"/>
          <w:sz w:val="24"/>
          <w:szCs w:val="24"/>
          <w:rtl/>
        </w:rPr>
        <w:t xml:space="preserve"> מסככים שקיבול זה לא נחשב כלום, </w:t>
      </w:r>
      <w:r w:rsidRPr="00B370D5">
        <w:rPr>
          <w:rFonts w:hint="cs"/>
          <w:b/>
          <w:bCs/>
          <w:sz w:val="24"/>
          <w:szCs w:val="24"/>
          <w:rtl/>
        </w:rPr>
        <w:t>לבוש ואליה רבה</w:t>
      </w:r>
      <w:r w:rsidRPr="00B370D5">
        <w:rPr>
          <w:rFonts w:hint="cs"/>
          <w:sz w:val="24"/>
          <w:szCs w:val="24"/>
          <w:rtl/>
        </w:rPr>
        <w:t xml:space="preserve"> לא מסככים כדין כלי מקבל טומאה. </w:t>
      </w:r>
    </w:p>
    <w:p w14:paraId="56E9C683" w14:textId="77777777" w:rsidR="007F3E09" w:rsidRPr="00B370D5" w:rsidRDefault="007F3E09" w:rsidP="007F3E09">
      <w:pPr>
        <w:rPr>
          <w:sz w:val="24"/>
          <w:szCs w:val="24"/>
          <w:rtl/>
        </w:rPr>
      </w:pPr>
      <w:r w:rsidRPr="00B370D5">
        <w:rPr>
          <w:rFonts w:hint="cs"/>
          <w:sz w:val="24"/>
          <w:szCs w:val="24"/>
          <w:rtl/>
        </w:rPr>
        <w:t>כאן דנו האחרונים בעניין סיכוך סכך נצח, ויש לזה קשר לדין מחצלת, לדין אגודת קנים, ואם החוט עשוי מפשתן יש כאן נידון משום מעמיד מקבל טומאה.</w:t>
      </w:r>
    </w:p>
    <w:p w14:paraId="6171859A" w14:textId="77777777" w:rsidR="007F3E09" w:rsidRPr="00B370D5" w:rsidRDefault="007F3E09" w:rsidP="007F3E09">
      <w:pPr>
        <w:rPr>
          <w:sz w:val="24"/>
          <w:szCs w:val="24"/>
          <w:rtl/>
        </w:rPr>
      </w:pPr>
    </w:p>
    <w:p w14:paraId="5B1F4201" w14:textId="77777777" w:rsidR="007F3E09" w:rsidRPr="00B370D5" w:rsidRDefault="007F3E09" w:rsidP="007F3E09">
      <w:pPr>
        <w:pStyle w:val="1"/>
        <w:rPr>
          <w:rtl/>
        </w:rPr>
      </w:pPr>
      <w:r w:rsidRPr="00B370D5">
        <w:rPr>
          <w:rtl/>
        </w:rPr>
        <w:t>סעיף ז</w:t>
      </w:r>
    </w:p>
    <w:p w14:paraId="59341121" w14:textId="77777777" w:rsidR="007F3E09" w:rsidRPr="00B370D5" w:rsidRDefault="007F3E09" w:rsidP="007F3E09">
      <w:pPr>
        <w:rPr>
          <w:rFonts w:cs="Guttman Rashi"/>
          <w:rtl/>
        </w:rPr>
      </w:pPr>
      <w:r w:rsidRPr="00B370D5">
        <w:rPr>
          <w:rFonts w:cs="Guttman Vilna"/>
          <w:sz w:val="24"/>
          <w:szCs w:val="24"/>
          <w:rtl/>
        </w:rPr>
        <w:lastRenderedPageBreak/>
        <w:t xml:space="preserve">יש להסתפק אם מותר להניח סולם על הגג כדי לסכך על גביו. </w:t>
      </w:r>
      <w:r w:rsidRPr="00B370D5">
        <w:rPr>
          <w:rFonts w:cs="Guttman Rashi"/>
          <w:rtl/>
        </w:rPr>
        <w:t xml:space="preserve">הגה: לכן אין לסכך עליו. ואפילו להניחו על הסכך להחזיקו, אסור. והוא הדין בכל כלי המקבל טומאה, כגון ספסל </w:t>
      </w:r>
      <w:proofErr w:type="spellStart"/>
      <w:r w:rsidRPr="00B370D5">
        <w:rPr>
          <w:rFonts w:cs="Guttman Rashi"/>
          <w:rtl/>
        </w:rPr>
        <w:t>וכסא</w:t>
      </w:r>
      <w:proofErr w:type="spellEnd"/>
      <w:r w:rsidRPr="00B370D5">
        <w:rPr>
          <w:rFonts w:cs="Guttman Rashi"/>
          <w:rtl/>
        </w:rPr>
        <w:t xml:space="preserve"> </w:t>
      </w:r>
      <w:proofErr w:type="spellStart"/>
      <w:r w:rsidRPr="00B370D5">
        <w:rPr>
          <w:rFonts w:cs="Guttman Rashi"/>
          <w:rtl/>
        </w:rPr>
        <w:t>שמקבלין</w:t>
      </w:r>
      <w:proofErr w:type="spellEnd"/>
      <w:r w:rsidRPr="00B370D5">
        <w:rPr>
          <w:rFonts w:cs="Guttman Rashi"/>
          <w:rtl/>
        </w:rPr>
        <w:t xml:space="preserve"> טומאת מדרס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
    <w:p w14:paraId="3D8206FD" w14:textId="77777777" w:rsidR="007F3E09" w:rsidRPr="00B370D5" w:rsidRDefault="007F3E09" w:rsidP="007F3E09">
      <w:pPr>
        <w:pStyle w:val="2"/>
        <w:rPr>
          <w:rtl/>
        </w:rPr>
      </w:pPr>
      <w:r w:rsidRPr="00B370D5">
        <w:rPr>
          <w:rFonts w:hint="cs"/>
          <w:rtl/>
        </w:rPr>
        <w:t>הנחת הסכך על דבר המקבל טומאה</w:t>
      </w:r>
    </w:p>
    <w:p w14:paraId="4052F63F" w14:textId="77777777" w:rsidR="007F3E09" w:rsidRPr="00B370D5" w:rsidRDefault="007F3E09" w:rsidP="007F3E09">
      <w:pPr>
        <w:rPr>
          <w:sz w:val="24"/>
          <w:szCs w:val="24"/>
          <w:rtl/>
        </w:rPr>
      </w:pPr>
      <w:r w:rsidRPr="00B370D5">
        <w:rPr>
          <w:rFonts w:hint="cs"/>
          <w:b/>
          <w:bCs/>
          <w:sz w:val="24"/>
          <w:szCs w:val="24"/>
          <w:rtl/>
        </w:rPr>
        <w:t>להניח סולם ועל גביו להניח הסכך:</w:t>
      </w:r>
      <w:r w:rsidRPr="00B370D5">
        <w:rPr>
          <w:rFonts w:hint="cs"/>
          <w:sz w:val="24"/>
          <w:szCs w:val="24"/>
          <w:rtl/>
        </w:rPr>
        <w:t xml:space="preserve"> נחלקו אם מותר, </w:t>
      </w:r>
      <w:r w:rsidRPr="00B370D5">
        <w:rPr>
          <w:rFonts w:hint="cs"/>
          <w:b/>
          <w:bCs/>
          <w:sz w:val="24"/>
          <w:szCs w:val="24"/>
          <w:rtl/>
        </w:rPr>
        <w:t xml:space="preserve">תרומת הדשן </w:t>
      </w:r>
      <w:r w:rsidRPr="00B370D5">
        <w:rPr>
          <w:rFonts w:hint="cs"/>
          <w:sz w:val="24"/>
          <w:szCs w:val="24"/>
          <w:rtl/>
        </w:rPr>
        <w:t xml:space="preserve">מותר אפילו לסכך בסולמות, שאינם מקבלים טומאה שאין להם בית קיבול, </w:t>
      </w:r>
      <w:r w:rsidRPr="00B370D5">
        <w:rPr>
          <w:rFonts w:hint="cs"/>
          <w:b/>
          <w:bCs/>
          <w:sz w:val="24"/>
          <w:szCs w:val="24"/>
          <w:rtl/>
        </w:rPr>
        <w:t>רמב"ן</w:t>
      </w:r>
      <w:r w:rsidRPr="00B370D5">
        <w:rPr>
          <w:rFonts w:hint="cs"/>
          <w:sz w:val="24"/>
          <w:szCs w:val="24"/>
          <w:rtl/>
        </w:rPr>
        <w:t xml:space="preserve"> הסתפק, </w:t>
      </w: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ומהרי"ל</w:t>
      </w:r>
      <w:proofErr w:type="spellEnd"/>
      <w:r w:rsidRPr="00B370D5">
        <w:rPr>
          <w:rFonts w:hint="cs"/>
          <w:sz w:val="24"/>
          <w:szCs w:val="24"/>
          <w:rtl/>
        </w:rPr>
        <w:t xml:space="preserve"> אסור להעמיד וסולם מקבל טומאה מדאורייתא. </w:t>
      </w:r>
    </w:p>
    <w:p w14:paraId="49BD9CA9"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שו"ע</w:t>
      </w:r>
      <w:r w:rsidRPr="00B370D5">
        <w:rPr>
          <w:rFonts w:hint="cs"/>
          <w:sz w:val="24"/>
          <w:szCs w:val="24"/>
          <w:rtl/>
        </w:rPr>
        <w:t xml:space="preserve"> כרמב"ן יש להסתפק, </w:t>
      </w:r>
      <w:r w:rsidRPr="00B370D5">
        <w:rPr>
          <w:rFonts w:hint="cs"/>
          <w:b/>
          <w:bCs/>
          <w:sz w:val="24"/>
          <w:szCs w:val="24"/>
          <w:rtl/>
        </w:rPr>
        <w:t>רמ"א</w:t>
      </w:r>
      <w:r w:rsidRPr="00B370D5">
        <w:rPr>
          <w:rFonts w:hint="cs"/>
          <w:sz w:val="24"/>
          <w:szCs w:val="24"/>
          <w:rtl/>
        </w:rPr>
        <w:t xml:space="preserve"> אסור שהוא מקבל טומאה ואין להעמיד בדבר המקבל טומאה. </w:t>
      </w:r>
    </w:p>
    <w:p w14:paraId="0A2FEE11" w14:textId="77777777" w:rsidR="007F3E09" w:rsidRPr="00B370D5" w:rsidRDefault="007F3E09" w:rsidP="007F3E09">
      <w:pPr>
        <w:rPr>
          <w:sz w:val="24"/>
          <w:szCs w:val="24"/>
          <w:rtl/>
        </w:rPr>
      </w:pPr>
      <w:r w:rsidRPr="00B370D5">
        <w:rPr>
          <w:rFonts w:hint="cs"/>
          <w:b/>
          <w:bCs/>
          <w:sz w:val="24"/>
          <w:szCs w:val="24"/>
          <w:rtl/>
        </w:rPr>
        <w:t xml:space="preserve">ביאור צדדי הספק של הרמב"ן </w:t>
      </w:r>
      <w:proofErr w:type="spellStart"/>
      <w:r w:rsidRPr="00B370D5">
        <w:rPr>
          <w:rFonts w:hint="cs"/>
          <w:b/>
          <w:bCs/>
          <w:sz w:val="24"/>
          <w:szCs w:val="24"/>
          <w:rtl/>
        </w:rPr>
        <w:t>והשו"ע</w:t>
      </w:r>
      <w:proofErr w:type="spellEnd"/>
      <w:r w:rsidRPr="00B370D5">
        <w:rPr>
          <w:rFonts w:hint="cs"/>
          <w:b/>
          <w:bCs/>
          <w:sz w:val="24"/>
          <w:szCs w:val="24"/>
          <w:rtl/>
        </w:rPr>
        <w:t xml:space="preserve"> בסולם:</w:t>
      </w:r>
      <w:r w:rsidRPr="00B370D5">
        <w:rPr>
          <w:rFonts w:hint="cs"/>
          <w:sz w:val="24"/>
          <w:szCs w:val="24"/>
          <w:rtl/>
        </w:rPr>
        <w:t xml:space="preserve"> כאן הסתפק השו"ע אם מותר להעמיד בסולם, ולקמן פסק שמותר להעמיד בדבר המקבל טומאה, וצריך להבין מה </w:t>
      </w:r>
      <w:r w:rsidRPr="00B370D5">
        <w:rPr>
          <w:rFonts w:hint="cs"/>
          <w:sz w:val="24"/>
          <w:szCs w:val="24"/>
          <w:u w:val="single"/>
          <w:rtl/>
        </w:rPr>
        <w:t>הצד לאסור</w:t>
      </w:r>
      <w:r w:rsidRPr="00B370D5">
        <w:rPr>
          <w:rFonts w:hint="cs"/>
          <w:sz w:val="24"/>
          <w:szCs w:val="24"/>
          <w:rtl/>
        </w:rPr>
        <w:t xml:space="preserve"> בסולם: </w:t>
      </w:r>
      <w:r w:rsidRPr="00B370D5">
        <w:rPr>
          <w:rFonts w:hint="cs"/>
          <w:b/>
          <w:bCs/>
          <w:sz w:val="24"/>
          <w:szCs w:val="24"/>
          <w:rtl/>
        </w:rPr>
        <w:t>ט"ז</w:t>
      </w:r>
      <w:r w:rsidRPr="00B370D5">
        <w:rPr>
          <w:rFonts w:hint="cs"/>
          <w:sz w:val="24"/>
          <w:szCs w:val="24"/>
          <w:rtl/>
        </w:rPr>
        <w:t xml:space="preserve"> הספק הוא האם סולם </w:t>
      </w:r>
      <w:r w:rsidRPr="00B370D5">
        <w:rPr>
          <w:rFonts w:hint="cs"/>
          <w:sz w:val="24"/>
          <w:szCs w:val="24"/>
          <w:u w:val="single"/>
          <w:rtl/>
        </w:rPr>
        <w:t>מקבל טומאה</w:t>
      </w:r>
      <w:r w:rsidRPr="00B370D5">
        <w:rPr>
          <w:rFonts w:hint="cs"/>
          <w:sz w:val="24"/>
          <w:szCs w:val="24"/>
          <w:rtl/>
        </w:rPr>
        <w:t xml:space="preserve">, מדובר בסולם רחב ד' טפחים </w:t>
      </w:r>
      <w:r w:rsidRPr="00321D3A">
        <w:rPr>
          <w:rFonts w:hint="cs"/>
          <w:sz w:val="24"/>
          <w:rtl/>
        </w:rPr>
        <w:t>(כעין קורה שלמה של ד' טפחים)</w:t>
      </w:r>
      <w:r w:rsidRPr="00B370D5">
        <w:rPr>
          <w:rFonts w:hint="cs"/>
          <w:sz w:val="24"/>
          <w:szCs w:val="24"/>
          <w:rtl/>
        </w:rPr>
        <w:t xml:space="preserve"> שאם הוא מקבל טומאה אף שיש מעליו סכך, היה הוא פוסל ברוחב ד', ואין כאן קשר לדין מעמיד. </w:t>
      </w:r>
      <w:proofErr w:type="spellStart"/>
      <w:r w:rsidRPr="00B370D5">
        <w:rPr>
          <w:rFonts w:hint="cs"/>
          <w:b/>
          <w:bCs/>
          <w:sz w:val="24"/>
          <w:szCs w:val="24"/>
          <w:rtl/>
        </w:rPr>
        <w:t>מג"א</w:t>
      </w:r>
      <w:proofErr w:type="spellEnd"/>
      <w:r w:rsidRPr="00B370D5">
        <w:rPr>
          <w:rFonts w:hint="cs"/>
          <w:b/>
          <w:bCs/>
          <w:sz w:val="24"/>
          <w:szCs w:val="24"/>
          <w:rtl/>
        </w:rPr>
        <w:t xml:space="preserve"> </w:t>
      </w:r>
      <w:r w:rsidRPr="00B370D5">
        <w:rPr>
          <w:rFonts w:hint="cs"/>
          <w:sz w:val="24"/>
          <w:szCs w:val="24"/>
          <w:rtl/>
        </w:rPr>
        <w:t xml:space="preserve">סולם וודאי שהוא מקבל טומאה ואם היה רחב ד' היה דינו כסכך פסול, וכאן הנידון </w:t>
      </w:r>
      <w:r w:rsidRPr="00B370D5">
        <w:rPr>
          <w:rFonts w:hint="cs"/>
          <w:sz w:val="24"/>
          <w:szCs w:val="24"/>
          <w:u w:val="single"/>
          <w:rtl/>
        </w:rPr>
        <w:t>מצד מעמיד</w:t>
      </w:r>
      <w:r w:rsidRPr="00B370D5">
        <w:rPr>
          <w:rFonts w:hint="cs"/>
          <w:sz w:val="24"/>
          <w:szCs w:val="24"/>
          <w:rtl/>
        </w:rPr>
        <w:t xml:space="preserve">, ואף שמותר להעמיד בדבר המקבל טומאה כאן הוא </w:t>
      </w:r>
      <w:r w:rsidRPr="00B370D5">
        <w:rPr>
          <w:rFonts w:hint="cs"/>
          <w:sz w:val="24"/>
          <w:szCs w:val="24"/>
          <w:u w:val="single"/>
          <w:rtl/>
        </w:rPr>
        <w:t>דומה לדבר הראוי לסכך</w:t>
      </w:r>
      <w:r w:rsidRPr="00B370D5">
        <w:rPr>
          <w:rFonts w:hint="cs"/>
          <w:sz w:val="24"/>
          <w:szCs w:val="24"/>
          <w:rtl/>
        </w:rPr>
        <w:t xml:space="preserve"> ויש יותר חשש להעמיד בו </w:t>
      </w:r>
      <w:r w:rsidRPr="00321D3A">
        <w:rPr>
          <w:rFonts w:hint="cs"/>
          <w:sz w:val="24"/>
          <w:rtl/>
        </w:rPr>
        <w:t xml:space="preserve">(באחרונים יש אריכות ואני כתבתי רק מה שהביא </w:t>
      </w:r>
      <w:proofErr w:type="spellStart"/>
      <w:r w:rsidRPr="00321D3A">
        <w:rPr>
          <w:rFonts w:hint="cs"/>
          <w:sz w:val="24"/>
          <w:rtl/>
        </w:rPr>
        <w:t>המ"ב</w:t>
      </w:r>
      <w:proofErr w:type="spellEnd"/>
      <w:r w:rsidRPr="00321D3A">
        <w:rPr>
          <w:rFonts w:hint="cs"/>
          <w:sz w:val="24"/>
          <w:rtl/>
        </w:rPr>
        <w:t>)</w:t>
      </w:r>
      <w:r w:rsidRPr="00B370D5">
        <w:rPr>
          <w:rFonts w:hint="cs"/>
          <w:sz w:val="24"/>
          <w:szCs w:val="24"/>
          <w:rtl/>
        </w:rPr>
        <w:t xml:space="preserve">. </w:t>
      </w:r>
    </w:p>
    <w:p w14:paraId="6BCCC084"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לכתחילה יש להיזהר שלא להעמיד הסכך בדבר המקבל טומאה, ובדיעבד מותר </w:t>
      </w:r>
      <w:r w:rsidRPr="00321D3A">
        <w:rPr>
          <w:rFonts w:hint="cs"/>
          <w:sz w:val="24"/>
          <w:rtl/>
        </w:rPr>
        <w:t>(זה תירוץ נוסף של המגן אברהם, שמה שכתב שו"ע לקמן הוא מעיקר הדין, ומה שחשש השו"ע כאן הוא לעניין לכתחילה)</w:t>
      </w:r>
      <w:r w:rsidRPr="00B370D5">
        <w:rPr>
          <w:rFonts w:hint="cs"/>
          <w:sz w:val="24"/>
          <w:szCs w:val="24"/>
          <w:rtl/>
        </w:rPr>
        <w:t xml:space="preserve">. </w:t>
      </w:r>
    </w:p>
    <w:p w14:paraId="29026697" w14:textId="77777777" w:rsidR="007F3E09" w:rsidRPr="00B370D5" w:rsidRDefault="007F3E09" w:rsidP="007F3E09">
      <w:pPr>
        <w:rPr>
          <w:sz w:val="24"/>
          <w:szCs w:val="24"/>
          <w:rtl/>
        </w:rPr>
      </w:pPr>
      <w:r w:rsidRPr="00B370D5">
        <w:rPr>
          <w:rFonts w:hint="cs"/>
          <w:sz w:val="24"/>
          <w:szCs w:val="24"/>
          <w:rtl/>
        </w:rPr>
        <w:t>דיני מעמיד: מבואר כאן, לקמן סעיף ח', .</w:t>
      </w:r>
    </w:p>
    <w:p w14:paraId="5C267237" w14:textId="77777777" w:rsidR="007F3E09" w:rsidRPr="00B370D5" w:rsidRDefault="007F3E09" w:rsidP="007F3E09">
      <w:pPr>
        <w:rPr>
          <w:sz w:val="24"/>
          <w:szCs w:val="24"/>
          <w:rtl/>
        </w:rPr>
      </w:pPr>
    </w:p>
    <w:p w14:paraId="49F88D22" w14:textId="77777777" w:rsidR="007F3E09" w:rsidRPr="00B370D5" w:rsidRDefault="007F3E09" w:rsidP="007F3E09">
      <w:pPr>
        <w:pStyle w:val="1"/>
        <w:rPr>
          <w:rtl/>
        </w:rPr>
      </w:pPr>
      <w:r w:rsidRPr="00B370D5">
        <w:rPr>
          <w:rtl/>
        </w:rPr>
        <w:t>סעיף ח</w:t>
      </w:r>
    </w:p>
    <w:p w14:paraId="5F4B336E" w14:textId="77777777" w:rsidR="007F3E09" w:rsidRPr="00B370D5" w:rsidRDefault="007F3E09" w:rsidP="007F3E09">
      <w:pPr>
        <w:rPr>
          <w:rFonts w:cs="Guttman Vilna"/>
          <w:sz w:val="24"/>
          <w:szCs w:val="24"/>
          <w:rtl/>
        </w:rPr>
      </w:pPr>
      <w:r w:rsidRPr="00B370D5">
        <w:rPr>
          <w:rFonts w:cs="Guttman Vilna"/>
          <w:sz w:val="24"/>
          <w:szCs w:val="24"/>
          <w:rtl/>
        </w:rPr>
        <w:t xml:space="preserve">לחבר כלונסאות הסוכה במסמרות של ברזל או לקשרם </w:t>
      </w:r>
      <w:proofErr w:type="spellStart"/>
      <w:r w:rsidRPr="00B370D5">
        <w:rPr>
          <w:rFonts w:cs="Guttman Vilna"/>
          <w:sz w:val="24"/>
          <w:szCs w:val="24"/>
          <w:rtl/>
        </w:rPr>
        <w:t>בבלאות</w:t>
      </w:r>
      <w:proofErr w:type="spellEnd"/>
      <w:r w:rsidRPr="00B370D5">
        <w:rPr>
          <w:rFonts w:cs="Guttman Vilna"/>
          <w:sz w:val="24"/>
          <w:szCs w:val="24"/>
          <w:rtl/>
        </w:rPr>
        <w:t xml:space="preserve"> </w:t>
      </w:r>
      <w:r w:rsidRPr="00321D3A">
        <w:rPr>
          <w:rFonts w:cs="Guttman Rashi"/>
          <w:rtl/>
        </w:rPr>
        <w:t>(פירוש חתיכות של בגדים בלוים)</w:t>
      </w:r>
      <w:r w:rsidRPr="00B370D5">
        <w:rPr>
          <w:rFonts w:cs="Guttman Vilna"/>
          <w:sz w:val="24"/>
          <w:szCs w:val="24"/>
          <w:rtl/>
        </w:rPr>
        <w:t xml:space="preserve"> שהם מקבלים טומאה, אין </w:t>
      </w:r>
      <w:proofErr w:type="spellStart"/>
      <w:r w:rsidRPr="00B370D5">
        <w:rPr>
          <w:rFonts w:cs="Guttman Vilna"/>
          <w:sz w:val="24"/>
          <w:szCs w:val="24"/>
          <w:rtl/>
        </w:rPr>
        <w:t>קפידא</w:t>
      </w:r>
      <w:proofErr w:type="spellEnd"/>
      <w:r w:rsidRPr="00B370D5">
        <w:rPr>
          <w:rFonts w:cs="Guttman Vilna"/>
          <w:sz w:val="24"/>
          <w:szCs w:val="24"/>
          <w:rtl/>
        </w:rPr>
        <w:t xml:space="preserve">. </w:t>
      </w:r>
    </w:p>
    <w:p w14:paraId="6300FA3F" w14:textId="77777777" w:rsidR="007F3E09" w:rsidRPr="00B370D5" w:rsidRDefault="007F3E09" w:rsidP="007F3E09">
      <w:pPr>
        <w:pStyle w:val="2"/>
        <w:rPr>
          <w:rtl/>
        </w:rPr>
      </w:pPr>
      <w:r w:rsidRPr="00B370D5">
        <w:rPr>
          <w:rFonts w:hint="cs"/>
          <w:rtl/>
        </w:rPr>
        <w:t xml:space="preserve">חיבור כלונסאות מיטה לסוכה </w:t>
      </w:r>
      <w:r w:rsidRPr="00B370D5">
        <w:rPr>
          <w:rtl/>
        </w:rPr>
        <w:t>–</w:t>
      </w:r>
      <w:r w:rsidRPr="00B370D5">
        <w:rPr>
          <w:rFonts w:hint="cs"/>
          <w:rtl/>
        </w:rPr>
        <w:t xml:space="preserve"> מעמיד בדבר המקבל טומאה</w:t>
      </w:r>
    </w:p>
    <w:p w14:paraId="378D2352" w14:textId="77777777" w:rsidR="007F3E09" w:rsidRPr="00B370D5" w:rsidRDefault="007F3E09" w:rsidP="007F3E09">
      <w:pPr>
        <w:rPr>
          <w:sz w:val="24"/>
          <w:szCs w:val="24"/>
          <w:rtl/>
        </w:rPr>
      </w:pPr>
      <w:r w:rsidRPr="00B370D5">
        <w:rPr>
          <w:rFonts w:hint="cs"/>
          <w:sz w:val="24"/>
          <w:szCs w:val="24"/>
          <w:rtl/>
        </w:rPr>
        <w:t xml:space="preserve">במשנה סוכה מבואר לסמוך סוכתו בכרעי המיטה, </w:t>
      </w:r>
      <w:r w:rsidRPr="00B370D5">
        <w:rPr>
          <w:rFonts w:hint="cs"/>
          <w:b/>
          <w:bCs/>
          <w:sz w:val="24"/>
          <w:szCs w:val="24"/>
          <w:rtl/>
        </w:rPr>
        <w:t>ת"ק</w:t>
      </w:r>
      <w:r w:rsidRPr="00B370D5">
        <w:rPr>
          <w:rFonts w:hint="cs"/>
          <w:sz w:val="24"/>
          <w:szCs w:val="24"/>
          <w:rtl/>
        </w:rPr>
        <w:t xml:space="preserve"> התיר, </w:t>
      </w:r>
      <w:r w:rsidRPr="00B370D5">
        <w:rPr>
          <w:rFonts w:hint="cs"/>
          <w:b/>
          <w:bCs/>
          <w:sz w:val="24"/>
          <w:szCs w:val="24"/>
          <w:rtl/>
        </w:rPr>
        <w:t xml:space="preserve">ר' יהודה </w:t>
      </w:r>
      <w:r w:rsidRPr="00B370D5">
        <w:rPr>
          <w:rFonts w:hint="cs"/>
          <w:sz w:val="24"/>
          <w:szCs w:val="24"/>
          <w:rtl/>
        </w:rPr>
        <w:t xml:space="preserve">אסר אלא אם היא עומדת בפני עצמה. בגמרא נחלקו </w:t>
      </w:r>
      <w:r w:rsidRPr="00B370D5">
        <w:rPr>
          <w:rFonts w:hint="cs"/>
          <w:b/>
          <w:bCs/>
          <w:sz w:val="24"/>
          <w:szCs w:val="24"/>
          <w:rtl/>
        </w:rPr>
        <w:t xml:space="preserve">ר' </w:t>
      </w:r>
      <w:proofErr w:type="spellStart"/>
      <w:r w:rsidRPr="00B370D5">
        <w:rPr>
          <w:rFonts w:hint="cs"/>
          <w:b/>
          <w:bCs/>
          <w:sz w:val="24"/>
          <w:szCs w:val="24"/>
          <w:rtl/>
        </w:rPr>
        <w:t>זירא</w:t>
      </w:r>
      <w:proofErr w:type="spellEnd"/>
      <w:r w:rsidRPr="00B370D5">
        <w:rPr>
          <w:rFonts w:hint="cs"/>
          <w:b/>
          <w:bCs/>
          <w:sz w:val="24"/>
          <w:szCs w:val="24"/>
          <w:rtl/>
        </w:rPr>
        <w:t xml:space="preserve"> ור' אבא בר ממל</w:t>
      </w:r>
      <w:r w:rsidRPr="00B370D5">
        <w:rPr>
          <w:rFonts w:hint="cs"/>
          <w:sz w:val="24"/>
          <w:szCs w:val="24"/>
          <w:rtl/>
        </w:rPr>
        <w:t xml:space="preserve"> מה טעם האיסור </w:t>
      </w:r>
      <w:proofErr w:type="spellStart"/>
      <w:r w:rsidRPr="00B370D5">
        <w:rPr>
          <w:rFonts w:hint="cs"/>
          <w:sz w:val="24"/>
          <w:szCs w:val="24"/>
          <w:rtl/>
        </w:rPr>
        <w:t>לר</w:t>
      </w:r>
      <w:proofErr w:type="spellEnd"/>
      <w:r w:rsidRPr="00B370D5">
        <w:rPr>
          <w:rFonts w:hint="cs"/>
          <w:sz w:val="24"/>
          <w:szCs w:val="24"/>
          <w:rtl/>
        </w:rPr>
        <w:t xml:space="preserve">' יהודה, אן משום שאין לה קבע ומטלטלת על ידי המיטה, או משום שמעמיד הסכך במיטה שהיא דבר המקבל טומאה. </w:t>
      </w:r>
    </w:p>
    <w:p w14:paraId="3C90D1DD" w14:textId="77777777" w:rsidR="007F3E09" w:rsidRPr="00B370D5" w:rsidRDefault="007F3E09" w:rsidP="007F3E09">
      <w:pPr>
        <w:rPr>
          <w:sz w:val="24"/>
          <w:szCs w:val="24"/>
          <w:rtl/>
        </w:rPr>
      </w:pPr>
      <w:r w:rsidRPr="00B370D5">
        <w:rPr>
          <w:rFonts w:hint="cs"/>
          <w:sz w:val="24"/>
          <w:szCs w:val="24"/>
          <w:rtl/>
        </w:rPr>
        <w:t xml:space="preserve">נחלקו להלכה: </w:t>
      </w:r>
      <w:proofErr w:type="spellStart"/>
      <w:r w:rsidRPr="00B370D5">
        <w:rPr>
          <w:rFonts w:hint="cs"/>
          <w:b/>
          <w:bCs/>
          <w:sz w:val="24"/>
          <w:szCs w:val="24"/>
          <w:rtl/>
        </w:rPr>
        <w:t>רז"ה</w:t>
      </w:r>
      <w:proofErr w:type="spellEnd"/>
      <w:r w:rsidRPr="00B370D5">
        <w:rPr>
          <w:rFonts w:hint="cs"/>
          <w:sz w:val="24"/>
          <w:szCs w:val="24"/>
          <w:rtl/>
        </w:rPr>
        <w:t xml:space="preserve"> מותר שהלכה כחכמים,</w:t>
      </w:r>
      <w:r w:rsidRPr="00B370D5">
        <w:rPr>
          <w:rFonts w:hint="cs"/>
          <w:b/>
          <w:bCs/>
          <w:sz w:val="24"/>
          <w:szCs w:val="24"/>
          <w:rtl/>
        </w:rPr>
        <w:t xml:space="preserve"> תוספות רא"ש ותרומת הדשן</w:t>
      </w:r>
      <w:r w:rsidRPr="00B370D5">
        <w:rPr>
          <w:rFonts w:hint="cs"/>
          <w:sz w:val="24"/>
          <w:szCs w:val="24"/>
          <w:rtl/>
        </w:rPr>
        <w:t xml:space="preserve"> אסור כר' יהודה וטעם האיסור שהיא מטלטלת,</w:t>
      </w:r>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sz w:val="24"/>
          <w:szCs w:val="24"/>
          <w:rtl/>
        </w:rPr>
        <w:t xml:space="preserve"> אסור כר' יהודה וטעם האיסור משום מעמיד במקבל טומאה. </w:t>
      </w:r>
      <w:r w:rsidRPr="00B370D5">
        <w:rPr>
          <w:rFonts w:hint="cs"/>
          <w:b/>
          <w:bCs/>
          <w:sz w:val="24"/>
          <w:szCs w:val="24"/>
          <w:rtl/>
        </w:rPr>
        <w:t>שו"ע</w:t>
      </w:r>
      <w:r w:rsidRPr="00B370D5">
        <w:rPr>
          <w:rFonts w:hint="cs"/>
          <w:sz w:val="24"/>
          <w:szCs w:val="24"/>
          <w:rtl/>
        </w:rPr>
        <w:t xml:space="preserve"> כתב היתר לחבר בכלונסאות או בבגדים בלויים את </w:t>
      </w:r>
      <w:r w:rsidRPr="00B370D5">
        <w:rPr>
          <w:rFonts w:hint="cs"/>
          <w:sz w:val="24"/>
          <w:szCs w:val="24"/>
          <w:u w:val="single"/>
          <w:rtl/>
        </w:rPr>
        <w:t>כלונסאות הסוכה</w:t>
      </w:r>
      <w:r w:rsidRPr="00B370D5">
        <w:rPr>
          <w:rFonts w:hint="cs"/>
          <w:sz w:val="24"/>
          <w:szCs w:val="24"/>
          <w:rtl/>
        </w:rPr>
        <w:t xml:space="preserve">, ביאר </w:t>
      </w:r>
      <w:proofErr w:type="spellStart"/>
      <w:r w:rsidRPr="00B370D5">
        <w:rPr>
          <w:rFonts w:hint="cs"/>
          <w:sz w:val="24"/>
          <w:szCs w:val="24"/>
          <w:rtl/>
        </w:rPr>
        <w:t>המ"ב</w:t>
      </w:r>
      <w:proofErr w:type="spellEnd"/>
      <w:r w:rsidRPr="00B370D5">
        <w:rPr>
          <w:rFonts w:hint="cs"/>
          <w:sz w:val="24"/>
          <w:szCs w:val="24"/>
          <w:rtl/>
        </w:rPr>
        <w:t xml:space="preserve"> דין זה הוא לכולי עלמא משום שלא סומך על המקבל טמאה אלא רק קושר בהם את הכלונסאות שמעמידים את הסכך- מעמיד </w:t>
      </w:r>
      <w:proofErr w:type="spellStart"/>
      <w:r w:rsidRPr="00B370D5">
        <w:rPr>
          <w:rFonts w:hint="cs"/>
          <w:sz w:val="24"/>
          <w:szCs w:val="24"/>
          <w:rtl/>
        </w:rPr>
        <w:t>דמעמיד</w:t>
      </w:r>
      <w:proofErr w:type="spellEnd"/>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w:t>
      </w:r>
      <w:r w:rsidRPr="00B370D5">
        <w:rPr>
          <w:rFonts w:hint="cs"/>
          <w:sz w:val="24"/>
          <w:szCs w:val="24"/>
          <w:u w:val="single"/>
          <w:rtl/>
        </w:rPr>
        <w:t>הסכך עצמו</w:t>
      </w:r>
      <w:r w:rsidRPr="00B370D5">
        <w:rPr>
          <w:rFonts w:hint="cs"/>
          <w:sz w:val="24"/>
          <w:szCs w:val="24"/>
          <w:rtl/>
        </w:rPr>
        <w:t xml:space="preserve"> ראוי להיזהר לכתחילה לא לקשור בדבר המקבל טומאה. </w:t>
      </w:r>
    </w:p>
    <w:p w14:paraId="1ACFD34B" w14:textId="77777777" w:rsidR="007F3E09" w:rsidRPr="00B370D5" w:rsidRDefault="007F3E09" w:rsidP="007F3E09">
      <w:pPr>
        <w:rPr>
          <w:sz w:val="24"/>
          <w:szCs w:val="24"/>
          <w:rtl/>
        </w:rPr>
      </w:pPr>
    </w:p>
    <w:p w14:paraId="31E9AD14" w14:textId="77777777" w:rsidR="007F3E09" w:rsidRPr="00B370D5" w:rsidRDefault="007F3E09" w:rsidP="007F3E09">
      <w:pPr>
        <w:pStyle w:val="1"/>
        <w:rPr>
          <w:rtl/>
        </w:rPr>
      </w:pPr>
      <w:r w:rsidRPr="00B370D5">
        <w:rPr>
          <w:rtl/>
        </w:rPr>
        <w:t>סעיף ט</w:t>
      </w:r>
    </w:p>
    <w:p w14:paraId="6CA1A105"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כל מיני </w:t>
      </w:r>
      <w:proofErr w:type="spellStart"/>
      <w:r w:rsidRPr="00B370D5">
        <w:rPr>
          <w:rFonts w:cs="Guttman Vilna"/>
          <w:sz w:val="24"/>
          <w:szCs w:val="24"/>
          <w:rtl/>
        </w:rPr>
        <w:t>אוכלין</w:t>
      </w:r>
      <w:proofErr w:type="spellEnd"/>
      <w:r w:rsidRPr="00B370D5">
        <w:rPr>
          <w:rFonts w:cs="Guttman Vilna"/>
          <w:sz w:val="24"/>
          <w:szCs w:val="24"/>
          <w:rtl/>
        </w:rPr>
        <w:t xml:space="preserve"> מקבלים טומאה ואין </w:t>
      </w:r>
      <w:proofErr w:type="spellStart"/>
      <w:r w:rsidRPr="00B370D5">
        <w:rPr>
          <w:rFonts w:cs="Guttman Vilna"/>
          <w:sz w:val="24"/>
          <w:szCs w:val="24"/>
          <w:rtl/>
        </w:rPr>
        <w:t>מסככין</w:t>
      </w:r>
      <w:proofErr w:type="spellEnd"/>
      <w:r w:rsidRPr="00B370D5">
        <w:rPr>
          <w:rFonts w:cs="Guttman Vilna"/>
          <w:sz w:val="24"/>
          <w:szCs w:val="24"/>
          <w:rtl/>
        </w:rPr>
        <w:t xml:space="preserve"> בהם. </w:t>
      </w:r>
    </w:p>
    <w:p w14:paraId="0FAB24F8" w14:textId="77777777" w:rsidR="007F3E09" w:rsidRPr="00B370D5" w:rsidRDefault="007F3E09" w:rsidP="007F3E09">
      <w:pPr>
        <w:pStyle w:val="2"/>
        <w:rPr>
          <w:rtl/>
        </w:rPr>
      </w:pPr>
      <w:r w:rsidRPr="00B370D5">
        <w:rPr>
          <w:rFonts w:hint="cs"/>
          <w:rtl/>
        </w:rPr>
        <w:t>סיכוך באוכלים</w:t>
      </w:r>
    </w:p>
    <w:p w14:paraId="33B60427" w14:textId="77777777" w:rsidR="007F3E09" w:rsidRPr="00B370D5" w:rsidRDefault="007F3E09" w:rsidP="007F3E09">
      <w:pPr>
        <w:rPr>
          <w:sz w:val="24"/>
          <w:szCs w:val="24"/>
          <w:rtl/>
        </w:rPr>
      </w:pPr>
      <w:r w:rsidRPr="00B370D5">
        <w:rPr>
          <w:rFonts w:hint="cs"/>
          <w:sz w:val="24"/>
          <w:szCs w:val="24"/>
          <w:rtl/>
        </w:rPr>
        <w:t>דין השו"ע כמבואר בגמרא, עוד מבואר שם שאם הרוב הוא מפסולת ולא אוכל מותר לסכך.</w:t>
      </w:r>
      <w:r>
        <w:rPr>
          <w:rFonts w:hint="cs"/>
          <w:sz w:val="24"/>
          <w:szCs w:val="24"/>
          <w:rtl/>
        </w:rPr>
        <w:t xml:space="preserve"> </w:t>
      </w:r>
    </w:p>
    <w:p w14:paraId="68CA1FA3"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מותר לסכך במיני בשמים, אמנם בקינמון פרי מגדים היקל משום שאינו אוכל ואינו ניקח בכסף מעשר שני, וביכורי יעקב החמיר שברכים עליו פרי האדמה. </w:t>
      </w:r>
    </w:p>
    <w:p w14:paraId="2D2C9764" w14:textId="77777777" w:rsidR="007F3E09" w:rsidRPr="00B370D5" w:rsidRDefault="007F3E09" w:rsidP="007F3E09">
      <w:pPr>
        <w:rPr>
          <w:sz w:val="24"/>
          <w:szCs w:val="24"/>
          <w:rtl/>
        </w:rPr>
      </w:pPr>
    </w:p>
    <w:p w14:paraId="22B8B5BD" w14:textId="77777777" w:rsidR="007F3E09" w:rsidRPr="00B370D5" w:rsidRDefault="007F3E09" w:rsidP="007F3E09">
      <w:pPr>
        <w:pStyle w:val="1"/>
        <w:rPr>
          <w:rtl/>
        </w:rPr>
      </w:pPr>
      <w:r w:rsidRPr="00B370D5">
        <w:rPr>
          <w:rtl/>
        </w:rPr>
        <w:t>סעיף י</w:t>
      </w:r>
    </w:p>
    <w:p w14:paraId="2320E868" w14:textId="77777777" w:rsidR="007F3E09" w:rsidRPr="00B370D5" w:rsidRDefault="007F3E09" w:rsidP="007F3E09">
      <w:pPr>
        <w:rPr>
          <w:rFonts w:cs="Guttman Vilna"/>
          <w:sz w:val="24"/>
          <w:szCs w:val="24"/>
          <w:rtl/>
        </w:rPr>
      </w:pPr>
      <w:r w:rsidRPr="00B370D5">
        <w:rPr>
          <w:rFonts w:cs="Guttman Vilna"/>
          <w:sz w:val="24"/>
          <w:szCs w:val="24"/>
          <w:rtl/>
        </w:rPr>
        <w:t xml:space="preserve">ענפי תאנה ובהם תאנים, וזמורות ובהם ענבים, אם פסולת מרובה על האוכל </w:t>
      </w:r>
      <w:proofErr w:type="spellStart"/>
      <w:r w:rsidRPr="00B370D5">
        <w:rPr>
          <w:rFonts w:cs="Guttman Vilna"/>
          <w:sz w:val="24"/>
          <w:szCs w:val="24"/>
          <w:rtl/>
        </w:rPr>
        <w:t>מסככין</w:t>
      </w:r>
      <w:proofErr w:type="spellEnd"/>
      <w:r w:rsidRPr="00B370D5">
        <w:rPr>
          <w:rFonts w:cs="Guttman Vilna"/>
          <w:sz w:val="24"/>
          <w:szCs w:val="24"/>
          <w:rtl/>
        </w:rPr>
        <w:t xml:space="preserve"> בהם. ואם לאו אין </w:t>
      </w:r>
      <w:proofErr w:type="spellStart"/>
      <w:r w:rsidRPr="00B370D5">
        <w:rPr>
          <w:rFonts w:cs="Guttman Vilna"/>
          <w:sz w:val="24"/>
          <w:szCs w:val="24"/>
          <w:rtl/>
        </w:rPr>
        <w:t>מסככין</w:t>
      </w:r>
      <w:proofErr w:type="spellEnd"/>
      <w:r w:rsidRPr="00B370D5">
        <w:rPr>
          <w:rFonts w:cs="Guttman Vilna"/>
          <w:sz w:val="24"/>
          <w:szCs w:val="24"/>
          <w:rtl/>
        </w:rPr>
        <w:t xml:space="preserve"> בהם. ואם קצרם לאוכל, יש </w:t>
      </w:r>
      <w:r w:rsidRPr="00B370D5">
        <w:rPr>
          <w:rFonts w:cs="Guttman Vilna" w:hint="cs"/>
          <w:sz w:val="24"/>
          <w:szCs w:val="24"/>
          <w:rtl/>
        </w:rPr>
        <w:t>לידיים</w:t>
      </w:r>
      <w:r w:rsidRPr="00B370D5">
        <w:rPr>
          <w:rFonts w:cs="Guttman Vilna"/>
          <w:sz w:val="24"/>
          <w:szCs w:val="24"/>
          <w:rtl/>
        </w:rPr>
        <w:t xml:space="preserve"> תורת אוכל לקבל טומאה וצריך שיהא בפסולת כדי לבטל האוכל והיד. ואם קצרם לסיכוך, אז אין </w:t>
      </w:r>
      <w:r w:rsidRPr="00B370D5">
        <w:rPr>
          <w:rFonts w:cs="Guttman Vilna" w:hint="cs"/>
          <w:sz w:val="24"/>
          <w:szCs w:val="24"/>
          <w:rtl/>
        </w:rPr>
        <w:t>לידיים</w:t>
      </w:r>
      <w:r w:rsidRPr="00B370D5">
        <w:rPr>
          <w:rFonts w:cs="Guttman Vilna"/>
          <w:sz w:val="24"/>
          <w:szCs w:val="24"/>
          <w:rtl/>
        </w:rPr>
        <w:t xml:space="preserve"> תורת אוכל ואדרבה הם מצטרפים עם הפסולת לבטל האוכל. ואם קצרם לאוכל ונמלך עליהם לסיכוך, אין מחשבה מוציאה הידות מתורת אוכל עד שיעשה בהם מעשה שניכר שרוצה אותם לסיכוך, כגון שידוש אותם. </w:t>
      </w:r>
    </w:p>
    <w:p w14:paraId="4080A1F7" w14:textId="77777777" w:rsidR="007F3E09" w:rsidRPr="00B370D5" w:rsidRDefault="007F3E09" w:rsidP="007F3E09">
      <w:pPr>
        <w:pStyle w:val="2"/>
        <w:rPr>
          <w:rtl/>
        </w:rPr>
      </w:pPr>
      <w:r w:rsidRPr="00B370D5">
        <w:rPr>
          <w:rFonts w:hint="cs"/>
          <w:rtl/>
        </w:rPr>
        <w:t>סיכוך בעצי פרי</w:t>
      </w:r>
    </w:p>
    <w:p w14:paraId="21D265D0" w14:textId="77777777" w:rsidR="007F3E09" w:rsidRPr="00B370D5" w:rsidRDefault="007F3E09" w:rsidP="007F3E09">
      <w:pPr>
        <w:rPr>
          <w:sz w:val="24"/>
          <w:szCs w:val="24"/>
          <w:rtl/>
        </w:rPr>
      </w:pPr>
      <w:r w:rsidRPr="00B370D5">
        <w:rPr>
          <w:rFonts w:hint="cs"/>
          <w:sz w:val="24"/>
          <w:szCs w:val="24"/>
          <w:rtl/>
        </w:rPr>
        <w:t xml:space="preserve">דין השו"ע כמבואר בגמרא, ענפים ואוכל צריך שיהיה רוב מהענפים, קצר לאוכל גם הידות נחשבים כאוכל, לסיכוך לא, לאוכל ונמלך לסיכוך צריך מעשה דישה כדי לבטל. נחלקו כשיש ידיים יותר מג' טפחים האם נחשבות לידיים, </w:t>
      </w:r>
      <w:proofErr w:type="spellStart"/>
      <w:r w:rsidRPr="00B370D5">
        <w:rPr>
          <w:rFonts w:hint="cs"/>
          <w:b/>
          <w:bCs/>
          <w:sz w:val="24"/>
          <w:szCs w:val="24"/>
          <w:rtl/>
        </w:rPr>
        <w:t>מג"א</w:t>
      </w:r>
      <w:proofErr w:type="spellEnd"/>
      <w:r w:rsidRPr="00B370D5">
        <w:rPr>
          <w:rFonts w:hint="cs"/>
          <w:b/>
          <w:bCs/>
          <w:sz w:val="24"/>
          <w:szCs w:val="24"/>
          <w:rtl/>
        </w:rPr>
        <w:t xml:space="preserve"> </w:t>
      </w:r>
      <w:r w:rsidRPr="00B370D5">
        <w:rPr>
          <w:rFonts w:hint="cs"/>
          <w:sz w:val="24"/>
          <w:szCs w:val="24"/>
          <w:rtl/>
        </w:rPr>
        <w:t xml:space="preserve">החמיר וכתב מ"ב לפי זה יש להיזהר שלא לכסות בקשין של תבואה קודם שנחבטו, </w:t>
      </w:r>
      <w:r w:rsidRPr="00B370D5">
        <w:rPr>
          <w:rFonts w:hint="cs"/>
          <w:b/>
          <w:bCs/>
          <w:sz w:val="24"/>
          <w:szCs w:val="24"/>
          <w:rtl/>
        </w:rPr>
        <w:t>בכורי יעקב וט"ז</w:t>
      </w:r>
      <w:r w:rsidRPr="00B370D5">
        <w:rPr>
          <w:rFonts w:hint="cs"/>
          <w:sz w:val="24"/>
          <w:szCs w:val="24"/>
          <w:rtl/>
        </w:rPr>
        <w:t xml:space="preserve"> ידיים הוא רק עד ג' טפחים. </w:t>
      </w:r>
    </w:p>
    <w:p w14:paraId="1F989150" w14:textId="77777777" w:rsidR="007F3E09" w:rsidRPr="00B370D5" w:rsidRDefault="007F3E09" w:rsidP="007F3E09">
      <w:pPr>
        <w:rPr>
          <w:sz w:val="24"/>
          <w:szCs w:val="24"/>
          <w:rtl/>
        </w:rPr>
      </w:pPr>
    </w:p>
    <w:p w14:paraId="3B0B7F1B" w14:textId="77777777" w:rsidR="007F3E09" w:rsidRPr="00B370D5" w:rsidRDefault="007F3E09" w:rsidP="007F3E09">
      <w:pPr>
        <w:pStyle w:val="1"/>
        <w:rPr>
          <w:rtl/>
        </w:rPr>
      </w:pPr>
      <w:r w:rsidRPr="00B370D5">
        <w:rPr>
          <w:rtl/>
        </w:rPr>
        <w:t>סעיף יא</w:t>
      </w:r>
    </w:p>
    <w:p w14:paraId="43180EDE" w14:textId="77777777" w:rsidR="007F3E09" w:rsidRPr="00B370D5" w:rsidRDefault="007F3E09" w:rsidP="007F3E09">
      <w:pPr>
        <w:rPr>
          <w:rFonts w:cs="Guttman Vilna"/>
          <w:sz w:val="24"/>
          <w:szCs w:val="24"/>
          <w:rtl/>
        </w:rPr>
      </w:pPr>
      <w:proofErr w:type="spellStart"/>
      <w:r w:rsidRPr="00B370D5">
        <w:rPr>
          <w:rFonts w:cs="Guttman Vilna"/>
          <w:sz w:val="24"/>
          <w:szCs w:val="24"/>
          <w:rtl/>
        </w:rPr>
        <w:t>מסככין</w:t>
      </w:r>
      <w:proofErr w:type="spellEnd"/>
      <w:r w:rsidRPr="00B370D5">
        <w:rPr>
          <w:rFonts w:cs="Guttman Vilna"/>
          <w:sz w:val="24"/>
          <w:szCs w:val="24"/>
          <w:rtl/>
        </w:rPr>
        <w:t xml:space="preserve"> </w:t>
      </w:r>
      <w:proofErr w:type="spellStart"/>
      <w:r w:rsidRPr="00B370D5">
        <w:rPr>
          <w:rFonts w:cs="Guttman Vilna"/>
          <w:sz w:val="24"/>
          <w:szCs w:val="24"/>
          <w:rtl/>
        </w:rPr>
        <w:t>בפי"נוגו</w:t>
      </w:r>
      <w:proofErr w:type="spellEnd"/>
      <w:r w:rsidRPr="00B370D5">
        <w:rPr>
          <w:rFonts w:cs="Guttman Vilna"/>
          <w:sz w:val="24"/>
          <w:szCs w:val="24"/>
          <w:rtl/>
        </w:rPr>
        <w:t xml:space="preserve"> הנקרא בערבי שומר </w:t>
      </w:r>
      <w:r w:rsidRPr="00B370D5">
        <w:rPr>
          <w:rFonts w:cs="Guttman Rashi"/>
          <w:rtl/>
        </w:rPr>
        <w:t xml:space="preserve">והוא מאכל בהמה ואין בני אדם אוכלים אותו אלא לרפואה </w:t>
      </w:r>
      <w:r w:rsidRPr="00321D3A">
        <w:rPr>
          <w:rFonts w:cs="Guttman Rashi"/>
          <w:rtl/>
        </w:rPr>
        <w:t xml:space="preserve">(רבינו ירוחם נ"ח </w:t>
      </w:r>
      <w:proofErr w:type="spellStart"/>
      <w:r w:rsidRPr="00321D3A">
        <w:rPr>
          <w:rFonts w:cs="Guttman Rashi"/>
          <w:rtl/>
        </w:rPr>
        <w:t>ח"ב</w:t>
      </w:r>
      <w:proofErr w:type="spellEnd"/>
      <w:r w:rsidRPr="00321D3A">
        <w:rPr>
          <w:rFonts w:cs="Guttman Rashi"/>
          <w:rtl/>
        </w:rPr>
        <w:t xml:space="preserve"> וכל בו)</w:t>
      </w:r>
      <w:r w:rsidRPr="00B370D5">
        <w:rPr>
          <w:rFonts w:cs="Guttman Vilna"/>
          <w:sz w:val="24"/>
          <w:szCs w:val="24"/>
          <w:rtl/>
        </w:rPr>
        <w:t xml:space="preserve">. </w:t>
      </w:r>
    </w:p>
    <w:p w14:paraId="0CFF2F3F" w14:textId="77777777" w:rsidR="007F3E09" w:rsidRPr="00B370D5" w:rsidRDefault="007F3E09" w:rsidP="007F3E09">
      <w:pPr>
        <w:pStyle w:val="2"/>
        <w:rPr>
          <w:rtl/>
        </w:rPr>
      </w:pPr>
      <w:r w:rsidRPr="00B370D5">
        <w:rPr>
          <w:rFonts w:hint="cs"/>
          <w:rtl/>
        </w:rPr>
        <w:t>סיכוך בשומר</w:t>
      </w:r>
    </w:p>
    <w:p w14:paraId="34C43A23" w14:textId="77777777" w:rsidR="007F3E09" w:rsidRPr="00B370D5" w:rsidRDefault="007F3E09" w:rsidP="007F3E09">
      <w:pPr>
        <w:rPr>
          <w:sz w:val="24"/>
          <w:szCs w:val="24"/>
          <w:rtl/>
        </w:rPr>
      </w:pPr>
      <w:r w:rsidRPr="00B370D5">
        <w:rPr>
          <w:rFonts w:hint="cs"/>
          <w:sz w:val="24"/>
          <w:szCs w:val="24"/>
          <w:rtl/>
        </w:rPr>
        <w:t xml:space="preserve">דין השו"ע הוא כדעץ </w:t>
      </w:r>
      <w:r w:rsidRPr="00B370D5">
        <w:rPr>
          <w:rFonts w:hint="cs"/>
          <w:b/>
          <w:bCs/>
          <w:sz w:val="24"/>
          <w:szCs w:val="24"/>
          <w:rtl/>
        </w:rPr>
        <w:t>רא"ש ור' יחיאל</w:t>
      </w:r>
      <w:r w:rsidRPr="00B370D5">
        <w:rPr>
          <w:rFonts w:hint="cs"/>
          <w:sz w:val="24"/>
          <w:szCs w:val="24"/>
          <w:rtl/>
        </w:rPr>
        <w:t xml:space="preserve"> שמותר שאינו מאכל אדם ורובו אינו אוכל ואינו יד הפרי, </w:t>
      </w:r>
      <w:r w:rsidRPr="00B370D5">
        <w:rPr>
          <w:rFonts w:hint="cs"/>
          <w:b/>
          <w:bCs/>
          <w:sz w:val="24"/>
          <w:szCs w:val="24"/>
          <w:rtl/>
        </w:rPr>
        <w:t>מאירי</w:t>
      </w:r>
      <w:r w:rsidRPr="00B370D5">
        <w:rPr>
          <w:rFonts w:hint="cs"/>
          <w:sz w:val="24"/>
          <w:szCs w:val="24"/>
          <w:rtl/>
        </w:rPr>
        <w:t xml:space="preserve"> אסור שדומה ונחשב לאוכל. </w:t>
      </w:r>
    </w:p>
    <w:p w14:paraId="66F717AB" w14:textId="77777777" w:rsidR="007F3E09" w:rsidRPr="00B370D5" w:rsidRDefault="007F3E09" w:rsidP="007F3E09">
      <w:pPr>
        <w:rPr>
          <w:sz w:val="24"/>
          <w:szCs w:val="24"/>
          <w:rtl/>
        </w:rPr>
      </w:pPr>
    </w:p>
    <w:p w14:paraId="3053FBD9" w14:textId="77777777" w:rsidR="007F3E09" w:rsidRPr="00B370D5" w:rsidRDefault="007F3E09" w:rsidP="007F3E09">
      <w:pPr>
        <w:pStyle w:val="1"/>
        <w:rPr>
          <w:rtl/>
        </w:rPr>
      </w:pPr>
      <w:r w:rsidRPr="00B370D5">
        <w:rPr>
          <w:rtl/>
        </w:rPr>
        <w:t xml:space="preserve">סעיף </w:t>
      </w:r>
      <w:proofErr w:type="spellStart"/>
      <w:r w:rsidRPr="00B370D5">
        <w:rPr>
          <w:rtl/>
        </w:rPr>
        <w:t>יב</w:t>
      </w:r>
      <w:proofErr w:type="spellEnd"/>
    </w:p>
    <w:p w14:paraId="20F18FEC" w14:textId="77777777" w:rsidR="007F3E09" w:rsidRPr="00B370D5" w:rsidRDefault="007F3E09" w:rsidP="007F3E09">
      <w:pPr>
        <w:rPr>
          <w:rFonts w:cs="Guttman Rashi"/>
          <w:rtl/>
        </w:rPr>
      </w:pPr>
      <w:r w:rsidRPr="00B370D5">
        <w:rPr>
          <w:rFonts w:cs="Guttman Vilna"/>
          <w:sz w:val="24"/>
          <w:szCs w:val="24"/>
          <w:rtl/>
        </w:rPr>
        <w:t xml:space="preserve">סיכך בירקות </w:t>
      </w:r>
      <w:proofErr w:type="spellStart"/>
      <w:r w:rsidRPr="00B370D5">
        <w:rPr>
          <w:rFonts w:cs="Guttman Vilna"/>
          <w:sz w:val="24"/>
          <w:szCs w:val="24"/>
          <w:rtl/>
        </w:rPr>
        <w:t>שממהרין</w:t>
      </w:r>
      <w:proofErr w:type="spellEnd"/>
      <w:r w:rsidRPr="00B370D5">
        <w:rPr>
          <w:rFonts w:cs="Guttman Vilna"/>
          <w:sz w:val="24"/>
          <w:szCs w:val="24"/>
          <w:rtl/>
        </w:rPr>
        <w:t xml:space="preserve"> לייבש, אף על פי שפסולים לסכך מפני שמקבלים טומאה, אין דינם כסכך פסול לפסול בארבעה טפחים, אלא </w:t>
      </w:r>
      <w:r w:rsidRPr="00B370D5">
        <w:rPr>
          <w:rFonts w:cs="Guttman Vilna" w:hint="cs"/>
          <w:sz w:val="24"/>
          <w:szCs w:val="24"/>
          <w:rtl/>
        </w:rPr>
        <w:t>כאוויר</w:t>
      </w:r>
      <w:r w:rsidRPr="00B370D5">
        <w:rPr>
          <w:rFonts w:cs="Guttman Vilna"/>
          <w:sz w:val="24"/>
          <w:szCs w:val="24"/>
          <w:rtl/>
        </w:rPr>
        <w:t xml:space="preserve"> </w:t>
      </w:r>
      <w:proofErr w:type="spellStart"/>
      <w:r w:rsidRPr="00B370D5">
        <w:rPr>
          <w:rFonts w:cs="Guttman Vilna"/>
          <w:sz w:val="24"/>
          <w:szCs w:val="24"/>
          <w:rtl/>
        </w:rPr>
        <w:t>חשיבי</w:t>
      </w:r>
      <w:proofErr w:type="spellEnd"/>
      <w:r w:rsidRPr="00B370D5">
        <w:rPr>
          <w:rFonts w:cs="Guttman Vilna"/>
          <w:sz w:val="24"/>
          <w:szCs w:val="24"/>
          <w:rtl/>
        </w:rPr>
        <w:t xml:space="preserve"> לפסול בשלשה. ואם אין דרכם לייבש, דינם כסכך פסול ופוסלים בד' טפחים. </w:t>
      </w:r>
      <w:r w:rsidRPr="00B370D5">
        <w:rPr>
          <w:rFonts w:cs="Guttman Rashi"/>
          <w:rtl/>
        </w:rPr>
        <w:t xml:space="preserve">הגה: וכל מה שדרכו לייבש תוך שבעה, מיד </w:t>
      </w:r>
      <w:proofErr w:type="spellStart"/>
      <w:r w:rsidRPr="00B370D5">
        <w:rPr>
          <w:rFonts w:cs="Guttman Rashi"/>
          <w:rtl/>
        </w:rPr>
        <w:t>דיינינן</w:t>
      </w:r>
      <w:proofErr w:type="spellEnd"/>
      <w:r w:rsidRPr="00B370D5">
        <w:rPr>
          <w:rFonts w:cs="Guttman Rashi"/>
          <w:rtl/>
        </w:rPr>
        <w:t xml:space="preserve"> ליה כאילו הוא יבש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פ"ק</w:t>
      </w:r>
      <w:proofErr w:type="spellEnd"/>
      <w:r w:rsidRPr="00321D3A">
        <w:rPr>
          <w:rFonts w:cs="Guttman Rashi"/>
          <w:rtl/>
        </w:rPr>
        <w:t xml:space="preserve">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w:t>
      </w:r>
      <w:proofErr w:type="spellStart"/>
      <w:r w:rsidRPr="00B370D5">
        <w:rPr>
          <w:rFonts w:cs="Guttman Rashi"/>
          <w:rtl/>
        </w:rPr>
        <w:t>והוי</w:t>
      </w:r>
      <w:proofErr w:type="spellEnd"/>
      <w:r w:rsidRPr="00B370D5">
        <w:rPr>
          <w:rFonts w:cs="Guttman Rashi"/>
          <w:rtl/>
        </w:rPr>
        <w:t xml:space="preserve"> אויר ופוסל בו אפילו מן הצד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פ"ד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w:t>
      </w:r>
    </w:p>
    <w:p w14:paraId="6E2B0D46" w14:textId="77777777" w:rsidR="007F3E09" w:rsidRPr="00B370D5" w:rsidRDefault="007F3E09" w:rsidP="007F3E09">
      <w:pPr>
        <w:pStyle w:val="2"/>
        <w:rPr>
          <w:rtl/>
        </w:rPr>
      </w:pPr>
      <w:r w:rsidRPr="00B370D5">
        <w:rPr>
          <w:rFonts w:hint="cs"/>
          <w:rtl/>
        </w:rPr>
        <w:lastRenderedPageBreak/>
        <w:t>סיכוך בירק שממהר להתייבש</w:t>
      </w:r>
    </w:p>
    <w:p w14:paraId="04A92DA5" w14:textId="77777777" w:rsidR="007F3E09" w:rsidRPr="00B370D5" w:rsidRDefault="007F3E09" w:rsidP="007F3E09">
      <w:pPr>
        <w:rPr>
          <w:sz w:val="24"/>
          <w:szCs w:val="24"/>
          <w:rtl/>
        </w:rPr>
      </w:pPr>
      <w:r w:rsidRPr="00B370D5">
        <w:rPr>
          <w:rFonts w:hint="cs"/>
          <w:sz w:val="24"/>
          <w:szCs w:val="24"/>
          <w:rtl/>
        </w:rPr>
        <w:t xml:space="preserve">דין השו"ע כמבואר בגמרא, דבר שעשוי להתייבש דינו כאוויר ולא כסכך פסול, רמ"א הביא שיעור דרכו להתייבש תוך שבעה. נחלקו הראשונים אם הוא דאורייתא או גזירה, </w:t>
      </w:r>
      <w:r w:rsidRPr="00B370D5">
        <w:rPr>
          <w:rFonts w:hint="cs"/>
          <w:b/>
          <w:bCs/>
          <w:sz w:val="24"/>
          <w:szCs w:val="24"/>
          <w:rtl/>
        </w:rPr>
        <w:t>רמב"ם ומאירי</w:t>
      </w:r>
      <w:r w:rsidRPr="00B370D5">
        <w:rPr>
          <w:rFonts w:hint="cs"/>
          <w:sz w:val="24"/>
          <w:szCs w:val="24"/>
          <w:rtl/>
        </w:rPr>
        <w:t xml:space="preserve"> צריך ראוי לשבעה ופסול מדאורייתא. </w:t>
      </w:r>
      <w:r w:rsidRPr="00B370D5">
        <w:rPr>
          <w:rFonts w:hint="cs"/>
          <w:b/>
          <w:bCs/>
          <w:sz w:val="24"/>
          <w:szCs w:val="24"/>
          <w:rtl/>
        </w:rPr>
        <w:t xml:space="preserve">רש"י </w:t>
      </w:r>
      <w:proofErr w:type="spellStart"/>
      <w:r w:rsidRPr="00B370D5">
        <w:rPr>
          <w:rFonts w:hint="cs"/>
          <w:b/>
          <w:bCs/>
          <w:sz w:val="24"/>
          <w:szCs w:val="24"/>
          <w:rtl/>
        </w:rPr>
        <w:t>ורשב"א</w:t>
      </w:r>
      <w:proofErr w:type="spellEnd"/>
      <w:r w:rsidRPr="00B370D5">
        <w:rPr>
          <w:rFonts w:hint="cs"/>
          <w:sz w:val="24"/>
          <w:szCs w:val="24"/>
          <w:rtl/>
        </w:rPr>
        <w:t xml:space="preserve"> מדרבנן שמא ייבש ולא ישים לב. </w:t>
      </w:r>
    </w:p>
    <w:p w14:paraId="6948C61E" w14:textId="77777777" w:rsidR="007F3E09" w:rsidRPr="00B370D5" w:rsidRDefault="007F3E09" w:rsidP="007F3E09">
      <w:pPr>
        <w:rPr>
          <w:sz w:val="24"/>
          <w:szCs w:val="24"/>
          <w:rtl/>
        </w:rPr>
      </w:pPr>
    </w:p>
    <w:p w14:paraId="27E54910" w14:textId="77777777" w:rsidR="007F3E09" w:rsidRPr="00B370D5" w:rsidRDefault="007F3E09" w:rsidP="007F3E09">
      <w:pPr>
        <w:pStyle w:val="1"/>
        <w:rPr>
          <w:rtl/>
        </w:rPr>
      </w:pPr>
      <w:r w:rsidRPr="00B370D5">
        <w:rPr>
          <w:rtl/>
        </w:rPr>
        <w:t xml:space="preserve">סעיף </w:t>
      </w:r>
      <w:proofErr w:type="spellStart"/>
      <w:r w:rsidRPr="00B370D5">
        <w:rPr>
          <w:rtl/>
        </w:rPr>
        <w:t>יג</w:t>
      </w:r>
      <w:proofErr w:type="spellEnd"/>
    </w:p>
    <w:p w14:paraId="2230AE53" w14:textId="77777777" w:rsidR="007F3E09" w:rsidRPr="00B370D5" w:rsidRDefault="007F3E09" w:rsidP="007F3E09">
      <w:pPr>
        <w:rPr>
          <w:rFonts w:cs="Guttman Vilna"/>
          <w:sz w:val="24"/>
          <w:szCs w:val="24"/>
          <w:rtl/>
        </w:rPr>
      </w:pPr>
      <w:r w:rsidRPr="00B370D5">
        <w:rPr>
          <w:rFonts w:cs="Guttman Vilna"/>
          <w:sz w:val="24"/>
          <w:szCs w:val="24"/>
          <w:rtl/>
        </w:rPr>
        <w:t xml:space="preserve">כל דבר המחובר אין </w:t>
      </w:r>
      <w:proofErr w:type="spellStart"/>
      <w:r w:rsidRPr="00B370D5">
        <w:rPr>
          <w:rFonts w:cs="Guttman Vilna"/>
          <w:sz w:val="24"/>
          <w:szCs w:val="24"/>
          <w:rtl/>
        </w:rPr>
        <w:t>מסככין</w:t>
      </w:r>
      <w:proofErr w:type="spellEnd"/>
      <w:r w:rsidRPr="00B370D5">
        <w:rPr>
          <w:rFonts w:cs="Guttman Vilna"/>
          <w:sz w:val="24"/>
          <w:szCs w:val="24"/>
          <w:rtl/>
        </w:rPr>
        <w:t xml:space="preserve"> בו ודינו כדין האילן. </w:t>
      </w:r>
    </w:p>
    <w:p w14:paraId="409C72E1" w14:textId="77777777" w:rsidR="007F3E09" w:rsidRPr="00B370D5" w:rsidRDefault="007F3E09" w:rsidP="007F3E09">
      <w:pPr>
        <w:pStyle w:val="2"/>
        <w:rPr>
          <w:rtl/>
        </w:rPr>
      </w:pPr>
      <w:r w:rsidRPr="00B370D5">
        <w:rPr>
          <w:rFonts w:hint="cs"/>
          <w:rtl/>
        </w:rPr>
        <w:t>סיכוך במחובר</w:t>
      </w:r>
    </w:p>
    <w:p w14:paraId="4CEFFB94"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2D932E70" w14:textId="77777777" w:rsidR="007F3E09" w:rsidRPr="00B370D5" w:rsidRDefault="007F3E09" w:rsidP="007F3E09">
      <w:pPr>
        <w:rPr>
          <w:sz w:val="24"/>
          <w:szCs w:val="24"/>
          <w:rtl/>
        </w:rPr>
      </w:pPr>
    </w:p>
    <w:p w14:paraId="02695815" w14:textId="77777777" w:rsidR="007F3E09" w:rsidRPr="00B370D5" w:rsidRDefault="007F3E09" w:rsidP="007F3E09">
      <w:pPr>
        <w:pStyle w:val="1"/>
        <w:rPr>
          <w:rtl/>
        </w:rPr>
      </w:pPr>
      <w:r w:rsidRPr="00B370D5">
        <w:rPr>
          <w:rtl/>
        </w:rPr>
        <w:t>סעיף יד</w:t>
      </w:r>
    </w:p>
    <w:p w14:paraId="1E64C57E" w14:textId="77777777" w:rsidR="007F3E09" w:rsidRPr="00B370D5" w:rsidRDefault="007F3E09" w:rsidP="007F3E09">
      <w:pPr>
        <w:rPr>
          <w:rFonts w:cs="Guttman Vilna"/>
          <w:sz w:val="24"/>
          <w:szCs w:val="24"/>
          <w:rtl/>
        </w:rPr>
      </w:pPr>
      <w:r w:rsidRPr="00B370D5">
        <w:rPr>
          <w:rFonts w:cs="Guttman Vilna"/>
          <w:sz w:val="24"/>
          <w:szCs w:val="24"/>
          <w:rtl/>
        </w:rPr>
        <w:t xml:space="preserve">יש דברים שאסרו חכמים לסכך בהם </w:t>
      </w:r>
      <w:r w:rsidRPr="00B370D5">
        <w:rPr>
          <w:rFonts w:cs="Guttman Vilna" w:hint="cs"/>
          <w:sz w:val="24"/>
          <w:szCs w:val="24"/>
          <w:rtl/>
        </w:rPr>
        <w:t>לכתחילה</w:t>
      </w:r>
      <w:r w:rsidRPr="00B370D5">
        <w:rPr>
          <w:rFonts w:cs="Guttman Vilna"/>
          <w:sz w:val="24"/>
          <w:szCs w:val="24"/>
          <w:rtl/>
        </w:rPr>
        <w:t xml:space="preserve">, והם מיני עשבים שאינם </w:t>
      </w:r>
      <w:r w:rsidRPr="00B370D5">
        <w:rPr>
          <w:rFonts w:cs="Guttman Vilna" w:hint="cs"/>
          <w:sz w:val="24"/>
          <w:szCs w:val="24"/>
          <w:rtl/>
        </w:rPr>
        <w:t>ראויים</w:t>
      </w:r>
      <w:r w:rsidRPr="00B370D5">
        <w:rPr>
          <w:rFonts w:cs="Guttman Vilna"/>
          <w:sz w:val="24"/>
          <w:szCs w:val="24"/>
          <w:rtl/>
        </w:rPr>
        <w:t xml:space="preserve"> לאכילה ואינם </w:t>
      </w:r>
      <w:proofErr w:type="spellStart"/>
      <w:r w:rsidRPr="00B370D5">
        <w:rPr>
          <w:rFonts w:cs="Guttman Vilna"/>
          <w:sz w:val="24"/>
          <w:szCs w:val="24"/>
          <w:rtl/>
        </w:rPr>
        <w:t>מקבלין</w:t>
      </w:r>
      <w:proofErr w:type="spellEnd"/>
      <w:r w:rsidRPr="00B370D5">
        <w:rPr>
          <w:rFonts w:cs="Guttman Vilna"/>
          <w:sz w:val="24"/>
          <w:szCs w:val="24"/>
          <w:rtl/>
        </w:rPr>
        <w:t xml:space="preserve"> טומאה, וריחם רע או שנושרים עליהן, </w:t>
      </w:r>
      <w:proofErr w:type="spellStart"/>
      <w:r w:rsidRPr="00B370D5">
        <w:rPr>
          <w:rFonts w:cs="Guttman Vilna"/>
          <w:sz w:val="24"/>
          <w:szCs w:val="24"/>
          <w:rtl/>
        </w:rPr>
        <w:t>דחיישינן</w:t>
      </w:r>
      <w:proofErr w:type="spellEnd"/>
      <w:r w:rsidRPr="00B370D5">
        <w:rPr>
          <w:rFonts w:cs="Guttman Vilna"/>
          <w:sz w:val="24"/>
          <w:szCs w:val="24"/>
          <w:rtl/>
        </w:rPr>
        <w:t xml:space="preserve"> שמא מתוך שריחן רע או שעליהן נושרים יצא מן הסוכה. </w:t>
      </w:r>
    </w:p>
    <w:p w14:paraId="1AF93E88" w14:textId="77777777" w:rsidR="007F3E09" w:rsidRPr="00B370D5" w:rsidRDefault="007F3E09" w:rsidP="007F3E09">
      <w:pPr>
        <w:pStyle w:val="2"/>
        <w:rPr>
          <w:rtl/>
        </w:rPr>
      </w:pPr>
      <w:r w:rsidRPr="00B370D5">
        <w:rPr>
          <w:rFonts w:hint="cs"/>
          <w:rtl/>
        </w:rPr>
        <w:t>סיכוך בדבר שריחו רע</w:t>
      </w:r>
    </w:p>
    <w:p w14:paraId="66E0A405" w14:textId="77777777" w:rsidR="007F3E09" w:rsidRPr="00B370D5" w:rsidRDefault="007F3E09" w:rsidP="007F3E09">
      <w:pPr>
        <w:rPr>
          <w:sz w:val="24"/>
          <w:szCs w:val="24"/>
          <w:rtl/>
        </w:rPr>
      </w:pPr>
      <w:r w:rsidRPr="00B370D5">
        <w:rPr>
          <w:rFonts w:hint="cs"/>
          <w:sz w:val="24"/>
          <w:szCs w:val="24"/>
          <w:rtl/>
        </w:rPr>
        <w:t xml:space="preserve">בגמרא סוכה </w:t>
      </w:r>
      <w:r w:rsidRPr="00B370D5">
        <w:rPr>
          <w:rFonts w:cs="SBL Hebrew" w:hint="cs"/>
          <w:sz w:val="24"/>
          <w:szCs w:val="24"/>
          <w:rtl/>
        </w:rPr>
        <w:t>"</w:t>
      </w:r>
      <w:r w:rsidRPr="00B370D5">
        <w:rPr>
          <w:rFonts w:cs="SBL Hebrew"/>
          <w:sz w:val="24"/>
          <w:szCs w:val="24"/>
          <w:rtl/>
        </w:rPr>
        <w:t xml:space="preserve">אמר רב יהודה הני שושי </w:t>
      </w:r>
      <w:proofErr w:type="spellStart"/>
      <w:r w:rsidRPr="00B370D5">
        <w:rPr>
          <w:rFonts w:cs="SBL Hebrew"/>
          <w:sz w:val="24"/>
          <w:szCs w:val="24"/>
          <w:rtl/>
        </w:rPr>
        <w:t>ושווצרי</w:t>
      </w:r>
      <w:proofErr w:type="spellEnd"/>
      <w:r w:rsidRPr="00B370D5">
        <w:rPr>
          <w:rFonts w:cs="SBL Hebrew"/>
          <w:sz w:val="24"/>
          <w:szCs w:val="24"/>
          <w:rtl/>
        </w:rPr>
        <w:t xml:space="preserve"> </w:t>
      </w:r>
      <w:proofErr w:type="spellStart"/>
      <w:r w:rsidRPr="00B370D5">
        <w:rPr>
          <w:rFonts w:cs="SBL Hebrew"/>
          <w:sz w:val="24"/>
          <w:szCs w:val="24"/>
          <w:rtl/>
        </w:rPr>
        <w:t>מסככין</w:t>
      </w:r>
      <w:proofErr w:type="spellEnd"/>
      <w:r w:rsidRPr="00B370D5">
        <w:rPr>
          <w:rFonts w:cs="SBL Hebrew"/>
          <w:sz w:val="24"/>
          <w:szCs w:val="24"/>
          <w:rtl/>
        </w:rPr>
        <w:t xml:space="preserve"> בהו</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אביי</w:t>
      </w:r>
      <w:proofErr w:type="spellEnd"/>
      <w:r w:rsidRPr="00B370D5">
        <w:rPr>
          <w:rFonts w:cs="SBL Hebrew"/>
          <w:sz w:val="24"/>
          <w:szCs w:val="24"/>
          <w:rtl/>
        </w:rPr>
        <w:t xml:space="preserve"> אמר בשושי </w:t>
      </w:r>
      <w:proofErr w:type="spellStart"/>
      <w:r w:rsidRPr="00B370D5">
        <w:rPr>
          <w:rFonts w:cs="SBL Hebrew"/>
          <w:sz w:val="24"/>
          <w:szCs w:val="24"/>
          <w:rtl/>
        </w:rPr>
        <w:t>מסככין</w:t>
      </w:r>
      <w:proofErr w:type="spellEnd"/>
      <w:r w:rsidRPr="00B370D5">
        <w:rPr>
          <w:rFonts w:cs="SBL Hebrew"/>
          <w:sz w:val="24"/>
          <w:szCs w:val="24"/>
          <w:rtl/>
        </w:rPr>
        <w:t xml:space="preserve"> </w:t>
      </w:r>
      <w:proofErr w:type="spellStart"/>
      <w:r w:rsidRPr="00B370D5">
        <w:rPr>
          <w:rFonts w:cs="SBL Hebrew"/>
          <w:sz w:val="24"/>
          <w:szCs w:val="24"/>
          <w:rtl/>
        </w:rPr>
        <w:t>בשווצרי</w:t>
      </w:r>
      <w:proofErr w:type="spellEnd"/>
      <w:r w:rsidRPr="00B370D5">
        <w:rPr>
          <w:rFonts w:cs="SBL Hebrew"/>
          <w:sz w:val="24"/>
          <w:szCs w:val="24"/>
          <w:rtl/>
        </w:rPr>
        <w:t xml:space="preserve"> לא </w:t>
      </w:r>
      <w:proofErr w:type="spellStart"/>
      <w:r w:rsidRPr="00B370D5">
        <w:rPr>
          <w:rFonts w:cs="SBL Hebrew"/>
          <w:sz w:val="24"/>
          <w:szCs w:val="24"/>
          <w:rtl/>
        </w:rPr>
        <w:t>מסככין</w:t>
      </w:r>
      <w:proofErr w:type="spellEnd"/>
      <w:r w:rsidRPr="00B370D5">
        <w:rPr>
          <w:rFonts w:cs="SBL Hebrew" w:hint="cs"/>
          <w:sz w:val="24"/>
          <w:szCs w:val="24"/>
          <w:rtl/>
        </w:rPr>
        <w:t>,</w:t>
      </w:r>
      <w:r w:rsidRPr="00B370D5">
        <w:rPr>
          <w:rFonts w:cs="SBL Hebrew"/>
          <w:sz w:val="24"/>
          <w:szCs w:val="24"/>
          <w:rtl/>
        </w:rPr>
        <w:t xml:space="preserve"> מ"ט כיון</w:t>
      </w:r>
      <w:r w:rsidRPr="00B370D5">
        <w:rPr>
          <w:rFonts w:cs="SBL Hebrew" w:hint="cs"/>
          <w:sz w:val="24"/>
          <w:szCs w:val="24"/>
          <w:rtl/>
        </w:rPr>
        <w:t xml:space="preserve"> </w:t>
      </w:r>
      <w:proofErr w:type="spellStart"/>
      <w:r w:rsidRPr="00B370D5">
        <w:rPr>
          <w:rFonts w:cs="SBL Hebrew"/>
          <w:sz w:val="24"/>
          <w:szCs w:val="24"/>
          <w:rtl/>
        </w:rPr>
        <w:t>דסרי</w:t>
      </w:r>
      <w:proofErr w:type="spellEnd"/>
      <w:r w:rsidRPr="00B370D5">
        <w:rPr>
          <w:rFonts w:cs="SBL Hebrew"/>
          <w:sz w:val="24"/>
          <w:szCs w:val="24"/>
          <w:rtl/>
        </w:rPr>
        <w:t xml:space="preserve"> </w:t>
      </w:r>
      <w:proofErr w:type="spellStart"/>
      <w:r w:rsidRPr="00B370D5">
        <w:rPr>
          <w:rFonts w:cs="SBL Hebrew"/>
          <w:sz w:val="24"/>
          <w:szCs w:val="24"/>
          <w:rtl/>
        </w:rPr>
        <w:t>ריחייהו</w:t>
      </w:r>
      <w:proofErr w:type="spellEnd"/>
      <w:r w:rsidRPr="00B370D5">
        <w:rPr>
          <w:rFonts w:cs="SBL Hebrew"/>
          <w:sz w:val="24"/>
          <w:szCs w:val="24"/>
          <w:rtl/>
        </w:rPr>
        <w:t xml:space="preserve"> שביק להו ונפיק</w:t>
      </w:r>
      <w:r w:rsidRPr="00B370D5">
        <w:rPr>
          <w:rFonts w:cs="SBL Hebrew" w:hint="cs"/>
          <w:sz w:val="24"/>
          <w:szCs w:val="24"/>
          <w:rtl/>
        </w:rPr>
        <w:t>.</w:t>
      </w:r>
      <w:r w:rsidRPr="00B370D5">
        <w:rPr>
          <w:rFonts w:cs="SBL Hebrew"/>
          <w:sz w:val="24"/>
          <w:szCs w:val="24"/>
          <w:rtl/>
        </w:rPr>
        <w:t xml:space="preserve"> אמר רב חנן בר רבא הני היזמי </w:t>
      </w:r>
      <w:proofErr w:type="spellStart"/>
      <w:r w:rsidRPr="00B370D5">
        <w:rPr>
          <w:rFonts w:cs="SBL Hebrew"/>
          <w:sz w:val="24"/>
          <w:szCs w:val="24"/>
          <w:rtl/>
        </w:rPr>
        <w:t>והיגי</w:t>
      </w:r>
      <w:proofErr w:type="spellEnd"/>
      <w:r w:rsidRPr="00B370D5">
        <w:rPr>
          <w:rFonts w:cs="SBL Hebrew"/>
          <w:sz w:val="24"/>
          <w:szCs w:val="24"/>
          <w:rtl/>
        </w:rPr>
        <w:t xml:space="preserve"> </w:t>
      </w:r>
      <w:proofErr w:type="spellStart"/>
      <w:r w:rsidRPr="00B370D5">
        <w:rPr>
          <w:rFonts w:cs="SBL Hebrew"/>
          <w:sz w:val="24"/>
          <w:szCs w:val="24"/>
          <w:rtl/>
        </w:rPr>
        <w:t>מסככין</w:t>
      </w:r>
      <w:proofErr w:type="spellEnd"/>
      <w:r w:rsidRPr="00B370D5">
        <w:rPr>
          <w:rFonts w:cs="SBL Hebrew"/>
          <w:sz w:val="24"/>
          <w:szCs w:val="24"/>
          <w:rtl/>
        </w:rPr>
        <w:t xml:space="preserve"> בהו</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אביי</w:t>
      </w:r>
      <w:proofErr w:type="spellEnd"/>
      <w:r w:rsidRPr="00B370D5">
        <w:rPr>
          <w:rFonts w:cs="SBL Hebrew"/>
          <w:sz w:val="24"/>
          <w:szCs w:val="24"/>
          <w:rtl/>
        </w:rPr>
        <w:t xml:space="preserve"> אמר </w:t>
      </w:r>
      <w:proofErr w:type="spellStart"/>
      <w:r w:rsidRPr="00B370D5">
        <w:rPr>
          <w:rFonts w:cs="SBL Hebrew"/>
          <w:sz w:val="24"/>
          <w:szCs w:val="24"/>
          <w:rtl/>
        </w:rPr>
        <w:t>בהיזמי</w:t>
      </w:r>
      <w:proofErr w:type="spellEnd"/>
      <w:r w:rsidRPr="00B370D5">
        <w:rPr>
          <w:rFonts w:cs="SBL Hebrew"/>
          <w:sz w:val="24"/>
          <w:szCs w:val="24"/>
          <w:rtl/>
        </w:rPr>
        <w:t xml:space="preserve"> </w:t>
      </w:r>
      <w:proofErr w:type="spellStart"/>
      <w:r w:rsidRPr="00B370D5">
        <w:rPr>
          <w:rFonts w:cs="SBL Hebrew"/>
          <w:sz w:val="24"/>
          <w:szCs w:val="24"/>
          <w:rtl/>
        </w:rPr>
        <w:t>מסככינן</w:t>
      </w:r>
      <w:proofErr w:type="spellEnd"/>
      <w:r w:rsidRPr="00B370D5">
        <w:rPr>
          <w:rFonts w:cs="SBL Hebrew"/>
          <w:sz w:val="24"/>
          <w:szCs w:val="24"/>
          <w:rtl/>
        </w:rPr>
        <w:t xml:space="preserve"> </w:t>
      </w:r>
      <w:proofErr w:type="spellStart"/>
      <w:r w:rsidRPr="00B370D5">
        <w:rPr>
          <w:rFonts w:cs="SBL Hebrew"/>
          <w:sz w:val="24"/>
          <w:szCs w:val="24"/>
          <w:rtl/>
        </w:rPr>
        <w:t>בהיגי</w:t>
      </w:r>
      <w:proofErr w:type="spellEnd"/>
      <w:r w:rsidRPr="00B370D5">
        <w:rPr>
          <w:rFonts w:cs="SBL Hebrew"/>
          <w:sz w:val="24"/>
          <w:szCs w:val="24"/>
          <w:rtl/>
        </w:rPr>
        <w:t xml:space="preserve"> לא </w:t>
      </w:r>
      <w:proofErr w:type="spellStart"/>
      <w:r w:rsidRPr="00B370D5">
        <w:rPr>
          <w:rFonts w:cs="SBL Hebrew"/>
          <w:sz w:val="24"/>
          <w:szCs w:val="24"/>
          <w:rtl/>
        </w:rPr>
        <w:t>מסככינן</w:t>
      </w:r>
      <w:proofErr w:type="spellEnd"/>
      <w:r w:rsidRPr="00B370D5">
        <w:rPr>
          <w:rFonts w:cs="SBL Hebrew" w:hint="cs"/>
          <w:sz w:val="24"/>
          <w:szCs w:val="24"/>
          <w:rtl/>
        </w:rPr>
        <w:t>,</w:t>
      </w:r>
      <w:r w:rsidRPr="00B370D5">
        <w:rPr>
          <w:rFonts w:cs="SBL Hebrew"/>
          <w:sz w:val="24"/>
          <w:szCs w:val="24"/>
          <w:rtl/>
        </w:rPr>
        <w:t xml:space="preserve"> מאי טעמא כיון </w:t>
      </w:r>
      <w:proofErr w:type="spellStart"/>
      <w:r w:rsidRPr="00B370D5">
        <w:rPr>
          <w:rFonts w:cs="SBL Hebrew"/>
          <w:sz w:val="24"/>
          <w:szCs w:val="24"/>
          <w:rtl/>
        </w:rPr>
        <w:t>דנתרי</w:t>
      </w:r>
      <w:proofErr w:type="spellEnd"/>
      <w:r w:rsidRPr="00B370D5">
        <w:rPr>
          <w:rFonts w:cs="SBL Hebrew"/>
          <w:sz w:val="24"/>
          <w:szCs w:val="24"/>
          <w:rtl/>
        </w:rPr>
        <w:t xml:space="preserve"> </w:t>
      </w:r>
      <w:proofErr w:type="spellStart"/>
      <w:r w:rsidRPr="00B370D5">
        <w:rPr>
          <w:rFonts w:cs="SBL Hebrew"/>
          <w:sz w:val="24"/>
          <w:szCs w:val="24"/>
          <w:rtl/>
        </w:rPr>
        <w:t>טרפייהו</w:t>
      </w:r>
      <w:proofErr w:type="spellEnd"/>
      <w:r w:rsidRPr="00B370D5">
        <w:rPr>
          <w:rFonts w:cs="SBL Hebrew"/>
          <w:sz w:val="24"/>
          <w:szCs w:val="24"/>
          <w:rtl/>
        </w:rPr>
        <w:t xml:space="preserve"> שביק לה ונפיק</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וכן פסק שו"ע</w:t>
      </w:r>
      <w:r w:rsidRPr="00B370D5">
        <w:rPr>
          <w:rFonts w:hint="cs"/>
          <w:sz w:val="24"/>
          <w:szCs w:val="24"/>
          <w:rtl/>
        </w:rPr>
        <w:t xml:space="preserve">. </w:t>
      </w:r>
    </w:p>
    <w:p w14:paraId="530151FF" w14:textId="77777777" w:rsidR="007F3E09" w:rsidRPr="00B370D5" w:rsidRDefault="007F3E09" w:rsidP="007F3E09">
      <w:pPr>
        <w:rPr>
          <w:sz w:val="24"/>
          <w:szCs w:val="24"/>
          <w:rtl/>
        </w:rPr>
      </w:pPr>
      <w:r w:rsidRPr="00B370D5">
        <w:rPr>
          <w:rFonts w:hint="cs"/>
          <w:sz w:val="24"/>
          <w:szCs w:val="24"/>
          <w:rtl/>
        </w:rPr>
        <w:t xml:space="preserve">נחלקו מה הדין בדיעבד שסיכך, </w:t>
      </w:r>
      <w:r w:rsidRPr="00B370D5">
        <w:rPr>
          <w:rFonts w:hint="cs"/>
          <w:b/>
          <w:bCs/>
          <w:sz w:val="24"/>
          <w:szCs w:val="24"/>
          <w:rtl/>
        </w:rPr>
        <w:t>רמב"ם רא"ש וכן משמע משו"ע</w:t>
      </w:r>
      <w:r w:rsidRPr="00B370D5">
        <w:rPr>
          <w:rFonts w:hint="cs"/>
          <w:sz w:val="24"/>
          <w:szCs w:val="24"/>
          <w:rtl/>
        </w:rPr>
        <w:t xml:space="preserve"> רק לכתחילה אסור, </w:t>
      </w:r>
      <w:proofErr w:type="spellStart"/>
      <w:r w:rsidRPr="00B370D5">
        <w:rPr>
          <w:rFonts w:hint="cs"/>
          <w:b/>
          <w:bCs/>
          <w:sz w:val="24"/>
          <w:szCs w:val="24"/>
          <w:rtl/>
        </w:rPr>
        <w:t>ריטב"א</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אף בדיעבד פסולה. כתב מ"ב ריח רע שאין הדעת </w:t>
      </w:r>
      <w:proofErr w:type="spellStart"/>
      <w:r w:rsidRPr="00B370D5">
        <w:rPr>
          <w:rFonts w:hint="cs"/>
          <w:sz w:val="24"/>
          <w:szCs w:val="24"/>
          <w:rtl/>
        </w:rPr>
        <w:t>סובלתו</w:t>
      </w:r>
      <w:proofErr w:type="spellEnd"/>
      <w:r w:rsidRPr="00B370D5">
        <w:rPr>
          <w:rFonts w:hint="cs"/>
          <w:sz w:val="24"/>
          <w:szCs w:val="24"/>
          <w:rtl/>
        </w:rPr>
        <w:t xml:space="preserve"> מסתבר שפסול מהתורה </w:t>
      </w:r>
      <w:proofErr w:type="spellStart"/>
      <w:r w:rsidRPr="00B370D5">
        <w:rPr>
          <w:rFonts w:hint="cs"/>
          <w:sz w:val="24"/>
          <w:szCs w:val="24"/>
          <w:rtl/>
        </w:rPr>
        <w:t>דתשבו</w:t>
      </w:r>
      <w:proofErr w:type="spellEnd"/>
      <w:r w:rsidRPr="00B370D5">
        <w:rPr>
          <w:rFonts w:hint="cs"/>
          <w:sz w:val="24"/>
          <w:szCs w:val="24"/>
          <w:rtl/>
        </w:rPr>
        <w:t xml:space="preserve"> כעין תדורו.</w:t>
      </w:r>
    </w:p>
    <w:p w14:paraId="74B378FA" w14:textId="77777777" w:rsidR="007F3E09" w:rsidRPr="00B370D5" w:rsidRDefault="007F3E09" w:rsidP="007F3E09">
      <w:pPr>
        <w:rPr>
          <w:sz w:val="24"/>
          <w:szCs w:val="24"/>
          <w:rtl/>
        </w:rPr>
      </w:pPr>
    </w:p>
    <w:p w14:paraId="24350AC1" w14:textId="77777777" w:rsidR="007F3E09" w:rsidRPr="00B370D5" w:rsidRDefault="007F3E09" w:rsidP="007F3E09">
      <w:pPr>
        <w:pStyle w:val="1"/>
        <w:rPr>
          <w:rtl/>
        </w:rPr>
      </w:pPr>
      <w:r w:rsidRPr="00B370D5">
        <w:rPr>
          <w:rtl/>
        </w:rPr>
        <w:t>סעיף טו</w:t>
      </w:r>
    </w:p>
    <w:p w14:paraId="21EA5260" w14:textId="77777777" w:rsidR="007F3E09" w:rsidRPr="00B370D5" w:rsidRDefault="007F3E09" w:rsidP="007F3E09">
      <w:pPr>
        <w:rPr>
          <w:rFonts w:cs="Guttman Rashi"/>
          <w:rtl/>
        </w:rPr>
      </w:pPr>
      <w:r w:rsidRPr="00B370D5">
        <w:rPr>
          <w:rFonts w:cs="Guttman Vilna"/>
          <w:sz w:val="24"/>
          <w:szCs w:val="24"/>
          <w:rtl/>
        </w:rPr>
        <w:t>וכן אסור לסכך בחבילה, מפני שפעמים שאדם מניח חבילתו על גג הסוכה לייבשה ו</w:t>
      </w:r>
      <w:r>
        <w:rPr>
          <w:rFonts w:cs="Guttman Vilna"/>
          <w:sz w:val="24"/>
          <w:szCs w:val="24"/>
          <w:rtl/>
        </w:rPr>
        <w:t>אחר כך</w:t>
      </w:r>
      <w:r w:rsidRPr="00B370D5">
        <w:rPr>
          <w:rFonts w:cs="Guttman Vilna"/>
          <w:sz w:val="24"/>
          <w:szCs w:val="24"/>
          <w:rtl/>
        </w:rPr>
        <w:t xml:space="preserve"> נמלך עליה לשם סוכה, ואותה סוכה פסולה משום תעשה ולא מן העשוי בפיסול, וגזרו על כל חבילה אטו זאת. וכיון שמפני זה אסרוהו, לא הוצרכו לאסור אלא בחבילה שדרך ליבשה, ואין זה בפחות מכ"ה קנים, הילכך כל חבילה שהיא פחותה מכ"ה, קנים מותר לסכך בה. ואם כ"ה קנים או יותר הבאים מגזע אחד, וקשרם בראשם השני, אינה נקראת חבילה כיון שעיקרן אחד. ואם אגד עמהם קנה אחד ויש בין שניהם כ"ה, </w:t>
      </w:r>
      <w:proofErr w:type="spellStart"/>
      <w:r w:rsidRPr="00B370D5">
        <w:rPr>
          <w:rFonts w:cs="Guttman Vilna"/>
          <w:sz w:val="24"/>
          <w:szCs w:val="24"/>
          <w:rtl/>
        </w:rPr>
        <w:t>הויא</w:t>
      </w:r>
      <w:proofErr w:type="spellEnd"/>
      <w:r w:rsidRPr="00B370D5">
        <w:rPr>
          <w:rFonts w:cs="Guttman Vilna"/>
          <w:sz w:val="24"/>
          <w:szCs w:val="24"/>
          <w:rtl/>
        </w:rPr>
        <w:t xml:space="preserve"> חבילה. </w:t>
      </w:r>
      <w:r w:rsidRPr="00B370D5">
        <w:rPr>
          <w:rFonts w:cs="Guttman Rashi"/>
          <w:rtl/>
        </w:rPr>
        <w:t xml:space="preserve">הגה: וכל חבילה שאינה קשורה משני ראשיה </w:t>
      </w:r>
      <w:proofErr w:type="spellStart"/>
      <w:r w:rsidRPr="00B370D5">
        <w:rPr>
          <w:rFonts w:cs="Guttman Rashi"/>
          <w:rtl/>
        </w:rPr>
        <w:t>שיכולין</w:t>
      </w:r>
      <w:proofErr w:type="spellEnd"/>
      <w:r w:rsidRPr="00B370D5">
        <w:rPr>
          <w:rFonts w:cs="Guttman Rashi"/>
          <w:rtl/>
        </w:rPr>
        <w:t xml:space="preserve"> לטלטלה כך, אינה חבילה, ומותר לסכך בה </w:t>
      </w:r>
      <w:r w:rsidRPr="00321D3A">
        <w:rPr>
          <w:rFonts w:cs="Guttman Rashi"/>
          <w:rtl/>
        </w:rPr>
        <w:t>(ב"י בשם הפוסקים)</w:t>
      </w:r>
      <w:r w:rsidRPr="00B370D5">
        <w:rPr>
          <w:rFonts w:cs="Guttman Rashi"/>
          <w:rtl/>
        </w:rPr>
        <w:t xml:space="preserve">. </w:t>
      </w:r>
    </w:p>
    <w:p w14:paraId="3566F28F" w14:textId="77777777" w:rsidR="007F3E09" w:rsidRPr="00B370D5" w:rsidRDefault="007F3E09" w:rsidP="007F3E09">
      <w:pPr>
        <w:pStyle w:val="2"/>
        <w:rPr>
          <w:rtl/>
        </w:rPr>
      </w:pPr>
      <w:r w:rsidRPr="00B370D5">
        <w:rPr>
          <w:rFonts w:hint="cs"/>
          <w:rtl/>
        </w:rPr>
        <w:lastRenderedPageBreak/>
        <w:t>סיכוך בחבילה</w:t>
      </w:r>
    </w:p>
    <w:p w14:paraId="49742EF1" w14:textId="77777777" w:rsidR="007F3E09" w:rsidRPr="00B370D5" w:rsidRDefault="007F3E09" w:rsidP="007F3E09">
      <w:pPr>
        <w:rPr>
          <w:sz w:val="24"/>
          <w:szCs w:val="24"/>
          <w:rtl/>
        </w:rPr>
      </w:pPr>
      <w:r w:rsidRPr="00B370D5">
        <w:rPr>
          <w:rFonts w:hint="cs"/>
          <w:sz w:val="24"/>
          <w:szCs w:val="24"/>
          <w:rtl/>
        </w:rPr>
        <w:t xml:space="preserve">דין השו"ע הוא כדברי המשנה והגמרא שיש גזירת אוצר. נחלקו מה הדין בדיעבד, </w:t>
      </w:r>
      <w:r w:rsidRPr="00B370D5">
        <w:rPr>
          <w:rFonts w:hint="cs"/>
          <w:b/>
          <w:bCs/>
          <w:sz w:val="24"/>
          <w:szCs w:val="24"/>
          <w:rtl/>
        </w:rPr>
        <w:t xml:space="preserve">רמב"ם תוספות </w:t>
      </w:r>
      <w:proofErr w:type="spellStart"/>
      <w:r w:rsidRPr="00B370D5">
        <w:rPr>
          <w:rFonts w:hint="cs"/>
          <w:b/>
          <w:bCs/>
          <w:sz w:val="24"/>
          <w:szCs w:val="24"/>
          <w:rtl/>
        </w:rPr>
        <w:t>ר"ן</w:t>
      </w:r>
      <w:proofErr w:type="spellEnd"/>
      <w:r w:rsidRPr="00B370D5">
        <w:rPr>
          <w:rFonts w:hint="cs"/>
          <w:b/>
          <w:bCs/>
          <w:sz w:val="24"/>
          <w:szCs w:val="24"/>
          <w:rtl/>
        </w:rPr>
        <w:t xml:space="preserve"> ב"י ומ"ב</w:t>
      </w:r>
      <w:r w:rsidRPr="00B370D5">
        <w:rPr>
          <w:rFonts w:hint="cs"/>
          <w:sz w:val="24"/>
          <w:szCs w:val="24"/>
          <w:rtl/>
        </w:rPr>
        <w:t xml:space="preserve"> אף בדיעבד לא מועיל. </w:t>
      </w:r>
      <w:r w:rsidRPr="00B370D5">
        <w:rPr>
          <w:rFonts w:hint="cs"/>
          <w:b/>
          <w:bCs/>
          <w:sz w:val="24"/>
          <w:szCs w:val="24"/>
          <w:rtl/>
        </w:rPr>
        <w:t xml:space="preserve">דרכי משה </w:t>
      </w:r>
      <w:r w:rsidRPr="00B370D5">
        <w:rPr>
          <w:rFonts w:hint="cs"/>
          <w:sz w:val="24"/>
          <w:szCs w:val="24"/>
          <w:rtl/>
        </w:rPr>
        <w:t xml:space="preserve">היקל. </w:t>
      </w:r>
    </w:p>
    <w:p w14:paraId="0939A8F9" w14:textId="77777777" w:rsidR="007F3E09" w:rsidRPr="00B370D5" w:rsidRDefault="007F3E09" w:rsidP="007F3E09">
      <w:pPr>
        <w:spacing w:after="0"/>
        <w:rPr>
          <w:sz w:val="24"/>
          <w:szCs w:val="24"/>
          <w:rtl/>
        </w:rPr>
      </w:pPr>
      <w:r w:rsidRPr="00B370D5">
        <w:rPr>
          <w:rFonts w:hint="cs"/>
          <w:b/>
          <w:bCs/>
          <w:sz w:val="24"/>
          <w:szCs w:val="24"/>
          <w:rtl/>
        </w:rPr>
        <w:t>כמה קנים נחשב חבילה:</w:t>
      </w:r>
      <w:r w:rsidRPr="00B370D5">
        <w:rPr>
          <w:rFonts w:hint="cs"/>
          <w:sz w:val="24"/>
          <w:szCs w:val="24"/>
          <w:rtl/>
        </w:rPr>
        <w:t xml:space="preserve"> בירושלמי מבואר חבילה הוא כ"ה קנים, ובגמרא סוכה לעניין אזוב מבואר מג' דברים נקרא אגד: </w:t>
      </w:r>
    </w:p>
    <w:p w14:paraId="04140EA2" w14:textId="77777777" w:rsidR="007F3E09" w:rsidRPr="00B370D5" w:rsidRDefault="007F3E09" w:rsidP="007F3E09">
      <w:pPr>
        <w:pStyle w:val="a0"/>
        <w:numPr>
          <w:ilvl w:val="0"/>
          <w:numId w:val="34"/>
        </w:numPr>
        <w:rPr>
          <w:sz w:val="24"/>
          <w:szCs w:val="24"/>
          <w:rtl/>
        </w:rPr>
      </w:pPr>
      <w:r w:rsidRPr="00B370D5">
        <w:rPr>
          <w:rFonts w:hint="cs"/>
          <w:b/>
          <w:bCs/>
          <w:sz w:val="24"/>
          <w:szCs w:val="24"/>
          <w:rtl/>
        </w:rPr>
        <w:t xml:space="preserve">תוספות רמב"ם רא"ש וכן פסק שו"ע </w:t>
      </w:r>
      <w:r w:rsidRPr="00B370D5">
        <w:rPr>
          <w:rFonts w:hint="cs"/>
          <w:sz w:val="24"/>
          <w:szCs w:val="24"/>
          <w:rtl/>
        </w:rPr>
        <w:t xml:space="preserve">הלכה כירושלמי שכ"ה נחשב אגודה, ומה </w:t>
      </w:r>
      <w:proofErr w:type="spellStart"/>
      <w:r w:rsidRPr="00B370D5">
        <w:rPr>
          <w:rFonts w:hint="cs"/>
          <w:sz w:val="24"/>
          <w:szCs w:val="24"/>
          <w:rtl/>
        </w:rPr>
        <w:t>שמצינו</w:t>
      </w:r>
      <w:proofErr w:type="spellEnd"/>
      <w:r w:rsidRPr="00B370D5">
        <w:rPr>
          <w:rFonts w:hint="cs"/>
          <w:sz w:val="24"/>
          <w:szCs w:val="24"/>
          <w:rtl/>
        </w:rPr>
        <w:t xml:space="preserve"> באזוב ביאר </w:t>
      </w:r>
      <w:r w:rsidRPr="00B370D5">
        <w:rPr>
          <w:rFonts w:hint="cs"/>
          <w:b/>
          <w:bCs/>
          <w:sz w:val="24"/>
          <w:szCs w:val="24"/>
          <w:rtl/>
        </w:rPr>
        <w:t>המ"מ</w:t>
      </w:r>
      <w:r w:rsidRPr="00B370D5">
        <w:rPr>
          <w:rFonts w:hint="cs"/>
          <w:sz w:val="24"/>
          <w:szCs w:val="24"/>
          <w:rtl/>
        </w:rPr>
        <w:t xml:space="preserve"> יש לחלק בין אגד לבין חבילה, </w:t>
      </w:r>
      <w:proofErr w:type="spellStart"/>
      <w:r w:rsidRPr="00B370D5">
        <w:rPr>
          <w:rFonts w:hint="cs"/>
          <w:b/>
          <w:bCs/>
          <w:sz w:val="24"/>
          <w:szCs w:val="24"/>
          <w:rtl/>
        </w:rPr>
        <w:t>הרא"ש</w:t>
      </w:r>
      <w:proofErr w:type="spellEnd"/>
      <w:r w:rsidRPr="00B370D5">
        <w:rPr>
          <w:rFonts w:hint="cs"/>
          <w:sz w:val="24"/>
          <w:szCs w:val="24"/>
          <w:rtl/>
        </w:rPr>
        <w:t xml:space="preserve"> ביאר כשיש ענפים גדולים ומהם מסתעפים עוד ענפים נחשב אגד בג', כשיש רק ענפים קטנים צריך כ"ה.</w:t>
      </w:r>
    </w:p>
    <w:p w14:paraId="10821CD8" w14:textId="77777777" w:rsidR="007F3E09" w:rsidRPr="00B370D5" w:rsidRDefault="007F3E09" w:rsidP="007F3E09">
      <w:pPr>
        <w:pStyle w:val="a0"/>
        <w:numPr>
          <w:ilvl w:val="0"/>
          <w:numId w:val="34"/>
        </w:numPr>
        <w:rPr>
          <w:sz w:val="24"/>
          <w:szCs w:val="24"/>
          <w:rtl/>
        </w:rPr>
      </w:pPr>
      <w:proofErr w:type="spellStart"/>
      <w:r w:rsidRPr="00B370D5">
        <w:rPr>
          <w:rFonts w:hint="cs"/>
          <w:b/>
          <w:bCs/>
          <w:sz w:val="24"/>
          <w:szCs w:val="24"/>
          <w:rtl/>
        </w:rPr>
        <w:t>ראב"ד</w:t>
      </w:r>
      <w:proofErr w:type="spellEnd"/>
      <w:r w:rsidRPr="00B370D5">
        <w:rPr>
          <w:rFonts w:hint="cs"/>
          <w:sz w:val="24"/>
          <w:szCs w:val="24"/>
          <w:rtl/>
        </w:rPr>
        <w:t xml:space="preserve"> מחלוקת בבלי וירושלמי והלכה כבבלי מג' הוי אגד. </w:t>
      </w:r>
    </w:p>
    <w:p w14:paraId="6A994296" w14:textId="77777777" w:rsidR="007F3E09" w:rsidRPr="00B370D5" w:rsidRDefault="007F3E09" w:rsidP="007F3E09">
      <w:pPr>
        <w:pStyle w:val="a0"/>
        <w:numPr>
          <w:ilvl w:val="0"/>
          <w:numId w:val="34"/>
        </w:numPr>
        <w:rPr>
          <w:sz w:val="24"/>
          <w:szCs w:val="24"/>
          <w:rtl/>
        </w:rPr>
      </w:pPr>
      <w:proofErr w:type="spellStart"/>
      <w:r w:rsidRPr="00B370D5">
        <w:rPr>
          <w:rFonts w:hint="cs"/>
          <w:b/>
          <w:bCs/>
          <w:sz w:val="24"/>
          <w:szCs w:val="24"/>
          <w:rtl/>
        </w:rPr>
        <w:t>ארחות</w:t>
      </w:r>
      <w:proofErr w:type="spellEnd"/>
      <w:r w:rsidRPr="00B370D5">
        <w:rPr>
          <w:rFonts w:hint="cs"/>
          <w:b/>
          <w:bCs/>
          <w:sz w:val="24"/>
          <w:szCs w:val="24"/>
          <w:rtl/>
        </w:rPr>
        <w:t xml:space="preserve"> חיים</w:t>
      </w:r>
      <w:r w:rsidRPr="00B370D5">
        <w:rPr>
          <w:rFonts w:hint="cs"/>
          <w:sz w:val="24"/>
          <w:szCs w:val="24"/>
          <w:rtl/>
        </w:rPr>
        <w:t xml:space="preserve"> חבילה של זרדים וזמורות צריך כ"ה, קנים ג'.</w:t>
      </w:r>
      <w:r>
        <w:rPr>
          <w:rFonts w:hint="cs"/>
          <w:sz w:val="24"/>
          <w:szCs w:val="24"/>
          <w:rtl/>
        </w:rPr>
        <w:t xml:space="preserve"> </w:t>
      </w:r>
    </w:p>
    <w:p w14:paraId="149C7692" w14:textId="77777777" w:rsidR="007F3E09" w:rsidRPr="00B370D5" w:rsidRDefault="007F3E09" w:rsidP="007F3E09">
      <w:pPr>
        <w:rPr>
          <w:sz w:val="24"/>
          <w:szCs w:val="24"/>
          <w:rtl/>
        </w:rPr>
      </w:pPr>
      <w:r w:rsidRPr="00B370D5">
        <w:rPr>
          <w:rFonts w:hint="cs"/>
          <w:sz w:val="24"/>
          <w:szCs w:val="24"/>
          <w:rtl/>
        </w:rPr>
        <w:t>עוד פסק קנים הבאים מגזע אחד ומתפצלים בהמשך, אינה נקראת חבילה, ואם אגד קנה אחד עמהם נחשב חבילה.</w:t>
      </w:r>
    </w:p>
    <w:p w14:paraId="517D7F1A" w14:textId="77777777" w:rsidR="007F3E09" w:rsidRPr="00B370D5" w:rsidRDefault="007F3E09" w:rsidP="007F3E09">
      <w:pPr>
        <w:rPr>
          <w:sz w:val="24"/>
          <w:szCs w:val="24"/>
          <w:rtl/>
        </w:rPr>
      </w:pPr>
      <w:r w:rsidRPr="00B370D5">
        <w:rPr>
          <w:rFonts w:hint="cs"/>
          <w:sz w:val="24"/>
          <w:szCs w:val="24"/>
          <w:rtl/>
        </w:rPr>
        <w:t xml:space="preserve">כתב רמ"א, חבילה קשורה בצד אחד לא הוי אגד, ואם קשורה באמצע כתב מ"ב שנחשב אגד הואיל ויכול לטלטל כך. </w:t>
      </w:r>
    </w:p>
    <w:p w14:paraId="5681EDE6" w14:textId="77777777" w:rsidR="007F3E09" w:rsidRPr="00B370D5" w:rsidRDefault="007F3E09" w:rsidP="007F3E09">
      <w:pPr>
        <w:rPr>
          <w:sz w:val="24"/>
          <w:szCs w:val="24"/>
          <w:rtl/>
        </w:rPr>
      </w:pPr>
      <w:r w:rsidRPr="00B370D5">
        <w:rPr>
          <w:rFonts w:hint="cs"/>
          <w:sz w:val="24"/>
          <w:szCs w:val="24"/>
          <w:rtl/>
        </w:rPr>
        <w:t>כתב מ"ב, אגודות ענפים שמוכרים במדינותינו שקורין '</w:t>
      </w:r>
      <w:proofErr w:type="spellStart"/>
      <w:r w:rsidRPr="00B370D5">
        <w:rPr>
          <w:rFonts w:hint="cs"/>
          <w:sz w:val="24"/>
          <w:szCs w:val="24"/>
          <w:rtl/>
        </w:rPr>
        <w:t>יעלניק</w:t>
      </w:r>
      <w:proofErr w:type="spellEnd"/>
      <w:r w:rsidRPr="00B370D5">
        <w:rPr>
          <w:rFonts w:hint="cs"/>
          <w:sz w:val="24"/>
          <w:szCs w:val="24"/>
          <w:rtl/>
        </w:rPr>
        <w:t xml:space="preserve">' אפשר שאין דינם כחבילה שאין דרך להניחם שאם יתייבשו יתקלקלו. </w:t>
      </w:r>
    </w:p>
    <w:p w14:paraId="51906825" w14:textId="77777777" w:rsidR="007F3E09" w:rsidRPr="00B370D5" w:rsidRDefault="007F3E09" w:rsidP="007F3E09">
      <w:pPr>
        <w:rPr>
          <w:sz w:val="24"/>
          <w:szCs w:val="24"/>
          <w:rtl/>
        </w:rPr>
      </w:pPr>
    </w:p>
    <w:p w14:paraId="2BF83A3F" w14:textId="77777777" w:rsidR="007F3E09" w:rsidRPr="00B370D5" w:rsidRDefault="007F3E09" w:rsidP="007F3E09">
      <w:pPr>
        <w:pStyle w:val="1"/>
        <w:rPr>
          <w:rtl/>
        </w:rPr>
      </w:pPr>
      <w:r w:rsidRPr="00B370D5">
        <w:rPr>
          <w:rtl/>
        </w:rPr>
        <w:t xml:space="preserve">סעיף </w:t>
      </w:r>
      <w:proofErr w:type="spellStart"/>
      <w:r w:rsidRPr="00B370D5">
        <w:rPr>
          <w:rtl/>
        </w:rPr>
        <w:t>טז</w:t>
      </w:r>
      <w:proofErr w:type="spellEnd"/>
    </w:p>
    <w:p w14:paraId="6CDF3E74" w14:textId="77777777" w:rsidR="007F3E09" w:rsidRPr="00B370D5" w:rsidRDefault="007F3E09" w:rsidP="007F3E09">
      <w:pPr>
        <w:rPr>
          <w:rFonts w:cs="Guttman Vilna"/>
          <w:sz w:val="24"/>
          <w:szCs w:val="24"/>
          <w:rtl/>
        </w:rPr>
      </w:pPr>
      <w:r w:rsidRPr="00B370D5">
        <w:rPr>
          <w:rFonts w:cs="Guttman Vilna"/>
          <w:sz w:val="24"/>
          <w:szCs w:val="24"/>
          <w:rtl/>
        </w:rPr>
        <w:t xml:space="preserve">חבילה שאין קושרים אותה אלא למכרם </w:t>
      </w:r>
      <w:r w:rsidRPr="00B370D5">
        <w:rPr>
          <w:rFonts w:cs="Guttman Vilna" w:hint="cs"/>
          <w:sz w:val="24"/>
          <w:szCs w:val="24"/>
          <w:rtl/>
        </w:rPr>
        <w:t>במניין</w:t>
      </w:r>
      <w:r w:rsidRPr="00B370D5">
        <w:rPr>
          <w:rFonts w:cs="Guttman Vilna"/>
          <w:sz w:val="24"/>
          <w:szCs w:val="24"/>
          <w:rtl/>
        </w:rPr>
        <w:t xml:space="preserve"> ומיד כשיקננה הקונה </w:t>
      </w:r>
      <w:proofErr w:type="spellStart"/>
      <w:r w:rsidRPr="00B370D5">
        <w:rPr>
          <w:rFonts w:cs="Guttman Vilna"/>
          <w:sz w:val="24"/>
          <w:szCs w:val="24"/>
          <w:rtl/>
        </w:rPr>
        <w:t>יתירנה</w:t>
      </w:r>
      <w:proofErr w:type="spellEnd"/>
      <w:r w:rsidRPr="00B370D5">
        <w:rPr>
          <w:rFonts w:cs="Guttman Vilna"/>
          <w:sz w:val="24"/>
          <w:szCs w:val="24"/>
          <w:rtl/>
        </w:rPr>
        <w:t xml:space="preserve">, אינה חבילה. </w:t>
      </w:r>
    </w:p>
    <w:p w14:paraId="4B6BD17D" w14:textId="77777777" w:rsidR="007F3E09" w:rsidRPr="00B370D5" w:rsidRDefault="007F3E09" w:rsidP="007F3E09">
      <w:pPr>
        <w:pStyle w:val="2"/>
        <w:rPr>
          <w:rtl/>
        </w:rPr>
      </w:pPr>
      <w:r w:rsidRPr="00B370D5">
        <w:rPr>
          <w:rFonts w:hint="cs"/>
          <w:rtl/>
        </w:rPr>
        <w:t>חבילה המיועדת להתיר</w:t>
      </w:r>
    </w:p>
    <w:p w14:paraId="0250913D"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67E0890E" w14:textId="77777777" w:rsidR="007F3E09" w:rsidRPr="00B370D5" w:rsidRDefault="007F3E09" w:rsidP="007F3E09">
      <w:pPr>
        <w:rPr>
          <w:sz w:val="24"/>
          <w:szCs w:val="24"/>
          <w:rtl/>
        </w:rPr>
      </w:pPr>
    </w:p>
    <w:p w14:paraId="2BF6CB43" w14:textId="77777777" w:rsidR="007F3E09" w:rsidRPr="00B370D5" w:rsidRDefault="007F3E09" w:rsidP="007F3E09">
      <w:pPr>
        <w:pStyle w:val="1"/>
        <w:rPr>
          <w:rtl/>
        </w:rPr>
      </w:pPr>
      <w:r w:rsidRPr="00B370D5">
        <w:rPr>
          <w:rtl/>
        </w:rPr>
        <w:t xml:space="preserve">סעיף </w:t>
      </w:r>
      <w:proofErr w:type="spellStart"/>
      <w:r w:rsidRPr="00B370D5">
        <w:rPr>
          <w:rtl/>
        </w:rPr>
        <w:t>יז</w:t>
      </w:r>
      <w:proofErr w:type="spellEnd"/>
    </w:p>
    <w:p w14:paraId="35E08668" w14:textId="77777777" w:rsidR="007F3E09" w:rsidRPr="00B370D5" w:rsidRDefault="007F3E09" w:rsidP="007F3E09">
      <w:pPr>
        <w:rPr>
          <w:rFonts w:cs="Guttman Vilna"/>
          <w:sz w:val="24"/>
          <w:szCs w:val="24"/>
          <w:rtl/>
        </w:rPr>
      </w:pPr>
      <w:r w:rsidRPr="00B370D5">
        <w:rPr>
          <w:rFonts w:cs="Guttman Vilna"/>
          <w:sz w:val="24"/>
          <w:szCs w:val="24"/>
          <w:rtl/>
        </w:rPr>
        <w:t xml:space="preserve">אם סיכך בחבילה, והתירה, כשירה כיון שאין איסורה אלא משום גזירה. אבל חבילה שהעלה לייבש ונמלך עליה לסיכוך, שפסולה מן התורה, אינה ניתרת בהתרה אלא צריכה נענוע. </w:t>
      </w:r>
    </w:p>
    <w:p w14:paraId="01911F0C" w14:textId="77777777" w:rsidR="007F3E09" w:rsidRPr="00B370D5" w:rsidRDefault="007F3E09" w:rsidP="007F3E09">
      <w:pPr>
        <w:pStyle w:val="2"/>
        <w:rPr>
          <w:rtl/>
        </w:rPr>
      </w:pPr>
      <w:r w:rsidRPr="00B370D5">
        <w:rPr>
          <w:rFonts w:hint="cs"/>
          <w:rtl/>
        </w:rPr>
        <w:t>סיכך בחבילה והתירה</w:t>
      </w:r>
    </w:p>
    <w:p w14:paraId="3760CBFA" w14:textId="77777777" w:rsidR="007F3E09" w:rsidRPr="00B370D5" w:rsidRDefault="007F3E09" w:rsidP="007F3E09">
      <w:pPr>
        <w:rPr>
          <w:sz w:val="24"/>
          <w:szCs w:val="24"/>
          <w:rtl/>
        </w:rPr>
      </w:pPr>
      <w:r w:rsidRPr="00B370D5">
        <w:rPr>
          <w:rFonts w:hint="cs"/>
          <w:sz w:val="24"/>
          <w:szCs w:val="24"/>
          <w:rtl/>
        </w:rPr>
        <w:t xml:space="preserve">דין השו"ע שחבילה שהתירה כשרה מבואר בגמרא. חבילה שהעלה לייבש ונמלך עליה, </w:t>
      </w:r>
      <w:r w:rsidRPr="00B370D5">
        <w:rPr>
          <w:rFonts w:hint="cs"/>
          <w:b/>
          <w:bCs/>
          <w:sz w:val="24"/>
          <w:szCs w:val="24"/>
          <w:rtl/>
        </w:rPr>
        <w:t>ר"ת מרדכי טור וכן פסק שו"ע</w:t>
      </w:r>
      <w:r w:rsidRPr="00B370D5">
        <w:rPr>
          <w:rFonts w:hint="cs"/>
          <w:sz w:val="24"/>
          <w:szCs w:val="24"/>
          <w:rtl/>
        </w:rPr>
        <w:t xml:space="preserve"> צריך לנענע משום תעשה ולא מהעשוי, </w:t>
      </w:r>
      <w:proofErr w:type="spellStart"/>
      <w:r w:rsidRPr="00B370D5">
        <w:rPr>
          <w:rFonts w:hint="cs"/>
          <w:b/>
          <w:bCs/>
          <w:sz w:val="24"/>
          <w:szCs w:val="24"/>
          <w:rtl/>
        </w:rPr>
        <w:t>ר"ן</w:t>
      </w:r>
      <w:proofErr w:type="spellEnd"/>
      <w:r w:rsidRPr="00B370D5">
        <w:rPr>
          <w:rFonts w:hint="cs"/>
          <w:sz w:val="24"/>
          <w:szCs w:val="24"/>
          <w:rtl/>
        </w:rPr>
        <w:t xml:space="preserve"> לא צריך לנענע וניתרת בהתרתה. </w:t>
      </w:r>
    </w:p>
    <w:p w14:paraId="177E0DA4" w14:textId="77777777" w:rsidR="007F3E09" w:rsidRPr="00B370D5" w:rsidRDefault="007F3E09" w:rsidP="007F3E09">
      <w:pPr>
        <w:rPr>
          <w:sz w:val="24"/>
          <w:szCs w:val="24"/>
          <w:rtl/>
        </w:rPr>
      </w:pPr>
    </w:p>
    <w:p w14:paraId="59DE0705" w14:textId="77777777" w:rsidR="007F3E09" w:rsidRPr="00B370D5" w:rsidRDefault="007F3E09" w:rsidP="007F3E09">
      <w:pPr>
        <w:pStyle w:val="1"/>
        <w:rPr>
          <w:rtl/>
        </w:rPr>
      </w:pPr>
      <w:r w:rsidRPr="00B370D5">
        <w:rPr>
          <w:rtl/>
        </w:rPr>
        <w:t xml:space="preserve">סעיף </w:t>
      </w:r>
      <w:proofErr w:type="spellStart"/>
      <w:r w:rsidRPr="00B370D5">
        <w:rPr>
          <w:rtl/>
        </w:rPr>
        <w:t>יח</w:t>
      </w:r>
      <w:proofErr w:type="spellEnd"/>
    </w:p>
    <w:p w14:paraId="35C03EBB"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וכן אסרו לסכך בנסרים </w:t>
      </w:r>
      <w:proofErr w:type="spellStart"/>
      <w:r w:rsidRPr="00B370D5">
        <w:rPr>
          <w:rFonts w:cs="Guttman Vilna"/>
          <w:sz w:val="24"/>
          <w:szCs w:val="24"/>
          <w:rtl/>
        </w:rPr>
        <w:t>שרחבן</w:t>
      </w:r>
      <w:proofErr w:type="spellEnd"/>
      <w:r w:rsidRPr="00B370D5">
        <w:rPr>
          <w:rFonts w:cs="Guttman Vilna"/>
          <w:sz w:val="24"/>
          <w:szCs w:val="24"/>
          <w:rtl/>
        </w:rPr>
        <w:t xml:space="preserve"> ארבעה, אפילו הפכן על </w:t>
      </w:r>
      <w:r w:rsidRPr="00B370D5">
        <w:rPr>
          <w:rFonts w:cs="Guttman Vilna" w:hint="cs"/>
          <w:sz w:val="24"/>
          <w:szCs w:val="24"/>
          <w:rtl/>
        </w:rPr>
        <w:t>צידן</w:t>
      </w:r>
      <w:r w:rsidRPr="00B370D5">
        <w:rPr>
          <w:rFonts w:cs="Guttman Vilna"/>
          <w:sz w:val="24"/>
          <w:szCs w:val="24"/>
          <w:rtl/>
        </w:rPr>
        <w:t xml:space="preserve"> שאין בהם ארבעה. ואם אין ברחבן ארבעה, כשרים, אפילו הם משופים שדומים לכלים, ונהגו שלא לסכך בהם כלל. </w:t>
      </w:r>
    </w:p>
    <w:p w14:paraId="2B3365B3" w14:textId="77777777" w:rsidR="007F3E09" w:rsidRPr="00B370D5" w:rsidRDefault="007F3E09" w:rsidP="007F3E09">
      <w:pPr>
        <w:pStyle w:val="2"/>
        <w:rPr>
          <w:rtl/>
        </w:rPr>
      </w:pPr>
      <w:r w:rsidRPr="00B370D5">
        <w:rPr>
          <w:rFonts w:hint="cs"/>
          <w:rtl/>
        </w:rPr>
        <w:t xml:space="preserve">סיכוך בנסרים </w:t>
      </w:r>
      <w:r w:rsidRPr="00B370D5">
        <w:rPr>
          <w:rtl/>
        </w:rPr>
        <w:t>–</w:t>
      </w:r>
      <w:r w:rsidRPr="00B370D5">
        <w:rPr>
          <w:rFonts w:hint="cs"/>
          <w:rtl/>
        </w:rPr>
        <w:t xml:space="preserve"> גזירת תקרה</w:t>
      </w:r>
    </w:p>
    <w:p w14:paraId="6DD14EBA"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בסוכה </w:t>
      </w:r>
      <w:r w:rsidRPr="00B370D5">
        <w:rPr>
          <w:rFonts w:cs="SBL Hebrew" w:hint="cs"/>
          <w:sz w:val="24"/>
          <w:szCs w:val="24"/>
          <w:rtl/>
        </w:rPr>
        <w:t>"</w:t>
      </w:r>
      <w:proofErr w:type="spellStart"/>
      <w:r w:rsidRPr="00B370D5">
        <w:rPr>
          <w:rFonts w:cs="SBL Hebrew"/>
          <w:sz w:val="24"/>
          <w:szCs w:val="24"/>
          <w:rtl/>
        </w:rPr>
        <w:t>מסככין</w:t>
      </w:r>
      <w:proofErr w:type="spellEnd"/>
      <w:r w:rsidRPr="00B370D5">
        <w:rPr>
          <w:rFonts w:cs="SBL Hebrew"/>
          <w:sz w:val="24"/>
          <w:szCs w:val="24"/>
          <w:rtl/>
        </w:rPr>
        <w:t xml:space="preserve"> בנסרים דברי רבי יהודה</w:t>
      </w:r>
      <w:r w:rsidRPr="00B370D5">
        <w:rPr>
          <w:rFonts w:cs="SBL Hebrew" w:hint="cs"/>
          <w:sz w:val="24"/>
          <w:szCs w:val="24"/>
          <w:rtl/>
        </w:rPr>
        <w:t>,</w:t>
      </w:r>
      <w:r w:rsidRPr="00B370D5">
        <w:rPr>
          <w:rFonts w:cs="SBL Hebrew"/>
          <w:sz w:val="24"/>
          <w:szCs w:val="24"/>
          <w:rtl/>
        </w:rPr>
        <w:t xml:space="preserve"> ורבי מאיר אוסר</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אמר רב מחלוקת </w:t>
      </w:r>
      <w:proofErr w:type="spellStart"/>
      <w:r w:rsidRPr="00B370D5">
        <w:rPr>
          <w:rFonts w:cs="SBL Hebrew"/>
          <w:sz w:val="24"/>
          <w:szCs w:val="24"/>
          <w:rtl/>
        </w:rPr>
        <w:t>בנסרין</w:t>
      </w:r>
      <w:proofErr w:type="spellEnd"/>
      <w:r w:rsidRPr="00B370D5">
        <w:rPr>
          <w:rFonts w:cs="SBL Hebrew"/>
          <w:sz w:val="24"/>
          <w:szCs w:val="24"/>
          <w:rtl/>
        </w:rPr>
        <w:t xml:space="preserve"> שיש בהן ארבעה דרבי מאיר </w:t>
      </w:r>
      <w:proofErr w:type="spellStart"/>
      <w:r w:rsidRPr="00B370D5">
        <w:rPr>
          <w:rFonts w:cs="SBL Hebrew"/>
          <w:sz w:val="24"/>
          <w:szCs w:val="24"/>
          <w:rtl/>
        </w:rPr>
        <w:t>אית</w:t>
      </w:r>
      <w:proofErr w:type="spellEnd"/>
      <w:r w:rsidRPr="00B370D5">
        <w:rPr>
          <w:rFonts w:cs="SBL Hebrew"/>
          <w:sz w:val="24"/>
          <w:szCs w:val="24"/>
          <w:rtl/>
        </w:rPr>
        <w:t xml:space="preserve"> ליה גזרת תקרה ורבי יהודה לית ליה גזרת תקרה</w:t>
      </w:r>
      <w:r w:rsidRPr="00B370D5">
        <w:rPr>
          <w:rFonts w:cs="SBL Hebrew" w:hint="cs"/>
          <w:sz w:val="24"/>
          <w:szCs w:val="24"/>
          <w:rtl/>
        </w:rPr>
        <w:t>,</w:t>
      </w:r>
      <w:r w:rsidRPr="00B370D5">
        <w:rPr>
          <w:rFonts w:cs="SBL Hebrew"/>
          <w:sz w:val="24"/>
          <w:szCs w:val="24"/>
          <w:rtl/>
        </w:rPr>
        <w:t xml:space="preserve"> אבל </w:t>
      </w:r>
      <w:proofErr w:type="spellStart"/>
      <w:r w:rsidRPr="00B370D5">
        <w:rPr>
          <w:rFonts w:cs="SBL Hebrew"/>
          <w:sz w:val="24"/>
          <w:szCs w:val="24"/>
          <w:rtl/>
        </w:rPr>
        <w:t>בנסרין</w:t>
      </w:r>
      <w:proofErr w:type="spellEnd"/>
      <w:r w:rsidRPr="00B370D5">
        <w:rPr>
          <w:rFonts w:cs="SBL Hebrew"/>
          <w:sz w:val="24"/>
          <w:szCs w:val="24"/>
          <w:rtl/>
        </w:rPr>
        <w:t xml:space="preserve"> שאין בהן ארבעה דברי </w:t>
      </w:r>
      <w:proofErr w:type="spellStart"/>
      <w:r w:rsidRPr="00B370D5">
        <w:rPr>
          <w:rFonts w:cs="SBL Hebrew"/>
          <w:sz w:val="24"/>
          <w:szCs w:val="24"/>
          <w:rtl/>
        </w:rPr>
        <w:t>הכל</w:t>
      </w:r>
      <w:proofErr w:type="spellEnd"/>
      <w:r w:rsidRPr="00B370D5">
        <w:rPr>
          <w:rFonts w:cs="SBL Hebrew"/>
          <w:sz w:val="24"/>
          <w:szCs w:val="24"/>
          <w:rtl/>
        </w:rPr>
        <w:t xml:space="preserve"> כשרה</w:t>
      </w:r>
      <w:r w:rsidRPr="00B370D5">
        <w:rPr>
          <w:rFonts w:cs="SBL Hebrew" w:hint="cs"/>
          <w:sz w:val="24"/>
          <w:szCs w:val="24"/>
          <w:rtl/>
        </w:rPr>
        <w:t>.</w:t>
      </w:r>
      <w:r w:rsidRPr="00B370D5">
        <w:rPr>
          <w:rFonts w:cs="SBL Hebrew"/>
          <w:sz w:val="24"/>
          <w:szCs w:val="24"/>
          <w:rtl/>
        </w:rPr>
        <w:t xml:space="preserve"> ושמואל אמר </w:t>
      </w:r>
      <w:proofErr w:type="spellStart"/>
      <w:r w:rsidRPr="00B370D5">
        <w:rPr>
          <w:rFonts w:cs="SBL Hebrew"/>
          <w:sz w:val="24"/>
          <w:szCs w:val="24"/>
          <w:rtl/>
        </w:rPr>
        <w:t>בשאין</w:t>
      </w:r>
      <w:proofErr w:type="spellEnd"/>
      <w:r w:rsidRPr="00B370D5">
        <w:rPr>
          <w:rFonts w:cs="SBL Hebrew"/>
          <w:sz w:val="24"/>
          <w:szCs w:val="24"/>
          <w:rtl/>
        </w:rPr>
        <w:t xml:space="preserve"> בהן ארבעה מחלוקת</w:t>
      </w:r>
      <w:r w:rsidRPr="00B370D5">
        <w:rPr>
          <w:rFonts w:cs="SBL Hebrew" w:hint="cs"/>
          <w:sz w:val="24"/>
          <w:szCs w:val="24"/>
          <w:rtl/>
        </w:rPr>
        <w:t>,</w:t>
      </w:r>
      <w:r w:rsidRPr="00B370D5">
        <w:rPr>
          <w:rFonts w:cs="SBL Hebrew"/>
          <w:sz w:val="24"/>
          <w:szCs w:val="24"/>
          <w:rtl/>
        </w:rPr>
        <w:t xml:space="preserve"> אבל יש בהן ארבעה דברי </w:t>
      </w:r>
      <w:proofErr w:type="spellStart"/>
      <w:r w:rsidRPr="00B370D5">
        <w:rPr>
          <w:rFonts w:cs="SBL Hebrew"/>
          <w:sz w:val="24"/>
          <w:szCs w:val="24"/>
          <w:rtl/>
        </w:rPr>
        <w:t>הכל</w:t>
      </w:r>
      <w:proofErr w:type="spellEnd"/>
      <w:r w:rsidRPr="00B370D5">
        <w:rPr>
          <w:rFonts w:cs="SBL Hebrew"/>
          <w:sz w:val="24"/>
          <w:szCs w:val="24"/>
          <w:rtl/>
        </w:rPr>
        <w:t xml:space="preserve"> פסולה</w:t>
      </w:r>
      <w:r w:rsidRPr="00B370D5">
        <w:rPr>
          <w:rFonts w:cs="SBL Hebrew" w:hint="cs"/>
          <w:sz w:val="24"/>
          <w:szCs w:val="24"/>
          <w:rtl/>
        </w:rPr>
        <w:t xml:space="preserve"> </w:t>
      </w:r>
      <w:r w:rsidRPr="00B370D5">
        <w:rPr>
          <w:rFonts w:cs="SBL Hebrew"/>
          <w:sz w:val="24"/>
          <w:szCs w:val="24"/>
          <w:rtl/>
        </w:rPr>
        <w:t>כי פליגי משלשה עד ארבעה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מחלוקת בין ת"ק </w:t>
      </w:r>
      <w:proofErr w:type="spellStart"/>
      <w:r w:rsidRPr="00B370D5">
        <w:rPr>
          <w:rFonts w:hint="cs"/>
          <w:sz w:val="24"/>
          <w:szCs w:val="24"/>
          <w:rtl/>
        </w:rPr>
        <w:t>לר</w:t>
      </w:r>
      <w:proofErr w:type="spellEnd"/>
      <w:r w:rsidRPr="00B370D5">
        <w:rPr>
          <w:rFonts w:hint="cs"/>
          <w:sz w:val="24"/>
          <w:szCs w:val="24"/>
          <w:rtl/>
        </w:rPr>
        <w:t xml:space="preserve">' מאיר בסיכוך בנסרים, ומחלוקת רב ושמואל במה נחלקו, רב היקל פחות מד' לכולי עלמא כשרה יותר מד' מחלוקת, שמואל סבר יותר מד' לכולי עלמא אסור נחלקו בין ג' לד'. </w:t>
      </w:r>
    </w:p>
    <w:p w14:paraId="11C63972" w14:textId="77777777" w:rsidR="007F3E09" w:rsidRPr="00B370D5" w:rsidRDefault="007F3E09" w:rsidP="007F3E09">
      <w:pPr>
        <w:spacing w:after="0"/>
        <w:rPr>
          <w:b/>
          <w:bCs/>
          <w:sz w:val="24"/>
          <w:szCs w:val="24"/>
          <w:rtl/>
        </w:rPr>
      </w:pPr>
      <w:r w:rsidRPr="00B370D5">
        <w:rPr>
          <w:rFonts w:hint="cs"/>
          <w:b/>
          <w:bCs/>
          <w:sz w:val="24"/>
          <w:szCs w:val="24"/>
          <w:rtl/>
        </w:rPr>
        <w:t>להלכה:</w:t>
      </w:r>
    </w:p>
    <w:p w14:paraId="7C969843" w14:textId="77777777" w:rsidR="007F3E09" w:rsidRPr="00B370D5" w:rsidRDefault="007F3E09" w:rsidP="007F3E09">
      <w:pPr>
        <w:pStyle w:val="a0"/>
        <w:numPr>
          <w:ilvl w:val="0"/>
          <w:numId w:val="35"/>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ר"ח רמב"ם</w:t>
      </w:r>
      <w:r w:rsidRPr="00B370D5">
        <w:rPr>
          <w:rFonts w:hint="cs"/>
          <w:sz w:val="24"/>
          <w:szCs w:val="24"/>
          <w:rtl/>
        </w:rPr>
        <w:t xml:space="preserve"> יותר מד' פסולה, שהלכה כר' יהודה לביאור שמואל.</w:t>
      </w:r>
    </w:p>
    <w:p w14:paraId="385C37FA" w14:textId="77777777" w:rsidR="007F3E09" w:rsidRPr="00B370D5" w:rsidRDefault="007F3E09" w:rsidP="007F3E09">
      <w:pPr>
        <w:pStyle w:val="a0"/>
        <w:numPr>
          <w:ilvl w:val="0"/>
          <w:numId w:val="35"/>
        </w:numPr>
        <w:rPr>
          <w:sz w:val="24"/>
          <w:szCs w:val="24"/>
          <w:rtl/>
        </w:rPr>
      </w:pPr>
      <w:proofErr w:type="spellStart"/>
      <w:r w:rsidRPr="00B370D5">
        <w:rPr>
          <w:rFonts w:hint="cs"/>
          <w:b/>
          <w:bCs/>
          <w:sz w:val="24"/>
          <w:szCs w:val="24"/>
          <w:rtl/>
        </w:rPr>
        <w:t>ראב"ד</w:t>
      </w:r>
      <w:proofErr w:type="spellEnd"/>
      <w:r w:rsidRPr="00B370D5">
        <w:rPr>
          <w:rFonts w:hint="cs"/>
          <w:b/>
          <w:bCs/>
          <w:sz w:val="24"/>
          <w:szCs w:val="24"/>
          <w:rtl/>
        </w:rPr>
        <w:t xml:space="preserve"> ויראים</w:t>
      </w:r>
      <w:r w:rsidRPr="00B370D5">
        <w:rPr>
          <w:rFonts w:hint="cs"/>
          <w:sz w:val="24"/>
          <w:szCs w:val="24"/>
          <w:rtl/>
        </w:rPr>
        <w:t xml:space="preserve"> יותר מד' פסולה </w:t>
      </w:r>
      <w:r w:rsidRPr="00321D3A">
        <w:rPr>
          <w:rFonts w:hint="cs"/>
          <w:sz w:val="24"/>
          <w:rtl/>
        </w:rPr>
        <w:t>(כרמב"ם וסיעתו)</w:t>
      </w:r>
      <w:r w:rsidRPr="00B370D5">
        <w:rPr>
          <w:rFonts w:hint="cs"/>
          <w:sz w:val="24"/>
          <w:szCs w:val="24"/>
          <w:rtl/>
        </w:rPr>
        <w:t xml:space="preserve">, שהלכה כר' מאיר אליבא </w:t>
      </w:r>
      <w:proofErr w:type="spellStart"/>
      <w:r w:rsidRPr="00B370D5">
        <w:rPr>
          <w:rFonts w:hint="cs"/>
          <w:sz w:val="24"/>
          <w:szCs w:val="24"/>
          <w:rtl/>
        </w:rPr>
        <w:t>דרב</w:t>
      </w:r>
      <w:proofErr w:type="spellEnd"/>
      <w:r w:rsidRPr="00B370D5">
        <w:rPr>
          <w:rFonts w:hint="cs"/>
          <w:sz w:val="24"/>
          <w:szCs w:val="24"/>
          <w:rtl/>
        </w:rPr>
        <w:t xml:space="preserve">. </w:t>
      </w:r>
    </w:p>
    <w:p w14:paraId="44DC528E" w14:textId="77777777" w:rsidR="007F3E09" w:rsidRPr="00B370D5" w:rsidRDefault="007F3E09" w:rsidP="007F3E09">
      <w:pPr>
        <w:pStyle w:val="a0"/>
        <w:numPr>
          <w:ilvl w:val="0"/>
          <w:numId w:val="35"/>
        </w:numPr>
        <w:rPr>
          <w:sz w:val="24"/>
          <w:szCs w:val="24"/>
          <w:rtl/>
        </w:rPr>
      </w:pPr>
      <w:proofErr w:type="spellStart"/>
      <w:r w:rsidRPr="00B370D5">
        <w:rPr>
          <w:rFonts w:hint="cs"/>
          <w:b/>
          <w:bCs/>
          <w:sz w:val="24"/>
          <w:szCs w:val="24"/>
          <w:rtl/>
        </w:rPr>
        <w:t>סמ"ג</w:t>
      </w:r>
      <w:proofErr w:type="spellEnd"/>
      <w:r w:rsidRPr="00B370D5">
        <w:rPr>
          <w:rFonts w:hint="cs"/>
          <w:b/>
          <w:bCs/>
          <w:sz w:val="24"/>
          <w:szCs w:val="24"/>
          <w:rtl/>
        </w:rPr>
        <w:t xml:space="preserve"> ומימוניות</w:t>
      </w:r>
      <w:r w:rsidRPr="00B370D5">
        <w:rPr>
          <w:rFonts w:hint="cs"/>
          <w:sz w:val="24"/>
          <w:szCs w:val="24"/>
          <w:rtl/>
        </w:rPr>
        <w:t xml:space="preserve"> נהגו שלא לסכך כלל בנסרים משופים שמא יובא לסכך בדבר קבוע שלא יורדים בו גשמים.</w:t>
      </w:r>
    </w:p>
    <w:p w14:paraId="5357D82B" w14:textId="77777777" w:rsidR="007F3E09" w:rsidRPr="00B370D5" w:rsidRDefault="007F3E09" w:rsidP="007F3E09">
      <w:pPr>
        <w:pStyle w:val="a0"/>
        <w:numPr>
          <w:ilvl w:val="0"/>
          <w:numId w:val="35"/>
        </w:numPr>
        <w:rPr>
          <w:sz w:val="24"/>
          <w:szCs w:val="24"/>
          <w:rtl/>
        </w:rPr>
      </w:pPr>
      <w:r w:rsidRPr="00B370D5">
        <w:rPr>
          <w:rFonts w:hint="cs"/>
          <w:b/>
          <w:bCs/>
          <w:sz w:val="24"/>
          <w:szCs w:val="24"/>
          <w:rtl/>
        </w:rPr>
        <w:t>שו"ע</w:t>
      </w:r>
      <w:r w:rsidRPr="00B370D5">
        <w:rPr>
          <w:rFonts w:hint="cs"/>
          <w:sz w:val="24"/>
          <w:szCs w:val="24"/>
          <w:rtl/>
        </w:rPr>
        <w:t xml:space="preserve"> פסול ביותר מד' ונהגו שלא לסכך כלל. וכתב מ"ב בשעת הדחק מסככים אפילו כשיש בהם ד' טפחים הואיל ומהתורה כשר ורק חכמים אסרו.</w:t>
      </w:r>
    </w:p>
    <w:p w14:paraId="6C0CC781" w14:textId="77777777" w:rsidR="007F3E09" w:rsidRPr="00B370D5" w:rsidRDefault="007F3E09" w:rsidP="007F3E09">
      <w:pPr>
        <w:rPr>
          <w:sz w:val="24"/>
          <w:szCs w:val="24"/>
          <w:rtl/>
        </w:rPr>
      </w:pPr>
      <w:r w:rsidRPr="00B370D5">
        <w:rPr>
          <w:rFonts w:hint="cs"/>
          <w:b/>
          <w:bCs/>
          <w:sz w:val="24"/>
          <w:szCs w:val="24"/>
          <w:rtl/>
        </w:rPr>
        <w:t xml:space="preserve">נסרים רחבים ד' שהפכן על </w:t>
      </w:r>
      <w:proofErr w:type="spellStart"/>
      <w:r w:rsidRPr="00B370D5">
        <w:rPr>
          <w:rFonts w:hint="cs"/>
          <w:b/>
          <w:bCs/>
          <w:sz w:val="24"/>
          <w:szCs w:val="24"/>
          <w:rtl/>
        </w:rPr>
        <w:t>צידיהן</w:t>
      </w:r>
      <w:proofErr w:type="spellEnd"/>
      <w:r w:rsidRPr="00B370D5">
        <w:rPr>
          <w:rFonts w:hint="cs"/>
          <w:b/>
          <w:bCs/>
          <w:sz w:val="24"/>
          <w:szCs w:val="24"/>
          <w:rtl/>
        </w:rPr>
        <w:t>:</w:t>
      </w:r>
      <w:r>
        <w:rPr>
          <w:rFonts w:hint="cs"/>
          <w:sz w:val="24"/>
          <w:szCs w:val="24"/>
          <w:rtl/>
        </w:rPr>
        <w:t xml:space="preserve"> </w:t>
      </w:r>
      <w:r w:rsidRPr="00B370D5">
        <w:rPr>
          <w:rFonts w:hint="cs"/>
          <w:sz w:val="24"/>
          <w:szCs w:val="24"/>
          <w:rtl/>
        </w:rPr>
        <w:t xml:space="preserve">בגמרא נחלקו בזה ר' </w:t>
      </w:r>
      <w:proofErr w:type="spellStart"/>
      <w:r w:rsidRPr="00B370D5">
        <w:rPr>
          <w:rFonts w:hint="cs"/>
          <w:sz w:val="24"/>
          <w:szCs w:val="24"/>
          <w:rtl/>
        </w:rPr>
        <w:t>הונא</w:t>
      </w:r>
      <w:proofErr w:type="spellEnd"/>
      <w:r w:rsidRPr="00B370D5">
        <w:rPr>
          <w:rFonts w:hint="cs"/>
          <w:sz w:val="24"/>
          <w:szCs w:val="24"/>
          <w:rtl/>
        </w:rPr>
        <w:t xml:space="preserve"> פסל ור' </w:t>
      </w:r>
      <w:proofErr w:type="spellStart"/>
      <w:r w:rsidRPr="00B370D5">
        <w:rPr>
          <w:rFonts w:hint="cs"/>
          <w:sz w:val="24"/>
          <w:szCs w:val="24"/>
          <w:rtl/>
        </w:rPr>
        <w:t>חסדא</w:t>
      </w:r>
      <w:proofErr w:type="spellEnd"/>
      <w:r w:rsidRPr="00B370D5">
        <w:rPr>
          <w:rFonts w:hint="cs"/>
          <w:sz w:val="24"/>
          <w:szCs w:val="24"/>
          <w:rtl/>
        </w:rPr>
        <w:t xml:space="preserve"> הכשיר, להלכה פסקו הראשונים </w:t>
      </w:r>
      <w:proofErr w:type="spellStart"/>
      <w:r w:rsidRPr="00B370D5">
        <w:rPr>
          <w:rFonts w:hint="cs"/>
          <w:sz w:val="24"/>
          <w:szCs w:val="24"/>
          <w:rtl/>
        </w:rPr>
        <w:t>ושו"ע</w:t>
      </w:r>
      <w:proofErr w:type="spellEnd"/>
      <w:r w:rsidRPr="00B370D5">
        <w:rPr>
          <w:rFonts w:hint="cs"/>
          <w:sz w:val="24"/>
          <w:szCs w:val="24"/>
          <w:rtl/>
        </w:rPr>
        <w:t xml:space="preserve"> שפסול נעשו כשיפודים של מתכת. </w:t>
      </w:r>
      <w:proofErr w:type="spellStart"/>
      <w:r w:rsidRPr="00B370D5">
        <w:rPr>
          <w:rFonts w:hint="cs"/>
          <w:sz w:val="24"/>
          <w:szCs w:val="24"/>
          <w:rtl/>
        </w:rPr>
        <w:t>בשעה"צ</w:t>
      </w:r>
      <w:proofErr w:type="spellEnd"/>
      <w:r w:rsidRPr="00B370D5">
        <w:rPr>
          <w:rFonts w:hint="cs"/>
          <w:sz w:val="24"/>
          <w:szCs w:val="24"/>
          <w:rtl/>
        </w:rPr>
        <w:t xml:space="preserve"> הביא מחלוקת אחרונים אם מותר לסכך בקש ט"ז אסר שמא ירבה ולא יכנסו גשמים, ומחיי אדם משמע שמותר.</w:t>
      </w:r>
      <w:r>
        <w:rPr>
          <w:rFonts w:hint="cs"/>
          <w:sz w:val="24"/>
          <w:szCs w:val="24"/>
          <w:rtl/>
        </w:rPr>
        <w:t xml:space="preserve"> </w:t>
      </w:r>
    </w:p>
    <w:p w14:paraId="414E908E" w14:textId="77777777" w:rsidR="007F3E09" w:rsidRPr="00B370D5" w:rsidRDefault="007F3E09" w:rsidP="007F3E09">
      <w:pPr>
        <w:rPr>
          <w:sz w:val="24"/>
          <w:szCs w:val="24"/>
          <w:rtl/>
        </w:rPr>
      </w:pPr>
      <w:r w:rsidRPr="00B370D5">
        <w:rPr>
          <w:rFonts w:hint="cs"/>
          <w:sz w:val="24"/>
          <w:szCs w:val="24"/>
          <w:rtl/>
        </w:rPr>
        <w:t>כאן דיברו האחרונים האם מותר לסכך על ידי לייסטים, מפני שדומה לסרים משופים.</w:t>
      </w:r>
    </w:p>
    <w:p w14:paraId="7E0C789D" w14:textId="77777777" w:rsidR="007F3E09" w:rsidRPr="00B370D5" w:rsidRDefault="007F3E09" w:rsidP="007F3E09">
      <w:pPr>
        <w:rPr>
          <w:sz w:val="24"/>
          <w:szCs w:val="24"/>
          <w:rtl/>
        </w:rPr>
      </w:pPr>
    </w:p>
    <w:p w14:paraId="3F7C27DB" w14:textId="77777777" w:rsidR="007F3E09" w:rsidRPr="00B370D5" w:rsidRDefault="007F3E09" w:rsidP="007F3E09">
      <w:pPr>
        <w:pStyle w:val="1"/>
        <w:rPr>
          <w:rtl/>
        </w:rPr>
      </w:pPr>
      <w:r w:rsidRPr="00B370D5">
        <w:rPr>
          <w:rtl/>
        </w:rPr>
        <w:t xml:space="preserve">סעיף </w:t>
      </w:r>
      <w:proofErr w:type="spellStart"/>
      <w:r w:rsidRPr="00B370D5">
        <w:rPr>
          <w:rtl/>
        </w:rPr>
        <w:t>יט</w:t>
      </w:r>
      <w:proofErr w:type="spellEnd"/>
    </w:p>
    <w:p w14:paraId="1911CA1D" w14:textId="77777777" w:rsidR="007F3E09" w:rsidRPr="00B370D5" w:rsidRDefault="007F3E09" w:rsidP="007F3E09">
      <w:pPr>
        <w:rPr>
          <w:rFonts w:cs="Guttman Vilna"/>
          <w:sz w:val="24"/>
          <w:szCs w:val="24"/>
          <w:rtl/>
        </w:rPr>
      </w:pPr>
      <w:proofErr w:type="spellStart"/>
      <w:r w:rsidRPr="00B370D5">
        <w:rPr>
          <w:rFonts w:cs="Guttman Vilna"/>
          <w:sz w:val="24"/>
          <w:szCs w:val="24"/>
          <w:rtl/>
        </w:rPr>
        <w:t>פירס</w:t>
      </w:r>
      <w:proofErr w:type="spellEnd"/>
      <w:r w:rsidRPr="00B370D5">
        <w:rPr>
          <w:rFonts w:cs="Guttman Vilna"/>
          <w:sz w:val="24"/>
          <w:szCs w:val="24"/>
          <w:rtl/>
        </w:rPr>
        <w:t xml:space="preserve"> עליה סדין מפני החמה, או תחתיה מפני הנשר, כלומר שלא יהיו עלין וקסמין נושרים על שלחנו, פסולה. אבל אם לא </w:t>
      </w:r>
      <w:proofErr w:type="spellStart"/>
      <w:r w:rsidRPr="00B370D5">
        <w:rPr>
          <w:rFonts w:cs="Guttman Vilna"/>
          <w:sz w:val="24"/>
          <w:szCs w:val="24"/>
          <w:rtl/>
        </w:rPr>
        <w:t>פירס</w:t>
      </w:r>
      <w:proofErr w:type="spellEnd"/>
      <w:r w:rsidRPr="00B370D5">
        <w:rPr>
          <w:rFonts w:cs="Guttman Vilna"/>
          <w:sz w:val="24"/>
          <w:szCs w:val="24"/>
          <w:rtl/>
        </w:rPr>
        <w:t xml:space="preserve"> אלא לנאותה, כשרה והוא שיהא בתוך ד' לסכך. וי</w:t>
      </w:r>
      <w:r w:rsidRPr="00B370D5">
        <w:rPr>
          <w:rFonts w:cs="Guttman Vilna" w:hint="cs"/>
          <w:sz w:val="24"/>
          <w:szCs w:val="24"/>
          <w:rtl/>
        </w:rPr>
        <w:t>ש אומרים</w:t>
      </w:r>
      <w:r w:rsidRPr="00B370D5">
        <w:rPr>
          <w:rFonts w:cs="Guttman Vilna"/>
          <w:sz w:val="24"/>
          <w:szCs w:val="24"/>
          <w:rtl/>
        </w:rPr>
        <w:t xml:space="preserve"> שסוכה שהיא מסוככת כהלכתה וירא שמא ייבש הסכך או ישרו העלין ותהיה חמתה מרובה </w:t>
      </w:r>
      <w:proofErr w:type="spellStart"/>
      <w:r w:rsidRPr="00B370D5">
        <w:rPr>
          <w:rFonts w:cs="Guttman Vilna"/>
          <w:sz w:val="24"/>
          <w:szCs w:val="24"/>
          <w:rtl/>
        </w:rPr>
        <w:t>מצלתה</w:t>
      </w:r>
      <w:proofErr w:type="spellEnd"/>
      <w:r w:rsidRPr="00B370D5">
        <w:rPr>
          <w:rFonts w:cs="Guttman Vilna"/>
          <w:sz w:val="24"/>
          <w:szCs w:val="24"/>
          <w:rtl/>
        </w:rPr>
        <w:t xml:space="preserve">, </w:t>
      </w:r>
      <w:proofErr w:type="spellStart"/>
      <w:r w:rsidRPr="00B370D5">
        <w:rPr>
          <w:rFonts w:cs="Guttman Vilna"/>
          <w:sz w:val="24"/>
          <w:szCs w:val="24"/>
          <w:rtl/>
        </w:rPr>
        <w:t>ופירס</w:t>
      </w:r>
      <w:proofErr w:type="spellEnd"/>
      <w:r w:rsidRPr="00B370D5">
        <w:rPr>
          <w:rFonts w:cs="Guttman Vilna"/>
          <w:sz w:val="24"/>
          <w:szCs w:val="24"/>
          <w:rtl/>
        </w:rPr>
        <w:t xml:space="preserve"> עליה סדין שלא תתייבש, או תחתיה שלא ישרו העלין, כיון שהסדין גורם שעל ידו צלתה מרובה מחמתה, פסולה. אבל אם לא כיון בפריסת הסדין אלא להגין מפני החמה והעלין, או לנאותה, כשרה ובלבד שיהא בתוך ארבע לסכך. ומיהו </w:t>
      </w:r>
      <w:r w:rsidRPr="00B370D5">
        <w:rPr>
          <w:rFonts w:cs="Guttman Vilna" w:hint="cs"/>
          <w:sz w:val="24"/>
          <w:szCs w:val="24"/>
          <w:rtl/>
        </w:rPr>
        <w:t>לכתחילה</w:t>
      </w:r>
      <w:r w:rsidRPr="00B370D5">
        <w:rPr>
          <w:rFonts w:cs="Guttman Vilna"/>
          <w:sz w:val="24"/>
          <w:szCs w:val="24"/>
          <w:rtl/>
        </w:rPr>
        <w:t xml:space="preserve"> לא יעשה אלא א"כ הוא ניכר לכל </w:t>
      </w:r>
      <w:r w:rsidRPr="00B370D5">
        <w:rPr>
          <w:rFonts w:cs="Guttman Vilna" w:hint="cs"/>
          <w:sz w:val="24"/>
          <w:szCs w:val="24"/>
          <w:rtl/>
        </w:rPr>
        <w:t>שמכווין</w:t>
      </w:r>
      <w:r w:rsidRPr="00B370D5">
        <w:rPr>
          <w:rFonts w:cs="Guttman Vilna"/>
          <w:sz w:val="24"/>
          <w:szCs w:val="24"/>
          <w:rtl/>
        </w:rPr>
        <w:t xml:space="preserve"> כדי להגין או שהוא שרוי במים, שאז ניכר לכל שאינו שוטחו שם אלא לייבש.</w:t>
      </w:r>
    </w:p>
    <w:p w14:paraId="5A836DEF" w14:textId="77777777" w:rsidR="007F3E09" w:rsidRPr="00B370D5" w:rsidRDefault="007F3E09" w:rsidP="007F3E09">
      <w:pPr>
        <w:pStyle w:val="2"/>
        <w:rPr>
          <w:rtl/>
        </w:rPr>
      </w:pPr>
      <w:r w:rsidRPr="00B370D5">
        <w:rPr>
          <w:rFonts w:hint="cs"/>
          <w:rtl/>
        </w:rPr>
        <w:t>פריסת סדין בסוכה</w:t>
      </w:r>
    </w:p>
    <w:p w14:paraId="7F1D5AE3"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סוכה </w:t>
      </w:r>
      <w:r w:rsidRPr="00B370D5">
        <w:rPr>
          <w:rFonts w:cs="SBL Hebrew" w:hint="cs"/>
          <w:sz w:val="24"/>
          <w:szCs w:val="24"/>
          <w:rtl/>
        </w:rPr>
        <w:t>"</w:t>
      </w:r>
      <w:proofErr w:type="spellStart"/>
      <w:r w:rsidRPr="00B370D5">
        <w:rPr>
          <w:rFonts w:cs="SBL Hebrew"/>
          <w:sz w:val="24"/>
          <w:szCs w:val="24"/>
          <w:rtl/>
        </w:rPr>
        <w:t>פירס</w:t>
      </w:r>
      <w:proofErr w:type="spellEnd"/>
      <w:r w:rsidRPr="00B370D5">
        <w:rPr>
          <w:rFonts w:cs="SBL Hebrew"/>
          <w:sz w:val="24"/>
          <w:szCs w:val="24"/>
          <w:rtl/>
        </w:rPr>
        <w:t xml:space="preserve"> עליה סדין מפני החמה או תחתיה מפני הנשר או </w:t>
      </w:r>
      <w:proofErr w:type="spellStart"/>
      <w:r w:rsidRPr="00B370D5">
        <w:rPr>
          <w:rFonts w:cs="SBL Hebrew"/>
          <w:sz w:val="24"/>
          <w:szCs w:val="24"/>
          <w:rtl/>
        </w:rPr>
        <w:t>שפירס</w:t>
      </w:r>
      <w:proofErr w:type="spellEnd"/>
      <w:r w:rsidRPr="00B370D5">
        <w:rPr>
          <w:rFonts w:cs="SBL Hebrew"/>
          <w:sz w:val="24"/>
          <w:szCs w:val="24"/>
          <w:rtl/>
        </w:rPr>
        <w:t xml:space="preserve"> ע"ג </w:t>
      </w:r>
      <w:proofErr w:type="spellStart"/>
      <w:r w:rsidRPr="00B370D5">
        <w:rPr>
          <w:rFonts w:cs="SBL Hebrew"/>
          <w:sz w:val="24"/>
          <w:szCs w:val="24"/>
          <w:rtl/>
        </w:rPr>
        <w:t>הקינוף</w:t>
      </w:r>
      <w:proofErr w:type="spellEnd"/>
      <w:r w:rsidRPr="00B370D5">
        <w:rPr>
          <w:rFonts w:cs="SBL Hebrew"/>
          <w:sz w:val="24"/>
          <w:szCs w:val="24"/>
          <w:rtl/>
        </w:rPr>
        <w:t xml:space="preserve"> פסולה</w:t>
      </w:r>
      <w:r w:rsidRPr="00B370D5">
        <w:rPr>
          <w:rFonts w:cs="SBL Hebrew" w:hint="cs"/>
          <w:sz w:val="24"/>
          <w:szCs w:val="24"/>
          <w:rtl/>
        </w:rPr>
        <w:t>,</w:t>
      </w:r>
      <w:r w:rsidRPr="00B370D5">
        <w:rPr>
          <w:rFonts w:cs="SBL Hebrew"/>
          <w:sz w:val="24"/>
          <w:szCs w:val="24"/>
          <w:rtl/>
        </w:rPr>
        <w:t xml:space="preserve"> אבל פורס הוא על גבי </w:t>
      </w:r>
      <w:proofErr w:type="spellStart"/>
      <w:r w:rsidRPr="00B370D5">
        <w:rPr>
          <w:rFonts w:cs="SBL Hebrew"/>
          <w:sz w:val="24"/>
          <w:szCs w:val="24"/>
          <w:rtl/>
        </w:rPr>
        <w:t>נקליטי</w:t>
      </w:r>
      <w:proofErr w:type="spellEnd"/>
      <w:r w:rsidRPr="00B370D5">
        <w:rPr>
          <w:rFonts w:cs="SBL Hebrew"/>
          <w:sz w:val="24"/>
          <w:szCs w:val="24"/>
          <w:rtl/>
        </w:rPr>
        <w:t xml:space="preserve"> המטה</w:t>
      </w:r>
      <w:r w:rsidRPr="00B370D5">
        <w:rPr>
          <w:rFonts w:cs="SBL Hebrew" w:hint="cs"/>
          <w:sz w:val="24"/>
          <w:szCs w:val="24"/>
          <w:rtl/>
        </w:rPr>
        <w:t>"</w:t>
      </w:r>
      <w:r w:rsidRPr="00B370D5">
        <w:rPr>
          <w:rFonts w:hint="cs"/>
          <w:sz w:val="24"/>
          <w:szCs w:val="24"/>
          <w:rtl/>
        </w:rPr>
        <w:t xml:space="preserve">. בגמרא מבואר שלנאותה כשרה ורק מפני הנשר והחמה פסול. </w:t>
      </w:r>
    </w:p>
    <w:p w14:paraId="2434BA57" w14:textId="77777777" w:rsidR="007F3E09" w:rsidRPr="00B370D5" w:rsidRDefault="007F3E09" w:rsidP="007F3E09">
      <w:pPr>
        <w:spacing w:after="0"/>
        <w:rPr>
          <w:sz w:val="24"/>
          <w:szCs w:val="24"/>
          <w:rtl/>
        </w:rPr>
      </w:pPr>
      <w:r w:rsidRPr="00B370D5">
        <w:rPr>
          <w:rFonts w:hint="cs"/>
          <w:b/>
          <w:bCs/>
          <w:sz w:val="24"/>
          <w:szCs w:val="24"/>
          <w:rtl/>
        </w:rPr>
        <w:lastRenderedPageBreak/>
        <w:t>נחלקו</w:t>
      </w:r>
      <w:r w:rsidRPr="00B370D5">
        <w:rPr>
          <w:rFonts w:hint="cs"/>
          <w:sz w:val="24"/>
          <w:szCs w:val="24"/>
          <w:rtl/>
        </w:rPr>
        <w:t xml:space="preserve"> מה הדין כאשר מניח הסדין בתוך ד' טפחים והסוכה </w:t>
      </w:r>
      <w:r>
        <w:rPr>
          <w:rFonts w:hint="cs"/>
          <w:sz w:val="24"/>
          <w:szCs w:val="24"/>
          <w:rtl/>
        </w:rPr>
        <w:t>צלתה</w:t>
      </w:r>
      <w:r w:rsidRPr="00B370D5">
        <w:rPr>
          <w:rFonts w:hint="cs"/>
          <w:sz w:val="24"/>
          <w:szCs w:val="24"/>
          <w:rtl/>
        </w:rPr>
        <w:t xml:space="preserve"> מרובה מ</w:t>
      </w:r>
      <w:r>
        <w:rPr>
          <w:rFonts w:hint="cs"/>
          <w:sz w:val="24"/>
          <w:szCs w:val="24"/>
          <w:rtl/>
        </w:rPr>
        <w:t>חמתה</w:t>
      </w:r>
      <w:r w:rsidRPr="00B370D5">
        <w:rPr>
          <w:rFonts w:hint="cs"/>
          <w:sz w:val="24"/>
          <w:szCs w:val="24"/>
          <w:rtl/>
        </w:rPr>
        <w:t xml:space="preserve"> גם בלאו הכי:</w:t>
      </w:r>
    </w:p>
    <w:p w14:paraId="15DD6975" w14:textId="77777777" w:rsidR="007F3E09" w:rsidRPr="00B370D5" w:rsidRDefault="007F3E09" w:rsidP="007F3E09">
      <w:pPr>
        <w:pStyle w:val="a0"/>
        <w:numPr>
          <w:ilvl w:val="0"/>
          <w:numId w:val="36"/>
        </w:numPr>
        <w:rPr>
          <w:sz w:val="24"/>
          <w:szCs w:val="24"/>
          <w:rtl/>
        </w:rPr>
      </w:pPr>
      <w:r w:rsidRPr="00B370D5">
        <w:rPr>
          <w:rFonts w:hint="cs"/>
          <w:b/>
          <w:bCs/>
          <w:sz w:val="24"/>
          <w:szCs w:val="24"/>
          <w:rtl/>
        </w:rPr>
        <w:t xml:space="preserve">רש"י ר"ח </w:t>
      </w:r>
      <w:proofErr w:type="spellStart"/>
      <w:r w:rsidRPr="00B370D5">
        <w:rPr>
          <w:rFonts w:hint="cs"/>
          <w:b/>
          <w:bCs/>
          <w:sz w:val="24"/>
          <w:szCs w:val="24"/>
          <w:rtl/>
        </w:rPr>
        <w:t>ריטב"א</w:t>
      </w:r>
      <w:proofErr w:type="spellEnd"/>
      <w:r w:rsidRPr="00B370D5">
        <w:rPr>
          <w:rFonts w:hint="cs"/>
          <w:b/>
          <w:bCs/>
          <w:sz w:val="24"/>
          <w:szCs w:val="24"/>
          <w:rtl/>
        </w:rPr>
        <w:t xml:space="preserve"> ועוד</w:t>
      </w:r>
      <w:r w:rsidRPr="00B370D5">
        <w:rPr>
          <w:rFonts w:hint="cs"/>
          <w:sz w:val="24"/>
          <w:szCs w:val="24"/>
          <w:rtl/>
        </w:rPr>
        <w:t xml:space="preserve"> פסולה שרק בעושה לנאות הכשירו </w:t>
      </w:r>
      <w:r w:rsidRPr="00321D3A">
        <w:rPr>
          <w:rFonts w:hint="cs"/>
          <w:sz w:val="24"/>
          <w:rtl/>
        </w:rPr>
        <w:t>(כמובן שלא גרע משאר סכך פסול שכשר עד שיעור ד' טפחים)</w:t>
      </w:r>
      <w:r w:rsidRPr="00B370D5">
        <w:rPr>
          <w:rFonts w:hint="cs"/>
          <w:sz w:val="24"/>
          <w:szCs w:val="24"/>
          <w:rtl/>
        </w:rPr>
        <w:t>.</w:t>
      </w:r>
    </w:p>
    <w:p w14:paraId="6A237CC7" w14:textId="77777777" w:rsidR="007F3E09" w:rsidRPr="00B370D5" w:rsidRDefault="007F3E09" w:rsidP="007F3E09">
      <w:pPr>
        <w:pStyle w:val="a0"/>
        <w:numPr>
          <w:ilvl w:val="0"/>
          <w:numId w:val="36"/>
        </w:numPr>
        <w:rPr>
          <w:b/>
          <w:bCs/>
          <w:sz w:val="24"/>
          <w:szCs w:val="24"/>
        </w:rPr>
      </w:pPr>
      <w:r w:rsidRPr="00B370D5">
        <w:rPr>
          <w:rFonts w:hint="cs"/>
          <w:b/>
          <w:bCs/>
          <w:sz w:val="24"/>
          <w:szCs w:val="24"/>
          <w:rtl/>
        </w:rPr>
        <w:t>ר"ת גאונים רמב"ן טור ועוד</w:t>
      </w:r>
      <w:r w:rsidRPr="00B370D5">
        <w:rPr>
          <w:rFonts w:hint="cs"/>
          <w:sz w:val="24"/>
          <w:szCs w:val="24"/>
          <w:rtl/>
        </w:rPr>
        <w:t xml:space="preserve"> אם צלתה מרובה והנחת הסדין אינה לצורך שלא יפלו עלים מהסכך וייפסל משום חמה מרובה אלא לצורך אחר, כשרה והסדין בטל </w:t>
      </w:r>
      <w:r w:rsidRPr="00321D3A">
        <w:rPr>
          <w:rFonts w:hint="cs"/>
          <w:sz w:val="24"/>
          <w:rtl/>
        </w:rPr>
        <w:t xml:space="preserve">(בבית יוסף הביא שהמכשירים כאן, הם </w:t>
      </w:r>
      <w:r w:rsidRPr="00321D3A">
        <w:rPr>
          <w:rFonts w:hint="cs"/>
          <w:sz w:val="24"/>
          <w:u w:val="single"/>
          <w:rtl/>
        </w:rPr>
        <w:t>הסוברים שסכך פסול אינו פוסל</w:t>
      </w:r>
      <w:r w:rsidRPr="00321D3A">
        <w:rPr>
          <w:rFonts w:hint="cs"/>
          <w:sz w:val="24"/>
          <w:rtl/>
        </w:rPr>
        <w:t xml:space="preserve"> </w:t>
      </w:r>
      <w:proofErr w:type="spellStart"/>
      <w:r w:rsidRPr="00321D3A">
        <w:rPr>
          <w:rFonts w:hint="cs"/>
          <w:sz w:val="24"/>
          <w:rtl/>
        </w:rPr>
        <w:t>לישב</w:t>
      </w:r>
      <w:proofErr w:type="spellEnd"/>
      <w:r w:rsidRPr="00321D3A">
        <w:rPr>
          <w:rFonts w:hint="cs"/>
          <w:sz w:val="24"/>
          <w:rtl/>
        </w:rPr>
        <w:t xml:space="preserve"> תחתיו </w:t>
      </w:r>
      <w:r w:rsidRPr="00321D3A">
        <w:rPr>
          <w:rFonts w:hint="cs"/>
          <w:sz w:val="24"/>
          <w:u w:val="single"/>
          <w:rtl/>
        </w:rPr>
        <w:t>במקום שיש סכך צלתה מרובה</w:t>
      </w:r>
      <w:r w:rsidRPr="00321D3A">
        <w:rPr>
          <w:rFonts w:hint="cs"/>
          <w:sz w:val="24"/>
          <w:rtl/>
        </w:rPr>
        <w:t xml:space="preserve"> בלעדיו, ומבואר זה בסימן תרכו בהתחלה, ויש להדגיש ששם </w:t>
      </w:r>
      <w:proofErr w:type="spellStart"/>
      <w:r w:rsidRPr="00321D3A">
        <w:rPr>
          <w:rFonts w:hint="cs"/>
          <w:sz w:val="24"/>
          <w:rtl/>
        </w:rPr>
        <w:t>מיירי</w:t>
      </w:r>
      <w:proofErr w:type="spellEnd"/>
      <w:r w:rsidRPr="00321D3A">
        <w:rPr>
          <w:rFonts w:hint="cs"/>
          <w:sz w:val="24"/>
          <w:rtl/>
        </w:rPr>
        <w:t xml:space="preserve"> באילן עם ענפים שמתפשטים ולא מבואר כמה מהם נמצאים על הסוכה, וכאן מבואר שאפילו סדין שכולו על הסכך לא פוסל כל </w:t>
      </w:r>
      <w:proofErr w:type="spellStart"/>
      <w:r w:rsidRPr="00321D3A">
        <w:rPr>
          <w:rFonts w:hint="cs"/>
          <w:sz w:val="24"/>
          <w:rtl/>
        </w:rPr>
        <w:t>שצילתה</w:t>
      </w:r>
      <w:proofErr w:type="spellEnd"/>
      <w:r w:rsidRPr="00321D3A">
        <w:rPr>
          <w:rFonts w:hint="cs"/>
          <w:sz w:val="24"/>
          <w:rtl/>
        </w:rPr>
        <w:t xml:space="preserve"> מרובה, ויש </w:t>
      </w:r>
      <w:proofErr w:type="spellStart"/>
      <w:r w:rsidRPr="00321D3A">
        <w:rPr>
          <w:rFonts w:hint="cs"/>
          <w:sz w:val="24"/>
          <w:rtl/>
        </w:rPr>
        <w:t>לךעיין</w:t>
      </w:r>
      <w:proofErr w:type="spellEnd"/>
      <w:r w:rsidRPr="00321D3A">
        <w:rPr>
          <w:rFonts w:hint="cs"/>
          <w:sz w:val="24"/>
          <w:rtl/>
        </w:rPr>
        <w:t xml:space="preserve"> מדוע לא יפסול משום סיכוך בב' סככין)</w:t>
      </w:r>
      <w:r w:rsidRPr="00B370D5">
        <w:rPr>
          <w:rFonts w:hint="cs"/>
          <w:sz w:val="24"/>
          <w:szCs w:val="24"/>
          <w:rtl/>
        </w:rPr>
        <w:t xml:space="preserve">. </w:t>
      </w:r>
    </w:p>
    <w:p w14:paraId="6E76BEDF" w14:textId="77777777" w:rsidR="007F3E09" w:rsidRPr="00B370D5" w:rsidRDefault="007F3E09" w:rsidP="007F3E09">
      <w:pPr>
        <w:pStyle w:val="a0"/>
        <w:numPr>
          <w:ilvl w:val="0"/>
          <w:numId w:val="36"/>
        </w:numPr>
        <w:rPr>
          <w:b/>
          <w:bCs/>
          <w:sz w:val="24"/>
          <w:szCs w:val="24"/>
          <w:rtl/>
        </w:rPr>
      </w:pPr>
      <w:r w:rsidRPr="00B370D5">
        <w:rPr>
          <w:rFonts w:hint="cs"/>
          <w:b/>
          <w:bCs/>
          <w:sz w:val="24"/>
          <w:szCs w:val="24"/>
          <w:rtl/>
        </w:rPr>
        <w:t>שו"ע</w:t>
      </w:r>
      <w:r w:rsidRPr="00B370D5">
        <w:rPr>
          <w:rFonts w:hint="cs"/>
          <w:sz w:val="24"/>
          <w:szCs w:val="24"/>
          <w:rtl/>
        </w:rPr>
        <w:t xml:space="preserve"> בסתם לפסול וביש המתירים, וכתב </w:t>
      </w:r>
      <w:proofErr w:type="spellStart"/>
      <w:r w:rsidRPr="00B370D5">
        <w:rPr>
          <w:rFonts w:hint="cs"/>
          <w:sz w:val="24"/>
          <w:szCs w:val="24"/>
          <w:rtl/>
        </w:rPr>
        <w:t>המ"ב</w:t>
      </w:r>
      <w:proofErr w:type="spellEnd"/>
      <w:r w:rsidRPr="00B370D5">
        <w:rPr>
          <w:rFonts w:hint="cs"/>
          <w:sz w:val="24"/>
          <w:szCs w:val="24"/>
          <w:rtl/>
        </w:rPr>
        <w:t xml:space="preserve"> יש להחמי</w:t>
      </w:r>
      <w:r>
        <w:rPr>
          <w:rFonts w:hint="cs"/>
          <w:sz w:val="24"/>
          <w:szCs w:val="24"/>
          <w:rtl/>
        </w:rPr>
        <w:t>ר</w:t>
      </w:r>
      <w:r w:rsidRPr="00B370D5">
        <w:rPr>
          <w:rFonts w:hint="cs"/>
          <w:sz w:val="24"/>
          <w:szCs w:val="24"/>
          <w:rtl/>
        </w:rPr>
        <w:t xml:space="preserve"> ואם אינו יכול </w:t>
      </w:r>
      <w:proofErr w:type="spellStart"/>
      <w:r w:rsidRPr="00B370D5">
        <w:rPr>
          <w:rFonts w:hint="cs"/>
          <w:sz w:val="24"/>
          <w:szCs w:val="24"/>
          <w:rtl/>
        </w:rPr>
        <w:t>לישב</w:t>
      </w:r>
      <w:proofErr w:type="spellEnd"/>
      <w:r w:rsidRPr="00B370D5">
        <w:rPr>
          <w:rFonts w:hint="cs"/>
          <w:sz w:val="24"/>
          <w:szCs w:val="24"/>
          <w:rtl/>
        </w:rPr>
        <w:t xml:space="preserve"> בסוכה אלא אם יעשה כך עדיף שיעשה כך ולא יברך.</w:t>
      </w:r>
      <w:r>
        <w:rPr>
          <w:rFonts w:hint="cs"/>
          <w:sz w:val="24"/>
          <w:szCs w:val="24"/>
          <w:rtl/>
        </w:rPr>
        <w:t xml:space="preserve"> </w:t>
      </w:r>
    </w:p>
    <w:p w14:paraId="5C857662" w14:textId="77777777" w:rsidR="007F3E09" w:rsidRPr="00B370D5" w:rsidRDefault="007F3E09" w:rsidP="007F3E09">
      <w:pPr>
        <w:spacing w:after="0"/>
        <w:rPr>
          <w:sz w:val="24"/>
          <w:szCs w:val="24"/>
          <w:rtl/>
        </w:rPr>
      </w:pPr>
      <w:r w:rsidRPr="00B370D5">
        <w:rPr>
          <w:rFonts w:hint="cs"/>
          <w:b/>
          <w:bCs/>
          <w:sz w:val="24"/>
          <w:szCs w:val="24"/>
          <w:rtl/>
        </w:rPr>
        <w:t>הדין בפריסת סדין לכתחילה:</w:t>
      </w:r>
      <w:r w:rsidRPr="00B370D5">
        <w:rPr>
          <w:rFonts w:hint="cs"/>
          <w:sz w:val="24"/>
          <w:szCs w:val="24"/>
          <w:rtl/>
        </w:rPr>
        <w:t xml:space="preserve"> בגמרא סוכה </w:t>
      </w:r>
      <w:r w:rsidRPr="00B370D5">
        <w:rPr>
          <w:rFonts w:cs="SBL Hebrew" w:hint="cs"/>
          <w:sz w:val="24"/>
          <w:szCs w:val="24"/>
          <w:rtl/>
        </w:rPr>
        <w:t>"</w:t>
      </w:r>
      <w:proofErr w:type="spellStart"/>
      <w:r w:rsidRPr="00B370D5">
        <w:rPr>
          <w:rFonts w:cs="SBL Hebrew"/>
          <w:sz w:val="24"/>
          <w:szCs w:val="24"/>
          <w:rtl/>
        </w:rPr>
        <w:t>מנימין</w:t>
      </w:r>
      <w:proofErr w:type="spellEnd"/>
      <w:r w:rsidRPr="00B370D5">
        <w:rPr>
          <w:rFonts w:cs="SBL Hebrew"/>
          <w:sz w:val="24"/>
          <w:szCs w:val="24"/>
          <w:rtl/>
        </w:rPr>
        <w:t xml:space="preserve"> עבדיה </w:t>
      </w:r>
      <w:proofErr w:type="spellStart"/>
      <w:r w:rsidRPr="00B370D5">
        <w:rPr>
          <w:rFonts w:cs="SBL Hebrew"/>
          <w:sz w:val="24"/>
          <w:szCs w:val="24"/>
          <w:rtl/>
        </w:rPr>
        <w:t>דרב</w:t>
      </w:r>
      <w:proofErr w:type="spellEnd"/>
      <w:r w:rsidRPr="00B370D5">
        <w:rPr>
          <w:rFonts w:cs="SBL Hebrew"/>
          <w:sz w:val="24"/>
          <w:szCs w:val="24"/>
          <w:rtl/>
        </w:rPr>
        <w:t xml:space="preserve"> אשי </w:t>
      </w:r>
      <w:proofErr w:type="spellStart"/>
      <w:r w:rsidRPr="00B370D5">
        <w:rPr>
          <w:rFonts w:cs="SBL Hebrew"/>
          <w:sz w:val="24"/>
          <w:szCs w:val="24"/>
          <w:rtl/>
        </w:rPr>
        <w:t>איטמישא</w:t>
      </w:r>
      <w:proofErr w:type="spellEnd"/>
      <w:r w:rsidRPr="00B370D5">
        <w:rPr>
          <w:rFonts w:cs="SBL Hebrew"/>
          <w:sz w:val="24"/>
          <w:szCs w:val="24"/>
          <w:rtl/>
        </w:rPr>
        <w:t xml:space="preserve"> ליה </w:t>
      </w:r>
      <w:proofErr w:type="spellStart"/>
      <w:r w:rsidRPr="00B370D5">
        <w:rPr>
          <w:rFonts w:cs="SBL Hebrew"/>
          <w:sz w:val="24"/>
          <w:szCs w:val="24"/>
          <w:rtl/>
        </w:rPr>
        <w:t>כתונתא</w:t>
      </w:r>
      <w:proofErr w:type="spellEnd"/>
      <w:r w:rsidRPr="00B370D5">
        <w:rPr>
          <w:rFonts w:cs="SBL Hebrew"/>
          <w:sz w:val="24"/>
          <w:szCs w:val="24"/>
          <w:rtl/>
        </w:rPr>
        <w:t xml:space="preserve"> </w:t>
      </w:r>
      <w:proofErr w:type="spellStart"/>
      <w:r w:rsidRPr="00B370D5">
        <w:rPr>
          <w:rFonts w:cs="SBL Hebrew"/>
          <w:sz w:val="24"/>
          <w:szCs w:val="24"/>
          <w:rtl/>
        </w:rPr>
        <w:t>במיא</w:t>
      </w:r>
      <w:proofErr w:type="spellEnd"/>
      <w:r w:rsidRPr="00B370D5">
        <w:rPr>
          <w:rFonts w:cs="SBL Hebrew"/>
          <w:sz w:val="24"/>
          <w:szCs w:val="24"/>
          <w:rtl/>
        </w:rPr>
        <w:t xml:space="preserve"> </w:t>
      </w:r>
      <w:proofErr w:type="spellStart"/>
      <w:r w:rsidRPr="00B370D5">
        <w:rPr>
          <w:rFonts w:cs="SBL Hebrew"/>
          <w:sz w:val="24"/>
          <w:szCs w:val="24"/>
          <w:rtl/>
        </w:rPr>
        <w:t>ואשתטחא</w:t>
      </w:r>
      <w:proofErr w:type="spellEnd"/>
      <w:r w:rsidRPr="00B370D5">
        <w:rPr>
          <w:rFonts w:cs="SBL Hebrew"/>
          <w:sz w:val="24"/>
          <w:szCs w:val="24"/>
          <w:rtl/>
        </w:rPr>
        <w:t xml:space="preserve"> </w:t>
      </w:r>
      <w:proofErr w:type="spellStart"/>
      <w:r w:rsidRPr="00B370D5">
        <w:rPr>
          <w:rFonts w:cs="SBL Hebrew"/>
          <w:sz w:val="24"/>
          <w:szCs w:val="24"/>
          <w:rtl/>
        </w:rPr>
        <w:t>אמטללתא</w:t>
      </w:r>
      <w:proofErr w:type="spellEnd"/>
      <w:r w:rsidRPr="00B370D5">
        <w:rPr>
          <w:rFonts w:cs="SBL Hebrew" w:hint="cs"/>
          <w:sz w:val="24"/>
          <w:szCs w:val="24"/>
          <w:rtl/>
        </w:rPr>
        <w:t>,</w:t>
      </w:r>
      <w:r w:rsidRPr="00B370D5">
        <w:rPr>
          <w:rFonts w:cs="SBL Hebrew"/>
          <w:sz w:val="24"/>
          <w:szCs w:val="24"/>
          <w:rtl/>
        </w:rPr>
        <w:t xml:space="preserve"> אמר ליה רב אשי דלייה דלא </w:t>
      </w:r>
      <w:proofErr w:type="spellStart"/>
      <w:r w:rsidRPr="00B370D5">
        <w:rPr>
          <w:rFonts w:cs="SBL Hebrew"/>
          <w:sz w:val="24"/>
          <w:szCs w:val="24"/>
          <w:rtl/>
        </w:rPr>
        <w:t>לימרו</w:t>
      </w:r>
      <w:proofErr w:type="spellEnd"/>
      <w:r w:rsidRPr="00B370D5">
        <w:rPr>
          <w:rFonts w:cs="SBL Hebrew"/>
          <w:sz w:val="24"/>
          <w:szCs w:val="24"/>
          <w:rtl/>
        </w:rPr>
        <w:t xml:space="preserve"> </w:t>
      </w:r>
      <w:proofErr w:type="spellStart"/>
      <w:r w:rsidRPr="00B370D5">
        <w:rPr>
          <w:rFonts w:cs="SBL Hebrew"/>
          <w:sz w:val="24"/>
          <w:szCs w:val="24"/>
          <w:rtl/>
        </w:rPr>
        <w:t>קא</w:t>
      </w:r>
      <w:proofErr w:type="spellEnd"/>
      <w:r w:rsidRPr="00B370D5">
        <w:rPr>
          <w:rFonts w:cs="SBL Hebrew"/>
          <w:sz w:val="24"/>
          <w:szCs w:val="24"/>
          <w:rtl/>
        </w:rPr>
        <w:t xml:space="preserve"> מסככי בדבר המקבל טומאה והא </w:t>
      </w:r>
      <w:proofErr w:type="spellStart"/>
      <w:r w:rsidRPr="00B370D5">
        <w:rPr>
          <w:rFonts w:cs="SBL Hebrew"/>
          <w:sz w:val="24"/>
          <w:szCs w:val="24"/>
          <w:rtl/>
        </w:rPr>
        <w:t>קא</w:t>
      </w:r>
      <w:proofErr w:type="spellEnd"/>
      <w:r w:rsidRPr="00B370D5">
        <w:rPr>
          <w:rFonts w:cs="SBL Hebrew"/>
          <w:sz w:val="24"/>
          <w:szCs w:val="24"/>
          <w:rtl/>
        </w:rPr>
        <w:t xml:space="preserve"> חזו ליה </w:t>
      </w:r>
      <w:proofErr w:type="spellStart"/>
      <w:r w:rsidRPr="00B370D5">
        <w:rPr>
          <w:rFonts w:cs="SBL Hebrew"/>
          <w:sz w:val="24"/>
          <w:szCs w:val="24"/>
          <w:rtl/>
        </w:rPr>
        <w:t>דרטיבא</w:t>
      </w:r>
      <w:proofErr w:type="spellEnd"/>
      <w:r w:rsidRPr="00B370D5">
        <w:rPr>
          <w:rFonts w:cs="SBL Hebrew"/>
          <w:sz w:val="24"/>
          <w:szCs w:val="24"/>
          <w:rtl/>
        </w:rPr>
        <w:t xml:space="preserve"> לכי יבשה </w:t>
      </w:r>
      <w:proofErr w:type="spellStart"/>
      <w:r w:rsidRPr="00B370D5">
        <w:rPr>
          <w:rFonts w:cs="SBL Hebrew"/>
          <w:sz w:val="24"/>
          <w:szCs w:val="24"/>
          <w:rtl/>
        </w:rPr>
        <w:t>קאמינא</w:t>
      </w:r>
      <w:proofErr w:type="spellEnd"/>
      <w:r w:rsidRPr="00B370D5">
        <w:rPr>
          <w:rFonts w:cs="SBL Hebrew"/>
          <w:sz w:val="24"/>
          <w:szCs w:val="24"/>
          <w:rtl/>
        </w:rPr>
        <w:t xml:space="preserve"> לך</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 xml:space="preserve">מבואר </w:t>
      </w:r>
      <w:r w:rsidRPr="00B370D5">
        <w:rPr>
          <w:rFonts w:hint="cs"/>
          <w:sz w:val="24"/>
          <w:szCs w:val="24"/>
          <w:rtl/>
        </w:rPr>
        <w:t>שר' אשי התיר לעבדו לשטוח בגד על הסוכה כאשר הוא רטוב ואין מראית העין,</w:t>
      </w:r>
      <w:r w:rsidRPr="00B370D5">
        <w:rPr>
          <w:rFonts w:hint="cs"/>
          <w:b/>
          <w:bCs/>
          <w:sz w:val="24"/>
          <w:szCs w:val="24"/>
          <w:rtl/>
        </w:rPr>
        <w:t xml:space="preserve"> נחלקו</w:t>
      </w:r>
      <w:r w:rsidRPr="00B370D5">
        <w:rPr>
          <w:rFonts w:hint="cs"/>
          <w:sz w:val="24"/>
          <w:szCs w:val="24"/>
          <w:rtl/>
        </w:rPr>
        <w:t xml:space="preserve"> האם מותר גם להשתמש בזמן שהבגד הרטוב שם:</w:t>
      </w:r>
    </w:p>
    <w:p w14:paraId="071B73BC" w14:textId="77777777" w:rsidR="007F3E09" w:rsidRPr="00B370D5" w:rsidRDefault="007F3E09" w:rsidP="007F3E09">
      <w:pPr>
        <w:pStyle w:val="a0"/>
        <w:numPr>
          <w:ilvl w:val="0"/>
          <w:numId w:val="37"/>
        </w:numPr>
        <w:rPr>
          <w:sz w:val="24"/>
          <w:szCs w:val="24"/>
          <w:rtl/>
        </w:rPr>
      </w:pPr>
      <w:proofErr w:type="spellStart"/>
      <w:r w:rsidRPr="00B370D5">
        <w:rPr>
          <w:rFonts w:hint="cs"/>
          <w:b/>
          <w:bCs/>
          <w:sz w:val="24"/>
          <w:szCs w:val="24"/>
          <w:rtl/>
        </w:rPr>
        <w:t>רשב"א</w:t>
      </w:r>
      <w:proofErr w:type="spellEnd"/>
      <w:r w:rsidRPr="00B370D5">
        <w:rPr>
          <w:rFonts w:hint="cs"/>
          <w:b/>
          <w:bCs/>
          <w:sz w:val="24"/>
          <w:szCs w:val="24"/>
          <w:rtl/>
        </w:rPr>
        <w:t xml:space="preserve"> וטור</w:t>
      </w:r>
      <w:r w:rsidRPr="00B370D5">
        <w:rPr>
          <w:rFonts w:hint="cs"/>
          <w:sz w:val="24"/>
          <w:szCs w:val="24"/>
          <w:rtl/>
        </w:rPr>
        <w:t xml:space="preserve"> מותר הואיל והבגד מונח לצרוך הבגד ולא לסוכה ובטל אליה. </w:t>
      </w:r>
    </w:p>
    <w:p w14:paraId="43339683" w14:textId="77777777" w:rsidR="007F3E09" w:rsidRPr="00B370D5" w:rsidRDefault="007F3E09" w:rsidP="007F3E09">
      <w:pPr>
        <w:pStyle w:val="a0"/>
        <w:numPr>
          <w:ilvl w:val="0"/>
          <w:numId w:val="37"/>
        </w:numPr>
        <w:rPr>
          <w:sz w:val="24"/>
          <w:szCs w:val="24"/>
        </w:rPr>
      </w:pPr>
      <w:proofErr w:type="spellStart"/>
      <w:r w:rsidRPr="00B370D5">
        <w:rPr>
          <w:rFonts w:hint="cs"/>
          <w:b/>
          <w:bCs/>
          <w:sz w:val="24"/>
          <w:szCs w:val="24"/>
          <w:rtl/>
        </w:rPr>
        <w:t>ר"ן</w:t>
      </w:r>
      <w:proofErr w:type="spellEnd"/>
      <w:r w:rsidRPr="00B370D5">
        <w:rPr>
          <w:rFonts w:hint="cs"/>
          <w:sz w:val="24"/>
          <w:szCs w:val="24"/>
          <w:rtl/>
        </w:rPr>
        <w:t xml:space="preserve"> פסולה וכל הנידון בגמרא הוא רק האם מותר להניח משטום מראית העין אך לא לשבת שם.</w:t>
      </w:r>
    </w:p>
    <w:p w14:paraId="2D2207AB" w14:textId="77777777" w:rsidR="007F3E09" w:rsidRPr="00B370D5" w:rsidRDefault="007F3E09" w:rsidP="007F3E09">
      <w:pPr>
        <w:pStyle w:val="a0"/>
        <w:numPr>
          <w:ilvl w:val="0"/>
          <w:numId w:val="37"/>
        </w:numPr>
        <w:rPr>
          <w:sz w:val="24"/>
          <w:szCs w:val="24"/>
        </w:rPr>
      </w:pPr>
      <w:r w:rsidRPr="00B370D5">
        <w:rPr>
          <w:rFonts w:hint="cs"/>
          <w:b/>
          <w:bCs/>
          <w:sz w:val="24"/>
          <w:szCs w:val="24"/>
          <w:rtl/>
        </w:rPr>
        <w:t>שו"ע</w:t>
      </w:r>
      <w:r w:rsidRPr="00B370D5">
        <w:rPr>
          <w:rFonts w:hint="cs"/>
          <w:sz w:val="24"/>
          <w:szCs w:val="24"/>
          <w:rtl/>
        </w:rPr>
        <w:t xml:space="preserve"> מבואר שהנידון הוא רק לפי הגאונים שמותר לשבת תחת סכך כשר שיש עוד סכך פסול כאשר </w:t>
      </w:r>
      <w:proofErr w:type="spellStart"/>
      <w:r w:rsidRPr="00B370D5">
        <w:rPr>
          <w:rFonts w:hint="cs"/>
          <w:sz w:val="24"/>
          <w:szCs w:val="24"/>
          <w:rtl/>
        </w:rPr>
        <w:t>צילתו</w:t>
      </w:r>
      <w:proofErr w:type="spellEnd"/>
      <w:r w:rsidRPr="00B370D5">
        <w:rPr>
          <w:rFonts w:hint="cs"/>
          <w:sz w:val="24"/>
          <w:szCs w:val="24"/>
          <w:rtl/>
        </w:rPr>
        <w:t xml:space="preserve"> מרובה, וכתב שלא להניח בגד אם אינו רטוב משום מראית העין, </w:t>
      </w:r>
      <w:r w:rsidRPr="00B370D5">
        <w:rPr>
          <w:rFonts w:hint="cs"/>
          <w:sz w:val="24"/>
          <w:szCs w:val="24"/>
          <w:u w:val="single"/>
          <w:rtl/>
        </w:rPr>
        <w:t>ולא פירש</w:t>
      </w:r>
      <w:r w:rsidRPr="00B370D5">
        <w:rPr>
          <w:rFonts w:hint="cs"/>
          <w:sz w:val="24"/>
          <w:szCs w:val="24"/>
          <w:rtl/>
        </w:rPr>
        <w:t xml:space="preserve"> מה הדין כשהוא רטוב האם מותר לשבת תחתיו. </w:t>
      </w:r>
      <w:r w:rsidRPr="00B370D5">
        <w:rPr>
          <w:rFonts w:hint="cs"/>
          <w:b/>
          <w:bCs/>
          <w:sz w:val="24"/>
          <w:szCs w:val="24"/>
          <w:rtl/>
        </w:rPr>
        <w:t>כתב מ"ב</w:t>
      </w:r>
      <w:r w:rsidRPr="00B370D5">
        <w:rPr>
          <w:rFonts w:hint="cs"/>
          <w:sz w:val="24"/>
          <w:szCs w:val="24"/>
          <w:rtl/>
        </w:rPr>
        <w:t xml:space="preserve"> לפי מה שאנחנו מחמירים כסברת הסתם </w:t>
      </w:r>
      <w:proofErr w:type="spellStart"/>
      <w:r w:rsidRPr="00B370D5">
        <w:rPr>
          <w:rFonts w:hint="cs"/>
          <w:sz w:val="24"/>
          <w:szCs w:val="24"/>
          <w:rtl/>
        </w:rPr>
        <w:t>בשו"ע</w:t>
      </w:r>
      <w:proofErr w:type="spellEnd"/>
      <w:r w:rsidRPr="00B370D5">
        <w:rPr>
          <w:rFonts w:hint="cs"/>
          <w:sz w:val="24"/>
          <w:szCs w:val="24"/>
          <w:rtl/>
        </w:rPr>
        <w:t>, ממילא יש להיזהר שלא לפרוס אפילו בגד רטוב שלא בשעת אכילה, הואיל ולשבת תחתיו אסור.</w:t>
      </w:r>
    </w:p>
    <w:p w14:paraId="0D8CEA10" w14:textId="77777777" w:rsidR="007F3E09" w:rsidRPr="00B370D5" w:rsidRDefault="007F3E09" w:rsidP="007F3E09">
      <w:pPr>
        <w:rPr>
          <w:sz w:val="24"/>
          <w:szCs w:val="24"/>
          <w:rtl/>
        </w:rPr>
      </w:pPr>
    </w:p>
    <w:p w14:paraId="71FC3177" w14:textId="77777777" w:rsidR="007F3E09" w:rsidRPr="00B370D5" w:rsidRDefault="007F3E09" w:rsidP="007F3E09">
      <w:pPr>
        <w:pStyle w:val="1"/>
        <w:rPr>
          <w:rtl/>
        </w:rPr>
      </w:pPr>
      <w:r w:rsidRPr="00B370D5">
        <w:rPr>
          <w:rtl/>
        </w:rPr>
        <w:t xml:space="preserve">סימן </w:t>
      </w:r>
      <w:proofErr w:type="spellStart"/>
      <w:r w:rsidRPr="00B370D5">
        <w:rPr>
          <w:rtl/>
        </w:rPr>
        <w:t>תרל</w:t>
      </w:r>
      <w:proofErr w:type="spellEnd"/>
      <w:r w:rsidRPr="00B370D5">
        <w:rPr>
          <w:rFonts w:hint="cs"/>
          <w:rtl/>
        </w:rPr>
        <w:t xml:space="preserve"> </w:t>
      </w:r>
      <w:r w:rsidRPr="00B370D5">
        <w:rPr>
          <w:rtl/>
        </w:rPr>
        <w:t>–</w:t>
      </w:r>
      <w:r w:rsidRPr="00B370D5">
        <w:rPr>
          <w:rFonts w:hint="cs"/>
          <w:rtl/>
        </w:rPr>
        <w:t xml:space="preserve"> </w:t>
      </w:r>
      <w:r w:rsidRPr="00B370D5">
        <w:rPr>
          <w:rtl/>
        </w:rPr>
        <w:t>דיני דפנות הסוכה</w:t>
      </w:r>
    </w:p>
    <w:p w14:paraId="73029145" w14:textId="77777777" w:rsidR="007F3E09" w:rsidRPr="00B370D5" w:rsidRDefault="007F3E09" w:rsidP="007F3E09">
      <w:pPr>
        <w:pStyle w:val="1"/>
        <w:rPr>
          <w:rtl/>
        </w:rPr>
      </w:pPr>
      <w:r w:rsidRPr="00B370D5">
        <w:rPr>
          <w:rtl/>
        </w:rPr>
        <w:t>סעיף א</w:t>
      </w:r>
    </w:p>
    <w:p w14:paraId="448C0BC3" w14:textId="77777777" w:rsidR="007F3E09" w:rsidRPr="00B370D5" w:rsidRDefault="007F3E09" w:rsidP="007F3E09">
      <w:pPr>
        <w:rPr>
          <w:rFonts w:cs="Guttman Rashi"/>
          <w:rtl/>
        </w:rPr>
      </w:pPr>
      <w:r w:rsidRPr="00B370D5">
        <w:rPr>
          <w:rFonts w:cs="Guttman Vilna"/>
          <w:sz w:val="24"/>
          <w:szCs w:val="24"/>
          <w:rtl/>
        </w:rPr>
        <w:t xml:space="preserve">כל הדברים כשרים לדפנות </w:t>
      </w:r>
      <w:r w:rsidRPr="00B370D5">
        <w:rPr>
          <w:rFonts w:cs="Guttman Rashi"/>
          <w:rtl/>
        </w:rPr>
        <w:t xml:space="preserve">וא"צ להעמידם דרך גדילתן </w:t>
      </w:r>
      <w:r w:rsidRPr="00321D3A">
        <w:rPr>
          <w:rFonts w:cs="Guttman Rashi"/>
          <w:rtl/>
        </w:rPr>
        <w:t>(טור)</w:t>
      </w:r>
      <w:r w:rsidRPr="00B370D5">
        <w:rPr>
          <w:rFonts w:cs="Guttman Vilna"/>
          <w:sz w:val="24"/>
          <w:szCs w:val="24"/>
          <w:rtl/>
        </w:rPr>
        <w:t xml:space="preserve">, ואפילו חמתה מרובה </w:t>
      </w:r>
      <w:r w:rsidRPr="00B370D5">
        <w:rPr>
          <w:rFonts w:cs="Guttman Vilna" w:hint="cs"/>
          <w:sz w:val="24"/>
          <w:szCs w:val="24"/>
          <w:rtl/>
        </w:rPr>
        <w:t>מצילתה</w:t>
      </w:r>
      <w:r w:rsidRPr="00B370D5">
        <w:rPr>
          <w:rFonts w:cs="Guttman Vilna"/>
          <w:sz w:val="24"/>
          <w:szCs w:val="24"/>
          <w:rtl/>
        </w:rPr>
        <w:t xml:space="preserve"> מחמת הדפנות, כשרה. </w:t>
      </w:r>
      <w:r w:rsidRPr="00B370D5">
        <w:rPr>
          <w:rFonts w:cs="Guttman Rashi"/>
          <w:rtl/>
        </w:rPr>
        <w:t xml:space="preserve">הגה: מ"מ לא יעשה הדפנות מדבר שריחו רע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Rashi"/>
          <w:rtl/>
        </w:rPr>
        <w:t xml:space="preserve">, או דבר שמתייבש תוך ז' ולא יהא בו שיעור מחיצה </w:t>
      </w:r>
      <w:r w:rsidRPr="00321D3A">
        <w:rPr>
          <w:rFonts w:cs="Guttman Rashi"/>
          <w:rtl/>
        </w:rPr>
        <w:t>(</w:t>
      </w:r>
      <w:proofErr w:type="spellStart"/>
      <w:r w:rsidRPr="00321D3A">
        <w:rPr>
          <w:rFonts w:cs="Guttman Rashi"/>
          <w:rtl/>
        </w:rPr>
        <w:t>ד"ע</w:t>
      </w:r>
      <w:proofErr w:type="spellEnd"/>
      <w:r w:rsidRPr="00321D3A">
        <w:rPr>
          <w:rFonts w:cs="Guttman Rashi"/>
          <w:rtl/>
        </w:rPr>
        <w:t>)</w:t>
      </w:r>
      <w:r w:rsidRPr="00B370D5">
        <w:rPr>
          <w:rFonts w:cs="Guttman Rashi"/>
          <w:rtl/>
        </w:rPr>
        <w:t xml:space="preserve">. </w:t>
      </w:r>
    </w:p>
    <w:p w14:paraId="4BAC0FE1" w14:textId="77777777" w:rsidR="007F3E09" w:rsidRPr="00B370D5" w:rsidRDefault="007F3E09" w:rsidP="007F3E09">
      <w:pPr>
        <w:pStyle w:val="2"/>
        <w:rPr>
          <w:rtl/>
        </w:rPr>
      </w:pPr>
      <w:r w:rsidRPr="00B370D5">
        <w:rPr>
          <w:rFonts w:hint="cs"/>
          <w:rtl/>
        </w:rPr>
        <w:t>חומר הכשר לדפנות</w:t>
      </w:r>
    </w:p>
    <w:p w14:paraId="22EA14FD" w14:textId="77777777" w:rsidR="007F3E09" w:rsidRPr="00B370D5" w:rsidRDefault="007F3E09" w:rsidP="007F3E09">
      <w:pPr>
        <w:rPr>
          <w:sz w:val="24"/>
          <w:szCs w:val="24"/>
          <w:rtl/>
        </w:rPr>
      </w:pPr>
      <w:r w:rsidRPr="00B370D5">
        <w:rPr>
          <w:rFonts w:hint="cs"/>
          <w:sz w:val="24"/>
          <w:szCs w:val="24"/>
          <w:rtl/>
        </w:rPr>
        <w:t xml:space="preserve">במשנה סוכה מבואר כולם כשרים לדפנות, </w:t>
      </w:r>
      <w:r w:rsidRPr="00B370D5">
        <w:rPr>
          <w:rFonts w:hint="cs"/>
          <w:b/>
          <w:bCs/>
          <w:sz w:val="24"/>
          <w:szCs w:val="24"/>
          <w:rtl/>
        </w:rPr>
        <w:t xml:space="preserve">רוב הראשונים </w:t>
      </w:r>
      <w:proofErr w:type="spellStart"/>
      <w:r w:rsidRPr="00B370D5">
        <w:rPr>
          <w:rFonts w:hint="cs"/>
          <w:b/>
          <w:bCs/>
          <w:sz w:val="24"/>
          <w:szCs w:val="24"/>
          <w:rtl/>
        </w:rPr>
        <w:t>ושו"ע</w:t>
      </w:r>
      <w:proofErr w:type="spellEnd"/>
      <w:r w:rsidRPr="00B370D5">
        <w:rPr>
          <w:rFonts w:hint="cs"/>
          <w:sz w:val="24"/>
          <w:szCs w:val="24"/>
          <w:rtl/>
        </w:rPr>
        <w:t xml:space="preserve"> </w:t>
      </w:r>
      <w:proofErr w:type="spellStart"/>
      <w:r w:rsidRPr="00B370D5">
        <w:rPr>
          <w:rFonts w:hint="cs"/>
          <w:sz w:val="24"/>
          <w:szCs w:val="24"/>
          <w:rtl/>
        </w:rPr>
        <w:t>הכל</w:t>
      </w:r>
      <w:proofErr w:type="spellEnd"/>
      <w:r w:rsidRPr="00B370D5">
        <w:rPr>
          <w:rFonts w:hint="cs"/>
          <w:sz w:val="24"/>
          <w:szCs w:val="24"/>
          <w:rtl/>
        </w:rPr>
        <w:t xml:space="preserve"> כשר לדפנות, </w:t>
      </w:r>
      <w:r w:rsidRPr="00B370D5">
        <w:rPr>
          <w:rFonts w:hint="cs"/>
          <w:b/>
          <w:bCs/>
          <w:sz w:val="24"/>
          <w:szCs w:val="24"/>
          <w:rtl/>
        </w:rPr>
        <w:t>אור זרוע</w:t>
      </w:r>
      <w:r w:rsidRPr="00B370D5">
        <w:rPr>
          <w:rFonts w:hint="cs"/>
          <w:sz w:val="24"/>
          <w:szCs w:val="24"/>
          <w:rtl/>
        </w:rPr>
        <w:t xml:space="preserve"> הפסול מדאורייתא לסכך כגון מקבל טומאה ושאין גידולו מהארץ פסול. </w:t>
      </w:r>
      <w:r w:rsidRPr="00B370D5">
        <w:rPr>
          <w:rFonts w:hint="cs"/>
          <w:b/>
          <w:bCs/>
          <w:sz w:val="24"/>
          <w:szCs w:val="24"/>
          <w:rtl/>
        </w:rPr>
        <w:t>ב"ח</w:t>
      </w:r>
      <w:r w:rsidRPr="00B370D5">
        <w:rPr>
          <w:rFonts w:hint="cs"/>
          <w:sz w:val="24"/>
          <w:szCs w:val="24"/>
          <w:rtl/>
        </w:rPr>
        <w:t xml:space="preserve"> חשש לאור זרוע וכתב שבעל נפש יחמיר, </w:t>
      </w:r>
      <w:proofErr w:type="spellStart"/>
      <w:r w:rsidRPr="00B370D5">
        <w:rPr>
          <w:rFonts w:hint="cs"/>
          <w:b/>
          <w:bCs/>
          <w:sz w:val="24"/>
          <w:szCs w:val="24"/>
          <w:rtl/>
        </w:rPr>
        <w:t>גר"א</w:t>
      </w:r>
      <w:proofErr w:type="spellEnd"/>
      <w:r w:rsidRPr="00B370D5">
        <w:rPr>
          <w:rFonts w:hint="cs"/>
          <w:sz w:val="24"/>
          <w:szCs w:val="24"/>
          <w:rtl/>
        </w:rPr>
        <w:t xml:space="preserve"> בעל נפש יחמיר שלא לעשות בדבר המקבל טומאה משום מעמיד. </w:t>
      </w:r>
    </w:p>
    <w:p w14:paraId="0933F71E" w14:textId="77777777" w:rsidR="007F3E09" w:rsidRPr="00B370D5" w:rsidRDefault="007F3E09" w:rsidP="007F3E09">
      <w:pPr>
        <w:rPr>
          <w:sz w:val="24"/>
          <w:szCs w:val="24"/>
          <w:rtl/>
        </w:rPr>
      </w:pPr>
      <w:r w:rsidRPr="00B370D5">
        <w:rPr>
          <w:rFonts w:hint="cs"/>
          <w:sz w:val="24"/>
          <w:szCs w:val="24"/>
          <w:rtl/>
        </w:rPr>
        <w:t xml:space="preserve">עוד מבואר במשנה אף שחמת הדפנות מרובה מצילתה כשר. וכתב רמ"א לא לעשות הדפנות מדבר שריחו רע או מתייבש, וכתב מ"ב אם עושים הסוכה על יד בית </w:t>
      </w:r>
      <w:proofErr w:type="spellStart"/>
      <w:r w:rsidRPr="00B370D5">
        <w:rPr>
          <w:rFonts w:hint="cs"/>
          <w:sz w:val="24"/>
          <w:szCs w:val="24"/>
          <w:rtl/>
        </w:rPr>
        <w:t>הכסא</w:t>
      </w:r>
      <w:proofErr w:type="spellEnd"/>
      <w:r w:rsidRPr="00B370D5">
        <w:rPr>
          <w:rFonts w:hint="cs"/>
          <w:sz w:val="24"/>
          <w:szCs w:val="24"/>
          <w:rtl/>
        </w:rPr>
        <w:t xml:space="preserve"> ויש ריח שמגיע יוצא ידי חובה אך לא יברך שם, ואם יש לו מקום אחר לא יעשה שם, ו</w:t>
      </w:r>
      <w:r>
        <w:rPr>
          <w:rFonts w:hint="cs"/>
          <w:sz w:val="24"/>
          <w:szCs w:val="24"/>
          <w:rtl/>
        </w:rPr>
        <w:t xml:space="preserve">אף </w:t>
      </w:r>
      <w:r w:rsidRPr="00B370D5">
        <w:rPr>
          <w:rFonts w:hint="cs"/>
          <w:sz w:val="24"/>
          <w:szCs w:val="24"/>
          <w:rtl/>
        </w:rPr>
        <w:t xml:space="preserve">אם רק רואה בית </w:t>
      </w:r>
      <w:proofErr w:type="spellStart"/>
      <w:r w:rsidRPr="00B370D5">
        <w:rPr>
          <w:rFonts w:hint="cs"/>
          <w:sz w:val="24"/>
          <w:szCs w:val="24"/>
          <w:rtl/>
        </w:rPr>
        <w:t>הכסא</w:t>
      </w:r>
      <w:proofErr w:type="spellEnd"/>
      <w:r w:rsidRPr="00B370D5">
        <w:rPr>
          <w:rFonts w:hint="cs"/>
          <w:sz w:val="24"/>
          <w:szCs w:val="24"/>
          <w:rtl/>
        </w:rPr>
        <w:t xml:space="preserve"> אסור.</w:t>
      </w:r>
    </w:p>
    <w:p w14:paraId="299BFF22" w14:textId="77777777" w:rsidR="007F3E09" w:rsidRPr="00B370D5" w:rsidRDefault="007F3E09" w:rsidP="007F3E09">
      <w:pPr>
        <w:rPr>
          <w:sz w:val="24"/>
          <w:szCs w:val="24"/>
          <w:rtl/>
        </w:rPr>
      </w:pPr>
    </w:p>
    <w:p w14:paraId="60978EE5" w14:textId="77777777" w:rsidR="007F3E09" w:rsidRPr="00B370D5" w:rsidRDefault="007F3E09" w:rsidP="007F3E09">
      <w:pPr>
        <w:pStyle w:val="1"/>
        <w:rPr>
          <w:rtl/>
        </w:rPr>
      </w:pPr>
      <w:r w:rsidRPr="00B370D5">
        <w:rPr>
          <w:rtl/>
        </w:rPr>
        <w:t>סעיף ב</w:t>
      </w:r>
    </w:p>
    <w:p w14:paraId="3151D556" w14:textId="77777777" w:rsidR="007F3E09" w:rsidRPr="00B370D5" w:rsidRDefault="007F3E09" w:rsidP="007F3E09">
      <w:pPr>
        <w:rPr>
          <w:rFonts w:cs="Guttman Rashi"/>
          <w:rtl/>
        </w:rPr>
      </w:pPr>
      <w:r w:rsidRPr="00B370D5">
        <w:rPr>
          <w:rFonts w:cs="Guttman Vilna"/>
          <w:sz w:val="24"/>
          <w:szCs w:val="24"/>
          <w:rtl/>
        </w:rPr>
        <w:t xml:space="preserve">דפנות הסוכה, אם היו שתים זו אצל זו כמין </w:t>
      </w:r>
      <w:proofErr w:type="spellStart"/>
      <w:r w:rsidRPr="00B370D5">
        <w:rPr>
          <w:rFonts w:cs="Guttman Vilna"/>
          <w:sz w:val="24"/>
          <w:szCs w:val="24"/>
          <w:rtl/>
        </w:rPr>
        <w:t>ג"ם</w:t>
      </w:r>
      <w:proofErr w:type="spellEnd"/>
      <w:r w:rsidRPr="00B370D5">
        <w:rPr>
          <w:rFonts w:cs="Guttman Vilna"/>
          <w:sz w:val="24"/>
          <w:szCs w:val="24"/>
          <w:rtl/>
        </w:rPr>
        <w:t xml:space="preserve">. עושה דופן שיש ברחבו יותר על טפח ומעמידו בפחות מג' לאחד מהדפנות, ויעמיד קנה </w:t>
      </w:r>
      <w:r w:rsidRPr="00321D3A">
        <w:rPr>
          <w:rFonts w:cs="Guttman Rashi"/>
          <w:rtl/>
        </w:rPr>
        <w:t>(כנגד הכותל)</w:t>
      </w:r>
      <w:r w:rsidRPr="00B370D5">
        <w:rPr>
          <w:rFonts w:cs="Guttman Rashi"/>
          <w:rtl/>
        </w:rPr>
        <w:t xml:space="preserve"> </w:t>
      </w:r>
      <w:r w:rsidRPr="00321D3A">
        <w:rPr>
          <w:rFonts w:cs="Guttman Rashi"/>
          <w:rtl/>
        </w:rPr>
        <w:t>(טור)</w:t>
      </w:r>
      <w:r w:rsidRPr="00B370D5">
        <w:rPr>
          <w:rFonts w:cs="Guttman Vilna"/>
          <w:sz w:val="24"/>
          <w:szCs w:val="24"/>
          <w:rtl/>
        </w:rPr>
        <w:t xml:space="preserve"> כנגד אותו טפח, ויעשה לה צורת פתח שיעמיד קנה עליו ועל הטפח, וכשרה אף על פי שהקנה שעל גביהן אינו נוגע בהן. </w:t>
      </w:r>
      <w:r w:rsidRPr="00B370D5">
        <w:rPr>
          <w:rFonts w:cs="Guttman Rashi"/>
          <w:rtl/>
        </w:rPr>
        <w:t xml:space="preserve">הגה: ואם הטפח והדופן מגיע לסכך, אין צריך קנה על גביהן </w:t>
      </w:r>
      <w:r w:rsidRPr="00321D3A">
        <w:rPr>
          <w:rFonts w:cs="Guttman Rashi"/>
          <w:rtl/>
        </w:rPr>
        <w:t xml:space="preserve">(מרדכי </w:t>
      </w:r>
      <w:proofErr w:type="spellStart"/>
      <w:r w:rsidRPr="00321D3A">
        <w:rPr>
          <w:rFonts w:cs="Guttman Rashi"/>
          <w:rtl/>
        </w:rPr>
        <w:t>הגה"מ</w:t>
      </w:r>
      <w:proofErr w:type="spellEnd"/>
      <w:r w:rsidRPr="00321D3A">
        <w:rPr>
          <w:rFonts w:cs="Guttman Rashi"/>
          <w:rtl/>
        </w:rPr>
        <w:t xml:space="preserve"> פ"ד)</w:t>
      </w:r>
      <w:r w:rsidRPr="00B370D5">
        <w:rPr>
          <w:rFonts w:cs="Guttman Rashi"/>
          <w:rtl/>
        </w:rPr>
        <w:t xml:space="preserve">. ומה שנהגו בצורת הפתח עגולה הוא לנוי בעלמא </w:t>
      </w:r>
      <w:r w:rsidRPr="00321D3A">
        <w:rPr>
          <w:rFonts w:cs="Guttman Rashi"/>
          <w:rtl/>
        </w:rPr>
        <w:t>(כ"כ המרדכי)</w:t>
      </w:r>
      <w:r w:rsidRPr="00B370D5">
        <w:rPr>
          <w:rFonts w:cs="Guttman Rashi"/>
          <w:rtl/>
        </w:rPr>
        <w:t xml:space="preserve">. </w:t>
      </w:r>
    </w:p>
    <w:p w14:paraId="2B721E88" w14:textId="77777777" w:rsidR="007F3E09" w:rsidRPr="00B370D5" w:rsidRDefault="007F3E09" w:rsidP="007F3E09">
      <w:pPr>
        <w:pStyle w:val="2"/>
        <w:rPr>
          <w:rtl/>
        </w:rPr>
      </w:pPr>
      <w:r w:rsidRPr="00B370D5">
        <w:rPr>
          <w:rFonts w:hint="cs"/>
          <w:rtl/>
        </w:rPr>
        <w:t>מספר הדפנות בסוכה</w:t>
      </w:r>
    </w:p>
    <w:p w14:paraId="540A1C86" w14:textId="77777777" w:rsidR="007F3E09" w:rsidRPr="00B370D5" w:rsidRDefault="007F3E09" w:rsidP="007F3E09">
      <w:pPr>
        <w:rPr>
          <w:sz w:val="24"/>
          <w:szCs w:val="24"/>
          <w:rtl/>
        </w:rPr>
      </w:pPr>
      <w:r w:rsidRPr="00B370D5">
        <w:rPr>
          <w:rFonts w:hint="cs"/>
          <w:b/>
          <w:bCs/>
          <w:sz w:val="24"/>
          <w:szCs w:val="24"/>
          <w:rtl/>
        </w:rPr>
        <w:t xml:space="preserve">הקדמת </w:t>
      </w:r>
      <w:proofErr w:type="spellStart"/>
      <w:r w:rsidRPr="00B370D5">
        <w:rPr>
          <w:rFonts w:hint="cs"/>
          <w:b/>
          <w:bCs/>
          <w:sz w:val="24"/>
          <w:szCs w:val="24"/>
          <w:rtl/>
        </w:rPr>
        <w:t>המ"ב</w:t>
      </w:r>
      <w:proofErr w:type="spellEnd"/>
      <w:r w:rsidRPr="00B370D5">
        <w:rPr>
          <w:rFonts w:hint="cs"/>
          <w:b/>
          <w:bCs/>
          <w:sz w:val="24"/>
          <w:szCs w:val="24"/>
          <w:rtl/>
        </w:rPr>
        <w:t>:</w:t>
      </w:r>
      <w:r w:rsidRPr="00B370D5">
        <w:rPr>
          <w:rFonts w:hint="cs"/>
          <w:sz w:val="24"/>
          <w:szCs w:val="24"/>
          <w:rtl/>
        </w:rPr>
        <w:t xml:space="preserve"> שיעור סוכה לא פחות מז' על ז', הלכה למשה מסיני בעינן ג' דפנות שתיים כהלכתן ושלישית אפילו טפח, הדופן השלישית שמספיקה בטפח צריך שתהייה נראית כדופן, ולכן כשהיו דפנות כמין </w:t>
      </w:r>
      <w:proofErr w:type="spellStart"/>
      <w:r w:rsidRPr="00B370D5">
        <w:rPr>
          <w:rFonts w:hint="cs"/>
          <w:sz w:val="24"/>
          <w:szCs w:val="24"/>
          <w:rtl/>
        </w:rPr>
        <w:t>גא"ם</w:t>
      </w:r>
      <w:proofErr w:type="spellEnd"/>
      <w:r w:rsidRPr="00B370D5">
        <w:rPr>
          <w:rFonts w:hint="cs"/>
          <w:sz w:val="24"/>
          <w:szCs w:val="24"/>
          <w:rtl/>
        </w:rPr>
        <w:t xml:space="preserve"> </w:t>
      </w:r>
      <w:r w:rsidRPr="00321D3A">
        <w:rPr>
          <w:rFonts w:hint="cs"/>
          <w:sz w:val="24"/>
          <w:rtl/>
        </w:rPr>
        <w:t>(ר)</w:t>
      </w:r>
      <w:r w:rsidRPr="00B370D5">
        <w:rPr>
          <w:rFonts w:hint="cs"/>
          <w:sz w:val="24"/>
          <w:szCs w:val="24"/>
          <w:rtl/>
        </w:rPr>
        <w:t xml:space="preserve"> פסק כאן שו"ע שעושה הדופן השלישית טפח ומשהו ומעמידה אצל חברתה בריחוק ג' נמצא שיש ד' טפחים ועושה צורת הפתח ברווח שביניהם.</w:t>
      </w:r>
    </w:p>
    <w:p w14:paraId="22F527B5" w14:textId="77777777" w:rsidR="007F3E09" w:rsidRPr="00B370D5" w:rsidRDefault="007F3E09" w:rsidP="007F3E09">
      <w:pPr>
        <w:rPr>
          <w:sz w:val="24"/>
          <w:szCs w:val="24"/>
          <w:rtl/>
        </w:rPr>
      </w:pPr>
      <w:r w:rsidRPr="00B370D5">
        <w:rPr>
          <w:rFonts w:hint="cs"/>
          <w:b/>
          <w:bCs/>
          <w:sz w:val="24"/>
          <w:szCs w:val="24"/>
          <w:rtl/>
        </w:rPr>
        <w:t>מספר הדפנות:</w:t>
      </w:r>
      <w:r w:rsidRPr="00B370D5">
        <w:rPr>
          <w:rFonts w:hint="cs"/>
          <w:sz w:val="24"/>
          <w:szCs w:val="24"/>
          <w:rtl/>
        </w:rPr>
        <w:t xml:space="preserve"> בגמרא סוכה מבואר מחלוקת חכמים ור' שמעון כמה דפנות בעינן חכמים הצריכו ג' ור' שמעון ד' ונחלקו אם יש אם למסורת או למקרא, לכולי עלמא מקלים באחת שמספיק בה טפח. </w:t>
      </w:r>
    </w:p>
    <w:p w14:paraId="32011B3A" w14:textId="77777777" w:rsidR="007F3E09" w:rsidRPr="00B370D5" w:rsidRDefault="007F3E09" w:rsidP="007F3E09">
      <w:pPr>
        <w:rPr>
          <w:sz w:val="24"/>
          <w:szCs w:val="24"/>
          <w:rtl/>
        </w:rPr>
      </w:pPr>
      <w:r w:rsidRPr="00B370D5">
        <w:rPr>
          <w:rFonts w:hint="cs"/>
          <w:b/>
          <w:bCs/>
          <w:sz w:val="24"/>
          <w:szCs w:val="24"/>
          <w:rtl/>
        </w:rPr>
        <w:t xml:space="preserve">כותל שלישי בסוכת </w:t>
      </w:r>
      <w:proofErr w:type="spellStart"/>
      <w:r w:rsidRPr="00B370D5">
        <w:rPr>
          <w:rFonts w:hint="cs"/>
          <w:b/>
          <w:bCs/>
          <w:sz w:val="24"/>
          <w:szCs w:val="24"/>
          <w:rtl/>
        </w:rPr>
        <w:t>גא"ם</w:t>
      </w:r>
      <w:proofErr w:type="spellEnd"/>
      <w:r w:rsidRPr="00B370D5">
        <w:rPr>
          <w:rFonts w:hint="cs"/>
          <w:b/>
          <w:bCs/>
          <w:sz w:val="24"/>
          <w:szCs w:val="24"/>
          <w:rtl/>
        </w:rPr>
        <w:t>:</w:t>
      </w:r>
      <w:r w:rsidRPr="00B370D5">
        <w:rPr>
          <w:rFonts w:hint="cs"/>
          <w:sz w:val="24"/>
          <w:szCs w:val="24"/>
          <w:rtl/>
        </w:rPr>
        <w:t xml:space="preserve"> דין השו"ע כאן בשיעור הדופן השלישית כאשר יש ב' כתלים בצורת ר, הוא כמבואר בגמרא סוכה בשם ר' סימון, ומה שהצריך לעשות גם צורת הפתח הוא כדעת רבא, בגמרא הובאו ג' לישנות </w:t>
      </w:r>
      <w:proofErr w:type="spellStart"/>
      <w:r w:rsidRPr="00B370D5">
        <w:rPr>
          <w:rFonts w:hint="cs"/>
          <w:sz w:val="24"/>
          <w:szCs w:val="24"/>
          <w:rtl/>
        </w:rPr>
        <w:t>ברבא</w:t>
      </w:r>
      <w:proofErr w:type="spellEnd"/>
      <w:r w:rsidRPr="00B370D5">
        <w:rPr>
          <w:rFonts w:hint="cs"/>
          <w:sz w:val="24"/>
          <w:szCs w:val="24"/>
          <w:rtl/>
        </w:rPr>
        <w:t xml:space="preserve"> כיצד להעמיד את אותו הטפח </w:t>
      </w:r>
      <w:r w:rsidRPr="00B370D5">
        <w:rPr>
          <w:rFonts w:cs="SBL Hebrew" w:hint="cs"/>
          <w:sz w:val="24"/>
          <w:szCs w:val="24"/>
          <w:rtl/>
        </w:rPr>
        <w:t>"</w:t>
      </w:r>
      <w:r w:rsidRPr="00B370D5">
        <w:rPr>
          <w:rFonts w:cs="SBL Hebrew"/>
          <w:sz w:val="24"/>
          <w:szCs w:val="24"/>
          <w:rtl/>
        </w:rPr>
        <w:t xml:space="preserve">אמר רבא ואינה </w:t>
      </w:r>
      <w:proofErr w:type="spellStart"/>
      <w:r w:rsidRPr="00B370D5">
        <w:rPr>
          <w:rFonts w:cs="SBL Hebrew"/>
          <w:sz w:val="24"/>
          <w:szCs w:val="24"/>
          <w:rtl/>
        </w:rPr>
        <w:t>נתרת</w:t>
      </w:r>
      <w:proofErr w:type="spellEnd"/>
      <w:r w:rsidRPr="00B370D5">
        <w:rPr>
          <w:rFonts w:cs="SBL Hebrew"/>
          <w:sz w:val="24"/>
          <w:szCs w:val="24"/>
          <w:rtl/>
        </w:rPr>
        <w:t xml:space="preserve"> אלא בצורת הפתח איכא </w:t>
      </w:r>
      <w:proofErr w:type="spellStart"/>
      <w:r w:rsidRPr="00B370D5">
        <w:rPr>
          <w:rFonts w:cs="SBL Hebrew"/>
          <w:sz w:val="24"/>
          <w:szCs w:val="24"/>
          <w:rtl/>
        </w:rPr>
        <w:t>דאמרי</w:t>
      </w:r>
      <w:proofErr w:type="spellEnd"/>
      <w:r w:rsidRPr="00B370D5">
        <w:rPr>
          <w:rFonts w:cs="SBL Hebrew"/>
          <w:sz w:val="24"/>
          <w:szCs w:val="24"/>
          <w:rtl/>
        </w:rPr>
        <w:t xml:space="preserve"> אמר רבא </w:t>
      </w:r>
      <w:proofErr w:type="spellStart"/>
      <w:r w:rsidRPr="00B370D5">
        <w:rPr>
          <w:rFonts w:cs="SBL Hebrew"/>
          <w:sz w:val="24"/>
          <w:szCs w:val="24"/>
          <w:rtl/>
        </w:rPr>
        <w:t>ונתרת</w:t>
      </w:r>
      <w:proofErr w:type="spellEnd"/>
      <w:r w:rsidRPr="00B370D5">
        <w:rPr>
          <w:rFonts w:cs="SBL Hebrew"/>
          <w:sz w:val="24"/>
          <w:szCs w:val="24"/>
          <w:rtl/>
        </w:rPr>
        <w:t xml:space="preserve"> נמי בצורת הפתח איכא </w:t>
      </w:r>
      <w:proofErr w:type="spellStart"/>
      <w:r w:rsidRPr="00B370D5">
        <w:rPr>
          <w:rFonts w:cs="SBL Hebrew"/>
          <w:sz w:val="24"/>
          <w:szCs w:val="24"/>
          <w:rtl/>
        </w:rPr>
        <w:t>דאמרי</w:t>
      </w:r>
      <w:proofErr w:type="spellEnd"/>
      <w:r w:rsidRPr="00B370D5">
        <w:rPr>
          <w:rFonts w:cs="SBL Hebrew"/>
          <w:sz w:val="24"/>
          <w:szCs w:val="24"/>
          <w:rtl/>
        </w:rPr>
        <w:t xml:space="preserve"> אמר רבא </w:t>
      </w:r>
      <w:proofErr w:type="spellStart"/>
      <w:r w:rsidRPr="00B370D5">
        <w:rPr>
          <w:rFonts w:cs="SBL Hebrew"/>
          <w:sz w:val="24"/>
          <w:szCs w:val="24"/>
          <w:rtl/>
        </w:rPr>
        <w:t>וצריכא</w:t>
      </w:r>
      <w:proofErr w:type="spellEnd"/>
      <w:r w:rsidRPr="00B370D5">
        <w:rPr>
          <w:rFonts w:cs="SBL Hebrew"/>
          <w:sz w:val="24"/>
          <w:szCs w:val="24"/>
          <w:rtl/>
        </w:rPr>
        <w:t xml:space="preserve"> נמי צורת הפתח</w:t>
      </w:r>
      <w:r w:rsidRPr="00B370D5">
        <w:rPr>
          <w:rFonts w:cs="SBL Hebrew" w:hint="cs"/>
          <w:sz w:val="24"/>
          <w:szCs w:val="24"/>
          <w:rtl/>
        </w:rPr>
        <w:t>"</w:t>
      </w:r>
      <w:r w:rsidRPr="00B370D5">
        <w:rPr>
          <w:rFonts w:hint="cs"/>
          <w:sz w:val="24"/>
          <w:szCs w:val="24"/>
          <w:rtl/>
        </w:rPr>
        <w:t xml:space="preserve">, והלכה </w:t>
      </w:r>
      <w:proofErr w:type="spellStart"/>
      <w:r w:rsidRPr="00B370D5">
        <w:rPr>
          <w:rFonts w:hint="cs"/>
          <w:sz w:val="24"/>
          <w:szCs w:val="24"/>
          <w:rtl/>
        </w:rPr>
        <w:t>כלישנא</w:t>
      </w:r>
      <w:proofErr w:type="spellEnd"/>
      <w:r w:rsidRPr="00B370D5">
        <w:rPr>
          <w:rFonts w:hint="cs"/>
          <w:sz w:val="24"/>
          <w:szCs w:val="24"/>
          <w:rtl/>
        </w:rPr>
        <w:t xml:space="preserve"> </w:t>
      </w:r>
      <w:proofErr w:type="spellStart"/>
      <w:r w:rsidRPr="00B370D5">
        <w:rPr>
          <w:rFonts w:hint="cs"/>
          <w:sz w:val="24"/>
          <w:szCs w:val="24"/>
          <w:rtl/>
        </w:rPr>
        <w:t>בתרא</w:t>
      </w:r>
      <w:proofErr w:type="spellEnd"/>
      <w:r w:rsidRPr="00B370D5">
        <w:rPr>
          <w:rFonts w:hint="cs"/>
          <w:sz w:val="24"/>
          <w:szCs w:val="24"/>
          <w:rtl/>
        </w:rPr>
        <w:t xml:space="preserve"> מלבד הטפח צריך גם צורת הפתח לשאר. </w:t>
      </w:r>
    </w:p>
    <w:p w14:paraId="6F7E5D0E" w14:textId="77777777" w:rsidR="007F3E09" w:rsidRPr="00B370D5" w:rsidRDefault="007F3E09" w:rsidP="007F3E09">
      <w:pPr>
        <w:rPr>
          <w:sz w:val="24"/>
          <w:szCs w:val="24"/>
          <w:rtl/>
        </w:rPr>
      </w:pPr>
      <w:r w:rsidRPr="00B370D5">
        <w:rPr>
          <w:rFonts w:hint="cs"/>
          <w:b/>
          <w:bCs/>
          <w:sz w:val="24"/>
          <w:szCs w:val="24"/>
          <w:rtl/>
        </w:rPr>
        <w:t>כמה צריך להגיע עם צורת הפתח:</w:t>
      </w:r>
      <w:r w:rsidRPr="00B370D5">
        <w:rPr>
          <w:rFonts w:hint="cs"/>
          <w:sz w:val="24"/>
          <w:szCs w:val="24"/>
          <w:rtl/>
        </w:rPr>
        <w:t xml:space="preserve"> הוסכם כי צריך להניח הטפח ועל ידי לבוד ליצור ד' טפחים, ובהמשך צריך לעשות צורת הפתח, נחלקו כמה צריך שתהייה צורת הפתח, האם עד סוף הכותל שכנגדו, או שמספיק שתיצור שיעור ז' טפחים, </w:t>
      </w:r>
      <w:r w:rsidRPr="00B370D5">
        <w:rPr>
          <w:rFonts w:hint="cs"/>
          <w:b/>
          <w:bCs/>
          <w:sz w:val="24"/>
          <w:szCs w:val="24"/>
          <w:rtl/>
        </w:rPr>
        <w:t>לבוש</w:t>
      </w:r>
      <w:r w:rsidRPr="00B370D5">
        <w:rPr>
          <w:rFonts w:hint="cs"/>
          <w:sz w:val="24"/>
          <w:szCs w:val="24"/>
          <w:rtl/>
        </w:rPr>
        <w:t xml:space="preserve"> עד סוף הכותל, </w:t>
      </w:r>
      <w:r w:rsidRPr="00B370D5">
        <w:rPr>
          <w:rFonts w:hint="cs"/>
          <w:b/>
          <w:bCs/>
          <w:sz w:val="24"/>
          <w:szCs w:val="24"/>
          <w:rtl/>
        </w:rPr>
        <w:t xml:space="preserve">לבושי שרד פרי מגדים </w:t>
      </w:r>
      <w:proofErr w:type="spellStart"/>
      <w:r w:rsidRPr="00B370D5">
        <w:rPr>
          <w:rFonts w:hint="cs"/>
          <w:b/>
          <w:bCs/>
          <w:sz w:val="24"/>
          <w:szCs w:val="24"/>
          <w:rtl/>
        </w:rPr>
        <w:t>ושעה"צ</w:t>
      </w:r>
      <w:proofErr w:type="spellEnd"/>
      <w:r w:rsidRPr="00B370D5">
        <w:rPr>
          <w:rFonts w:hint="cs"/>
          <w:sz w:val="24"/>
          <w:szCs w:val="24"/>
          <w:rtl/>
        </w:rPr>
        <w:t xml:space="preserve"> עד ז' טפחים. עוד כתב </w:t>
      </w:r>
      <w:proofErr w:type="spellStart"/>
      <w:r w:rsidRPr="00B370D5">
        <w:rPr>
          <w:rFonts w:hint="cs"/>
          <w:sz w:val="24"/>
          <w:szCs w:val="24"/>
          <w:rtl/>
        </w:rPr>
        <w:t>המ"ב</w:t>
      </w:r>
      <w:proofErr w:type="spellEnd"/>
      <w:r w:rsidRPr="00B370D5">
        <w:rPr>
          <w:rFonts w:hint="cs"/>
          <w:sz w:val="24"/>
          <w:szCs w:val="24"/>
          <w:rtl/>
        </w:rPr>
        <w:t xml:space="preserve"> </w:t>
      </w:r>
      <w:r w:rsidRPr="00B370D5">
        <w:rPr>
          <w:rFonts w:hint="cs"/>
          <w:b/>
          <w:bCs/>
          <w:sz w:val="24"/>
          <w:szCs w:val="24"/>
          <w:rtl/>
        </w:rPr>
        <w:t xml:space="preserve">יש אומרים </w:t>
      </w:r>
      <w:r w:rsidRPr="00321D3A">
        <w:rPr>
          <w:rFonts w:hint="cs"/>
          <w:b/>
          <w:bCs/>
          <w:sz w:val="24"/>
          <w:rtl/>
        </w:rPr>
        <w:t>(מימוניות)</w:t>
      </w:r>
      <w:r w:rsidRPr="00B370D5">
        <w:rPr>
          <w:rFonts w:hint="cs"/>
          <w:sz w:val="24"/>
          <w:szCs w:val="24"/>
          <w:rtl/>
        </w:rPr>
        <w:t xml:space="preserve"> שצריך שצורת הפתח תהיה ד' טפחים ויחד יהיה כותל ח' טפחים.</w:t>
      </w:r>
    </w:p>
    <w:p w14:paraId="5DC4CBE2" w14:textId="77777777" w:rsidR="007F3E09" w:rsidRPr="00B370D5" w:rsidRDefault="007F3E09" w:rsidP="007F3E09">
      <w:pPr>
        <w:rPr>
          <w:sz w:val="24"/>
          <w:szCs w:val="24"/>
          <w:rtl/>
        </w:rPr>
      </w:pPr>
      <w:r w:rsidRPr="00B370D5">
        <w:rPr>
          <w:rFonts w:hint="cs"/>
          <w:b/>
          <w:bCs/>
          <w:sz w:val="24"/>
          <w:szCs w:val="24"/>
          <w:rtl/>
        </w:rPr>
        <w:t>צורת הפתח:</w:t>
      </w:r>
      <w:r w:rsidRPr="00B370D5">
        <w:rPr>
          <w:rFonts w:hint="cs"/>
          <w:sz w:val="24"/>
          <w:szCs w:val="24"/>
          <w:rtl/>
        </w:rPr>
        <w:t xml:space="preserve"> קנה וקנה מכל צד וקנה על גביהם, כתב רמ"א אם הטפח והדופן מגיע עד הסכך לא צריך קנה על גביהם. מה שנהגו צורת הפתח עגולה הוא לנוי בעלמא. </w:t>
      </w:r>
    </w:p>
    <w:p w14:paraId="61CE8939" w14:textId="77777777" w:rsidR="007F3E09" w:rsidRPr="00B370D5" w:rsidRDefault="007F3E09" w:rsidP="007F3E09">
      <w:pPr>
        <w:rPr>
          <w:sz w:val="24"/>
          <w:szCs w:val="24"/>
          <w:rtl/>
        </w:rPr>
      </w:pPr>
      <w:r w:rsidRPr="00B370D5">
        <w:rPr>
          <w:rFonts w:hint="cs"/>
          <w:b/>
          <w:bCs/>
          <w:sz w:val="24"/>
          <w:szCs w:val="24"/>
          <w:rtl/>
        </w:rPr>
        <w:t>עשיית דפנות על ידי לבוד:</w:t>
      </w:r>
      <w:r w:rsidRPr="00B370D5">
        <w:rPr>
          <w:rFonts w:hint="cs"/>
          <w:sz w:val="24"/>
          <w:szCs w:val="24"/>
          <w:rtl/>
        </w:rPr>
        <w:t xml:space="preserve"> כתב מ"ב בשם מגן אברהם, לעשות כל הדפנות על ידי לבוד קנים סמוכים פחות מג' טפחים מועיל כשעושה כך כל הד' דפנות, אבל </w:t>
      </w:r>
      <w:r w:rsidRPr="00B370D5">
        <w:rPr>
          <w:sz w:val="24"/>
          <w:szCs w:val="24"/>
          <w:rtl/>
        </w:rPr>
        <w:t>כשאין רוצה לעשות רק ג' דפנות בעינן שתי מחיצות שסמוכות זה לזה ושלמות והשלישית בטפח</w:t>
      </w:r>
      <w:r w:rsidRPr="00B370D5">
        <w:rPr>
          <w:rFonts w:hint="cs"/>
          <w:sz w:val="24"/>
          <w:szCs w:val="24"/>
          <w:rtl/>
        </w:rPr>
        <w:t>. והפ</w:t>
      </w:r>
      <w:r>
        <w:rPr>
          <w:rFonts w:hint="cs"/>
          <w:sz w:val="24"/>
          <w:szCs w:val="24"/>
          <w:rtl/>
        </w:rPr>
        <w:t>ס</w:t>
      </w:r>
      <w:r w:rsidRPr="00B370D5">
        <w:rPr>
          <w:rFonts w:hint="cs"/>
          <w:sz w:val="24"/>
          <w:szCs w:val="24"/>
          <w:rtl/>
        </w:rPr>
        <w:t>וקים הספר</w:t>
      </w:r>
      <w:r>
        <w:rPr>
          <w:rFonts w:hint="cs"/>
          <w:sz w:val="24"/>
          <w:szCs w:val="24"/>
          <w:rtl/>
        </w:rPr>
        <w:t>ד</w:t>
      </w:r>
      <w:r w:rsidRPr="00B370D5">
        <w:rPr>
          <w:rFonts w:hint="cs"/>
          <w:sz w:val="24"/>
          <w:szCs w:val="24"/>
          <w:rtl/>
        </w:rPr>
        <w:t>ים התירו לעשות לבוד אף בב' דפנות.</w:t>
      </w:r>
    </w:p>
    <w:p w14:paraId="4B732DAB" w14:textId="77777777" w:rsidR="007F3E09" w:rsidRPr="00B370D5" w:rsidRDefault="007F3E09" w:rsidP="007F3E09">
      <w:pPr>
        <w:rPr>
          <w:sz w:val="24"/>
          <w:szCs w:val="24"/>
          <w:rtl/>
        </w:rPr>
      </w:pPr>
    </w:p>
    <w:p w14:paraId="1CABCA6C" w14:textId="77777777" w:rsidR="007F3E09" w:rsidRPr="00B370D5" w:rsidRDefault="007F3E09" w:rsidP="007F3E09">
      <w:pPr>
        <w:pStyle w:val="1"/>
        <w:rPr>
          <w:rtl/>
        </w:rPr>
      </w:pPr>
      <w:r w:rsidRPr="00B370D5">
        <w:rPr>
          <w:rtl/>
        </w:rPr>
        <w:t>סעיף ג</w:t>
      </w:r>
    </w:p>
    <w:p w14:paraId="058147C9" w14:textId="77777777" w:rsidR="007F3E09" w:rsidRPr="00B370D5" w:rsidRDefault="007F3E09" w:rsidP="007F3E09">
      <w:pPr>
        <w:rPr>
          <w:rFonts w:cs="Guttman Rashi"/>
          <w:rtl/>
        </w:rPr>
      </w:pPr>
      <w:r w:rsidRPr="00B370D5">
        <w:rPr>
          <w:rFonts w:cs="Guttman Vilna"/>
          <w:sz w:val="24"/>
          <w:szCs w:val="24"/>
          <w:rtl/>
        </w:rPr>
        <w:t xml:space="preserve">היו לה שני דפנות זו כנגד זו וביניהם מפולש, עושה דופן שיש ברחבו ארבעה טפחים ומשהו, ומעמידו בפחות משלשה סמוך לאחד משתי הדפנות, וכשרה. וגם בזה צריך </w:t>
      </w:r>
      <w:r w:rsidRPr="00B370D5">
        <w:rPr>
          <w:rFonts w:cs="Guttman Vilna"/>
          <w:sz w:val="24"/>
          <w:szCs w:val="24"/>
          <w:rtl/>
        </w:rPr>
        <w:lastRenderedPageBreak/>
        <w:t xml:space="preserve">לעשות צורת פתח, </w:t>
      </w:r>
      <w:r w:rsidRPr="00B370D5">
        <w:rPr>
          <w:rFonts w:cs="Guttman Vilna" w:hint="cs"/>
          <w:sz w:val="24"/>
          <w:szCs w:val="24"/>
          <w:rtl/>
        </w:rPr>
        <w:t>שייתן</w:t>
      </w:r>
      <w:r w:rsidRPr="00B370D5">
        <w:rPr>
          <w:rFonts w:cs="Guttman Vilna"/>
          <w:sz w:val="24"/>
          <w:szCs w:val="24"/>
          <w:rtl/>
        </w:rPr>
        <w:t xml:space="preserve"> קנה מהפס על הדופן האחד. וי"א שאין זה צריך צורת פתח. </w:t>
      </w:r>
      <w:r w:rsidRPr="00B370D5">
        <w:rPr>
          <w:rFonts w:cs="Guttman Rashi"/>
          <w:rtl/>
        </w:rPr>
        <w:t xml:space="preserve">הגה: אבל אם איכא דופן ז' בלא לבוד, א"צ כאן צורת הפתח עד סוף הכותל, הואיל ואיכא דופן ז' שהוא שיעור הכשר סוכה. וכל שכן שאין צריכים צורת הפתח כשהדופן שלימה. ומה שנהגו בצורת הפתח כשיש לה דפנות שלימות, אינו אלא לנוי בעלמא </w:t>
      </w:r>
      <w:r w:rsidRPr="00321D3A">
        <w:rPr>
          <w:rFonts w:cs="Guttman Rashi"/>
          <w:rtl/>
        </w:rPr>
        <w:t>(</w:t>
      </w:r>
      <w:proofErr w:type="spellStart"/>
      <w:r w:rsidRPr="00321D3A">
        <w:rPr>
          <w:rFonts w:cs="Guttman Rashi"/>
          <w:rtl/>
        </w:rPr>
        <w:t>ר"ן</w:t>
      </w:r>
      <w:proofErr w:type="spellEnd"/>
      <w:r w:rsidRPr="00321D3A">
        <w:rPr>
          <w:rFonts w:cs="Guttman Rashi"/>
          <w:rtl/>
        </w:rPr>
        <w:t xml:space="preserve"> והמגיד פ"ד וכל בו וב"י בשם מרדכי)</w:t>
      </w:r>
      <w:r w:rsidRPr="00B370D5">
        <w:rPr>
          <w:rFonts w:cs="Guttman Rashi"/>
          <w:rtl/>
        </w:rPr>
        <w:t xml:space="preserve">. </w:t>
      </w:r>
    </w:p>
    <w:p w14:paraId="4BABA67C" w14:textId="77777777" w:rsidR="007F3E09" w:rsidRPr="00B370D5" w:rsidRDefault="007F3E09" w:rsidP="007F3E09">
      <w:pPr>
        <w:pStyle w:val="2"/>
        <w:rPr>
          <w:rtl/>
        </w:rPr>
      </w:pPr>
      <w:r w:rsidRPr="00B370D5">
        <w:rPr>
          <w:rFonts w:hint="cs"/>
          <w:rtl/>
        </w:rPr>
        <w:t>ב' דפנות ומפולש ביניהם</w:t>
      </w:r>
    </w:p>
    <w:p w14:paraId="131ED34B" w14:textId="77777777" w:rsidR="007F3E09" w:rsidRPr="00B370D5" w:rsidRDefault="007F3E09" w:rsidP="007F3E09">
      <w:pPr>
        <w:rPr>
          <w:sz w:val="24"/>
          <w:szCs w:val="24"/>
          <w:rtl/>
        </w:rPr>
      </w:pPr>
      <w:r w:rsidRPr="00B370D5">
        <w:rPr>
          <w:rFonts w:hint="cs"/>
          <w:sz w:val="24"/>
          <w:szCs w:val="24"/>
          <w:rtl/>
        </w:rPr>
        <w:t xml:space="preserve">דין השו"ע לעשות פס ד' ושיתחבר על ידי לבוד בסוכה כמבוי, מבואר בגמרא בשם ר' סימון, והוסיף רבא שצריך צורת הפתח. נחלקו הראשונים דברי רבא שצריך צורת הפתח הם גם כאן שעושה פס ד': </w:t>
      </w:r>
      <w:proofErr w:type="spellStart"/>
      <w:r w:rsidRPr="00B370D5">
        <w:rPr>
          <w:rFonts w:hint="cs"/>
          <w:b/>
          <w:bCs/>
          <w:sz w:val="24"/>
          <w:szCs w:val="24"/>
          <w:rtl/>
        </w:rPr>
        <w:t>רי"ף</w:t>
      </w:r>
      <w:proofErr w:type="spellEnd"/>
      <w:r w:rsidRPr="00B370D5">
        <w:rPr>
          <w:rFonts w:hint="cs"/>
          <w:b/>
          <w:bCs/>
          <w:sz w:val="24"/>
          <w:szCs w:val="24"/>
          <w:rtl/>
        </w:rPr>
        <w:t xml:space="preserve"> רמב"ם רא"ש ועוד </w:t>
      </w:r>
      <w:r w:rsidRPr="00B370D5">
        <w:rPr>
          <w:rFonts w:hint="cs"/>
          <w:sz w:val="24"/>
          <w:szCs w:val="24"/>
          <w:rtl/>
        </w:rPr>
        <w:t xml:space="preserve">צריך גם צורת הפתח עד הכותל שכנגדו </w:t>
      </w:r>
      <w:r w:rsidRPr="00321D3A">
        <w:rPr>
          <w:rFonts w:hint="cs"/>
          <w:sz w:val="24"/>
          <w:rtl/>
        </w:rPr>
        <w:t>(עיינתי ויוצא שאם הסוכה היא רק ז' טפחים אין צריך צורת הפתח אחר ויש פס ד' ומיד אחר כך לבוד ומחובר לב' הכתלים, והדין של צורת הפתח הוא לעניין המשך הדופן כאשר יש יותר מז')</w:t>
      </w:r>
      <w:r w:rsidRPr="00B370D5">
        <w:rPr>
          <w:rFonts w:hint="cs"/>
          <w:sz w:val="24"/>
          <w:szCs w:val="24"/>
          <w:rtl/>
        </w:rPr>
        <w:t xml:space="preserve">,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אין צריך דהוי דופן גמור, </w:t>
      </w:r>
      <w:r w:rsidRPr="00B370D5">
        <w:rPr>
          <w:rFonts w:hint="cs"/>
          <w:b/>
          <w:bCs/>
          <w:sz w:val="24"/>
          <w:szCs w:val="24"/>
          <w:rtl/>
        </w:rPr>
        <w:t xml:space="preserve">שו"ע </w:t>
      </w:r>
      <w:r w:rsidRPr="00B370D5">
        <w:rPr>
          <w:rFonts w:hint="cs"/>
          <w:sz w:val="24"/>
          <w:szCs w:val="24"/>
          <w:rtl/>
        </w:rPr>
        <w:t xml:space="preserve">בסתם כרוב הראשונים ויש </w:t>
      </w:r>
      <w:proofErr w:type="spellStart"/>
      <w:r w:rsidRPr="00B370D5">
        <w:rPr>
          <w:rFonts w:hint="cs"/>
          <w:sz w:val="24"/>
          <w:szCs w:val="24"/>
          <w:rtl/>
        </w:rPr>
        <w:t>כרי"ץ</w:t>
      </w:r>
      <w:proofErr w:type="spellEnd"/>
      <w:r w:rsidRPr="00B370D5">
        <w:rPr>
          <w:rFonts w:hint="cs"/>
          <w:sz w:val="24"/>
          <w:szCs w:val="24"/>
          <w:rtl/>
        </w:rPr>
        <w:t xml:space="preserve"> </w:t>
      </w:r>
      <w:proofErr w:type="spellStart"/>
      <w:r w:rsidRPr="00B370D5">
        <w:rPr>
          <w:rFonts w:hint="cs"/>
          <w:sz w:val="24"/>
          <w:szCs w:val="24"/>
          <w:rtl/>
        </w:rPr>
        <w:t>גיאת</w:t>
      </w:r>
      <w:proofErr w:type="spellEnd"/>
      <w:r w:rsidRPr="00B370D5">
        <w:rPr>
          <w:rFonts w:hint="cs"/>
          <w:sz w:val="24"/>
          <w:szCs w:val="24"/>
          <w:rtl/>
        </w:rPr>
        <w:t xml:space="preserve">, וכתב מ"ב להחמיר </w:t>
      </w:r>
      <w:proofErr w:type="spellStart"/>
      <w:r w:rsidRPr="00B370D5">
        <w:rPr>
          <w:rFonts w:hint="cs"/>
          <w:sz w:val="24"/>
          <w:szCs w:val="24"/>
          <w:rtl/>
        </w:rPr>
        <w:t>כסברא</w:t>
      </w:r>
      <w:proofErr w:type="spellEnd"/>
      <w:r w:rsidRPr="00B370D5">
        <w:rPr>
          <w:rFonts w:hint="cs"/>
          <w:sz w:val="24"/>
          <w:szCs w:val="24"/>
          <w:rtl/>
        </w:rPr>
        <w:t xml:space="preserve"> ראשונה. </w:t>
      </w:r>
    </w:p>
    <w:p w14:paraId="209C9B78" w14:textId="77777777" w:rsidR="007F3E09" w:rsidRPr="00B370D5" w:rsidRDefault="007F3E09" w:rsidP="007F3E09">
      <w:pPr>
        <w:rPr>
          <w:sz w:val="24"/>
          <w:szCs w:val="24"/>
          <w:rtl/>
        </w:rPr>
      </w:pPr>
      <w:r w:rsidRPr="00B370D5">
        <w:rPr>
          <w:rFonts w:hint="cs"/>
          <w:sz w:val="24"/>
          <w:szCs w:val="24"/>
          <w:rtl/>
        </w:rPr>
        <w:t>כשיש דופן שלמה ז' טפחים, כתב רמ"א אין צריך צורת הפתח לכולי עלמא הואיל ויש דופן שיש בה הכשר סוכה, ומה שנהגו בצורת הפתח כשיש לה דפנות שלמות הוא רק לנוי בעלמא. וכתב מ"ב מסתבר שדווקא אם הריחוק הוא עד עשר אמות שנחשב זה כפתח.</w:t>
      </w:r>
    </w:p>
    <w:p w14:paraId="33051F6A" w14:textId="77777777" w:rsidR="007F3E09" w:rsidRPr="00B370D5" w:rsidRDefault="007F3E09" w:rsidP="007F3E09">
      <w:pPr>
        <w:rPr>
          <w:sz w:val="24"/>
          <w:szCs w:val="24"/>
          <w:rtl/>
        </w:rPr>
      </w:pPr>
    </w:p>
    <w:p w14:paraId="6692F0A9" w14:textId="77777777" w:rsidR="007F3E09" w:rsidRPr="00B370D5" w:rsidRDefault="007F3E09" w:rsidP="007F3E09">
      <w:pPr>
        <w:pStyle w:val="1"/>
        <w:rPr>
          <w:rtl/>
        </w:rPr>
      </w:pPr>
      <w:r w:rsidRPr="00B370D5">
        <w:rPr>
          <w:rtl/>
        </w:rPr>
        <w:t>סעיף ד</w:t>
      </w:r>
    </w:p>
    <w:p w14:paraId="2E27645A" w14:textId="77777777" w:rsidR="007F3E09" w:rsidRPr="00B370D5" w:rsidRDefault="007F3E09" w:rsidP="007F3E09">
      <w:pPr>
        <w:rPr>
          <w:rFonts w:cs="Guttman Vilna"/>
          <w:sz w:val="24"/>
          <w:szCs w:val="24"/>
          <w:rtl/>
        </w:rPr>
      </w:pPr>
      <w:r w:rsidRPr="00B370D5">
        <w:rPr>
          <w:rFonts w:cs="Guttman Vilna"/>
          <w:sz w:val="24"/>
          <w:szCs w:val="24"/>
          <w:rtl/>
        </w:rPr>
        <w:t xml:space="preserve">במה דברים אמורים, בעושה סוכתו במקום שאין דופן אמצעי כנגדה. אבל העושה סוכתו באמצע החצר, רחוק מדפנות החצר, אף על פי שאין לה אלא שתי דפנות זו כנגד זו, די לה בתיקון המתיר כשתי דפנות העשויות כמין גם. </w:t>
      </w:r>
    </w:p>
    <w:p w14:paraId="3841AC2F" w14:textId="77777777" w:rsidR="007F3E09" w:rsidRPr="00B370D5" w:rsidRDefault="007F3E09" w:rsidP="007F3E09">
      <w:pPr>
        <w:pStyle w:val="2"/>
        <w:rPr>
          <w:rtl/>
        </w:rPr>
      </w:pPr>
      <w:r w:rsidRPr="00B370D5">
        <w:rPr>
          <w:rFonts w:hint="cs"/>
          <w:rtl/>
        </w:rPr>
        <w:t>סוכת מבוי בחצר</w:t>
      </w:r>
    </w:p>
    <w:p w14:paraId="4A775899" w14:textId="77777777" w:rsidR="007F3E09" w:rsidRPr="00B370D5" w:rsidRDefault="007F3E09" w:rsidP="007F3E09">
      <w:pPr>
        <w:rPr>
          <w:sz w:val="24"/>
          <w:szCs w:val="24"/>
          <w:rtl/>
        </w:rPr>
      </w:pPr>
      <w:r w:rsidRPr="00B370D5">
        <w:rPr>
          <w:rFonts w:hint="cs"/>
          <w:sz w:val="24"/>
          <w:szCs w:val="24"/>
          <w:rtl/>
        </w:rPr>
        <w:t xml:space="preserve">דברי </w:t>
      </w:r>
      <w:r w:rsidRPr="00B370D5">
        <w:rPr>
          <w:rFonts w:hint="cs"/>
          <w:b/>
          <w:bCs/>
          <w:sz w:val="24"/>
          <w:szCs w:val="24"/>
          <w:rtl/>
        </w:rPr>
        <w:t>השו"ע</w:t>
      </w:r>
      <w:r w:rsidRPr="00B370D5">
        <w:rPr>
          <w:rFonts w:hint="cs"/>
          <w:sz w:val="24"/>
          <w:szCs w:val="24"/>
          <w:rtl/>
        </w:rPr>
        <w:t xml:space="preserve"> הם כמבואר </w:t>
      </w:r>
      <w:proofErr w:type="spellStart"/>
      <w:r w:rsidRPr="00B370D5">
        <w:rPr>
          <w:rFonts w:hint="cs"/>
          <w:sz w:val="24"/>
          <w:szCs w:val="24"/>
          <w:rtl/>
        </w:rPr>
        <w:t>בר"ן</w:t>
      </w:r>
      <w:proofErr w:type="spellEnd"/>
      <w:r w:rsidRPr="00B370D5">
        <w:rPr>
          <w:rFonts w:hint="cs"/>
          <w:sz w:val="24"/>
          <w:szCs w:val="24"/>
          <w:rtl/>
        </w:rPr>
        <w:t xml:space="preserve"> שלמד מההשוואה של סוכה לשבת, אם יש דופן חצר כנגד אחד הפתחים המפולשים מועיל לעשות בפתח השני טפח שוחק סמוך לג'. דעת </w:t>
      </w:r>
      <w:r w:rsidRPr="00B370D5">
        <w:rPr>
          <w:rFonts w:hint="cs"/>
          <w:b/>
          <w:bCs/>
          <w:sz w:val="24"/>
          <w:szCs w:val="24"/>
          <w:rtl/>
        </w:rPr>
        <w:t>המגן אברהם</w:t>
      </w:r>
      <w:r w:rsidRPr="00B370D5">
        <w:rPr>
          <w:rFonts w:hint="cs"/>
          <w:sz w:val="24"/>
          <w:szCs w:val="24"/>
          <w:rtl/>
        </w:rPr>
        <w:t xml:space="preserve"> כל דברי </w:t>
      </w:r>
      <w:proofErr w:type="spellStart"/>
      <w:r w:rsidRPr="00B370D5">
        <w:rPr>
          <w:rFonts w:hint="cs"/>
          <w:sz w:val="24"/>
          <w:szCs w:val="24"/>
          <w:rtl/>
        </w:rPr>
        <w:t>הר"ן</w:t>
      </w:r>
      <w:proofErr w:type="spellEnd"/>
      <w:r w:rsidRPr="00B370D5">
        <w:rPr>
          <w:rFonts w:hint="cs"/>
          <w:sz w:val="24"/>
          <w:szCs w:val="24"/>
          <w:rtl/>
        </w:rPr>
        <w:t xml:space="preserve"> הם כאשר ב' הדפנות של הסוכה הם עצמם דפנות החצר, ואז מועיל שהדופן האחרונה של החצר </w:t>
      </w:r>
      <w:r w:rsidRPr="00321D3A">
        <w:rPr>
          <w:rFonts w:hint="cs"/>
          <w:sz w:val="24"/>
          <w:rtl/>
        </w:rPr>
        <w:t>(אף שהיא בהמשך החצר ולא קרובה למיקום הסוכה)</w:t>
      </w:r>
      <w:r w:rsidRPr="00B370D5">
        <w:rPr>
          <w:rFonts w:hint="cs"/>
          <w:sz w:val="24"/>
          <w:szCs w:val="24"/>
          <w:rtl/>
        </w:rPr>
        <w:t xml:space="preserve"> להקל להצריך רק טפח שוחק. </w:t>
      </w:r>
    </w:p>
    <w:p w14:paraId="5F8EB109" w14:textId="77777777" w:rsidR="007F3E09" w:rsidRPr="00B370D5" w:rsidRDefault="007F3E09" w:rsidP="007F3E09">
      <w:pPr>
        <w:rPr>
          <w:sz w:val="24"/>
          <w:szCs w:val="24"/>
          <w:rtl/>
        </w:rPr>
      </w:pPr>
    </w:p>
    <w:p w14:paraId="002A7CBE" w14:textId="77777777" w:rsidR="007F3E09" w:rsidRPr="00B370D5" w:rsidRDefault="007F3E09" w:rsidP="007F3E09">
      <w:pPr>
        <w:pStyle w:val="1"/>
        <w:rPr>
          <w:rtl/>
        </w:rPr>
      </w:pPr>
      <w:r w:rsidRPr="00B370D5">
        <w:rPr>
          <w:rtl/>
        </w:rPr>
        <w:t>סעיף ה</w:t>
      </w:r>
    </w:p>
    <w:p w14:paraId="790029A9" w14:textId="77777777" w:rsidR="007F3E09" w:rsidRPr="00B370D5" w:rsidRDefault="007F3E09" w:rsidP="007F3E09">
      <w:pPr>
        <w:rPr>
          <w:rFonts w:cs="Guttman Rashi"/>
          <w:rtl/>
        </w:rPr>
      </w:pPr>
      <w:r w:rsidRPr="00B370D5">
        <w:rPr>
          <w:rFonts w:cs="Guttman Vilna"/>
          <w:sz w:val="24"/>
          <w:szCs w:val="24"/>
          <w:rtl/>
        </w:rPr>
        <w:t xml:space="preserve">כשהכשירו בשתי דפנות העשויות כמין </w:t>
      </w:r>
      <w:proofErr w:type="spellStart"/>
      <w:r w:rsidRPr="00B370D5">
        <w:rPr>
          <w:rFonts w:cs="Guttman Vilna"/>
          <w:sz w:val="24"/>
          <w:szCs w:val="24"/>
          <w:rtl/>
        </w:rPr>
        <w:t>ג"ם</w:t>
      </w:r>
      <w:proofErr w:type="spellEnd"/>
      <w:r w:rsidRPr="00B370D5">
        <w:rPr>
          <w:rFonts w:cs="Guttman Vilna"/>
          <w:sz w:val="24"/>
          <w:szCs w:val="24"/>
          <w:rtl/>
        </w:rPr>
        <w:t xml:space="preserve"> בטפח וצורת פתח, אפילו אם יש בשתי הדפנות פתחים הרבה שאין בהם צורת פתח שכשתצרף כל הפרוץ יהיה מרובה על העומד, כשרה </w:t>
      </w:r>
      <w:r w:rsidRPr="00B370D5">
        <w:rPr>
          <w:rFonts w:cs="Guttman Rashi"/>
          <w:rtl/>
        </w:rPr>
        <w:t xml:space="preserve">רק שלא יהיו הפתחים בקרנות, כי המחיצות </w:t>
      </w:r>
      <w:proofErr w:type="spellStart"/>
      <w:r w:rsidRPr="00B370D5">
        <w:rPr>
          <w:rFonts w:cs="Guttman Rashi"/>
          <w:rtl/>
        </w:rPr>
        <w:t>צריכין</w:t>
      </w:r>
      <w:proofErr w:type="spellEnd"/>
      <w:r w:rsidRPr="00B370D5">
        <w:rPr>
          <w:rFonts w:cs="Guttman Rashi"/>
          <w:rtl/>
        </w:rPr>
        <w:t xml:space="preserve"> להיות מחוברים כמין </w:t>
      </w:r>
      <w:proofErr w:type="spellStart"/>
      <w:r w:rsidRPr="00B370D5">
        <w:rPr>
          <w:rFonts w:cs="Guttman Rashi"/>
          <w:rtl/>
        </w:rPr>
        <w:t>ג"ם</w:t>
      </w:r>
      <w:proofErr w:type="spellEnd"/>
      <w:r w:rsidRPr="00B370D5">
        <w:rPr>
          <w:rFonts w:cs="Guttman Rashi"/>
          <w:rtl/>
        </w:rPr>
        <w:t xml:space="preserve">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Vilna"/>
          <w:sz w:val="24"/>
          <w:szCs w:val="24"/>
          <w:rtl/>
        </w:rPr>
        <w:t xml:space="preserve">. ובלבד שלא יהא בהם </w:t>
      </w:r>
      <w:r w:rsidRPr="00B370D5">
        <w:rPr>
          <w:rFonts w:cs="Guttman Vilna" w:hint="cs"/>
          <w:sz w:val="24"/>
          <w:szCs w:val="24"/>
          <w:rtl/>
        </w:rPr>
        <w:t>פרצה</w:t>
      </w:r>
      <w:r w:rsidRPr="00B370D5">
        <w:rPr>
          <w:rFonts w:cs="Guttman Vilna"/>
          <w:sz w:val="24"/>
          <w:szCs w:val="24"/>
          <w:rtl/>
        </w:rPr>
        <w:t xml:space="preserve"> יתירה על י' אמות. ואם יש בה צורת פתח, אפילו ביותר מעשר. </w:t>
      </w:r>
      <w:proofErr w:type="spellStart"/>
      <w:r w:rsidRPr="00B370D5">
        <w:rPr>
          <w:rFonts w:cs="Guttman Vilna"/>
          <w:sz w:val="24"/>
          <w:szCs w:val="24"/>
          <w:rtl/>
        </w:rPr>
        <w:t>ולהרמב"ם</w:t>
      </w:r>
      <w:proofErr w:type="spellEnd"/>
      <w:r w:rsidRPr="00B370D5">
        <w:rPr>
          <w:rFonts w:cs="Guttman Vilna"/>
          <w:sz w:val="24"/>
          <w:szCs w:val="24"/>
          <w:rtl/>
        </w:rPr>
        <w:t xml:space="preserve">, אפילו יש לה צורת פתח, אם יש לה </w:t>
      </w:r>
      <w:r w:rsidRPr="00B370D5">
        <w:rPr>
          <w:rFonts w:cs="Guttman Vilna" w:hint="cs"/>
          <w:sz w:val="24"/>
          <w:szCs w:val="24"/>
          <w:rtl/>
        </w:rPr>
        <w:t>פרצה</w:t>
      </w:r>
      <w:r w:rsidRPr="00B370D5">
        <w:rPr>
          <w:rFonts w:cs="Guttman Vilna"/>
          <w:sz w:val="24"/>
          <w:szCs w:val="24"/>
          <w:rtl/>
        </w:rPr>
        <w:t xml:space="preserve"> יותר מעשר, פסולה אלא א</w:t>
      </w:r>
      <w:r w:rsidRPr="00B370D5">
        <w:rPr>
          <w:rFonts w:cs="Guttman Vilna" w:hint="cs"/>
          <w:sz w:val="24"/>
          <w:szCs w:val="24"/>
          <w:rtl/>
        </w:rPr>
        <w:t>ם כן</w:t>
      </w:r>
      <w:r w:rsidRPr="00B370D5">
        <w:rPr>
          <w:rFonts w:cs="Guttman Vilna"/>
          <w:sz w:val="24"/>
          <w:szCs w:val="24"/>
          <w:rtl/>
        </w:rPr>
        <w:t xml:space="preserve"> עומד מרובה על הפרוץ. </w:t>
      </w:r>
      <w:r w:rsidRPr="00B370D5">
        <w:rPr>
          <w:rFonts w:cs="Guttman Rashi"/>
          <w:rtl/>
        </w:rPr>
        <w:t>הגה: ונהגו עכשיו לעשות מחיצות שלימות, כי אין הכ</w:t>
      </w:r>
      <w:r w:rsidRPr="00B370D5">
        <w:rPr>
          <w:rFonts w:cs="Guttman Rashi" w:hint="cs"/>
          <w:rtl/>
        </w:rPr>
        <w:t>ו</w:t>
      </w:r>
      <w:r w:rsidRPr="00B370D5">
        <w:rPr>
          <w:rFonts w:cs="Guttman Rashi"/>
          <w:rtl/>
        </w:rPr>
        <w:t xml:space="preserve">ל </w:t>
      </w:r>
      <w:proofErr w:type="spellStart"/>
      <w:r w:rsidRPr="00B370D5">
        <w:rPr>
          <w:rFonts w:cs="Guttman Rashi"/>
          <w:rtl/>
        </w:rPr>
        <w:t>בקיאין</w:t>
      </w:r>
      <w:proofErr w:type="spellEnd"/>
      <w:r w:rsidRPr="00B370D5">
        <w:rPr>
          <w:rFonts w:cs="Guttman Rashi"/>
          <w:rtl/>
        </w:rPr>
        <w:t xml:space="preserve"> בדין המחיצות </w:t>
      </w:r>
      <w:r w:rsidRPr="00321D3A">
        <w:rPr>
          <w:rFonts w:cs="Guttman Rashi"/>
          <w:rtl/>
        </w:rPr>
        <w:t>(כל בו)</w:t>
      </w:r>
      <w:r w:rsidRPr="00B370D5">
        <w:rPr>
          <w:rFonts w:cs="Guttman Rashi"/>
          <w:rtl/>
        </w:rPr>
        <w:t xml:space="preserve">. ומי שאין לו כדי צרכו למחיצות, עדיף אז לעשות ג' מחיצות שלימות, מד' שאינן שלימות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
    <w:p w14:paraId="164B31C8" w14:textId="77777777" w:rsidR="007F3E09" w:rsidRPr="00B370D5" w:rsidRDefault="007F3E09" w:rsidP="007F3E09">
      <w:pPr>
        <w:pStyle w:val="2"/>
        <w:rPr>
          <w:rtl/>
        </w:rPr>
      </w:pPr>
      <w:r w:rsidRPr="00B370D5">
        <w:rPr>
          <w:rFonts w:hint="cs"/>
          <w:rtl/>
        </w:rPr>
        <w:lastRenderedPageBreak/>
        <w:t>פרצות ופתחים בסוכה</w:t>
      </w:r>
    </w:p>
    <w:p w14:paraId="5DC19168"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תניא דופן סוכה כדופן שבת ובלבד שלא יהא בין קנה לחברו שלשה טפחים ויתירה שבת על סוכה שהשבת אינה </w:t>
      </w:r>
      <w:proofErr w:type="spellStart"/>
      <w:r w:rsidRPr="00B370D5">
        <w:rPr>
          <w:rFonts w:cs="SBL Hebrew"/>
          <w:sz w:val="24"/>
          <w:szCs w:val="24"/>
          <w:rtl/>
        </w:rPr>
        <w:t>נתרת</w:t>
      </w:r>
      <w:proofErr w:type="spellEnd"/>
      <w:r w:rsidRPr="00B370D5">
        <w:rPr>
          <w:rFonts w:cs="SBL Hebrew"/>
          <w:sz w:val="24"/>
          <w:szCs w:val="24"/>
          <w:rtl/>
        </w:rPr>
        <w:t xml:space="preserve"> אלא בעומד מרובה על הפרוץ מה שאין כן בסוכה</w:t>
      </w:r>
      <w:r w:rsidRPr="00B370D5">
        <w:rPr>
          <w:rFonts w:cs="SBL Hebrew" w:hint="cs"/>
          <w:sz w:val="24"/>
          <w:szCs w:val="24"/>
          <w:rtl/>
        </w:rPr>
        <w:t>"</w:t>
      </w:r>
      <w:r w:rsidRPr="00B370D5">
        <w:rPr>
          <w:rFonts w:hint="cs"/>
          <w:sz w:val="24"/>
          <w:szCs w:val="24"/>
          <w:rtl/>
        </w:rPr>
        <w:t>. מבואר שבסוכה מועיל אף פרוץ מרובה.</w:t>
      </w:r>
    </w:p>
    <w:p w14:paraId="65F4351F" w14:textId="77777777" w:rsidR="007F3E09" w:rsidRPr="00B370D5" w:rsidRDefault="007F3E09" w:rsidP="007F3E09">
      <w:pPr>
        <w:rPr>
          <w:sz w:val="24"/>
          <w:szCs w:val="24"/>
          <w:rtl/>
        </w:rPr>
      </w:pPr>
      <w:r w:rsidRPr="00B370D5">
        <w:rPr>
          <w:rFonts w:hint="cs"/>
          <w:b/>
          <w:bCs/>
          <w:sz w:val="24"/>
          <w:szCs w:val="24"/>
          <w:rtl/>
        </w:rPr>
        <w:t>נחלקו מתי מועיל פרוץ מרובה</w:t>
      </w:r>
      <w:r w:rsidRPr="00B370D5">
        <w:rPr>
          <w:rFonts w:hint="cs"/>
          <w:sz w:val="24"/>
          <w:szCs w:val="24"/>
          <w:rtl/>
        </w:rPr>
        <w:t xml:space="preserve"> </w:t>
      </w:r>
      <w:r w:rsidRPr="00321D3A">
        <w:rPr>
          <w:rFonts w:hint="cs"/>
          <w:sz w:val="24"/>
          <w:rtl/>
        </w:rPr>
        <w:t>(</w:t>
      </w:r>
      <w:proofErr w:type="spellStart"/>
      <w:r w:rsidRPr="00321D3A">
        <w:rPr>
          <w:rFonts w:hint="cs"/>
          <w:sz w:val="24"/>
          <w:rtl/>
        </w:rPr>
        <w:t>בפירצה</w:t>
      </w:r>
      <w:proofErr w:type="spellEnd"/>
      <w:r w:rsidRPr="00321D3A">
        <w:rPr>
          <w:rFonts w:hint="cs"/>
          <w:sz w:val="24"/>
          <w:rtl/>
        </w:rPr>
        <w:t xml:space="preserve"> פחות מי' אמות, וביותר יבואר לקמן)</w:t>
      </w:r>
      <w:r w:rsidRPr="00B370D5">
        <w:rPr>
          <w:rFonts w:hint="cs"/>
          <w:b/>
          <w:bCs/>
          <w:sz w:val="24"/>
          <w:szCs w:val="24"/>
          <w:rtl/>
        </w:rPr>
        <w:t>:</w:t>
      </w:r>
      <w:r w:rsidRPr="00B370D5">
        <w:rPr>
          <w:rFonts w:hint="cs"/>
          <w:sz w:val="24"/>
          <w:szCs w:val="24"/>
          <w:rtl/>
        </w:rPr>
        <w:t xml:space="preserve"> </w:t>
      </w:r>
      <w:r w:rsidRPr="00B370D5">
        <w:rPr>
          <w:rFonts w:hint="cs"/>
          <w:b/>
          <w:bCs/>
          <w:sz w:val="24"/>
          <w:szCs w:val="24"/>
          <w:rtl/>
        </w:rPr>
        <w:t>רא"ש</w:t>
      </w:r>
      <w:r w:rsidRPr="00B370D5">
        <w:rPr>
          <w:rFonts w:hint="cs"/>
          <w:sz w:val="24"/>
          <w:szCs w:val="24"/>
          <w:rtl/>
        </w:rPr>
        <w:t xml:space="preserve"> אף בשתי הדפנות הסמוכות כמין </w:t>
      </w:r>
      <w:proofErr w:type="spellStart"/>
      <w:r w:rsidRPr="00B370D5">
        <w:rPr>
          <w:rFonts w:hint="cs"/>
          <w:sz w:val="24"/>
          <w:szCs w:val="24"/>
          <w:rtl/>
        </w:rPr>
        <w:t>גא"ם</w:t>
      </w:r>
      <w:proofErr w:type="spellEnd"/>
      <w:r w:rsidRPr="00B370D5">
        <w:rPr>
          <w:rFonts w:hint="cs"/>
          <w:sz w:val="24"/>
          <w:szCs w:val="24"/>
          <w:rtl/>
        </w:rPr>
        <w:t xml:space="preserve">. </w:t>
      </w:r>
      <w:r w:rsidRPr="00B370D5">
        <w:rPr>
          <w:rFonts w:hint="cs"/>
          <w:b/>
          <w:bCs/>
          <w:sz w:val="24"/>
          <w:szCs w:val="24"/>
          <w:rtl/>
        </w:rPr>
        <w:t>רש"י</w:t>
      </w:r>
      <w:r w:rsidRPr="00B370D5">
        <w:rPr>
          <w:rFonts w:hint="cs"/>
          <w:sz w:val="24"/>
          <w:szCs w:val="24"/>
          <w:rtl/>
        </w:rPr>
        <w:t xml:space="preserve"> ב' דפנות הסמוכות חייב שיהיו עומד מרובה, ורק כשסך כל הדפנות הם פרוץ מרובה מועיל. </w:t>
      </w:r>
      <w:r w:rsidRPr="00B370D5">
        <w:rPr>
          <w:rFonts w:hint="cs"/>
          <w:b/>
          <w:bCs/>
          <w:sz w:val="24"/>
          <w:szCs w:val="24"/>
          <w:rtl/>
        </w:rPr>
        <w:t>רמב"ם</w:t>
      </w:r>
      <w:r w:rsidRPr="00B370D5">
        <w:rPr>
          <w:rFonts w:hint="cs"/>
          <w:sz w:val="24"/>
          <w:szCs w:val="24"/>
          <w:rtl/>
        </w:rPr>
        <w:t xml:space="preserve"> כרש"י מותר פרוץ מרובה רק בכותל השלישי, ובב' הדפנות הסמוכות צריך עומד מרובה. </w:t>
      </w:r>
      <w:r w:rsidRPr="00B370D5">
        <w:rPr>
          <w:rFonts w:hint="cs"/>
          <w:b/>
          <w:bCs/>
          <w:sz w:val="24"/>
          <w:szCs w:val="24"/>
          <w:rtl/>
        </w:rPr>
        <w:t>שו"ע</w:t>
      </w:r>
      <w:r w:rsidRPr="00B370D5">
        <w:rPr>
          <w:rFonts w:hint="cs"/>
          <w:sz w:val="24"/>
          <w:szCs w:val="24"/>
          <w:rtl/>
        </w:rPr>
        <w:t xml:space="preserve"> על פי ביאור </w:t>
      </w:r>
      <w:proofErr w:type="spellStart"/>
      <w:r w:rsidRPr="00B370D5">
        <w:rPr>
          <w:rFonts w:hint="cs"/>
          <w:sz w:val="24"/>
          <w:szCs w:val="24"/>
          <w:rtl/>
        </w:rPr>
        <w:t>המ"ב</w:t>
      </w:r>
      <w:proofErr w:type="spellEnd"/>
      <w:r w:rsidRPr="00B370D5">
        <w:rPr>
          <w:rFonts w:hint="cs"/>
          <w:sz w:val="24"/>
          <w:szCs w:val="24"/>
          <w:rtl/>
        </w:rPr>
        <w:t xml:space="preserve"> פסק כרש"י והרמב"ם ב' דפנות צריך עומד מרובה ובשליש מספיק פרוץ מרובה אפילו שיוצא שכל הסוכה רובה פרוץ בגלל זה </w:t>
      </w:r>
      <w:r w:rsidRPr="00321D3A">
        <w:rPr>
          <w:rFonts w:hint="cs"/>
          <w:sz w:val="24"/>
          <w:rtl/>
        </w:rPr>
        <w:t>(יש להדגיש שמפשטות השו"ע משמע שמכשיר כל הדפנות בפרוץ מרובה)</w:t>
      </w:r>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הוסיף מה שמועיל פרוץ מרובה הוא כאשר בעומד יש שיעור חשוב של ד' טפחים. </w:t>
      </w:r>
      <w:r w:rsidRPr="00B370D5">
        <w:rPr>
          <w:rFonts w:hint="cs"/>
          <w:b/>
          <w:bCs/>
          <w:sz w:val="24"/>
          <w:szCs w:val="24"/>
          <w:rtl/>
        </w:rPr>
        <w:t>רמ"א</w:t>
      </w:r>
      <w:r w:rsidRPr="00B370D5">
        <w:rPr>
          <w:rFonts w:hint="cs"/>
          <w:sz w:val="24"/>
          <w:szCs w:val="24"/>
          <w:rtl/>
        </w:rPr>
        <w:t xml:space="preserve"> נהגו לעשות המחיצות שלמות לא על ידי לבוד וצורת הפתח כי אין הכול בקיאים. עדיף לעשות ג' מחיצות שלמות ללא לבוד וכדו' ולא ד' שאינן שלמות. </w:t>
      </w:r>
      <w:proofErr w:type="spellStart"/>
      <w:r w:rsidRPr="00B370D5">
        <w:rPr>
          <w:rFonts w:hint="cs"/>
          <w:sz w:val="24"/>
          <w:szCs w:val="24"/>
          <w:rtl/>
        </w:rPr>
        <w:t>המ"ב</w:t>
      </w:r>
      <w:proofErr w:type="spellEnd"/>
      <w:r w:rsidRPr="00B370D5">
        <w:rPr>
          <w:rFonts w:hint="cs"/>
          <w:sz w:val="24"/>
          <w:szCs w:val="24"/>
          <w:rtl/>
        </w:rPr>
        <w:t xml:space="preserve"> הוסיף בשם </w:t>
      </w:r>
      <w:proofErr w:type="spellStart"/>
      <w:r w:rsidRPr="00B370D5">
        <w:rPr>
          <w:rFonts w:hint="cs"/>
          <w:sz w:val="24"/>
          <w:szCs w:val="24"/>
          <w:rtl/>
        </w:rPr>
        <w:t>רי"ץ</w:t>
      </w:r>
      <w:proofErr w:type="spellEnd"/>
      <w:r w:rsidRPr="00B370D5">
        <w:rPr>
          <w:rFonts w:hint="cs"/>
          <w:sz w:val="24"/>
          <w:szCs w:val="24"/>
          <w:rtl/>
        </w:rPr>
        <w:t xml:space="preserve"> </w:t>
      </w:r>
      <w:proofErr w:type="spellStart"/>
      <w:r w:rsidRPr="00B370D5">
        <w:rPr>
          <w:rFonts w:hint="cs"/>
          <w:sz w:val="24"/>
          <w:szCs w:val="24"/>
          <w:rtl/>
        </w:rPr>
        <w:t>גיאת</w:t>
      </w:r>
      <w:proofErr w:type="spellEnd"/>
      <w:r w:rsidRPr="00B370D5">
        <w:rPr>
          <w:rFonts w:hint="cs"/>
          <w:sz w:val="24"/>
          <w:szCs w:val="24"/>
          <w:rtl/>
        </w:rPr>
        <w:t xml:space="preserve"> למצווה מהמובחר צריך שג' הדפנות יהיו סגורות מכל </w:t>
      </w:r>
      <w:proofErr w:type="spellStart"/>
      <w:r w:rsidRPr="00B370D5">
        <w:rPr>
          <w:rFonts w:hint="cs"/>
          <w:sz w:val="24"/>
          <w:szCs w:val="24"/>
          <w:rtl/>
        </w:rPr>
        <w:t>צידיהם</w:t>
      </w:r>
      <w:proofErr w:type="spellEnd"/>
      <w:r w:rsidRPr="00B370D5">
        <w:rPr>
          <w:rFonts w:hint="cs"/>
          <w:sz w:val="24"/>
          <w:szCs w:val="24"/>
          <w:rtl/>
        </w:rPr>
        <w:t>.</w:t>
      </w:r>
    </w:p>
    <w:p w14:paraId="64A6C724" w14:textId="77777777" w:rsidR="007F3E09" w:rsidRPr="00B370D5" w:rsidRDefault="007F3E09" w:rsidP="007F3E09">
      <w:pPr>
        <w:rPr>
          <w:sz w:val="24"/>
          <w:szCs w:val="24"/>
          <w:rtl/>
        </w:rPr>
      </w:pPr>
      <w:r w:rsidRPr="00B370D5">
        <w:rPr>
          <w:rFonts w:hint="cs"/>
          <w:b/>
          <w:bCs/>
          <w:sz w:val="24"/>
          <w:szCs w:val="24"/>
          <w:rtl/>
        </w:rPr>
        <w:t>פרצה יותר מי' אמות:</w:t>
      </w:r>
      <w:r w:rsidRPr="00B370D5">
        <w:rPr>
          <w:rFonts w:hint="cs"/>
          <w:sz w:val="24"/>
          <w:szCs w:val="24"/>
          <w:rtl/>
        </w:rPr>
        <w:t xml:space="preserve"> כתבו הראשונים יותר מי' אמות אינו פתח ונחשב הפסק למחיצה, נחלקו אם מועיל צורת הפתח, </w:t>
      </w:r>
      <w:r w:rsidRPr="00B370D5">
        <w:rPr>
          <w:rFonts w:hint="cs"/>
          <w:b/>
          <w:bCs/>
          <w:sz w:val="24"/>
          <w:szCs w:val="24"/>
          <w:rtl/>
        </w:rPr>
        <w:t xml:space="preserve">רמב"ם </w:t>
      </w:r>
      <w:proofErr w:type="spellStart"/>
      <w:r w:rsidRPr="00B370D5">
        <w:rPr>
          <w:rFonts w:hint="cs"/>
          <w:b/>
          <w:bCs/>
          <w:sz w:val="24"/>
          <w:szCs w:val="24"/>
          <w:rtl/>
        </w:rPr>
        <w:t>וסמ"ג</w:t>
      </w:r>
      <w:proofErr w:type="spellEnd"/>
      <w:r w:rsidRPr="00B370D5">
        <w:rPr>
          <w:rFonts w:hint="cs"/>
          <w:sz w:val="24"/>
          <w:szCs w:val="24"/>
          <w:rtl/>
        </w:rPr>
        <w:t xml:space="preserve"> לא מועיל, </w:t>
      </w:r>
      <w:r w:rsidRPr="00B370D5">
        <w:rPr>
          <w:rFonts w:hint="cs"/>
          <w:b/>
          <w:bCs/>
          <w:sz w:val="24"/>
          <w:szCs w:val="24"/>
          <w:rtl/>
        </w:rPr>
        <w:t>רא"ש וטור</w:t>
      </w:r>
      <w:r w:rsidRPr="00B370D5">
        <w:rPr>
          <w:rFonts w:hint="cs"/>
          <w:sz w:val="24"/>
          <w:szCs w:val="24"/>
          <w:rtl/>
        </w:rPr>
        <w:t xml:space="preserve"> מועיל</w:t>
      </w:r>
      <w:r>
        <w:rPr>
          <w:rFonts w:hint="cs"/>
          <w:sz w:val="24"/>
          <w:szCs w:val="24"/>
          <w:rtl/>
        </w:rPr>
        <w:t xml:space="preserve">, </w:t>
      </w:r>
      <w:r>
        <w:rPr>
          <w:rFonts w:hint="cs"/>
          <w:b/>
          <w:bCs/>
          <w:sz w:val="24"/>
          <w:szCs w:val="24"/>
          <w:rtl/>
        </w:rPr>
        <w:t>שו"ע</w:t>
      </w:r>
      <w:r>
        <w:rPr>
          <w:rFonts w:hint="cs"/>
          <w:rtl/>
        </w:rPr>
        <w:t xml:space="preserve"> </w:t>
      </w:r>
      <w:r w:rsidRPr="001819F0">
        <w:rPr>
          <w:rFonts w:hint="cs"/>
          <w:sz w:val="24"/>
          <w:szCs w:val="24"/>
          <w:rtl/>
        </w:rPr>
        <w:t>הביא ב' הדעות והיקל בסתם</w:t>
      </w:r>
      <w:r w:rsidRPr="00B370D5">
        <w:rPr>
          <w:rFonts w:hint="cs"/>
          <w:sz w:val="24"/>
          <w:szCs w:val="24"/>
          <w:rtl/>
        </w:rPr>
        <w:t xml:space="preserve">. </w:t>
      </w:r>
      <w:r w:rsidRPr="00B370D5">
        <w:rPr>
          <w:rFonts w:hint="cs"/>
          <w:b/>
          <w:bCs/>
          <w:sz w:val="24"/>
          <w:szCs w:val="24"/>
          <w:rtl/>
        </w:rPr>
        <w:t>פרצה בקרנות:</w:t>
      </w:r>
      <w:r w:rsidRPr="00B370D5">
        <w:rPr>
          <w:rFonts w:hint="cs"/>
          <w:sz w:val="24"/>
          <w:szCs w:val="24"/>
          <w:rtl/>
        </w:rPr>
        <w:t xml:space="preserve"> כתב רמ"א על פי </w:t>
      </w:r>
      <w:proofErr w:type="spellStart"/>
      <w:r w:rsidRPr="00B370D5">
        <w:rPr>
          <w:rFonts w:hint="cs"/>
          <w:sz w:val="24"/>
          <w:szCs w:val="24"/>
          <w:rtl/>
        </w:rPr>
        <w:t>הר"ן</w:t>
      </w:r>
      <w:proofErr w:type="spellEnd"/>
      <w:r w:rsidRPr="00B370D5">
        <w:rPr>
          <w:rFonts w:hint="cs"/>
          <w:sz w:val="24"/>
          <w:szCs w:val="24"/>
          <w:rtl/>
        </w:rPr>
        <w:t xml:space="preserve"> שלא יהיה פרצות בקרנות, ביאר מ"ב דהיינו שיהיה לפחות ב' קרנות מחוברות. </w:t>
      </w:r>
    </w:p>
    <w:p w14:paraId="6D32AAF5" w14:textId="77777777" w:rsidR="007F3E09" w:rsidRPr="00B370D5" w:rsidRDefault="007F3E09" w:rsidP="007F3E09">
      <w:pPr>
        <w:rPr>
          <w:sz w:val="24"/>
          <w:szCs w:val="24"/>
          <w:rtl/>
        </w:rPr>
      </w:pPr>
    </w:p>
    <w:p w14:paraId="4BD57503" w14:textId="77777777" w:rsidR="007F3E09" w:rsidRPr="00B370D5" w:rsidRDefault="007F3E09" w:rsidP="007F3E09">
      <w:pPr>
        <w:pStyle w:val="1"/>
        <w:rPr>
          <w:rtl/>
        </w:rPr>
      </w:pPr>
      <w:r w:rsidRPr="00B370D5">
        <w:rPr>
          <w:rtl/>
        </w:rPr>
        <w:t>סעיף ו</w:t>
      </w:r>
    </w:p>
    <w:p w14:paraId="56F6BF3E" w14:textId="77777777" w:rsidR="007F3E09" w:rsidRPr="00B370D5" w:rsidRDefault="007F3E09" w:rsidP="007F3E09">
      <w:pPr>
        <w:rPr>
          <w:rFonts w:cs="Guttman Vilna"/>
          <w:sz w:val="24"/>
          <w:szCs w:val="24"/>
          <w:rtl/>
        </w:rPr>
      </w:pPr>
      <w:r w:rsidRPr="00B370D5">
        <w:rPr>
          <w:rFonts w:cs="Guttman Vilna"/>
          <w:sz w:val="24"/>
          <w:szCs w:val="24"/>
          <w:rtl/>
        </w:rPr>
        <w:t xml:space="preserve">נעץ ד' </w:t>
      </w:r>
      <w:proofErr w:type="spellStart"/>
      <w:r w:rsidRPr="00B370D5">
        <w:rPr>
          <w:rFonts w:cs="Guttman Vilna"/>
          <w:sz w:val="24"/>
          <w:szCs w:val="24"/>
          <w:rtl/>
        </w:rPr>
        <w:t>קונדסין</w:t>
      </w:r>
      <w:proofErr w:type="spellEnd"/>
      <w:r w:rsidRPr="00B370D5">
        <w:rPr>
          <w:rFonts w:cs="Guttman Vilna"/>
          <w:sz w:val="24"/>
          <w:szCs w:val="24"/>
          <w:rtl/>
        </w:rPr>
        <w:t xml:space="preserve">, בין באמצע הגג בין על שפת הגג, וסיכך על גבן, פסולה. ויש מכשירין בנעץ על שפת הגג, משום </w:t>
      </w:r>
      <w:proofErr w:type="spellStart"/>
      <w:r w:rsidRPr="00B370D5">
        <w:rPr>
          <w:rFonts w:cs="Guttman Vilna"/>
          <w:sz w:val="24"/>
          <w:szCs w:val="24"/>
          <w:rtl/>
        </w:rPr>
        <w:t>דאמרינן</w:t>
      </w:r>
      <w:proofErr w:type="spellEnd"/>
      <w:r w:rsidRPr="00B370D5">
        <w:rPr>
          <w:rFonts w:cs="Guttman Vilna"/>
          <w:sz w:val="24"/>
          <w:szCs w:val="24"/>
          <w:rtl/>
        </w:rPr>
        <w:t xml:space="preserve">: </w:t>
      </w:r>
      <w:proofErr w:type="spellStart"/>
      <w:r w:rsidRPr="00B370D5">
        <w:rPr>
          <w:rFonts w:cs="Guttman Vilna"/>
          <w:sz w:val="24"/>
          <w:szCs w:val="24"/>
          <w:rtl/>
        </w:rPr>
        <w:t>גוד</w:t>
      </w:r>
      <w:proofErr w:type="spellEnd"/>
      <w:r w:rsidRPr="00B370D5">
        <w:rPr>
          <w:rFonts w:cs="Guttman Vilna"/>
          <w:sz w:val="24"/>
          <w:szCs w:val="24"/>
          <w:rtl/>
        </w:rPr>
        <w:t xml:space="preserve"> אסיק </w:t>
      </w:r>
      <w:proofErr w:type="spellStart"/>
      <w:r w:rsidRPr="00B370D5">
        <w:rPr>
          <w:rFonts w:cs="Guttman Vilna"/>
          <w:sz w:val="24"/>
          <w:szCs w:val="24"/>
          <w:rtl/>
        </w:rPr>
        <w:t>מחיצתא</w:t>
      </w:r>
      <w:proofErr w:type="spellEnd"/>
      <w:r w:rsidRPr="00B370D5">
        <w:rPr>
          <w:rFonts w:cs="Guttman Vilna"/>
          <w:sz w:val="24"/>
          <w:szCs w:val="24"/>
          <w:rtl/>
        </w:rPr>
        <w:t xml:space="preserve">. </w:t>
      </w:r>
    </w:p>
    <w:p w14:paraId="53138E7B" w14:textId="77777777" w:rsidR="007F3E09" w:rsidRPr="00B370D5" w:rsidRDefault="007F3E09" w:rsidP="007F3E09">
      <w:pPr>
        <w:pStyle w:val="2"/>
        <w:rPr>
          <w:rtl/>
        </w:rPr>
      </w:pPr>
      <w:r w:rsidRPr="00B370D5">
        <w:rPr>
          <w:rFonts w:hint="cs"/>
          <w:rtl/>
        </w:rPr>
        <w:t xml:space="preserve">סכך על גבי ד' </w:t>
      </w:r>
      <w:proofErr w:type="spellStart"/>
      <w:r w:rsidRPr="00B370D5">
        <w:rPr>
          <w:rFonts w:hint="cs"/>
          <w:rtl/>
        </w:rPr>
        <w:t>קונדיסין</w:t>
      </w:r>
      <w:proofErr w:type="spellEnd"/>
    </w:p>
    <w:p w14:paraId="304DE02C"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ת"ר נעץ ארבעה </w:t>
      </w:r>
      <w:proofErr w:type="spellStart"/>
      <w:r w:rsidRPr="00B370D5">
        <w:rPr>
          <w:rFonts w:cs="SBL Hebrew"/>
          <w:sz w:val="24"/>
          <w:szCs w:val="24"/>
          <w:rtl/>
        </w:rPr>
        <w:t>קונדיסין</w:t>
      </w:r>
      <w:proofErr w:type="spellEnd"/>
      <w:r w:rsidRPr="00B370D5">
        <w:rPr>
          <w:rFonts w:cs="SBL Hebrew"/>
          <w:sz w:val="24"/>
          <w:szCs w:val="24"/>
          <w:rtl/>
        </w:rPr>
        <w:t xml:space="preserve"> וסיכך על גבן ר' יעקב מכשיר וחכמים </w:t>
      </w:r>
      <w:proofErr w:type="spellStart"/>
      <w:r w:rsidRPr="00B370D5">
        <w:rPr>
          <w:rFonts w:cs="SBL Hebrew"/>
          <w:sz w:val="24"/>
          <w:szCs w:val="24"/>
          <w:rtl/>
        </w:rPr>
        <w:t>פוסלין</w:t>
      </w:r>
      <w:proofErr w:type="spellEnd"/>
      <w:r w:rsidRPr="00B370D5">
        <w:rPr>
          <w:rFonts w:cs="SBL Hebrew"/>
          <w:sz w:val="24"/>
          <w:szCs w:val="24"/>
          <w:rtl/>
        </w:rPr>
        <w:t xml:space="preserve"> אמר רב </w:t>
      </w:r>
      <w:proofErr w:type="spellStart"/>
      <w:r w:rsidRPr="00B370D5">
        <w:rPr>
          <w:rFonts w:cs="SBL Hebrew"/>
          <w:sz w:val="24"/>
          <w:szCs w:val="24"/>
          <w:rtl/>
        </w:rPr>
        <w:t>הונא</w:t>
      </w:r>
      <w:proofErr w:type="spellEnd"/>
      <w:r w:rsidRPr="00B370D5">
        <w:rPr>
          <w:rFonts w:cs="SBL Hebrew"/>
          <w:sz w:val="24"/>
          <w:szCs w:val="24"/>
          <w:rtl/>
        </w:rPr>
        <w:t xml:space="preserve"> מחלוקת על שפת הגג דר' יעקב סבר </w:t>
      </w:r>
      <w:proofErr w:type="spellStart"/>
      <w:r w:rsidRPr="00B370D5">
        <w:rPr>
          <w:rFonts w:cs="SBL Hebrew"/>
          <w:sz w:val="24"/>
          <w:szCs w:val="24"/>
          <w:rtl/>
        </w:rPr>
        <w:t>אמרינן</w:t>
      </w:r>
      <w:proofErr w:type="spellEnd"/>
      <w:r w:rsidRPr="00B370D5">
        <w:rPr>
          <w:rFonts w:cs="SBL Hebrew"/>
          <w:sz w:val="24"/>
          <w:szCs w:val="24"/>
          <w:rtl/>
        </w:rPr>
        <w:t xml:space="preserve"> </w:t>
      </w:r>
      <w:proofErr w:type="spellStart"/>
      <w:r w:rsidRPr="00B370D5">
        <w:rPr>
          <w:rFonts w:cs="SBL Hebrew"/>
          <w:sz w:val="24"/>
          <w:szCs w:val="24"/>
          <w:rtl/>
        </w:rPr>
        <w:t>גוד</w:t>
      </w:r>
      <w:proofErr w:type="spellEnd"/>
      <w:r w:rsidRPr="00B370D5">
        <w:rPr>
          <w:rFonts w:cs="SBL Hebrew"/>
          <w:sz w:val="24"/>
          <w:szCs w:val="24"/>
          <w:rtl/>
        </w:rPr>
        <w:t xml:space="preserve"> אסיק </w:t>
      </w:r>
      <w:proofErr w:type="spellStart"/>
      <w:r w:rsidRPr="00B370D5">
        <w:rPr>
          <w:rFonts w:cs="SBL Hebrew"/>
          <w:sz w:val="24"/>
          <w:szCs w:val="24"/>
          <w:rtl/>
        </w:rPr>
        <w:t>מחיצתא</w:t>
      </w:r>
      <w:proofErr w:type="spellEnd"/>
      <w:r w:rsidRPr="00B370D5">
        <w:rPr>
          <w:rFonts w:cs="SBL Hebrew"/>
          <w:sz w:val="24"/>
          <w:szCs w:val="24"/>
          <w:rtl/>
        </w:rPr>
        <w:t xml:space="preserve"> ורבנן סברי לא </w:t>
      </w:r>
      <w:proofErr w:type="spellStart"/>
      <w:r w:rsidRPr="00B370D5">
        <w:rPr>
          <w:rFonts w:cs="SBL Hebrew"/>
          <w:sz w:val="24"/>
          <w:szCs w:val="24"/>
          <w:rtl/>
        </w:rPr>
        <w:t>אמרינן</w:t>
      </w:r>
      <w:proofErr w:type="spellEnd"/>
      <w:r w:rsidRPr="00B370D5">
        <w:rPr>
          <w:rFonts w:cs="SBL Hebrew"/>
          <w:sz w:val="24"/>
          <w:szCs w:val="24"/>
          <w:rtl/>
        </w:rPr>
        <w:t xml:space="preserve"> </w:t>
      </w:r>
      <w:proofErr w:type="spellStart"/>
      <w:r w:rsidRPr="00B370D5">
        <w:rPr>
          <w:rFonts w:cs="SBL Hebrew"/>
          <w:sz w:val="24"/>
          <w:szCs w:val="24"/>
          <w:rtl/>
        </w:rPr>
        <w:t>גוד</w:t>
      </w:r>
      <w:proofErr w:type="spellEnd"/>
      <w:r w:rsidRPr="00B370D5">
        <w:rPr>
          <w:rFonts w:cs="SBL Hebrew"/>
          <w:sz w:val="24"/>
          <w:szCs w:val="24"/>
          <w:rtl/>
        </w:rPr>
        <w:t xml:space="preserve"> אסיק </w:t>
      </w:r>
      <w:proofErr w:type="spellStart"/>
      <w:r w:rsidRPr="00B370D5">
        <w:rPr>
          <w:rFonts w:cs="SBL Hebrew"/>
          <w:sz w:val="24"/>
          <w:szCs w:val="24"/>
          <w:rtl/>
        </w:rPr>
        <w:t>מחיצתא</w:t>
      </w:r>
      <w:proofErr w:type="spellEnd"/>
      <w:r w:rsidRPr="00B370D5">
        <w:rPr>
          <w:rFonts w:cs="SBL Hebrew"/>
          <w:sz w:val="24"/>
          <w:szCs w:val="24"/>
          <w:rtl/>
        </w:rPr>
        <w:t xml:space="preserve"> אבל באמצע הגג דברי </w:t>
      </w:r>
      <w:proofErr w:type="spellStart"/>
      <w:r w:rsidRPr="00B370D5">
        <w:rPr>
          <w:rFonts w:cs="SBL Hebrew"/>
          <w:sz w:val="24"/>
          <w:szCs w:val="24"/>
          <w:rtl/>
        </w:rPr>
        <w:t>הכל</w:t>
      </w:r>
      <w:proofErr w:type="spellEnd"/>
      <w:r w:rsidRPr="00B370D5">
        <w:rPr>
          <w:rFonts w:cs="SBL Hebrew"/>
          <w:sz w:val="24"/>
          <w:szCs w:val="24"/>
          <w:rtl/>
        </w:rPr>
        <w:t xml:space="preserve"> פסולה ורב נחמן אמר באמצע הגג מחלוקת </w:t>
      </w:r>
      <w:proofErr w:type="spellStart"/>
      <w:r w:rsidRPr="00B370D5">
        <w:rPr>
          <w:rFonts w:cs="SBL Hebrew"/>
          <w:sz w:val="24"/>
          <w:szCs w:val="24"/>
          <w:rtl/>
        </w:rPr>
        <w:t>איבעיא</w:t>
      </w:r>
      <w:proofErr w:type="spellEnd"/>
      <w:r w:rsidRPr="00B370D5">
        <w:rPr>
          <w:rFonts w:cs="SBL Hebrew"/>
          <w:sz w:val="24"/>
          <w:szCs w:val="24"/>
          <w:rtl/>
        </w:rPr>
        <w:t xml:space="preserve"> להו באמצע הגג מחלוקת אבל על שפת הגג דברי </w:t>
      </w:r>
      <w:proofErr w:type="spellStart"/>
      <w:r w:rsidRPr="00B370D5">
        <w:rPr>
          <w:rFonts w:cs="SBL Hebrew"/>
          <w:sz w:val="24"/>
          <w:szCs w:val="24"/>
          <w:rtl/>
        </w:rPr>
        <w:t>הכל</w:t>
      </w:r>
      <w:proofErr w:type="spellEnd"/>
      <w:r w:rsidRPr="00B370D5">
        <w:rPr>
          <w:rFonts w:cs="SBL Hebrew"/>
          <w:sz w:val="24"/>
          <w:szCs w:val="24"/>
          <w:rtl/>
        </w:rPr>
        <w:t xml:space="preserve"> כשרה או </w:t>
      </w:r>
      <w:proofErr w:type="spellStart"/>
      <w:r w:rsidRPr="00B370D5">
        <w:rPr>
          <w:rFonts w:cs="SBL Hebrew"/>
          <w:sz w:val="24"/>
          <w:szCs w:val="24"/>
          <w:rtl/>
        </w:rPr>
        <w:t>דלמא</w:t>
      </w:r>
      <w:proofErr w:type="spellEnd"/>
      <w:r w:rsidRPr="00B370D5">
        <w:rPr>
          <w:rFonts w:cs="SBL Hebrew"/>
          <w:sz w:val="24"/>
          <w:szCs w:val="24"/>
          <w:rtl/>
        </w:rPr>
        <w:t xml:space="preserve"> בין בזו ובין בזו מחלוקת תיקו</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מחלוקת חכמים ור' יעקב שנעיצת </w:t>
      </w:r>
      <w:proofErr w:type="spellStart"/>
      <w:r w:rsidRPr="00B370D5">
        <w:rPr>
          <w:rFonts w:hint="cs"/>
          <w:sz w:val="24"/>
          <w:szCs w:val="24"/>
          <w:rtl/>
        </w:rPr>
        <w:t>קונדיסין</w:t>
      </w:r>
      <w:proofErr w:type="spellEnd"/>
      <w:r w:rsidRPr="00B370D5">
        <w:rPr>
          <w:rFonts w:hint="cs"/>
          <w:sz w:val="24"/>
          <w:szCs w:val="24"/>
          <w:rtl/>
        </w:rPr>
        <w:t xml:space="preserve"> על הגג, מחלוקת מה המחלוקת, אם ההכשר הוא מצד </w:t>
      </w:r>
      <w:proofErr w:type="spellStart"/>
      <w:r w:rsidRPr="00B370D5">
        <w:rPr>
          <w:rFonts w:hint="cs"/>
          <w:sz w:val="24"/>
          <w:szCs w:val="24"/>
          <w:rtl/>
        </w:rPr>
        <w:t>גוד</w:t>
      </w:r>
      <w:proofErr w:type="spellEnd"/>
      <w:r w:rsidRPr="00B370D5">
        <w:rPr>
          <w:rFonts w:hint="cs"/>
          <w:sz w:val="24"/>
          <w:szCs w:val="24"/>
          <w:rtl/>
        </w:rPr>
        <w:t xml:space="preserve"> אסיק </w:t>
      </w:r>
      <w:proofErr w:type="spellStart"/>
      <w:r w:rsidRPr="00B370D5">
        <w:rPr>
          <w:rFonts w:hint="cs"/>
          <w:sz w:val="24"/>
          <w:szCs w:val="24"/>
          <w:rtl/>
        </w:rPr>
        <w:t>ומיירי</w:t>
      </w:r>
      <w:proofErr w:type="spellEnd"/>
      <w:r w:rsidRPr="00B370D5">
        <w:rPr>
          <w:rFonts w:hint="cs"/>
          <w:sz w:val="24"/>
          <w:szCs w:val="24"/>
          <w:rtl/>
        </w:rPr>
        <w:t xml:space="preserve"> בשפת הגג או מצד עצם </w:t>
      </w:r>
      <w:proofErr w:type="spellStart"/>
      <w:r w:rsidRPr="00B370D5">
        <w:rPr>
          <w:rFonts w:hint="cs"/>
          <w:sz w:val="24"/>
          <w:szCs w:val="24"/>
          <w:rtl/>
        </w:rPr>
        <w:t>הקונדיסין</w:t>
      </w:r>
      <w:proofErr w:type="spellEnd"/>
      <w:r w:rsidRPr="00B370D5">
        <w:rPr>
          <w:rFonts w:hint="cs"/>
          <w:sz w:val="24"/>
          <w:szCs w:val="24"/>
          <w:rtl/>
        </w:rPr>
        <w:t xml:space="preserve"> </w:t>
      </w:r>
      <w:proofErr w:type="spellStart"/>
      <w:r w:rsidRPr="00B370D5">
        <w:rPr>
          <w:rFonts w:hint="cs"/>
          <w:sz w:val="24"/>
          <w:szCs w:val="24"/>
          <w:rtl/>
        </w:rPr>
        <w:t>ומיירי</w:t>
      </w:r>
      <w:proofErr w:type="spellEnd"/>
      <w:r w:rsidRPr="00B370D5">
        <w:rPr>
          <w:rFonts w:hint="cs"/>
          <w:sz w:val="24"/>
          <w:szCs w:val="24"/>
          <w:rtl/>
        </w:rPr>
        <w:t xml:space="preserve"> אף באמצע, ולצד האחרון ספק מה הדין בגוד אסיק. </w:t>
      </w:r>
    </w:p>
    <w:p w14:paraId="369DC982" w14:textId="77777777" w:rsidR="007F3E09" w:rsidRPr="00B370D5" w:rsidRDefault="007F3E09" w:rsidP="007F3E09">
      <w:pPr>
        <w:rPr>
          <w:sz w:val="24"/>
          <w:szCs w:val="24"/>
          <w:rtl/>
        </w:rPr>
      </w:pPr>
      <w:r w:rsidRPr="00B370D5">
        <w:rPr>
          <w:rFonts w:hint="cs"/>
          <w:sz w:val="24"/>
          <w:szCs w:val="24"/>
          <w:rtl/>
        </w:rPr>
        <w:t xml:space="preserve">להלכה יש לפסוק כחכמים לגבי ר' יעקב וכר' נחמן לגבי ר' </w:t>
      </w:r>
      <w:proofErr w:type="spellStart"/>
      <w:r w:rsidRPr="00B370D5">
        <w:rPr>
          <w:rFonts w:hint="cs"/>
          <w:sz w:val="24"/>
          <w:szCs w:val="24"/>
          <w:rtl/>
        </w:rPr>
        <w:t>הונא</w:t>
      </w:r>
      <w:proofErr w:type="spellEnd"/>
      <w:r w:rsidRPr="00B370D5">
        <w:rPr>
          <w:rFonts w:hint="cs"/>
          <w:sz w:val="24"/>
          <w:szCs w:val="24"/>
          <w:rtl/>
        </w:rPr>
        <w:t xml:space="preserve">, </w:t>
      </w:r>
      <w:r w:rsidRPr="00B370D5">
        <w:rPr>
          <w:rFonts w:hint="cs"/>
          <w:b/>
          <w:bCs/>
          <w:sz w:val="24"/>
          <w:szCs w:val="24"/>
          <w:rtl/>
        </w:rPr>
        <w:t xml:space="preserve">רא"ש </w:t>
      </w:r>
      <w:proofErr w:type="spellStart"/>
      <w:r w:rsidRPr="00B370D5">
        <w:rPr>
          <w:rFonts w:hint="cs"/>
          <w:b/>
          <w:bCs/>
          <w:sz w:val="24"/>
          <w:szCs w:val="24"/>
          <w:rtl/>
        </w:rPr>
        <w:t>ראב"ד</w:t>
      </w:r>
      <w:proofErr w:type="spellEnd"/>
      <w:r w:rsidRPr="00B370D5">
        <w:rPr>
          <w:rFonts w:hint="cs"/>
          <w:b/>
          <w:bCs/>
          <w:sz w:val="24"/>
          <w:szCs w:val="24"/>
          <w:rtl/>
        </w:rPr>
        <w:t xml:space="preserve"> ועוד</w:t>
      </w:r>
      <w:r w:rsidRPr="00B370D5">
        <w:rPr>
          <w:rFonts w:hint="cs"/>
          <w:sz w:val="24"/>
          <w:szCs w:val="24"/>
          <w:rtl/>
        </w:rPr>
        <w:t xml:space="preserve"> פסול אף על שפת הגג, ברב נחמן שהונח בתיקו שמא חלקו חכמים גם על שפת הגג והלכה </w:t>
      </w:r>
      <w:proofErr w:type="spellStart"/>
      <w:r w:rsidRPr="00B370D5">
        <w:rPr>
          <w:rFonts w:hint="cs"/>
          <w:sz w:val="24"/>
          <w:szCs w:val="24"/>
          <w:rtl/>
        </w:rPr>
        <w:t>לחומרא</w:t>
      </w:r>
      <w:proofErr w:type="spellEnd"/>
      <w:r w:rsidRPr="00B370D5">
        <w:rPr>
          <w:rFonts w:hint="cs"/>
          <w:sz w:val="24"/>
          <w:szCs w:val="24"/>
          <w:rtl/>
        </w:rPr>
        <w:t xml:space="preserve">, </w:t>
      </w:r>
      <w:r w:rsidRPr="00B370D5">
        <w:rPr>
          <w:rFonts w:hint="cs"/>
          <w:b/>
          <w:bCs/>
          <w:sz w:val="24"/>
          <w:szCs w:val="24"/>
          <w:rtl/>
        </w:rPr>
        <w:t xml:space="preserve">רב </w:t>
      </w:r>
      <w:proofErr w:type="spellStart"/>
      <w:r w:rsidRPr="00B370D5">
        <w:rPr>
          <w:rFonts w:hint="cs"/>
          <w:b/>
          <w:bCs/>
          <w:sz w:val="24"/>
          <w:szCs w:val="24"/>
          <w:rtl/>
        </w:rPr>
        <w:t>שרירא</w:t>
      </w:r>
      <w:proofErr w:type="spellEnd"/>
      <w:r w:rsidRPr="00B370D5">
        <w:rPr>
          <w:rFonts w:hint="cs"/>
          <w:b/>
          <w:bCs/>
          <w:sz w:val="24"/>
          <w:szCs w:val="24"/>
          <w:rtl/>
        </w:rPr>
        <w:t xml:space="preserve"> רמב"ם </w:t>
      </w:r>
      <w:proofErr w:type="spellStart"/>
      <w:r w:rsidRPr="00B370D5">
        <w:rPr>
          <w:rFonts w:hint="cs"/>
          <w:b/>
          <w:bCs/>
          <w:sz w:val="24"/>
          <w:szCs w:val="24"/>
          <w:rtl/>
        </w:rPr>
        <w:t>ורי"ץ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sz w:val="24"/>
          <w:szCs w:val="24"/>
          <w:rtl/>
        </w:rPr>
        <w:t xml:space="preserve"> לא גרסו את הספק ולכן חכמים מודים על שפת הגג שיש </w:t>
      </w:r>
      <w:proofErr w:type="spellStart"/>
      <w:r w:rsidRPr="00B370D5">
        <w:rPr>
          <w:rFonts w:hint="cs"/>
          <w:sz w:val="24"/>
          <w:szCs w:val="24"/>
          <w:rtl/>
        </w:rPr>
        <w:t>גוד</w:t>
      </w:r>
      <w:proofErr w:type="spellEnd"/>
      <w:r w:rsidRPr="00B370D5">
        <w:rPr>
          <w:rFonts w:hint="cs"/>
          <w:sz w:val="24"/>
          <w:szCs w:val="24"/>
          <w:rtl/>
        </w:rPr>
        <w:t xml:space="preserve"> אסיק. </w:t>
      </w:r>
      <w:r w:rsidRPr="00B370D5">
        <w:rPr>
          <w:rFonts w:hint="cs"/>
          <w:b/>
          <w:bCs/>
          <w:sz w:val="24"/>
          <w:szCs w:val="24"/>
          <w:rtl/>
        </w:rPr>
        <w:t>שו"ע</w:t>
      </w:r>
      <w:r w:rsidRPr="00B370D5">
        <w:rPr>
          <w:rFonts w:hint="cs"/>
          <w:sz w:val="24"/>
          <w:szCs w:val="24"/>
          <w:rtl/>
        </w:rPr>
        <w:t xml:space="preserve"> סתם </w:t>
      </w:r>
      <w:proofErr w:type="spellStart"/>
      <w:r w:rsidRPr="00B370D5">
        <w:rPr>
          <w:rFonts w:hint="cs"/>
          <w:sz w:val="24"/>
          <w:szCs w:val="24"/>
          <w:rtl/>
        </w:rPr>
        <w:t>כרא"ש</w:t>
      </w:r>
      <w:proofErr w:type="spellEnd"/>
      <w:r w:rsidRPr="00B370D5">
        <w:rPr>
          <w:rFonts w:hint="cs"/>
          <w:sz w:val="24"/>
          <w:szCs w:val="24"/>
          <w:rtl/>
        </w:rPr>
        <w:t xml:space="preserve"> ויש כרמב"ם, וכן כתב </w:t>
      </w:r>
      <w:proofErr w:type="spellStart"/>
      <w:r w:rsidRPr="00B370D5">
        <w:rPr>
          <w:rFonts w:hint="cs"/>
          <w:sz w:val="24"/>
          <w:szCs w:val="24"/>
          <w:rtl/>
        </w:rPr>
        <w:t>המ"ב</w:t>
      </w:r>
      <w:proofErr w:type="spellEnd"/>
      <w:r w:rsidRPr="00B370D5">
        <w:rPr>
          <w:rFonts w:hint="cs"/>
          <w:sz w:val="24"/>
          <w:szCs w:val="24"/>
          <w:rtl/>
        </w:rPr>
        <w:t xml:space="preserve"> להחמיר </w:t>
      </w:r>
      <w:r w:rsidRPr="00321D3A">
        <w:rPr>
          <w:rFonts w:hint="cs"/>
          <w:sz w:val="24"/>
          <w:rtl/>
        </w:rPr>
        <w:t xml:space="preserve">(והאחרונים חילקו משאר </w:t>
      </w:r>
      <w:proofErr w:type="spellStart"/>
      <w:r w:rsidRPr="00321D3A">
        <w:rPr>
          <w:rFonts w:hint="cs"/>
          <w:sz w:val="24"/>
          <w:rtl/>
        </w:rPr>
        <w:t>גוד</w:t>
      </w:r>
      <w:proofErr w:type="spellEnd"/>
      <w:r w:rsidRPr="00321D3A">
        <w:rPr>
          <w:rFonts w:hint="cs"/>
          <w:sz w:val="24"/>
          <w:rtl/>
        </w:rPr>
        <w:t xml:space="preserve"> אסיק הואיל וכאן אין המחיצות ניכרות למעלה)</w:t>
      </w:r>
      <w:r w:rsidRPr="00B370D5">
        <w:rPr>
          <w:rFonts w:hint="cs"/>
          <w:sz w:val="24"/>
          <w:szCs w:val="24"/>
          <w:rtl/>
        </w:rPr>
        <w:t xml:space="preserve">. </w:t>
      </w:r>
    </w:p>
    <w:p w14:paraId="5E484BAE" w14:textId="77777777" w:rsidR="007F3E09" w:rsidRPr="00B370D5" w:rsidRDefault="007F3E09" w:rsidP="007F3E09">
      <w:pPr>
        <w:rPr>
          <w:sz w:val="24"/>
          <w:szCs w:val="24"/>
          <w:rtl/>
        </w:rPr>
      </w:pPr>
    </w:p>
    <w:p w14:paraId="168C28AE" w14:textId="77777777" w:rsidR="007F3E09" w:rsidRPr="00B370D5" w:rsidRDefault="007F3E09" w:rsidP="007F3E09">
      <w:pPr>
        <w:pStyle w:val="1"/>
        <w:rPr>
          <w:rtl/>
        </w:rPr>
      </w:pPr>
      <w:r w:rsidRPr="00B370D5">
        <w:rPr>
          <w:rtl/>
        </w:rPr>
        <w:lastRenderedPageBreak/>
        <w:t>סעיף ז</w:t>
      </w:r>
    </w:p>
    <w:p w14:paraId="1A016638" w14:textId="77777777" w:rsidR="007F3E09" w:rsidRPr="00B370D5" w:rsidRDefault="007F3E09" w:rsidP="007F3E09">
      <w:pPr>
        <w:rPr>
          <w:rFonts w:cs="Guttman Vilna"/>
          <w:sz w:val="24"/>
          <w:szCs w:val="24"/>
          <w:rtl/>
        </w:rPr>
      </w:pPr>
      <w:r w:rsidRPr="00B370D5">
        <w:rPr>
          <w:rFonts w:cs="Guttman Vilna"/>
          <w:sz w:val="24"/>
          <w:szCs w:val="24"/>
          <w:rtl/>
        </w:rPr>
        <w:t xml:space="preserve">סיכך על גבי מבוי שיש לו לחי </w:t>
      </w:r>
      <w:r w:rsidRPr="00321D3A">
        <w:rPr>
          <w:rFonts w:cs="Guttman Rashi"/>
          <w:rtl/>
        </w:rPr>
        <w:t>(פירוש עץ כעין עמוד)</w:t>
      </w:r>
      <w:r w:rsidRPr="00B370D5">
        <w:rPr>
          <w:rFonts w:cs="Guttman Vilna"/>
          <w:sz w:val="24"/>
          <w:szCs w:val="24"/>
          <w:rtl/>
        </w:rPr>
        <w:t xml:space="preserve">, או על גבי באר שיש לו </w:t>
      </w:r>
      <w:proofErr w:type="spellStart"/>
      <w:r w:rsidRPr="00B370D5">
        <w:rPr>
          <w:rFonts w:cs="Guttman Vilna"/>
          <w:sz w:val="24"/>
          <w:szCs w:val="24"/>
          <w:rtl/>
        </w:rPr>
        <w:t>פסין</w:t>
      </w:r>
      <w:proofErr w:type="spellEnd"/>
      <w:r w:rsidRPr="00B370D5">
        <w:rPr>
          <w:rFonts w:cs="Guttman Vilna"/>
          <w:sz w:val="24"/>
          <w:szCs w:val="24"/>
          <w:rtl/>
        </w:rPr>
        <w:t xml:space="preserve"> </w:t>
      </w:r>
      <w:r w:rsidRPr="00321D3A">
        <w:rPr>
          <w:rFonts w:cs="Guttman Rashi"/>
          <w:rtl/>
        </w:rPr>
        <w:t>(פי' קרשי עץ סביבות הבאר לעשות רה"י)</w:t>
      </w:r>
      <w:r w:rsidRPr="00B370D5">
        <w:rPr>
          <w:rFonts w:cs="Guttman Vilna"/>
          <w:sz w:val="24"/>
          <w:szCs w:val="24"/>
          <w:rtl/>
        </w:rPr>
        <w:t xml:space="preserve">, הרי זו סוכה כשרה לאותו שבת שבתוך החג בלבד, מתוך שלחי זה </w:t>
      </w:r>
      <w:proofErr w:type="spellStart"/>
      <w:r w:rsidRPr="00B370D5">
        <w:rPr>
          <w:rFonts w:cs="Guttman Vilna"/>
          <w:sz w:val="24"/>
          <w:szCs w:val="24"/>
          <w:rtl/>
        </w:rPr>
        <w:t>ופסין</w:t>
      </w:r>
      <w:proofErr w:type="spellEnd"/>
      <w:r w:rsidRPr="00B370D5">
        <w:rPr>
          <w:rFonts w:cs="Guttman Vilna"/>
          <w:sz w:val="24"/>
          <w:szCs w:val="24"/>
          <w:rtl/>
        </w:rPr>
        <w:t xml:space="preserve"> אלו מחיצות </w:t>
      </w:r>
      <w:r w:rsidRPr="00B370D5">
        <w:rPr>
          <w:rFonts w:cs="Guttman Vilna" w:hint="cs"/>
          <w:sz w:val="24"/>
          <w:szCs w:val="24"/>
          <w:rtl/>
        </w:rPr>
        <w:t>לעניין</w:t>
      </w:r>
      <w:r w:rsidRPr="00B370D5">
        <w:rPr>
          <w:rFonts w:cs="Guttman Vilna"/>
          <w:sz w:val="24"/>
          <w:szCs w:val="24"/>
          <w:rtl/>
        </w:rPr>
        <w:t xml:space="preserve"> שבת, נחשוב אותם כמחיצות </w:t>
      </w:r>
      <w:r w:rsidRPr="00B370D5">
        <w:rPr>
          <w:rFonts w:cs="Guttman Vilna" w:hint="cs"/>
          <w:sz w:val="24"/>
          <w:szCs w:val="24"/>
          <w:rtl/>
        </w:rPr>
        <w:t>לעניין</w:t>
      </w:r>
      <w:r w:rsidRPr="00B370D5">
        <w:rPr>
          <w:rFonts w:cs="Guttman Vilna"/>
          <w:sz w:val="24"/>
          <w:szCs w:val="24"/>
          <w:rtl/>
        </w:rPr>
        <w:t xml:space="preserve"> סוכה</w:t>
      </w:r>
      <w:r w:rsidRPr="00B370D5">
        <w:rPr>
          <w:rFonts w:cs="Guttman Rashi"/>
          <w:rtl/>
        </w:rPr>
        <w:t xml:space="preserve"> ואין להתיר אלא במקום שלחי </w:t>
      </w:r>
      <w:proofErr w:type="spellStart"/>
      <w:r w:rsidRPr="00B370D5">
        <w:rPr>
          <w:rFonts w:cs="Guttman Rashi"/>
          <w:rtl/>
        </w:rPr>
        <w:t>ופסין</w:t>
      </w:r>
      <w:proofErr w:type="spellEnd"/>
      <w:r w:rsidRPr="00B370D5">
        <w:rPr>
          <w:rFonts w:cs="Guttman Rashi"/>
          <w:rtl/>
        </w:rPr>
        <w:t xml:space="preserve"> </w:t>
      </w:r>
      <w:proofErr w:type="spellStart"/>
      <w:r w:rsidRPr="00B370D5">
        <w:rPr>
          <w:rFonts w:cs="Guttman Rashi"/>
          <w:rtl/>
        </w:rPr>
        <w:t>מתירין</w:t>
      </w:r>
      <w:proofErr w:type="spellEnd"/>
      <w:r w:rsidRPr="00B370D5">
        <w:rPr>
          <w:rFonts w:cs="Guttman Rashi"/>
          <w:rtl/>
        </w:rPr>
        <w:t xml:space="preserve"> </w:t>
      </w:r>
      <w:proofErr w:type="spellStart"/>
      <w:r w:rsidRPr="00B370D5">
        <w:rPr>
          <w:rFonts w:cs="Guttman Rashi"/>
          <w:rtl/>
        </w:rPr>
        <w:t>לענין</w:t>
      </w:r>
      <w:proofErr w:type="spellEnd"/>
      <w:r w:rsidRPr="00B370D5">
        <w:rPr>
          <w:rFonts w:cs="Guttman Rashi"/>
          <w:rtl/>
        </w:rPr>
        <w:t xml:space="preserve"> שבת, דאז שייך מגו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Vilna"/>
          <w:sz w:val="24"/>
          <w:szCs w:val="24"/>
          <w:rtl/>
        </w:rPr>
        <w:t xml:space="preserve">. </w:t>
      </w:r>
    </w:p>
    <w:p w14:paraId="42BB1F00" w14:textId="77777777" w:rsidR="007F3E09" w:rsidRPr="00B370D5" w:rsidRDefault="007F3E09" w:rsidP="007F3E09">
      <w:pPr>
        <w:pStyle w:val="2"/>
        <w:rPr>
          <w:rtl/>
        </w:rPr>
      </w:pPr>
      <w:r w:rsidRPr="00B370D5">
        <w:rPr>
          <w:rFonts w:hint="cs"/>
          <w:rtl/>
        </w:rPr>
        <w:t>מבוי עם לחי ופסי ביראות</w:t>
      </w:r>
    </w:p>
    <w:p w14:paraId="1FA126BB"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מבואר בשבת של סוכות מועיל </w:t>
      </w:r>
      <w:proofErr w:type="spellStart"/>
      <w:r w:rsidRPr="00B370D5">
        <w:rPr>
          <w:rFonts w:hint="cs"/>
          <w:sz w:val="24"/>
          <w:szCs w:val="24"/>
          <w:rtl/>
        </w:rPr>
        <w:t>מיגו</w:t>
      </w:r>
      <w:proofErr w:type="spellEnd"/>
      <w:r w:rsidRPr="00B370D5">
        <w:rPr>
          <w:rFonts w:hint="cs"/>
          <w:sz w:val="24"/>
          <w:szCs w:val="24"/>
          <w:rtl/>
        </w:rPr>
        <w:t xml:space="preserve"> משבת לסוכה ולהיפך, ולכן סיכך על גבי מבוי שיש בו לחי או על גבי פסי ביראות כשרה בשבת שבחג. </w:t>
      </w:r>
    </w:p>
    <w:p w14:paraId="0457A4B6" w14:textId="77777777" w:rsidR="007F3E09" w:rsidRPr="00B370D5" w:rsidRDefault="007F3E09" w:rsidP="007F3E09">
      <w:pPr>
        <w:rPr>
          <w:sz w:val="24"/>
          <w:szCs w:val="24"/>
          <w:rtl/>
        </w:rPr>
      </w:pPr>
      <w:r w:rsidRPr="00B370D5">
        <w:rPr>
          <w:rFonts w:hint="cs"/>
          <w:b/>
          <w:bCs/>
          <w:sz w:val="24"/>
          <w:szCs w:val="24"/>
          <w:rtl/>
        </w:rPr>
        <w:t>מבוי מפולש:</w:t>
      </w:r>
      <w:r w:rsidRPr="00B370D5">
        <w:rPr>
          <w:rFonts w:hint="cs"/>
          <w:sz w:val="24"/>
          <w:szCs w:val="24"/>
          <w:rtl/>
        </w:rPr>
        <w:t xml:space="preserve"> בעלמא מועיל לטלטל במבוי על ידי לחי כשיש לו ג' דפנות, אך במפולש לא מועיל. נחלקו אם מועיל לטלטל כאן במבוי מפולש על ידי לחי: </w:t>
      </w:r>
      <w:r w:rsidRPr="00B370D5">
        <w:rPr>
          <w:rFonts w:hint="cs"/>
          <w:b/>
          <w:bCs/>
          <w:sz w:val="24"/>
          <w:szCs w:val="24"/>
          <w:rtl/>
        </w:rPr>
        <w:t xml:space="preserve">רא"ש וטור </w:t>
      </w:r>
      <w:proofErr w:type="spellStart"/>
      <w:r w:rsidRPr="00B370D5">
        <w:rPr>
          <w:rFonts w:hint="cs"/>
          <w:b/>
          <w:bCs/>
          <w:sz w:val="24"/>
          <w:szCs w:val="24"/>
          <w:rtl/>
        </w:rPr>
        <w:t>ושו"ע</w:t>
      </w:r>
      <w:proofErr w:type="spellEnd"/>
      <w:r w:rsidRPr="00B370D5">
        <w:rPr>
          <w:rFonts w:hint="cs"/>
          <w:sz w:val="24"/>
          <w:szCs w:val="24"/>
          <w:rtl/>
        </w:rPr>
        <w:t xml:space="preserve"> מועיל, אף שבשבת לא מועיל מפולש על ידי לחי כאן התירו משום מצווה. </w:t>
      </w:r>
      <w:proofErr w:type="spellStart"/>
      <w:r w:rsidRPr="00B370D5">
        <w:rPr>
          <w:rFonts w:hint="cs"/>
          <w:b/>
          <w:bCs/>
          <w:sz w:val="24"/>
          <w:szCs w:val="24"/>
          <w:rtl/>
        </w:rPr>
        <w:t>ר"ן</w:t>
      </w:r>
      <w:proofErr w:type="spellEnd"/>
      <w:r w:rsidRPr="00B370D5">
        <w:rPr>
          <w:rFonts w:hint="cs"/>
          <w:b/>
          <w:bCs/>
          <w:sz w:val="24"/>
          <w:szCs w:val="24"/>
          <w:rtl/>
        </w:rPr>
        <w:t xml:space="preserve"> ורמ"א</w:t>
      </w:r>
      <w:r w:rsidRPr="00B370D5">
        <w:rPr>
          <w:rFonts w:hint="cs"/>
          <w:sz w:val="24"/>
          <w:szCs w:val="24"/>
          <w:rtl/>
        </w:rPr>
        <w:t xml:space="preserve"> לא מועיל במפולש על ידי לחי ובעינן ג' דפנות, והחידוש כאן אף שהדופן האמצעית עשויה בריחוק ממקום הסכך מועיל משום דין המבוי.</w:t>
      </w:r>
      <w:r>
        <w:rPr>
          <w:rFonts w:hint="cs"/>
          <w:sz w:val="24"/>
          <w:szCs w:val="24"/>
          <w:rtl/>
        </w:rPr>
        <w:t xml:space="preserve"> </w:t>
      </w:r>
    </w:p>
    <w:p w14:paraId="31568640" w14:textId="77777777" w:rsidR="007F3E09" w:rsidRPr="00B370D5" w:rsidRDefault="007F3E09" w:rsidP="007F3E09">
      <w:pPr>
        <w:rPr>
          <w:sz w:val="24"/>
          <w:szCs w:val="24"/>
          <w:rtl/>
        </w:rPr>
      </w:pPr>
      <w:r w:rsidRPr="00B370D5">
        <w:rPr>
          <w:rFonts w:hint="cs"/>
          <w:sz w:val="24"/>
          <w:szCs w:val="24"/>
          <w:rtl/>
        </w:rPr>
        <w:t>מבואר מהסעיפים לעיל: סוכה העשויה כמבוי ישנה בכמה פרטים, מפולש, אינו מפולש וכותל החצר האמצעי רחוק מהסוכה, בשבת מחלוקת אם מועיל אף במפולש ולחי או דווקא כשיש כותל ואף אם הוא רחוק.</w:t>
      </w:r>
      <w:r>
        <w:rPr>
          <w:rFonts w:hint="cs"/>
          <w:sz w:val="24"/>
          <w:szCs w:val="24"/>
          <w:rtl/>
        </w:rPr>
        <w:t xml:space="preserve"> </w:t>
      </w:r>
    </w:p>
    <w:p w14:paraId="5F691E90" w14:textId="77777777" w:rsidR="007F3E09" w:rsidRPr="00B370D5" w:rsidRDefault="007F3E09" w:rsidP="007F3E09">
      <w:pPr>
        <w:rPr>
          <w:sz w:val="24"/>
          <w:szCs w:val="24"/>
          <w:rtl/>
        </w:rPr>
      </w:pPr>
      <w:r w:rsidRPr="00B370D5">
        <w:rPr>
          <w:rFonts w:hint="cs"/>
          <w:b/>
          <w:bCs/>
          <w:sz w:val="24"/>
          <w:szCs w:val="24"/>
          <w:rtl/>
        </w:rPr>
        <w:t>פסי ביראות:</w:t>
      </w:r>
      <w:r w:rsidRPr="00B370D5">
        <w:rPr>
          <w:rFonts w:hint="cs"/>
          <w:sz w:val="24"/>
          <w:szCs w:val="24"/>
          <w:rtl/>
        </w:rPr>
        <w:t xml:space="preserve"> פסים בפינות החצר אמה לכל צד, דין השו"ע כמבואר בגמרא סיכוך על גבי פסי ביראות מועיל בשבת שבחג אף לעניין סוכה. פסי ביראות מהתורה כשרים מדרבנן אסרו אלא רק לעולי רגלים להשקות בהמות מהבאר על ידי שייעשה לה פסי ביראות. נחלקו אם ההיתר כאן הוא רק כשיש באר בפועל במקום הפסים או גם </w:t>
      </w:r>
      <w:proofErr w:type="spellStart"/>
      <w:r w:rsidRPr="00B370D5">
        <w:rPr>
          <w:rFonts w:hint="cs"/>
          <w:sz w:val="24"/>
          <w:szCs w:val="24"/>
          <w:rtl/>
        </w:rPr>
        <w:t>בסתמא</w:t>
      </w:r>
      <w:proofErr w:type="spellEnd"/>
      <w:r w:rsidRPr="00B370D5">
        <w:rPr>
          <w:rFonts w:hint="cs"/>
          <w:sz w:val="24"/>
          <w:szCs w:val="24"/>
          <w:rtl/>
        </w:rPr>
        <w:t xml:space="preserve">: </w:t>
      </w:r>
      <w:r w:rsidRPr="00B370D5">
        <w:rPr>
          <w:rFonts w:hint="cs"/>
          <w:b/>
          <w:bCs/>
          <w:sz w:val="24"/>
          <w:szCs w:val="24"/>
          <w:rtl/>
        </w:rPr>
        <w:t xml:space="preserve">רמב"ם והבנת </w:t>
      </w:r>
      <w:proofErr w:type="spellStart"/>
      <w:r w:rsidRPr="00B370D5">
        <w:rPr>
          <w:rFonts w:hint="cs"/>
          <w:b/>
          <w:bCs/>
          <w:sz w:val="24"/>
          <w:szCs w:val="24"/>
          <w:rtl/>
        </w:rPr>
        <w:t>הבאה"ל</w:t>
      </w:r>
      <w:proofErr w:type="spellEnd"/>
      <w:r w:rsidRPr="00B370D5">
        <w:rPr>
          <w:rFonts w:hint="cs"/>
          <w:b/>
          <w:bCs/>
          <w:sz w:val="24"/>
          <w:szCs w:val="24"/>
          <w:rtl/>
        </w:rPr>
        <w:t xml:space="preserve"> </w:t>
      </w:r>
      <w:proofErr w:type="spellStart"/>
      <w:r w:rsidRPr="00B370D5">
        <w:rPr>
          <w:rFonts w:hint="cs"/>
          <w:b/>
          <w:bCs/>
          <w:sz w:val="24"/>
          <w:szCs w:val="24"/>
          <w:rtl/>
        </w:rPr>
        <w:t>בשו"ע</w:t>
      </w:r>
      <w:proofErr w:type="spellEnd"/>
      <w:r w:rsidRPr="00B370D5">
        <w:rPr>
          <w:rFonts w:hint="cs"/>
          <w:sz w:val="24"/>
          <w:szCs w:val="24"/>
          <w:rtl/>
        </w:rPr>
        <w:t xml:space="preserve"> דווקא כשיש באר, מתוך שהקילו לעולי רגלים הקילו לסוכה, </w:t>
      </w:r>
      <w:r w:rsidRPr="00B370D5">
        <w:rPr>
          <w:rFonts w:hint="cs"/>
          <w:b/>
          <w:bCs/>
          <w:sz w:val="24"/>
          <w:szCs w:val="24"/>
          <w:rtl/>
        </w:rPr>
        <w:t>מ"ב</w:t>
      </w:r>
      <w:r w:rsidRPr="00B370D5">
        <w:rPr>
          <w:rFonts w:hint="cs"/>
          <w:sz w:val="24"/>
          <w:szCs w:val="24"/>
          <w:rtl/>
        </w:rPr>
        <w:t xml:space="preserve"> מותר אף כשאין באר, שגם סוכה נחשב לדבר מצווה. </w:t>
      </w:r>
    </w:p>
    <w:p w14:paraId="5EC667EE" w14:textId="77777777" w:rsidR="007F3E09" w:rsidRPr="00B370D5" w:rsidRDefault="007F3E09" w:rsidP="007F3E09">
      <w:pPr>
        <w:rPr>
          <w:sz w:val="24"/>
          <w:szCs w:val="24"/>
          <w:rtl/>
        </w:rPr>
      </w:pPr>
    </w:p>
    <w:p w14:paraId="7C8E0BB2" w14:textId="77777777" w:rsidR="007F3E09" w:rsidRPr="00B370D5" w:rsidRDefault="007F3E09" w:rsidP="007F3E09">
      <w:pPr>
        <w:pStyle w:val="1"/>
        <w:rPr>
          <w:rtl/>
        </w:rPr>
      </w:pPr>
      <w:r w:rsidRPr="00B370D5">
        <w:rPr>
          <w:rtl/>
        </w:rPr>
        <w:t>סעיף ח</w:t>
      </w:r>
    </w:p>
    <w:p w14:paraId="70639DA1" w14:textId="77777777" w:rsidR="007F3E09" w:rsidRPr="00B370D5" w:rsidRDefault="007F3E09" w:rsidP="007F3E09">
      <w:pPr>
        <w:rPr>
          <w:rFonts w:cs="Guttman Vilna"/>
          <w:sz w:val="24"/>
          <w:szCs w:val="24"/>
          <w:rtl/>
        </w:rPr>
      </w:pPr>
      <w:r w:rsidRPr="00B370D5">
        <w:rPr>
          <w:rFonts w:cs="Guttman Vilna"/>
          <w:sz w:val="24"/>
          <w:szCs w:val="24"/>
          <w:rtl/>
        </w:rPr>
        <w:t>סיכך ע</w:t>
      </w:r>
      <w:r w:rsidRPr="00B370D5">
        <w:rPr>
          <w:rFonts w:cs="Guttman Vilna" w:hint="cs"/>
          <w:sz w:val="24"/>
          <w:szCs w:val="24"/>
          <w:rtl/>
        </w:rPr>
        <w:t>ל גבי</w:t>
      </w:r>
      <w:r w:rsidRPr="00B370D5">
        <w:rPr>
          <w:rFonts w:cs="Guttman Vilna"/>
          <w:sz w:val="24"/>
          <w:szCs w:val="24"/>
          <w:rtl/>
        </w:rPr>
        <w:t xml:space="preserve"> אכסדרה שיש לה </w:t>
      </w:r>
      <w:proofErr w:type="spellStart"/>
      <w:r w:rsidRPr="00B370D5">
        <w:rPr>
          <w:rFonts w:cs="Guttman Vilna"/>
          <w:sz w:val="24"/>
          <w:szCs w:val="24"/>
          <w:rtl/>
        </w:rPr>
        <w:t>פצימין</w:t>
      </w:r>
      <w:proofErr w:type="spellEnd"/>
      <w:r w:rsidRPr="00B370D5">
        <w:rPr>
          <w:rFonts w:cs="Guttman Vilna"/>
          <w:sz w:val="24"/>
          <w:szCs w:val="24"/>
          <w:rtl/>
        </w:rPr>
        <w:t xml:space="preserve">, בין שהיו נראים מבפנים ואין </w:t>
      </w:r>
      <w:proofErr w:type="spellStart"/>
      <w:r w:rsidRPr="00B370D5">
        <w:rPr>
          <w:rFonts w:cs="Guttman Vilna"/>
          <w:sz w:val="24"/>
          <w:szCs w:val="24"/>
          <w:rtl/>
        </w:rPr>
        <w:t>נראין</w:t>
      </w:r>
      <w:proofErr w:type="spellEnd"/>
      <w:r w:rsidRPr="00B370D5">
        <w:rPr>
          <w:rFonts w:cs="Guttman Vilna"/>
          <w:sz w:val="24"/>
          <w:szCs w:val="24"/>
          <w:rtl/>
        </w:rPr>
        <w:t xml:space="preserve"> מבחוץ, בין שהיו נראים מבחוץ ואין נראים מבפנים, כשרה. לא היו לה </w:t>
      </w:r>
      <w:proofErr w:type="spellStart"/>
      <w:r w:rsidRPr="00B370D5">
        <w:rPr>
          <w:rFonts w:cs="Guttman Vilna"/>
          <w:sz w:val="24"/>
          <w:szCs w:val="24"/>
          <w:rtl/>
        </w:rPr>
        <w:t>פצימין</w:t>
      </w:r>
      <w:proofErr w:type="spellEnd"/>
      <w:r w:rsidRPr="00B370D5">
        <w:rPr>
          <w:rFonts w:cs="Guttman Vilna"/>
          <w:sz w:val="24"/>
          <w:szCs w:val="24"/>
          <w:rtl/>
        </w:rPr>
        <w:t xml:space="preserve">, פסולה, מפני שהיא סוכה העשויה כמבוי, שהרי אין לה אלא ב' צידי האכסדרה, ואמצע האכסדרה אין בו כותל, ושכנגדו אין לו </w:t>
      </w:r>
      <w:proofErr w:type="spellStart"/>
      <w:r w:rsidRPr="00B370D5">
        <w:rPr>
          <w:rFonts w:cs="Guttman Vilna"/>
          <w:sz w:val="24"/>
          <w:szCs w:val="24"/>
          <w:rtl/>
        </w:rPr>
        <w:t>פצימין</w:t>
      </w:r>
      <w:proofErr w:type="spellEnd"/>
      <w:r w:rsidRPr="00B370D5">
        <w:rPr>
          <w:rFonts w:cs="Guttman Rashi"/>
          <w:rtl/>
        </w:rPr>
        <w:t xml:space="preserve"> </w:t>
      </w:r>
      <w:r w:rsidRPr="00321D3A">
        <w:rPr>
          <w:rFonts w:cs="Guttman Rashi" w:hint="cs"/>
          <w:rtl/>
        </w:rPr>
        <w:t>(</w:t>
      </w:r>
      <w:r w:rsidRPr="00321D3A">
        <w:rPr>
          <w:rFonts w:cs="Guttman Rashi"/>
          <w:rtl/>
        </w:rPr>
        <w:t>פצים פירוש לחי ומזוזה</w:t>
      </w:r>
      <w:r w:rsidRPr="00321D3A">
        <w:rPr>
          <w:rFonts w:cs="Guttman Rashi" w:hint="cs"/>
          <w:rtl/>
        </w:rPr>
        <w:t>)</w:t>
      </w:r>
      <w:r w:rsidRPr="00B370D5">
        <w:rPr>
          <w:rFonts w:cs="Guttman Rashi"/>
          <w:rtl/>
        </w:rPr>
        <w:t xml:space="preserve"> כל זה הוא לשון הרמב"ם, אבל אחרים </w:t>
      </w:r>
      <w:proofErr w:type="spellStart"/>
      <w:r w:rsidRPr="00B370D5">
        <w:rPr>
          <w:rFonts w:cs="Guttman Rashi"/>
          <w:rtl/>
        </w:rPr>
        <w:t>חולקין</w:t>
      </w:r>
      <w:proofErr w:type="spellEnd"/>
      <w:r w:rsidRPr="00B370D5">
        <w:rPr>
          <w:rFonts w:cs="Guttman Rashi"/>
          <w:rtl/>
        </w:rPr>
        <w:t xml:space="preserve">. ולכן אין לעשות סוכה </w:t>
      </w:r>
      <w:proofErr w:type="spellStart"/>
      <w:r w:rsidRPr="00B370D5">
        <w:rPr>
          <w:rFonts w:cs="Guttman Rashi"/>
          <w:rtl/>
        </w:rPr>
        <w:t>בכה"ג</w:t>
      </w:r>
      <w:proofErr w:type="spellEnd"/>
      <w:r w:rsidRPr="00B370D5">
        <w:rPr>
          <w:rFonts w:cs="Guttman Vilna"/>
          <w:sz w:val="24"/>
          <w:szCs w:val="24"/>
          <w:rtl/>
        </w:rPr>
        <w:t xml:space="preserve">. </w:t>
      </w:r>
    </w:p>
    <w:p w14:paraId="38A30DF8" w14:textId="77777777" w:rsidR="007F3E09" w:rsidRPr="00B370D5" w:rsidRDefault="007F3E09" w:rsidP="007F3E09">
      <w:pPr>
        <w:pStyle w:val="2"/>
        <w:rPr>
          <w:rtl/>
        </w:rPr>
      </w:pPr>
      <w:r w:rsidRPr="00B370D5">
        <w:rPr>
          <w:rFonts w:hint="cs"/>
          <w:rtl/>
        </w:rPr>
        <w:t>סיכך על גבי אכסדרה</w:t>
      </w:r>
    </w:p>
    <w:p w14:paraId="625BACE5"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proofErr w:type="spellStart"/>
      <w:r w:rsidRPr="00B370D5">
        <w:rPr>
          <w:rFonts w:cs="SBL Hebrew"/>
          <w:sz w:val="24"/>
          <w:szCs w:val="24"/>
          <w:rtl/>
        </w:rPr>
        <w:t>אתמר</w:t>
      </w:r>
      <w:proofErr w:type="spellEnd"/>
      <w:r w:rsidRPr="00B370D5">
        <w:rPr>
          <w:rFonts w:cs="SBL Hebrew"/>
          <w:sz w:val="24"/>
          <w:szCs w:val="24"/>
          <w:rtl/>
        </w:rPr>
        <w:t xml:space="preserve"> סיכך על גבי אכסדרה שיש לה </w:t>
      </w:r>
      <w:proofErr w:type="spellStart"/>
      <w:r w:rsidRPr="00B370D5">
        <w:rPr>
          <w:rFonts w:cs="SBL Hebrew"/>
          <w:sz w:val="24"/>
          <w:szCs w:val="24"/>
          <w:rtl/>
        </w:rPr>
        <w:t>פצימין</w:t>
      </w:r>
      <w:proofErr w:type="spellEnd"/>
      <w:r w:rsidRPr="00B370D5">
        <w:rPr>
          <w:rFonts w:cs="SBL Hebrew"/>
          <w:sz w:val="24"/>
          <w:szCs w:val="24"/>
          <w:rtl/>
        </w:rPr>
        <w:t xml:space="preserve"> כשרה שאין ל</w:t>
      </w:r>
      <w:r w:rsidRPr="00B370D5">
        <w:rPr>
          <w:rFonts w:cs="SBL Hebrew" w:hint="cs"/>
          <w:sz w:val="24"/>
          <w:szCs w:val="24"/>
          <w:rtl/>
        </w:rPr>
        <w:t>ה</w:t>
      </w:r>
      <w:r w:rsidRPr="00B370D5">
        <w:rPr>
          <w:rFonts w:cs="SBL Hebrew"/>
          <w:sz w:val="24"/>
          <w:szCs w:val="24"/>
          <w:rtl/>
        </w:rPr>
        <w:t xml:space="preserve"> </w:t>
      </w:r>
      <w:proofErr w:type="spellStart"/>
      <w:r w:rsidRPr="00B370D5">
        <w:rPr>
          <w:rFonts w:cs="SBL Hebrew"/>
          <w:sz w:val="24"/>
          <w:szCs w:val="24"/>
          <w:rtl/>
        </w:rPr>
        <w:t>פצימין</w:t>
      </w:r>
      <w:proofErr w:type="spellEnd"/>
      <w:r w:rsidRPr="00B370D5">
        <w:rPr>
          <w:rFonts w:cs="SBL Hebrew"/>
          <w:sz w:val="24"/>
          <w:szCs w:val="24"/>
          <w:rtl/>
        </w:rPr>
        <w:t xml:space="preserve"> </w:t>
      </w:r>
      <w:proofErr w:type="spellStart"/>
      <w:r w:rsidRPr="00B370D5">
        <w:rPr>
          <w:rFonts w:cs="SBL Hebrew"/>
          <w:sz w:val="24"/>
          <w:szCs w:val="24"/>
          <w:rtl/>
        </w:rPr>
        <w:t>אביי</w:t>
      </w:r>
      <w:proofErr w:type="spellEnd"/>
      <w:r w:rsidRPr="00B370D5">
        <w:rPr>
          <w:rFonts w:cs="SBL Hebrew"/>
          <w:sz w:val="24"/>
          <w:szCs w:val="24"/>
          <w:rtl/>
        </w:rPr>
        <w:t xml:space="preserve"> אמר כשרה ורבא אמר פסולה</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אביי</w:t>
      </w:r>
      <w:proofErr w:type="spellEnd"/>
      <w:r w:rsidRPr="00B370D5">
        <w:rPr>
          <w:rFonts w:cs="SBL Hebrew"/>
          <w:sz w:val="24"/>
          <w:szCs w:val="24"/>
          <w:rtl/>
        </w:rPr>
        <w:t xml:space="preserve"> אמר כשרה</w:t>
      </w:r>
      <w:r w:rsidRPr="00B370D5">
        <w:rPr>
          <w:rFonts w:cs="SBL Hebrew" w:hint="cs"/>
          <w:sz w:val="24"/>
          <w:szCs w:val="24"/>
          <w:rtl/>
        </w:rPr>
        <w:t xml:space="preserve"> </w:t>
      </w:r>
      <w:proofErr w:type="spellStart"/>
      <w:r w:rsidRPr="00B370D5">
        <w:rPr>
          <w:rFonts w:cs="SBL Hebrew"/>
          <w:sz w:val="24"/>
          <w:szCs w:val="24"/>
          <w:rtl/>
        </w:rPr>
        <w:t>אמרינן</w:t>
      </w:r>
      <w:proofErr w:type="spellEnd"/>
      <w:r w:rsidRPr="00B370D5">
        <w:rPr>
          <w:rFonts w:cs="SBL Hebrew"/>
          <w:sz w:val="24"/>
          <w:szCs w:val="24"/>
          <w:rtl/>
        </w:rPr>
        <w:t xml:space="preserve"> פי תקרה יורד וסותם</w:t>
      </w:r>
      <w:r w:rsidRPr="00B370D5">
        <w:rPr>
          <w:rFonts w:cs="SBL Hebrew" w:hint="cs"/>
          <w:sz w:val="24"/>
          <w:szCs w:val="24"/>
          <w:rtl/>
        </w:rPr>
        <w:t>,</w:t>
      </w:r>
      <w:r w:rsidRPr="00B370D5">
        <w:rPr>
          <w:rFonts w:cs="SBL Hebrew"/>
          <w:sz w:val="24"/>
          <w:szCs w:val="24"/>
          <w:rtl/>
        </w:rPr>
        <w:t xml:space="preserve"> רבא אמר פסולה לא </w:t>
      </w:r>
      <w:proofErr w:type="spellStart"/>
      <w:r w:rsidRPr="00B370D5">
        <w:rPr>
          <w:rFonts w:cs="SBL Hebrew"/>
          <w:sz w:val="24"/>
          <w:szCs w:val="24"/>
          <w:rtl/>
        </w:rPr>
        <w:t>אמרינן</w:t>
      </w:r>
      <w:proofErr w:type="spellEnd"/>
      <w:r w:rsidRPr="00B370D5">
        <w:rPr>
          <w:rFonts w:cs="SBL Hebrew"/>
          <w:sz w:val="24"/>
          <w:szCs w:val="24"/>
          <w:rtl/>
        </w:rPr>
        <w:t xml:space="preserve"> פי תקרה יורד וסותם</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יש </w:t>
      </w:r>
      <w:proofErr w:type="spellStart"/>
      <w:r w:rsidRPr="00B370D5">
        <w:rPr>
          <w:rFonts w:hint="cs"/>
          <w:sz w:val="24"/>
          <w:szCs w:val="24"/>
          <w:rtl/>
        </w:rPr>
        <w:t>פצימין</w:t>
      </w:r>
      <w:proofErr w:type="spellEnd"/>
      <w:r w:rsidRPr="00B370D5">
        <w:rPr>
          <w:rFonts w:hint="cs"/>
          <w:sz w:val="24"/>
          <w:szCs w:val="24"/>
          <w:rtl/>
        </w:rPr>
        <w:t xml:space="preserve"> כשרה, אין מחלוקת אם פי תקרה יורד וסותם, והלכה </w:t>
      </w:r>
      <w:proofErr w:type="spellStart"/>
      <w:r w:rsidRPr="00B370D5">
        <w:rPr>
          <w:rFonts w:hint="cs"/>
          <w:sz w:val="24"/>
          <w:szCs w:val="24"/>
          <w:rtl/>
        </w:rPr>
        <w:t>כרבא</w:t>
      </w:r>
      <w:proofErr w:type="spellEnd"/>
      <w:r w:rsidRPr="00B370D5">
        <w:rPr>
          <w:rFonts w:hint="cs"/>
          <w:sz w:val="24"/>
          <w:szCs w:val="24"/>
          <w:rtl/>
        </w:rPr>
        <w:t xml:space="preserve"> לפסול. </w:t>
      </w:r>
      <w:r w:rsidRPr="00B370D5">
        <w:rPr>
          <w:rFonts w:hint="cs"/>
          <w:b/>
          <w:bCs/>
          <w:sz w:val="24"/>
          <w:szCs w:val="24"/>
          <w:rtl/>
        </w:rPr>
        <w:t>ועוד</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רב אשי </w:t>
      </w:r>
      <w:proofErr w:type="spellStart"/>
      <w:r w:rsidRPr="00B370D5">
        <w:rPr>
          <w:rFonts w:cs="SBL Hebrew"/>
          <w:sz w:val="24"/>
          <w:szCs w:val="24"/>
          <w:rtl/>
        </w:rPr>
        <w:t>אשכחיה</w:t>
      </w:r>
      <w:proofErr w:type="spellEnd"/>
      <w:r w:rsidRPr="00B370D5">
        <w:rPr>
          <w:rFonts w:cs="SBL Hebrew"/>
          <w:sz w:val="24"/>
          <w:szCs w:val="24"/>
          <w:rtl/>
        </w:rPr>
        <w:t xml:space="preserve"> לרב כהנא </w:t>
      </w:r>
      <w:proofErr w:type="spellStart"/>
      <w:r w:rsidRPr="00B370D5">
        <w:rPr>
          <w:rFonts w:cs="SBL Hebrew"/>
          <w:sz w:val="24"/>
          <w:szCs w:val="24"/>
          <w:rtl/>
        </w:rPr>
        <w:t>דקא</w:t>
      </w:r>
      <w:proofErr w:type="spellEnd"/>
      <w:r w:rsidRPr="00B370D5">
        <w:rPr>
          <w:rFonts w:cs="SBL Hebrew"/>
          <w:sz w:val="24"/>
          <w:szCs w:val="24"/>
          <w:rtl/>
        </w:rPr>
        <w:t xml:space="preserve"> מסכך על גבי אכסדרה שאין לה </w:t>
      </w:r>
      <w:proofErr w:type="spellStart"/>
      <w:r w:rsidRPr="00B370D5">
        <w:rPr>
          <w:rFonts w:cs="SBL Hebrew"/>
          <w:sz w:val="24"/>
          <w:szCs w:val="24"/>
          <w:rtl/>
        </w:rPr>
        <w:lastRenderedPageBreak/>
        <w:t>פצימין</w:t>
      </w:r>
      <w:proofErr w:type="spellEnd"/>
      <w:r w:rsidRPr="00B370D5">
        <w:rPr>
          <w:rFonts w:cs="SBL Hebrew"/>
          <w:sz w:val="24"/>
          <w:szCs w:val="24"/>
          <w:rtl/>
        </w:rPr>
        <w:t xml:space="preserve"> אמר ליה לא סבר מר הא </w:t>
      </w:r>
      <w:proofErr w:type="spellStart"/>
      <w:r w:rsidRPr="00B370D5">
        <w:rPr>
          <w:rFonts w:cs="SBL Hebrew"/>
          <w:sz w:val="24"/>
          <w:szCs w:val="24"/>
          <w:rtl/>
        </w:rPr>
        <w:t>דאמר</w:t>
      </w:r>
      <w:proofErr w:type="spellEnd"/>
      <w:r w:rsidRPr="00B370D5">
        <w:rPr>
          <w:rFonts w:cs="SBL Hebrew"/>
          <w:sz w:val="24"/>
          <w:szCs w:val="24"/>
          <w:rtl/>
        </w:rPr>
        <w:t xml:space="preserve"> רבא יש לה </w:t>
      </w:r>
      <w:proofErr w:type="spellStart"/>
      <w:r w:rsidRPr="00B370D5">
        <w:rPr>
          <w:rFonts w:cs="SBL Hebrew"/>
          <w:sz w:val="24"/>
          <w:szCs w:val="24"/>
          <w:rtl/>
        </w:rPr>
        <w:t>פצימין</w:t>
      </w:r>
      <w:proofErr w:type="spellEnd"/>
      <w:r w:rsidRPr="00B370D5">
        <w:rPr>
          <w:rFonts w:cs="SBL Hebrew"/>
          <w:sz w:val="24"/>
          <w:szCs w:val="24"/>
          <w:rtl/>
        </w:rPr>
        <w:t xml:space="preserve"> כשרה אין לה </w:t>
      </w:r>
      <w:proofErr w:type="spellStart"/>
      <w:r w:rsidRPr="00B370D5">
        <w:rPr>
          <w:rFonts w:cs="SBL Hebrew"/>
          <w:sz w:val="24"/>
          <w:szCs w:val="24"/>
          <w:rtl/>
        </w:rPr>
        <w:t>פצימין</w:t>
      </w:r>
      <w:proofErr w:type="spellEnd"/>
      <w:r w:rsidRPr="00B370D5">
        <w:rPr>
          <w:rFonts w:cs="SBL Hebrew"/>
          <w:sz w:val="24"/>
          <w:szCs w:val="24"/>
          <w:rtl/>
        </w:rPr>
        <w:t xml:space="preserve"> פסולה אחוי ליה נראה מבפנים </w:t>
      </w:r>
      <w:proofErr w:type="spellStart"/>
      <w:r w:rsidRPr="00B370D5">
        <w:rPr>
          <w:rFonts w:cs="SBL Hebrew"/>
          <w:sz w:val="24"/>
          <w:szCs w:val="24"/>
          <w:rtl/>
        </w:rPr>
        <w:t>ושוה</w:t>
      </w:r>
      <w:proofErr w:type="spellEnd"/>
      <w:r w:rsidRPr="00B370D5">
        <w:rPr>
          <w:rFonts w:cs="SBL Hebrew"/>
          <w:sz w:val="24"/>
          <w:szCs w:val="24"/>
          <w:rtl/>
        </w:rPr>
        <w:t xml:space="preserve"> מבחוץ אי נמי נראה מבחוץ </w:t>
      </w:r>
      <w:proofErr w:type="spellStart"/>
      <w:r w:rsidRPr="00B370D5">
        <w:rPr>
          <w:rFonts w:cs="SBL Hebrew"/>
          <w:sz w:val="24"/>
          <w:szCs w:val="24"/>
          <w:rtl/>
        </w:rPr>
        <w:t>ושוה</w:t>
      </w:r>
      <w:proofErr w:type="spellEnd"/>
      <w:r w:rsidRPr="00B370D5">
        <w:rPr>
          <w:rFonts w:cs="SBL Hebrew"/>
          <w:sz w:val="24"/>
          <w:szCs w:val="24"/>
          <w:rtl/>
        </w:rPr>
        <w:t xml:space="preserve"> מבפנים </w:t>
      </w:r>
      <w:proofErr w:type="spellStart"/>
      <w:r w:rsidRPr="00B370D5">
        <w:rPr>
          <w:rFonts w:cs="SBL Hebrew"/>
          <w:sz w:val="24"/>
          <w:szCs w:val="24"/>
          <w:rtl/>
        </w:rPr>
        <w:t>דאתמר</w:t>
      </w:r>
      <w:proofErr w:type="spellEnd"/>
      <w:r w:rsidRPr="00B370D5">
        <w:rPr>
          <w:rFonts w:cs="SBL Hebrew"/>
          <w:sz w:val="24"/>
          <w:szCs w:val="24"/>
          <w:rtl/>
        </w:rPr>
        <w:t xml:space="preserve"> נראה מבחוץ </w:t>
      </w:r>
      <w:proofErr w:type="spellStart"/>
      <w:r w:rsidRPr="00B370D5">
        <w:rPr>
          <w:rFonts w:cs="SBL Hebrew"/>
          <w:sz w:val="24"/>
          <w:szCs w:val="24"/>
          <w:rtl/>
        </w:rPr>
        <w:t>ושוה</w:t>
      </w:r>
      <w:proofErr w:type="spellEnd"/>
      <w:r w:rsidRPr="00B370D5">
        <w:rPr>
          <w:rFonts w:cs="SBL Hebrew"/>
          <w:sz w:val="24"/>
          <w:szCs w:val="24"/>
          <w:rtl/>
        </w:rPr>
        <w:t xml:space="preserve"> מבפנים נידון משום לחי ולחי היינו </w:t>
      </w:r>
      <w:proofErr w:type="spellStart"/>
      <w:r w:rsidRPr="00B370D5">
        <w:rPr>
          <w:rFonts w:cs="SBL Hebrew"/>
          <w:sz w:val="24"/>
          <w:szCs w:val="24"/>
          <w:rtl/>
        </w:rPr>
        <w:t>פצימין</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שאפשר להכשיר על ידי </w:t>
      </w:r>
      <w:proofErr w:type="spellStart"/>
      <w:r w:rsidRPr="00B370D5">
        <w:rPr>
          <w:rFonts w:hint="cs"/>
          <w:sz w:val="24"/>
          <w:szCs w:val="24"/>
          <w:rtl/>
        </w:rPr>
        <w:t>פצימין</w:t>
      </w:r>
      <w:proofErr w:type="spellEnd"/>
      <w:r w:rsidRPr="00B370D5">
        <w:rPr>
          <w:rFonts w:hint="cs"/>
          <w:sz w:val="24"/>
          <w:szCs w:val="24"/>
          <w:rtl/>
        </w:rPr>
        <w:t xml:space="preserve"> אף שנראה רק מבחוץ או בפנים. </w:t>
      </w:r>
    </w:p>
    <w:p w14:paraId="7204CA2B" w14:textId="77777777" w:rsidR="007F3E09" w:rsidRPr="00B370D5" w:rsidRDefault="007F3E09" w:rsidP="007F3E09">
      <w:pPr>
        <w:spacing w:after="0"/>
        <w:rPr>
          <w:sz w:val="24"/>
          <w:szCs w:val="24"/>
          <w:rtl/>
        </w:rPr>
      </w:pPr>
      <w:r w:rsidRPr="00B370D5">
        <w:rPr>
          <w:rFonts w:hint="cs"/>
          <w:b/>
          <w:bCs/>
          <w:sz w:val="24"/>
          <w:szCs w:val="24"/>
          <w:rtl/>
        </w:rPr>
        <w:t>נחלקו</w:t>
      </w:r>
      <w:r w:rsidRPr="00B370D5">
        <w:rPr>
          <w:rFonts w:hint="cs"/>
          <w:sz w:val="24"/>
          <w:szCs w:val="24"/>
          <w:rtl/>
        </w:rPr>
        <w:t xml:space="preserve"> במה הודו כשיש לה </w:t>
      </w:r>
      <w:proofErr w:type="spellStart"/>
      <w:r w:rsidRPr="00B370D5">
        <w:rPr>
          <w:rFonts w:hint="cs"/>
          <w:sz w:val="24"/>
          <w:szCs w:val="24"/>
          <w:rtl/>
        </w:rPr>
        <w:t>פצימין</w:t>
      </w:r>
      <w:proofErr w:type="spellEnd"/>
      <w:r w:rsidRPr="00B370D5">
        <w:rPr>
          <w:rFonts w:hint="cs"/>
          <w:sz w:val="24"/>
          <w:szCs w:val="24"/>
          <w:rtl/>
        </w:rPr>
        <w:t xml:space="preserve"> ובמה נחלקו: </w:t>
      </w:r>
    </w:p>
    <w:p w14:paraId="3CCCD2ED" w14:textId="77777777" w:rsidR="007F3E09" w:rsidRPr="00B370D5" w:rsidRDefault="007F3E09" w:rsidP="007F3E09">
      <w:pPr>
        <w:pStyle w:val="a0"/>
        <w:numPr>
          <w:ilvl w:val="0"/>
          <w:numId w:val="38"/>
        </w:numPr>
        <w:rPr>
          <w:sz w:val="24"/>
          <w:szCs w:val="24"/>
          <w:rtl/>
        </w:rPr>
      </w:pPr>
      <w:r w:rsidRPr="00B370D5">
        <w:rPr>
          <w:rFonts w:hint="cs"/>
          <w:b/>
          <w:bCs/>
          <w:sz w:val="24"/>
          <w:szCs w:val="24"/>
          <w:rtl/>
        </w:rPr>
        <w:t>רש"י</w:t>
      </w:r>
      <w:r w:rsidRPr="00B370D5">
        <w:rPr>
          <w:rFonts w:hint="cs"/>
          <w:sz w:val="24"/>
          <w:szCs w:val="24"/>
          <w:rtl/>
        </w:rPr>
        <w:t xml:space="preserve"> חצר שיש בה בתים </w:t>
      </w:r>
      <w:r w:rsidRPr="00B370D5">
        <w:rPr>
          <w:rFonts w:hint="cs"/>
          <w:sz w:val="24"/>
          <w:szCs w:val="24"/>
          <w:u w:val="single"/>
          <w:rtl/>
        </w:rPr>
        <w:t>מג' רוחות</w:t>
      </w:r>
      <w:r w:rsidRPr="00B370D5">
        <w:rPr>
          <w:rFonts w:hint="cs"/>
          <w:sz w:val="24"/>
          <w:szCs w:val="24"/>
          <w:rtl/>
        </w:rPr>
        <w:t xml:space="preserve"> ועשה סוכה באמצע ויש קירוי בין הבתים לסוכה רחוק ד' אמות מהדפנות, אם יש </w:t>
      </w:r>
      <w:proofErr w:type="spellStart"/>
      <w:r w:rsidRPr="00B370D5">
        <w:rPr>
          <w:rFonts w:hint="cs"/>
          <w:sz w:val="24"/>
          <w:szCs w:val="24"/>
          <w:u w:val="single"/>
          <w:rtl/>
        </w:rPr>
        <w:t>פצימין</w:t>
      </w:r>
      <w:proofErr w:type="spellEnd"/>
      <w:r w:rsidRPr="00B370D5">
        <w:rPr>
          <w:rFonts w:hint="cs"/>
          <w:sz w:val="24"/>
          <w:szCs w:val="24"/>
          <w:u w:val="single"/>
          <w:rtl/>
        </w:rPr>
        <w:t xml:space="preserve"> כל ג'</w:t>
      </w:r>
      <w:r w:rsidRPr="00B370D5">
        <w:rPr>
          <w:rFonts w:hint="cs"/>
          <w:sz w:val="24"/>
          <w:szCs w:val="24"/>
          <w:rtl/>
        </w:rPr>
        <w:t xml:space="preserve"> טפחים אף שנעשו לצורך תוך הבתים כשרה מדין לבוד, אם אין </w:t>
      </w:r>
      <w:proofErr w:type="spellStart"/>
      <w:r w:rsidRPr="00B370D5">
        <w:rPr>
          <w:rFonts w:hint="cs"/>
          <w:sz w:val="24"/>
          <w:szCs w:val="24"/>
          <w:rtl/>
        </w:rPr>
        <w:t>פצימין</w:t>
      </w:r>
      <w:proofErr w:type="spellEnd"/>
      <w:r w:rsidRPr="00B370D5">
        <w:rPr>
          <w:rFonts w:hint="cs"/>
          <w:sz w:val="24"/>
          <w:szCs w:val="24"/>
          <w:rtl/>
        </w:rPr>
        <w:t xml:space="preserve"> בסוף הגגות אלא רק פי תקרה, הלכה </w:t>
      </w:r>
      <w:proofErr w:type="spellStart"/>
      <w:r w:rsidRPr="00B370D5">
        <w:rPr>
          <w:rFonts w:hint="cs"/>
          <w:sz w:val="24"/>
          <w:szCs w:val="24"/>
          <w:rtl/>
        </w:rPr>
        <w:t>כרבא</w:t>
      </w:r>
      <w:proofErr w:type="spellEnd"/>
      <w:r w:rsidRPr="00B370D5">
        <w:rPr>
          <w:rFonts w:hint="cs"/>
          <w:sz w:val="24"/>
          <w:szCs w:val="24"/>
          <w:rtl/>
        </w:rPr>
        <w:t xml:space="preserve"> שלא אומרים יורד וסותם, משום שפי התקרה נעשה לצורך האכסדרה ולא לצורך הבית. </w:t>
      </w:r>
    </w:p>
    <w:p w14:paraId="18C498F4" w14:textId="77777777" w:rsidR="007F3E09" w:rsidRPr="00B370D5" w:rsidRDefault="007F3E09" w:rsidP="007F3E09">
      <w:pPr>
        <w:pStyle w:val="a0"/>
        <w:numPr>
          <w:ilvl w:val="0"/>
          <w:numId w:val="38"/>
        </w:numPr>
        <w:rPr>
          <w:sz w:val="24"/>
          <w:szCs w:val="24"/>
          <w:rtl/>
        </w:rPr>
      </w:pPr>
      <w:r w:rsidRPr="00B370D5">
        <w:rPr>
          <w:rFonts w:hint="cs"/>
          <w:b/>
          <w:bCs/>
          <w:sz w:val="24"/>
          <w:szCs w:val="24"/>
          <w:rtl/>
        </w:rPr>
        <w:t>תוספות וטור</w:t>
      </w:r>
      <w:r w:rsidRPr="00B370D5">
        <w:rPr>
          <w:rFonts w:hint="cs"/>
          <w:sz w:val="24"/>
          <w:szCs w:val="24"/>
          <w:rtl/>
        </w:rPr>
        <w:t xml:space="preserve"> </w:t>
      </w:r>
      <w:r w:rsidRPr="00321D3A">
        <w:rPr>
          <w:rFonts w:hint="cs"/>
          <w:rtl/>
        </w:rPr>
        <w:t xml:space="preserve">(הקשו היאך </w:t>
      </w:r>
      <w:proofErr w:type="spellStart"/>
      <w:r w:rsidRPr="00321D3A">
        <w:rPr>
          <w:rFonts w:hint="cs"/>
          <w:rtl/>
        </w:rPr>
        <w:t>אביי</w:t>
      </w:r>
      <w:proofErr w:type="spellEnd"/>
      <w:r w:rsidRPr="00321D3A">
        <w:rPr>
          <w:rFonts w:hint="cs"/>
          <w:rtl/>
        </w:rPr>
        <w:t xml:space="preserve"> מתיר פי תקרה מג' רוחות ולכן העמידו ב)</w:t>
      </w:r>
      <w:r w:rsidRPr="00B370D5">
        <w:rPr>
          <w:rFonts w:hint="cs"/>
          <w:sz w:val="24"/>
          <w:szCs w:val="24"/>
          <w:rtl/>
        </w:rPr>
        <w:t xml:space="preserve"> חצר עם </w:t>
      </w:r>
      <w:r w:rsidRPr="00B370D5">
        <w:rPr>
          <w:rFonts w:hint="cs"/>
          <w:sz w:val="24"/>
          <w:szCs w:val="24"/>
          <w:u w:val="single"/>
          <w:rtl/>
        </w:rPr>
        <w:t xml:space="preserve">ב' מחיצות כמין </w:t>
      </w:r>
      <w:proofErr w:type="spellStart"/>
      <w:r w:rsidRPr="00B370D5">
        <w:rPr>
          <w:rFonts w:hint="cs"/>
          <w:sz w:val="24"/>
          <w:szCs w:val="24"/>
          <w:u w:val="single"/>
          <w:rtl/>
        </w:rPr>
        <w:t>גא"ם</w:t>
      </w:r>
      <w:proofErr w:type="spellEnd"/>
      <w:r w:rsidRPr="00B370D5">
        <w:rPr>
          <w:rFonts w:hint="cs"/>
          <w:sz w:val="24"/>
          <w:szCs w:val="24"/>
          <w:rtl/>
        </w:rPr>
        <w:t xml:space="preserve"> והמחיצה השלישית היא באופן של פי תקרה כרש"י, והלכה </w:t>
      </w:r>
      <w:proofErr w:type="spellStart"/>
      <w:r w:rsidRPr="00B370D5">
        <w:rPr>
          <w:rFonts w:hint="cs"/>
          <w:sz w:val="24"/>
          <w:szCs w:val="24"/>
          <w:rtl/>
        </w:rPr>
        <w:t>כרבא</w:t>
      </w:r>
      <w:proofErr w:type="spellEnd"/>
      <w:r w:rsidRPr="00B370D5">
        <w:rPr>
          <w:rFonts w:hint="cs"/>
          <w:sz w:val="24"/>
          <w:szCs w:val="24"/>
          <w:rtl/>
        </w:rPr>
        <w:t xml:space="preserve"> שלא אומרים פי תקרה יורד אף תקרה עבה טפח, ומיהו אם יש לה </w:t>
      </w:r>
      <w:proofErr w:type="spellStart"/>
      <w:r w:rsidRPr="00B370D5">
        <w:rPr>
          <w:rFonts w:hint="cs"/>
          <w:sz w:val="24"/>
          <w:szCs w:val="24"/>
          <w:u w:val="single"/>
          <w:rtl/>
        </w:rPr>
        <w:t>פצימין</w:t>
      </w:r>
      <w:proofErr w:type="spellEnd"/>
      <w:r w:rsidRPr="00B370D5">
        <w:rPr>
          <w:rFonts w:hint="cs"/>
          <w:sz w:val="24"/>
          <w:szCs w:val="24"/>
          <w:u w:val="single"/>
          <w:rtl/>
        </w:rPr>
        <w:t xml:space="preserve"> כל ג'</w:t>
      </w:r>
      <w:r w:rsidRPr="00B370D5">
        <w:rPr>
          <w:rFonts w:hint="cs"/>
          <w:sz w:val="24"/>
          <w:szCs w:val="24"/>
          <w:rtl/>
        </w:rPr>
        <w:t xml:space="preserve"> טפחים מועיל מדין לבוד אף מג' רוחות כרש"י. כתב </w:t>
      </w:r>
      <w:proofErr w:type="spellStart"/>
      <w:r w:rsidRPr="00B370D5">
        <w:rPr>
          <w:rFonts w:hint="cs"/>
          <w:sz w:val="24"/>
          <w:szCs w:val="24"/>
          <w:rtl/>
        </w:rPr>
        <w:t>הב"ח</w:t>
      </w:r>
      <w:proofErr w:type="spellEnd"/>
      <w:r w:rsidRPr="00B370D5">
        <w:rPr>
          <w:rFonts w:hint="cs"/>
          <w:sz w:val="24"/>
          <w:szCs w:val="24"/>
          <w:rtl/>
        </w:rPr>
        <w:t xml:space="preserve"> </w:t>
      </w:r>
      <w:proofErr w:type="spellStart"/>
      <w:r w:rsidRPr="00B370D5">
        <w:rPr>
          <w:rFonts w:hint="cs"/>
          <w:sz w:val="24"/>
          <w:szCs w:val="24"/>
          <w:rtl/>
        </w:rPr>
        <w:t>לדינא</w:t>
      </w:r>
      <w:proofErr w:type="spellEnd"/>
      <w:r w:rsidRPr="00B370D5">
        <w:rPr>
          <w:rFonts w:hint="cs"/>
          <w:sz w:val="24"/>
          <w:szCs w:val="24"/>
          <w:rtl/>
        </w:rPr>
        <w:t xml:space="preserve"> אין נפקא מינה בין תוספות לרש"י הואיל והלכה כשמואל שלא אומרים פי תקרה בכל עניין. </w:t>
      </w:r>
    </w:p>
    <w:p w14:paraId="492C8DB9" w14:textId="77777777" w:rsidR="007F3E09" w:rsidRPr="00B370D5" w:rsidRDefault="007F3E09" w:rsidP="007F3E09">
      <w:pPr>
        <w:pStyle w:val="a0"/>
        <w:numPr>
          <w:ilvl w:val="0"/>
          <w:numId w:val="38"/>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ורמב"ם</w:t>
      </w:r>
      <w:r w:rsidRPr="00B370D5">
        <w:rPr>
          <w:rFonts w:hint="cs"/>
          <w:sz w:val="24"/>
          <w:szCs w:val="24"/>
          <w:rtl/>
        </w:rPr>
        <w:t xml:space="preserve"> הציור הוא סוכה העשויה כמבוי שיש לה ב' כתלים וחסר דופן אחד, שהחצר יש לה ב' בתים מב' </w:t>
      </w:r>
      <w:proofErr w:type="spellStart"/>
      <w:r w:rsidRPr="00B370D5">
        <w:rPr>
          <w:rFonts w:hint="cs"/>
          <w:sz w:val="24"/>
          <w:szCs w:val="24"/>
          <w:rtl/>
        </w:rPr>
        <w:t>צידיה</w:t>
      </w:r>
      <w:proofErr w:type="spellEnd"/>
      <w:r w:rsidRPr="00B370D5">
        <w:rPr>
          <w:rFonts w:hint="cs"/>
          <w:sz w:val="24"/>
          <w:szCs w:val="24"/>
          <w:rtl/>
        </w:rPr>
        <w:t xml:space="preserve"> והם הדפנות הכשרות, בשאר החצר חלק מקורה אחורי הסוכה וחלק אינו מקורה ובא להכשיר על ידי פי תקרה. אם יש לה </w:t>
      </w:r>
      <w:proofErr w:type="spellStart"/>
      <w:r w:rsidRPr="00B370D5">
        <w:rPr>
          <w:rFonts w:hint="cs"/>
          <w:sz w:val="24"/>
          <w:szCs w:val="24"/>
          <w:u w:val="single"/>
          <w:rtl/>
        </w:rPr>
        <w:t>פצימין</w:t>
      </w:r>
      <w:proofErr w:type="spellEnd"/>
      <w:r w:rsidRPr="00B370D5">
        <w:rPr>
          <w:rFonts w:hint="cs"/>
          <w:sz w:val="24"/>
          <w:szCs w:val="24"/>
          <w:u w:val="single"/>
          <w:rtl/>
        </w:rPr>
        <w:t xml:space="preserve"> מב' צדדים</w:t>
      </w:r>
      <w:r w:rsidRPr="00B370D5">
        <w:rPr>
          <w:rFonts w:hint="cs"/>
          <w:sz w:val="24"/>
          <w:szCs w:val="24"/>
          <w:rtl/>
        </w:rPr>
        <w:t xml:space="preserve"> במקום של פי התקרה מועיל שיהיה פי תקרה יורד וסותם, אם אין הלכה </w:t>
      </w:r>
      <w:proofErr w:type="spellStart"/>
      <w:r w:rsidRPr="00B370D5">
        <w:rPr>
          <w:rFonts w:hint="cs"/>
          <w:sz w:val="24"/>
          <w:szCs w:val="24"/>
          <w:rtl/>
        </w:rPr>
        <w:t>כרבא</w:t>
      </w:r>
      <w:proofErr w:type="spellEnd"/>
      <w:r w:rsidRPr="00B370D5">
        <w:rPr>
          <w:rFonts w:hint="cs"/>
          <w:sz w:val="24"/>
          <w:szCs w:val="24"/>
          <w:rtl/>
        </w:rPr>
        <w:t xml:space="preserve"> שלא יורד וסותם. </w:t>
      </w:r>
      <w:r w:rsidRPr="00B370D5">
        <w:rPr>
          <w:rFonts w:hint="cs"/>
          <w:b/>
          <w:bCs/>
          <w:sz w:val="24"/>
          <w:szCs w:val="24"/>
          <w:rtl/>
        </w:rPr>
        <w:t>מעשה</w:t>
      </w:r>
      <w:r w:rsidRPr="00B370D5">
        <w:rPr>
          <w:rFonts w:hint="cs"/>
          <w:sz w:val="24"/>
          <w:szCs w:val="24"/>
          <w:rtl/>
        </w:rPr>
        <w:t xml:space="preserve"> רב כהנא בא לומר שמועילים </w:t>
      </w:r>
      <w:proofErr w:type="spellStart"/>
      <w:r w:rsidRPr="00B370D5">
        <w:rPr>
          <w:rFonts w:hint="cs"/>
          <w:sz w:val="24"/>
          <w:szCs w:val="24"/>
          <w:rtl/>
        </w:rPr>
        <w:t>הפצימין</w:t>
      </w:r>
      <w:proofErr w:type="spellEnd"/>
      <w:r w:rsidRPr="00B370D5">
        <w:rPr>
          <w:rFonts w:hint="cs"/>
          <w:sz w:val="24"/>
          <w:szCs w:val="24"/>
          <w:rtl/>
        </w:rPr>
        <w:t xml:space="preserve"> אף בנראה מבחוץ.</w:t>
      </w:r>
      <w:r>
        <w:rPr>
          <w:rFonts w:hint="cs"/>
          <w:sz w:val="24"/>
          <w:szCs w:val="24"/>
          <w:rtl/>
        </w:rPr>
        <w:t xml:space="preserve"> </w:t>
      </w:r>
    </w:p>
    <w:p w14:paraId="4D45DE2E" w14:textId="77777777" w:rsidR="007F3E09" w:rsidRPr="00B370D5" w:rsidRDefault="007F3E09" w:rsidP="007F3E09">
      <w:pPr>
        <w:spacing w:after="0"/>
        <w:rPr>
          <w:sz w:val="24"/>
          <w:szCs w:val="24"/>
          <w:rtl/>
        </w:rPr>
      </w:pPr>
      <w:r w:rsidRPr="00B370D5">
        <w:rPr>
          <w:rFonts w:hint="cs"/>
          <w:b/>
          <w:bCs/>
          <w:sz w:val="24"/>
          <w:szCs w:val="24"/>
          <w:rtl/>
        </w:rPr>
        <w:t>מעשה רב כהנא:</w:t>
      </w:r>
      <w:r w:rsidRPr="00B370D5">
        <w:rPr>
          <w:rFonts w:hint="cs"/>
          <w:sz w:val="24"/>
          <w:szCs w:val="24"/>
          <w:rtl/>
        </w:rPr>
        <w:t xml:space="preserve"> מבואר שאפשר להכשיר על ידי </w:t>
      </w:r>
      <w:proofErr w:type="spellStart"/>
      <w:r w:rsidRPr="00B370D5">
        <w:rPr>
          <w:rFonts w:hint="cs"/>
          <w:sz w:val="24"/>
          <w:szCs w:val="24"/>
          <w:rtl/>
        </w:rPr>
        <w:t>פצימין</w:t>
      </w:r>
      <w:proofErr w:type="spellEnd"/>
      <w:r w:rsidRPr="00B370D5">
        <w:rPr>
          <w:rFonts w:hint="cs"/>
          <w:sz w:val="24"/>
          <w:szCs w:val="24"/>
          <w:rtl/>
        </w:rPr>
        <w:t xml:space="preserve"> אף שנראה רק מבחוץ או בפנים. </w:t>
      </w:r>
      <w:r w:rsidRPr="00B370D5">
        <w:rPr>
          <w:rFonts w:hint="cs"/>
          <w:b/>
          <w:bCs/>
          <w:sz w:val="24"/>
          <w:szCs w:val="24"/>
          <w:rtl/>
        </w:rPr>
        <w:t>ביאר רש"י</w:t>
      </w:r>
      <w:r w:rsidRPr="00B370D5">
        <w:rPr>
          <w:rFonts w:hint="cs"/>
          <w:sz w:val="24"/>
          <w:szCs w:val="24"/>
          <w:rtl/>
        </w:rPr>
        <w:t xml:space="preserve"> היה ב' דפנות כשרות כמין </w:t>
      </w:r>
      <w:proofErr w:type="spellStart"/>
      <w:r w:rsidRPr="00B370D5">
        <w:rPr>
          <w:rFonts w:hint="cs"/>
          <w:sz w:val="24"/>
          <w:szCs w:val="24"/>
          <w:rtl/>
        </w:rPr>
        <w:t>גא"ם</w:t>
      </w:r>
      <w:proofErr w:type="spellEnd"/>
      <w:r w:rsidRPr="00B370D5">
        <w:rPr>
          <w:rFonts w:hint="cs"/>
          <w:sz w:val="24"/>
          <w:szCs w:val="24"/>
          <w:rtl/>
        </w:rPr>
        <w:t>, ורוח שלישית הייתה צמודה לאכסדרה ולא היה שם דופן, והראה רב כהנא לרב אשי שיש לו פצים באותה רוח משוך לחוץ הדופן ואינו נראה מבפנים.</w:t>
      </w:r>
      <w:r w:rsidRPr="00B370D5">
        <w:rPr>
          <w:rFonts w:hint="cs"/>
          <w:b/>
          <w:bCs/>
          <w:sz w:val="24"/>
          <w:szCs w:val="24"/>
          <w:rtl/>
        </w:rPr>
        <w:t xml:space="preserve"> כתב </w:t>
      </w:r>
      <w:proofErr w:type="spellStart"/>
      <w:r w:rsidRPr="00B370D5">
        <w:rPr>
          <w:rFonts w:hint="cs"/>
          <w:b/>
          <w:bCs/>
          <w:sz w:val="24"/>
          <w:szCs w:val="24"/>
          <w:rtl/>
        </w:rPr>
        <w:t>הרא"ש</w:t>
      </w:r>
      <w:proofErr w:type="spellEnd"/>
      <w:r w:rsidRPr="00B370D5">
        <w:rPr>
          <w:rFonts w:hint="cs"/>
          <w:sz w:val="24"/>
          <w:szCs w:val="24"/>
          <w:rtl/>
        </w:rPr>
        <w:t xml:space="preserve"> צ"ע היאך מועיל נראה בחוץ שאינו אלא לעניין מבוי?:</w:t>
      </w:r>
    </w:p>
    <w:p w14:paraId="0C695ABD" w14:textId="77777777" w:rsidR="007F3E09" w:rsidRPr="00B370D5" w:rsidRDefault="007F3E09" w:rsidP="007F3E09">
      <w:pPr>
        <w:pStyle w:val="a0"/>
        <w:numPr>
          <w:ilvl w:val="0"/>
          <w:numId w:val="39"/>
        </w:numPr>
        <w:rPr>
          <w:sz w:val="24"/>
          <w:szCs w:val="24"/>
          <w:rtl/>
        </w:rPr>
      </w:pPr>
      <w:r w:rsidRPr="00B370D5">
        <w:rPr>
          <w:rFonts w:hint="cs"/>
          <w:b/>
          <w:bCs/>
          <w:sz w:val="24"/>
          <w:szCs w:val="24"/>
          <w:rtl/>
        </w:rPr>
        <w:t>העמיד</w:t>
      </w:r>
      <w:r w:rsidRPr="00B370D5">
        <w:rPr>
          <w:rFonts w:hint="cs"/>
          <w:sz w:val="24"/>
          <w:szCs w:val="24"/>
          <w:rtl/>
        </w:rPr>
        <w:t xml:space="preserve"> </w:t>
      </w:r>
      <w:r w:rsidRPr="00B370D5">
        <w:rPr>
          <w:rFonts w:hint="cs"/>
          <w:sz w:val="24"/>
          <w:szCs w:val="24"/>
          <w:u w:val="single"/>
          <w:rtl/>
        </w:rPr>
        <w:t>שעשה לדופן גם צורת הפתח</w:t>
      </w:r>
      <w:r w:rsidRPr="00B370D5">
        <w:rPr>
          <w:rFonts w:hint="cs"/>
          <w:sz w:val="24"/>
          <w:szCs w:val="24"/>
          <w:rtl/>
        </w:rPr>
        <w:t xml:space="preserve">, והואיל </w:t>
      </w:r>
      <w:proofErr w:type="spellStart"/>
      <w:r w:rsidRPr="00B370D5">
        <w:rPr>
          <w:rFonts w:hint="cs"/>
          <w:sz w:val="24"/>
          <w:szCs w:val="24"/>
          <w:rtl/>
        </w:rPr>
        <w:t>מדאוריתא</w:t>
      </w:r>
      <w:proofErr w:type="spellEnd"/>
      <w:r w:rsidRPr="00B370D5">
        <w:rPr>
          <w:rFonts w:hint="cs"/>
          <w:sz w:val="24"/>
          <w:szCs w:val="24"/>
          <w:rtl/>
        </w:rPr>
        <w:t xml:space="preserve"> צורת הפתח מועילה התירו שהטפח יהיה על ידי נראה מבחוץ, </w:t>
      </w:r>
      <w:proofErr w:type="spellStart"/>
      <w:r w:rsidRPr="00B370D5">
        <w:rPr>
          <w:rFonts w:hint="cs"/>
          <w:sz w:val="24"/>
          <w:szCs w:val="24"/>
          <w:rtl/>
        </w:rPr>
        <w:t>מיגו</w:t>
      </w:r>
      <w:proofErr w:type="spellEnd"/>
      <w:r w:rsidRPr="00B370D5">
        <w:rPr>
          <w:rFonts w:hint="cs"/>
          <w:sz w:val="24"/>
          <w:szCs w:val="24"/>
          <w:rtl/>
        </w:rPr>
        <w:t xml:space="preserve"> דהוי דופן לעניין שבת הוי דופן לז' ימי הסוכה. </w:t>
      </w:r>
      <w:r w:rsidRPr="00B370D5">
        <w:rPr>
          <w:rFonts w:hint="cs"/>
          <w:b/>
          <w:bCs/>
          <w:sz w:val="24"/>
          <w:szCs w:val="24"/>
          <w:rtl/>
        </w:rPr>
        <w:t>נחלקו</w:t>
      </w:r>
      <w:r w:rsidRPr="00B370D5">
        <w:rPr>
          <w:rFonts w:hint="cs"/>
          <w:sz w:val="24"/>
          <w:szCs w:val="24"/>
          <w:rtl/>
        </w:rPr>
        <w:t xml:space="preserve"> </w:t>
      </w:r>
      <w:proofErr w:type="spellStart"/>
      <w:r w:rsidRPr="00B370D5">
        <w:rPr>
          <w:rFonts w:hint="cs"/>
          <w:sz w:val="24"/>
          <w:szCs w:val="24"/>
          <w:rtl/>
        </w:rPr>
        <w:t>לרא"ש</w:t>
      </w:r>
      <w:proofErr w:type="spellEnd"/>
      <w:r w:rsidRPr="00B370D5">
        <w:rPr>
          <w:rFonts w:hint="cs"/>
          <w:sz w:val="24"/>
          <w:szCs w:val="24"/>
          <w:rtl/>
        </w:rPr>
        <w:t xml:space="preserve"> מתי הצריך צורת הפתח, </w:t>
      </w:r>
      <w:proofErr w:type="spellStart"/>
      <w:r w:rsidRPr="00B370D5">
        <w:rPr>
          <w:rFonts w:hint="cs"/>
          <w:b/>
          <w:bCs/>
          <w:sz w:val="24"/>
          <w:szCs w:val="24"/>
          <w:rtl/>
        </w:rPr>
        <w:t>הב"ח</w:t>
      </w:r>
      <w:proofErr w:type="spellEnd"/>
      <w:r w:rsidRPr="00B370D5">
        <w:rPr>
          <w:rFonts w:hint="cs"/>
          <w:sz w:val="24"/>
          <w:szCs w:val="24"/>
          <w:rtl/>
        </w:rPr>
        <w:t xml:space="preserve"> דווקא שנראה רק בחוץ, </w:t>
      </w:r>
      <w:r w:rsidRPr="00B370D5">
        <w:rPr>
          <w:rFonts w:hint="cs"/>
          <w:b/>
          <w:bCs/>
          <w:sz w:val="24"/>
          <w:szCs w:val="24"/>
          <w:rtl/>
        </w:rPr>
        <w:t>מגן אברהם</w:t>
      </w:r>
      <w:r w:rsidRPr="00B370D5">
        <w:rPr>
          <w:rFonts w:hint="cs"/>
          <w:sz w:val="24"/>
          <w:szCs w:val="24"/>
          <w:rtl/>
        </w:rPr>
        <w:t xml:space="preserve"> גם שנראה בפנים. </w:t>
      </w:r>
    </w:p>
    <w:p w14:paraId="40CAB7D6" w14:textId="77777777" w:rsidR="007F3E09" w:rsidRPr="00B370D5" w:rsidRDefault="007F3E09" w:rsidP="007F3E09">
      <w:pPr>
        <w:pStyle w:val="a0"/>
        <w:numPr>
          <w:ilvl w:val="0"/>
          <w:numId w:val="39"/>
        </w:numPr>
        <w:rPr>
          <w:sz w:val="24"/>
          <w:szCs w:val="24"/>
          <w:rtl/>
        </w:rPr>
      </w:pPr>
      <w:r w:rsidRPr="00B370D5">
        <w:rPr>
          <w:rFonts w:hint="cs"/>
          <w:b/>
          <w:bCs/>
          <w:sz w:val="24"/>
          <w:szCs w:val="24"/>
          <w:rtl/>
        </w:rPr>
        <w:t>אי נמי</w:t>
      </w:r>
      <w:r w:rsidRPr="00B370D5">
        <w:rPr>
          <w:rFonts w:hint="cs"/>
          <w:sz w:val="24"/>
          <w:szCs w:val="24"/>
          <w:rtl/>
        </w:rPr>
        <w:t xml:space="preserve"> מה שלא אומרים פי תקרה יורד </w:t>
      </w:r>
      <w:proofErr w:type="spellStart"/>
      <w:r w:rsidRPr="00B370D5">
        <w:rPr>
          <w:rFonts w:hint="cs"/>
          <w:sz w:val="24"/>
          <w:szCs w:val="24"/>
          <w:rtl/>
        </w:rPr>
        <w:t>לרבא</w:t>
      </w:r>
      <w:proofErr w:type="spellEnd"/>
      <w:r w:rsidRPr="00B370D5">
        <w:rPr>
          <w:rFonts w:hint="cs"/>
          <w:sz w:val="24"/>
          <w:szCs w:val="24"/>
          <w:rtl/>
        </w:rPr>
        <w:t xml:space="preserve"> הוא מדרבנן ולכן התירו על ידי טפח נראה מבחוץ, </w:t>
      </w:r>
      <w:proofErr w:type="spellStart"/>
      <w:r w:rsidRPr="00B370D5">
        <w:rPr>
          <w:rFonts w:hint="cs"/>
          <w:sz w:val="24"/>
          <w:szCs w:val="24"/>
          <w:rtl/>
        </w:rPr>
        <w:t>ומיירי</w:t>
      </w:r>
      <w:proofErr w:type="spellEnd"/>
      <w:r w:rsidRPr="00B370D5">
        <w:rPr>
          <w:rFonts w:hint="cs"/>
          <w:sz w:val="24"/>
          <w:szCs w:val="24"/>
          <w:rtl/>
        </w:rPr>
        <w:t xml:space="preserve"> אף </w:t>
      </w:r>
      <w:r w:rsidRPr="00B370D5">
        <w:rPr>
          <w:rFonts w:hint="cs"/>
          <w:sz w:val="24"/>
          <w:szCs w:val="24"/>
          <w:u w:val="single"/>
          <w:rtl/>
        </w:rPr>
        <w:t>שלא עשה צורת הפתח</w:t>
      </w:r>
      <w:r w:rsidRPr="00B370D5">
        <w:rPr>
          <w:rFonts w:hint="cs"/>
          <w:sz w:val="24"/>
          <w:szCs w:val="24"/>
          <w:rtl/>
        </w:rPr>
        <w:t xml:space="preserve">. </w:t>
      </w:r>
    </w:p>
    <w:p w14:paraId="3BFB68E8" w14:textId="77777777" w:rsidR="007F3E09" w:rsidRPr="00B370D5" w:rsidRDefault="007F3E09" w:rsidP="007F3E09">
      <w:pPr>
        <w:pStyle w:val="a0"/>
        <w:numPr>
          <w:ilvl w:val="0"/>
          <w:numId w:val="39"/>
        </w:numPr>
        <w:rPr>
          <w:sz w:val="24"/>
          <w:szCs w:val="24"/>
          <w:rtl/>
        </w:rPr>
      </w:pPr>
      <w:r w:rsidRPr="00B370D5">
        <w:rPr>
          <w:rFonts w:hint="cs"/>
          <w:b/>
          <w:bCs/>
          <w:sz w:val="24"/>
          <w:szCs w:val="24"/>
          <w:rtl/>
        </w:rPr>
        <w:t>לרמב"ם</w:t>
      </w:r>
      <w:r w:rsidRPr="00B370D5">
        <w:rPr>
          <w:rFonts w:hint="cs"/>
          <w:sz w:val="24"/>
          <w:szCs w:val="24"/>
          <w:rtl/>
        </w:rPr>
        <w:t xml:space="preserve"> מעשה רבה כהנא הוא המשך של דין </w:t>
      </w:r>
      <w:proofErr w:type="spellStart"/>
      <w:r w:rsidRPr="00B370D5">
        <w:rPr>
          <w:rFonts w:hint="cs"/>
          <w:sz w:val="24"/>
          <w:szCs w:val="24"/>
          <w:rtl/>
        </w:rPr>
        <w:t>הפצימין</w:t>
      </w:r>
      <w:proofErr w:type="spellEnd"/>
      <w:r w:rsidRPr="00B370D5">
        <w:rPr>
          <w:rFonts w:hint="cs"/>
          <w:sz w:val="24"/>
          <w:szCs w:val="24"/>
          <w:rtl/>
        </w:rPr>
        <w:t xml:space="preserve"> כמבואר לעיל. </w:t>
      </w:r>
    </w:p>
    <w:p w14:paraId="36F44FCB" w14:textId="77777777" w:rsidR="007F3E09" w:rsidRPr="00B370D5" w:rsidRDefault="007F3E09" w:rsidP="007F3E09">
      <w:pPr>
        <w:spacing w:after="0"/>
        <w:rPr>
          <w:b/>
          <w:bCs/>
          <w:sz w:val="24"/>
          <w:szCs w:val="24"/>
          <w:rtl/>
        </w:rPr>
      </w:pPr>
      <w:r w:rsidRPr="00B370D5">
        <w:rPr>
          <w:rFonts w:hint="cs"/>
          <w:b/>
          <w:bCs/>
          <w:sz w:val="24"/>
          <w:szCs w:val="24"/>
          <w:rtl/>
        </w:rPr>
        <w:t>להלכה:</w:t>
      </w:r>
    </w:p>
    <w:p w14:paraId="55A5EB79" w14:textId="77777777" w:rsidR="007F3E09" w:rsidRPr="00B370D5" w:rsidRDefault="007F3E09" w:rsidP="007F3E09">
      <w:pPr>
        <w:pStyle w:val="a0"/>
        <w:numPr>
          <w:ilvl w:val="0"/>
          <w:numId w:val="40"/>
        </w:numPr>
        <w:rPr>
          <w:sz w:val="24"/>
          <w:szCs w:val="24"/>
          <w:rtl/>
        </w:rPr>
      </w:pPr>
      <w:r w:rsidRPr="00B370D5">
        <w:rPr>
          <w:rFonts w:hint="cs"/>
          <w:b/>
          <w:bCs/>
          <w:sz w:val="24"/>
          <w:szCs w:val="24"/>
          <w:rtl/>
        </w:rPr>
        <w:t>פסק שו"ע</w:t>
      </w:r>
      <w:r w:rsidRPr="00B370D5">
        <w:rPr>
          <w:rFonts w:hint="cs"/>
          <w:sz w:val="24"/>
          <w:szCs w:val="24"/>
          <w:rtl/>
        </w:rPr>
        <w:t xml:space="preserve"> דברי הרמב"ם, סוכה כמבוי וברוח שלישית יש פי תקרה מועיל על ידי </w:t>
      </w:r>
      <w:proofErr w:type="spellStart"/>
      <w:r w:rsidRPr="00B370D5">
        <w:rPr>
          <w:rFonts w:hint="cs"/>
          <w:sz w:val="24"/>
          <w:szCs w:val="24"/>
          <w:rtl/>
        </w:rPr>
        <w:t>פצימין</w:t>
      </w:r>
      <w:proofErr w:type="spellEnd"/>
      <w:r w:rsidRPr="00B370D5">
        <w:rPr>
          <w:rFonts w:hint="cs"/>
          <w:sz w:val="24"/>
          <w:szCs w:val="24"/>
          <w:rtl/>
        </w:rPr>
        <w:t xml:space="preserve"> מב' צדדים נראה מבפנים ואפילו מבחוץ, באין </w:t>
      </w:r>
      <w:proofErr w:type="spellStart"/>
      <w:r w:rsidRPr="00B370D5">
        <w:rPr>
          <w:rFonts w:hint="cs"/>
          <w:sz w:val="24"/>
          <w:szCs w:val="24"/>
          <w:rtl/>
        </w:rPr>
        <w:t>פצימין</w:t>
      </w:r>
      <w:proofErr w:type="spellEnd"/>
      <w:r w:rsidRPr="00B370D5">
        <w:rPr>
          <w:rFonts w:hint="cs"/>
          <w:sz w:val="24"/>
          <w:szCs w:val="24"/>
          <w:rtl/>
        </w:rPr>
        <w:t xml:space="preserve"> דינה כסוכת מבוי וצריכה פס ד'. </w:t>
      </w:r>
    </w:p>
    <w:p w14:paraId="59475ACB" w14:textId="77777777" w:rsidR="007F3E09" w:rsidRPr="00B370D5" w:rsidRDefault="007F3E09" w:rsidP="007F3E09">
      <w:pPr>
        <w:pStyle w:val="a0"/>
        <w:numPr>
          <w:ilvl w:val="0"/>
          <w:numId w:val="40"/>
        </w:numPr>
        <w:rPr>
          <w:sz w:val="24"/>
          <w:szCs w:val="24"/>
          <w:rtl/>
        </w:rPr>
      </w:pPr>
      <w:r w:rsidRPr="00B370D5">
        <w:rPr>
          <w:rFonts w:hint="cs"/>
          <w:b/>
          <w:bCs/>
          <w:sz w:val="24"/>
          <w:szCs w:val="24"/>
          <w:rtl/>
        </w:rPr>
        <w:t>רמ"א</w:t>
      </w:r>
      <w:r w:rsidRPr="00B370D5">
        <w:rPr>
          <w:rFonts w:hint="cs"/>
          <w:sz w:val="24"/>
          <w:szCs w:val="24"/>
          <w:rtl/>
        </w:rPr>
        <w:t xml:space="preserve"> יש </w:t>
      </w:r>
      <w:proofErr w:type="spellStart"/>
      <w:r w:rsidRPr="00B370D5">
        <w:rPr>
          <w:rFonts w:hint="cs"/>
          <w:sz w:val="24"/>
          <w:szCs w:val="24"/>
          <w:rtl/>
        </w:rPr>
        <w:t>חולקין</w:t>
      </w:r>
      <w:proofErr w:type="spellEnd"/>
      <w:r w:rsidRPr="00B370D5">
        <w:rPr>
          <w:rFonts w:hint="cs"/>
          <w:sz w:val="24"/>
          <w:szCs w:val="24"/>
          <w:rtl/>
        </w:rPr>
        <w:t xml:space="preserve"> ואין להכשיר כך, ביאר </w:t>
      </w:r>
      <w:proofErr w:type="spellStart"/>
      <w:r w:rsidRPr="00B370D5">
        <w:rPr>
          <w:rFonts w:hint="cs"/>
          <w:sz w:val="24"/>
          <w:szCs w:val="24"/>
          <w:rtl/>
        </w:rPr>
        <w:t>המ"ב</w:t>
      </w:r>
      <w:proofErr w:type="spellEnd"/>
      <w:r w:rsidRPr="00B370D5">
        <w:rPr>
          <w:rFonts w:hint="cs"/>
          <w:sz w:val="24"/>
          <w:szCs w:val="24"/>
          <w:rtl/>
        </w:rPr>
        <w:t xml:space="preserve"> דעתו כתוספות רק </w:t>
      </w:r>
      <w:proofErr w:type="spellStart"/>
      <w:r w:rsidRPr="00B370D5">
        <w:rPr>
          <w:rFonts w:hint="cs"/>
          <w:sz w:val="24"/>
          <w:szCs w:val="24"/>
          <w:rtl/>
        </w:rPr>
        <w:t>בגא"ם</w:t>
      </w:r>
      <w:proofErr w:type="spellEnd"/>
      <w:r w:rsidRPr="00B370D5">
        <w:rPr>
          <w:rFonts w:hint="cs"/>
          <w:sz w:val="24"/>
          <w:szCs w:val="24"/>
          <w:rtl/>
        </w:rPr>
        <w:t xml:space="preserve"> עם </w:t>
      </w:r>
      <w:proofErr w:type="spellStart"/>
      <w:r w:rsidRPr="00B370D5">
        <w:rPr>
          <w:rFonts w:hint="cs"/>
          <w:sz w:val="24"/>
          <w:szCs w:val="24"/>
          <w:rtl/>
        </w:rPr>
        <w:t>פצימין</w:t>
      </w:r>
      <w:proofErr w:type="spellEnd"/>
      <w:r w:rsidRPr="00B370D5">
        <w:rPr>
          <w:rFonts w:hint="cs"/>
          <w:sz w:val="24"/>
          <w:szCs w:val="24"/>
          <w:rtl/>
        </w:rPr>
        <w:t xml:space="preserve"> מועיל שלא צריך צורת הפתח לשאר אלא מועיל על ידי פי תקרה.</w:t>
      </w:r>
    </w:p>
    <w:p w14:paraId="217315C9" w14:textId="77777777" w:rsidR="007F3E09" w:rsidRPr="00B370D5" w:rsidRDefault="007F3E09" w:rsidP="007F3E09">
      <w:pPr>
        <w:pStyle w:val="a0"/>
        <w:numPr>
          <w:ilvl w:val="0"/>
          <w:numId w:val="40"/>
        </w:numPr>
        <w:rPr>
          <w:sz w:val="24"/>
          <w:szCs w:val="24"/>
          <w:rtl/>
        </w:rPr>
      </w:pPr>
      <w:r w:rsidRPr="00B370D5">
        <w:rPr>
          <w:rFonts w:hint="cs"/>
          <w:b/>
          <w:bCs/>
          <w:sz w:val="24"/>
          <w:szCs w:val="24"/>
          <w:rtl/>
        </w:rPr>
        <w:t>מ"ב</w:t>
      </w:r>
      <w:r w:rsidRPr="00B370D5">
        <w:rPr>
          <w:rFonts w:hint="cs"/>
          <w:sz w:val="24"/>
          <w:szCs w:val="24"/>
          <w:rtl/>
        </w:rPr>
        <w:t xml:space="preserve"> בציור </w:t>
      </w:r>
      <w:proofErr w:type="spellStart"/>
      <w:r w:rsidRPr="00B370D5">
        <w:rPr>
          <w:rFonts w:hint="cs"/>
          <w:sz w:val="24"/>
          <w:szCs w:val="24"/>
          <w:rtl/>
        </w:rPr>
        <w:t>הרמ"א</w:t>
      </w:r>
      <w:proofErr w:type="spellEnd"/>
      <w:r w:rsidRPr="00B370D5">
        <w:rPr>
          <w:rFonts w:hint="cs"/>
          <w:sz w:val="24"/>
          <w:szCs w:val="24"/>
          <w:rtl/>
        </w:rPr>
        <w:t xml:space="preserve">, </w:t>
      </w:r>
      <w:r w:rsidRPr="00B370D5">
        <w:rPr>
          <w:rFonts w:hint="cs"/>
          <w:b/>
          <w:bCs/>
          <w:sz w:val="24"/>
          <w:szCs w:val="24"/>
          <w:rtl/>
        </w:rPr>
        <w:t xml:space="preserve">דעת </w:t>
      </w:r>
      <w:proofErr w:type="spellStart"/>
      <w:r w:rsidRPr="00B370D5">
        <w:rPr>
          <w:rFonts w:hint="cs"/>
          <w:b/>
          <w:bCs/>
          <w:sz w:val="24"/>
          <w:szCs w:val="24"/>
          <w:rtl/>
        </w:rPr>
        <w:t>הרא"ש</w:t>
      </w:r>
      <w:proofErr w:type="spellEnd"/>
      <w:r w:rsidRPr="00B370D5">
        <w:rPr>
          <w:rFonts w:hint="cs"/>
          <w:sz w:val="24"/>
          <w:szCs w:val="24"/>
          <w:rtl/>
        </w:rPr>
        <w:t xml:space="preserve"> צריך גם צורת הפתח כמעשה רב כהנא, נחלקו מתי צריך צורת הפתח, </w:t>
      </w:r>
      <w:r w:rsidRPr="00B370D5">
        <w:rPr>
          <w:rFonts w:hint="cs"/>
          <w:b/>
          <w:bCs/>
          <w:sz w:val="24"/>
          <w:szCs w:val="24"/>
          <w:rtl/>
        </w:rPr>
        <w:t>ב"ח</w:t>
      </w:r>
      <w:r w:rsidRPr="00B370D5">
        <w:rPr>
          <w:rFonts w:hint="cs"/>
          <w:sz w:val="24"/>
          <w:szCs w:val="24"/>
          <w:rtl/>
        </w:rPr>
        <w:t xml:space="preserve"> בנראה בחוץ ולא בפנים, </w:t>
      </w:r>
      <w:r w:rsidRPr="00B370D5">
        <w:rPr>
          <w:rFonts w:hint="cs"/>
          <w:b/>
          <w:bCs/>
          <w:sz w:val="24"/>
          <w:szCs w:val="24"/>
          <w:rtl/>
        </w:rPr>
        <w:t>מגן אברהם</w:t>
      </w:r>
      <w:r w:rsidRPr="00B370D5">
        <w:rPr>
          <w:rFonts w:hint="cs"/>
          <w:sz w:val="24"/>
          <w:szCs w:val="24"/>
          <w:rtl/>
        </w:rPr>
        <w:t xml:space="preserve"> גם בנראה ב</w:t>
      </w:r>
      <w:r>
        <w:rPr>
          <w:rFonts w:hint="cs"/>
          <w:sz w:val="24"/>
          <w:szCs w:val="24"/>
          <w:rtl/>
        </w:rPr>
        <w:t>פנים</w:t>
      </w:r>
      <w:r w:rsidRPr="00B370D5">
        <w:rPr>
          <w:rFonts w:hint="cs"/>
          <w:sz w:val="24"/>
          <w:szCs w:val="24"/>
          <w:rtl/>
        </w:rPr>
        <w:t>.</w:t>
      </w:r>
      <w:r>
        <w:rPr>
          <w:rFonts w:hint="cs"/>
          <w:sz w:val="24"/>
          <w:szCs w:val="24"/>
          <w:rtl/>
        </w:rPr>
        <w:t xml:space="preserve"> </w:t>
      </w:r>
    </w:p>
    <w:p w14:paraId="5717730B" w14:textId="77777777" w:rsidR="007F3E09" w:rsidRPr="00B370D5" w:rsidRDefault="007F3E09" w:rsidP="007F3E09">
      <w:pPr>
        <w:rPr>
          <w:sz w:val="24"/>
          <w:szCs w:val="24"/>
          <w:rtl/>
        </w:rPr>
      </w:pPr>
      <w:r w:rsidRPr="00B370D5">
        <w:rPr>
          <w:rFonts w:hint="cs"/>
          <w:b/>
          <w:bCs/>
          <w:sz w:val="24"/>
          <w:szCs w:val="24"/>
          <w:rtl/>
        </w:rPr>
        <w:t>בית שפרץ את גגו בפינה וסיכך על גביו:</w:t>
      </w:r>
      <w:r w:rsidRPr="00B370D5">
        <w:rPr>
          <w:rFonts w:hint="cs"/>
          <w:sz w:val="24"/>
          <w:szCs w:val="24"/>
          <w:rtl/>
        </w:rPr>
        <w:t xml:space="preserve"> נמצא שיש ב' דפנות </w:t>
      </w:r>
      <w:proofErr w:type="spellStart"/>
      <w:r w:rsidRPr="00B370D5">
        <w:rPr>
          <w:rFonts w:hint="cs"/>
          <w:sz w:val="24"/>
          <w:szCs w:val="24"/>
          <w:rtl/>
        </w:rPr>
        <w:t>גא"ם</w:t>
      </w:r>
      <w:proofErr w:type="spellEnd"/>
      <w:r w:rsidRPr="00B370D5">
        <w:rPr>
          <w:rFonts w:hint="cs"/>
          <w:sz w:val="24"/>
          <w:szCs w:val="24"/>
          <w:rtl/>
        </w:rPr>
        <w:t xml:space="preserve">, נחלקו אם יש לומר פי תקרה לדופן שלישית הואיל והפי תקרה נעשה לצורך תוך הבית ששם הסוכה, </w:t>
      </w:r>
      <w:r w:rsidRPr="00B370D5">
        <w:rPr>
          <w:rFonts w:hint="cs"/>
          <w:b/>
          <w:bCs/>
          <w:sz w:val="24"/>
          <w:szCs w:val="24"/>
          <w:rtl/>
        </w:rPr>
        <w:t>ט"ז</w:t>
      </w:r>
      <w:r w:rsidRPr="00B370D5">
        <w:rPr>
          <w:rFonts w:hint="cs"/>
          <w:sz w:val="24"/>
          <w:szCs w:val="24"/>
          <w:rtl/>
        </w:rPr>
        <w:t xml:space="preserve"> מועיל, </w:t>
      </w:r>
      <w:r w:rsidRPr="00B370D5">
        <w:rPr>
          <w:rFonts w:hint="cs"/>
          <w:b/>
          <w:bCs/>
          <w:sz w:val="24"/>
          <w:szCs w:val="24"/>
          <w:rtl/>
        </w:rPr>
        <w:t>פרי מגדים וביכורי יעקב</w:t>
      </w:r>
      <w:r w:rsidRPr="00B370D5">
        <w:rPr>
          <w:rFonts w:hint="cs"/>
          <w:sz w:val="24"/>
          <w:szCs w:val="24"/>
          <w:rtl/>
        </w:rPr>
        <w:t xml:space="preserve"> פסולה שפי תקרה הוא רק בקורה רחבה ד' וסתם קורות שבבית אינם כך, ולכן יש לעשות פס טפח שוחק בריחוק ג' וקנה בסופו להיות צורת הפתח ככל סוכת </w:t>
      </w:r>
      <w:proofErr w:type="spellStart"/>
      <w:r w:rsidRPr="00B370D5">
        <w:rPr>
          <w:rFonts w:hint="cs"/>
          <w:sz w:val="24"/>
          <w:szCs w:val="24"/>
          <w:rtl/>
        </w:rPr>
        <w:t>גא"ם</w:t>
      </w:r>
      <w:proofErr w:type="spellEnd"/>
      <w:r w:rsidRPr="00B370D5">
        <w:rPr>
          <w:rFonts w:hint="cs"/>
          <w:sz w:val="24"/>
          <w:szCs w:val="24"/>
          <w:rtl/>
        </w:rPr>
        <w:t xml:space="preserve">. </w:t>
      </w:r>
    </w:p>
    <w:p w14:paraId="39A56196" w14:textId="77777777" w:rsidR="007F3E09" w:rsidRPr="00B370D5" w:rsidRDefault="007F3E09" w:rsidP="007F3E09">
      <w:pPr>
        <w:rPr>
          <w:sz w:val="24"/>
          <w:szCs w:val="24"/>
          <w:rtl/>
        </w:rPr>
      </w:pPr>
    </w:p>
    <w:p w14:paraId="189D833F" w14:textId="77777777" w:rsidR="007F3E09" w:rsidRPr="00B370D5" w:rsidRDefault="007F3E09" w:rsidP="007F3E09">
      <w:pPr>
        <w:pStyle w:val="1"/>
        <w:rPr>
          <w:rtl/>
        </w:rPr>
      </w:pPr>
      <w:r w:rsidRPr="00B370D5">
        <w:rPr>
          <w:rtl/>
        </w:rPr>
        <w:t>סעיף ט</w:t>
      </w:r>
    </w:p>
    <w:p w14:paraId="6DC0D3DD" w14:textId="77777777" w:rsidR="007F3E09" w:rsidRPr="00B370D5" w:rsidRDefault="007F3E09" w:rsidP="007F3E09">
      <w:pPr>
        <w:rPr>
          <w:rFonts w:cs="Guttman Vilna"/>
          <w:sz w:val="24"/>
          <w:szCs w:val="24"/>
          <w:rtl/>
        </w:rPr>
      </w:pPr>
      <w:r w:rsidRPr="00B370D5">
        <w:rPr>
          <w:rFonts w:cs="Guttman Vilna"/>
          <w:sz w:val="24"/>
          <w:szCs w:val="24"/>
          <w:rtl/>
        </w:rPr>
        <w:t xml:space="preserve">היו דפנותיה גבוהים שבעה ומשהו והעמידם בפחות משלשה סמוך לארץ, כשרה, אפילו הגג גבוה הרבה ובלבד שיהא מכוון כנגדן. ואפילו אינו מכוון ממש, רק שהוא בתוך שלשה כנגדו, כשרה. ואם אינה גבוהה אלא עשרה טפחים, אפילו אין בדופן אלא ארבע ושני </w:t>
      </w:r>
      <w:proofErr w:type="spellStart"/>
      <w:r w:rsidRPr="00B370D5">
        <w:rPr>
          <w:rFonts w:cs="Guttman Vilna"/>
          <w:sz w:val="24"/>
          <w:szCs w:val="24"/>
          <w:rtl/>
        </w:rPr>
        <w:t>משהויין</w:t>
      </w:r>
      <w:proofErr w:type="spellEnd"/>
      <w:r w:rsidRPr="00B370D5">
        <w:rPr>
          <w:rFonts w:cs="Guttman Vilna"/>
          <w:sz w:val="24"/>
          <w:szCs w:val="24"/>
          <w:rtl/>
        </w:rPr>
        <w:t xml:space="preserve">, כשרה, שמעמידה באמצע </w:t>
      </w:r>
      <w:proofErr w:type="spellStart"/>
      <w:r w:rsidRPr="00B370D5">
        <w:rPr>
          <w:rFonts w:cs="Guttman Vilna"/>
          <w:sz w:val="24"/>
          <w:szCs w:val="24"/>
          <w:rtl/>
        </w:rPr>
        <w:t>ואמרינן</w:t>
      </w:r>
      <w:proofErr w:type="spellEnd"/>
      <w:r w:rsidRPr="00B370D5">
        <w:rPr>
          <w:rFonts w:cs="Guttman Vilna"/>
          <w:sz w:val="24"/>
          <w:szCs w:val="24"/>
          <w:rtl/>
        </w:rPr>
        <w:t xml:space="preserve"> לבוד למעלה ולמטה, וחשוב כסתום. היו הדפנות גבוהות מן הארץ שלשה טפחים, פסולה. </w:t>
      </w:r>
    </w:p>
    <w:p w14:paraId="198CA62C" w14:textId="77777777" w:rsidR="007F3E09" w:rsidRPr="00B370D5" w:rsidRDefault="007F3E09" w:rsidP="007F3E09">
      <w:pPr>
        <w:pStyle w:val="2"/>
        <w:rPr>
          <w:rtl/>
        </w:rPr>
      </w:pPr>
      <w:r w:rsidRPr="00B370D5">
        <w:rPr>
          <w:rFonts w:hint="cs"/>
          <w:rtl/>
        </w:rPr>
        <w:t>מחיצה למעלה מג' טפחים</w:t>
      </w:r>
    </w:p>
    <w:p w14:paraId="43CF9437" w14:textId="77777777" w:rsidR="007F3E09" w:rsidRPr="00B370D5" w:rsidRDefault="007F3E09" w:rsidP="007F3E09">
      <w:pPr>
        <w:rPr>
          <w:sz w:val="24"/>
          <w:szCs w:val="24"/>
          <w:rtl/>
        </w:rPr>
      </w:pPr>
      <w:r w:rsidRPr="00B370D5">
        <w:rPr>
          <w:rFonts w:hint="cs"/>
          <w:sz w:val="24"/>
          <w:szCs w:val="24"/>
          <w:rtl/>
        </w:rPr>
        <w:t xml:space="preserve">במשנה סוכה מבואר מחיצה י' טפחים מלמטה מועילה לומר </w:t>
      </w:r>
      <w:proofErr w:type="spellStart"/>
      <w:r w:rsidRPr="00B370D5">
        <w:rPr>
          <w:rFonts w:hint="cs"/>
          <w:sz w:val="24"/>
          <w:szCs w:val="24"/>
          <w:rtl/>
        </w:rPr>
        <w:t>גוד</w:t>
      </w:r>
      <w:proofErr w:type="spellEnd"/>
      <w:r w:rsidRPr="00B370D5">
        <w:rPr>
          <w:rFonts w:hint="cs"/>
          <w:sz w:val="24"/>
          <w:szCs w:val="24"/>
          <w:rtl/>
        </w:rPr>
        <w:t xml:space="preserve"> אסיק, מחיצה י' טפחים מלמעלה למטה מועיל על ידי לבוד ג' טפחים, נחלקו אם מועיל גם לומר </w:t>
      </w:r>
      <w:proofErr w:type="spellStart"/>
      <w:r w:rsidRPr="00B370D5">
        <w:rPr>
          <w:rFonts w:hint="cs"/>
          <w:sz w:val="24"/>
          <w:szCs w:val="24"/>
          <w:rtl/>
        </w:rPr>
        <w:t>גוד</w:t>
      </w:r>
      <w:proofErr w:type="spellEnd"/>
      <w:r w:rsidRPr="00B370D5">
        <w:rPr>
          <w:rFonts w:hint="cs"/>
          <w:sz w:val="24"/>
          <w:szCs w:val="24"/>
          <w:rtl/>
        </w:rPr>
        <w:t xml:space="preserve"> </w:t>
      </w:r>
      <w:proofErr w:type="spellStart"/>
      <w:r w:rsidRPr="00B370D5">
        <w:rPr>
          <w:rFonts w:hint="cs"/>
          <w:sz w:val="24"/>
          <w:szCs w:val="24"/>
          <w:rtl/>
        </w:rPr>
        <w:t>אחית</w:t>
      </w:r>
      <w:proofErr w:type="spellEnd"/>
      <w:r w:rsidRPr="00B370D5">
        <w:rPr>
          <w:rFonts w:hint="cs"/>
          <w:sz w:val="24"/>
          <w:szCs w:val="24"/>
          <w:rtl/>
        </w:rPr>
        <w:t xml:space="preserve"> ת"ק לא מועיל ור' יוסי אומר מועיל. עוד מבואר בגמרא שמועיל לבוד מב' צדדים, וסוכה גבוהה י' טפחים אפשר להכשיר על ידי פס ד' ומשהו. </w:t>
      </w:r>
    </w:p>
    <w:p w14:paraId="0D75DE98" w14:textId="77777777" w:rsidR="007F3E09" w:rsidRPr="00B370D5" w:rsidRDefault="007F3E09" w:rsidP="007F3E09">
      <w:pPr>
        <w:rPr>
          <w:sz w:val="24"/>
          <w:szCs w:val="24"/>
          <w:rtl/>
        </w:rPr>
      </w:pPr>
      <w:r w:rsidRPr="00B370D5">
        <w:rPr>
          <w:rFonts w:hint="cs"/>
          <w:sz w:val="24"/>
          <w:szCs w:val="24"/>
          <w:rtl/>
        </w:rPr>
        <w:t xml:space="preserve">להלכה, </w:t>
      </w:r>
      <w:proofErr w:type="spellStart"/>
      <w:r w:rsidRPr="00B370D5">
        <w:rPr>
          <w:rFonts w:hint="cs"/>
          <w:b/>
          <w:bCs/>
          <w:sz w:val="24"/>
          <w:szCs w:val="24"/>
          <w:rtl/>
        </w:rPr>
        <w:t>רי"ף</w:t>
      </w:r>
      <w:proofErr w:type="spellEnd"/>
      <w:r w:rsidRPr="00B370D5">
        <w:rPr>
          <w:rFonts w:hint="cs"/>
          <w:b/>
          <w:bCs/>
          <w:sz w:val="24"/>
          <w:szCs w:val="24"/>
          <w:rtl/>
        </w:rPr>
        <w:t xml:space="preserve"> רמב"ם רא"ש ועוד וכן פסק שו"ע</w:t>
      </w:r>
      <w:r w:rsidRPr="00B370D5">
        <w:rPr>
          <w:rFonts w:hint="cs"/>
          <w:sz w:val="24"/>
          <w:szCs w:val="24"/>
          <w:rtl/>
        </w:rPr>
        <w:t xml:space="preserve"> הלכה </w:t>
      </w:r>
      <w:proofErr w:type="spellStart"/>
      <w:r w:rsidRPr="00B370D5">
        <w:rPr>
          <w:rFonts w:hint="cs"/>
          <w:sz w:val="24"/>
          <w:szCs w:val="24"/>
          <w:rtl/>
        </w:rPr>
        <w:t>כת"ק</w:t>
      </w:r>
      <w:proofErr w:type="spellEnd"/>
      <w:r w:rsidRPr="00B370D5">
        <w:rPr>
          <w:rFonts w:hint="cs"/>
          <w:sz w:val="24"/>
          <w:szCs w:val="24"/>
          <w:rtl/>
        </w:rPr>
        <w:t xml:space="preserve"> לא אומרים </w:t>
      </w:r>
      <w:proofErr w:type="spellStart"/>
      <w:r w:rsidRPr="00B370D5">
        <w:rPr>
          <w:rFonts w:hint="cs"/>
          <w:sz w:val="24"/>
          <w:szCs w:val="24"/>
          <w:rtl/>
        </w:rPr>
        <w:t>גוד</w:t>
      </w:r>
      <w:proofErr w:type="spellEnd"/>
      <w:r w:rsidRPr="00B370D5">
        <w:rPr>
          <w:rFonts w:hint="cs"/>
          <w:sz w:val="24"/>
          <w:szCs w:val="24"/>
          <w:rtl/>
        </w:rPr>
        <w:t xml:space="preserve"> </w:t>
      </w:r>
      <w:proofErr w:type="spellStart"/>
      <w:r w:rsidRPr="00B370D5">
        <w:rPr>
          <w:rFonts w:hint="cs"/>
          <w:sz w:val="24"/>
          <w:szCs w:val="24"/>
          <w:rtl/>
        </w:rPr>
        <w:t>אחית</w:t>
      </w:r>
      <w:proofErr w:type="spellEnd"/>
      <w:r w:rsidRPr="00B370D5">
        <w:rPr>
          <w:rFonts w:hint="cs"/>
          <w:sz w:val="24"/>
          <w:szCs w:val="24"/>
          <w:rtl/>
        </w:rPr>
        <w:t xml:space="preserve"> אף במחיצה גדולה מי'. </w:t>
      </w:r>
      <w:r w:rsidRPr="00B370D5">
        <w:rPr>
          <w:rFonts w:hint="cs"/>
          <w:b/>
          <w:bCs/>
          <w:sz w:val="24"/>
          <w:szCs w:val="24"/>
          <w:rtl/>
        </w:rPr>
        <w:t xml:space="preserve">רב עמרם ר"ח </w:t>
      </w:r>
      <w:proofErr w:type="spellStart"/>
      <w:r w:rsidRPr="00B370D5">
        <w:rPr>
          <w:rFonts w:hint="cs"/>
          <w:b/>
          <w:bCs/>
          <w:sz w:val="24"/>
          <w:szCs w:val="24"/>
          <w:rtl/>
        </w:rPr>
        <w:t>וראבי"ה</w:t>
      </w:r>
      <w:proofErr w:type="spellEnd"/>
      <w:r w:rsidRPr="00B370D5">
        <w:rPr>
          <w:rFonts w:hint="cs"/>
          <w:sz w:val="24"/>
          <w:szCs w:val="24"/>
          <w:rtl/>
        </w:rPr>
        <w:t xml:space="preserve"> מועיל לומר </w:t>
      </w:r>
      <w:proofErr w:type="spellStart"/>
      <w:r w:rsidRPr="00B370D5">
        <w:rPr>
          <w:rFonts w:hint="cs"/>
          <w:sz w:val="24"/>
          <w:szCs w:val="24"/>
          <w:rtl/>
        </w:rPr>
        <w:t>גוד</w:t>
      </w:r>
      <w:proofErr w:type="spellEnd"/>
      <w:r w:rsidRPr="00B370D5">
        <w:rPr>
          <w:rFonts w:hint="cs"/>
          <w:sz w:val="24"/>
          <w:szCs w:val="24"/>
          <w:rtl/>
        </w:rPr>
        <w:t xml:space="preserve"> אסיק כר' יוסי. </w:t>
      </w:r>
    </w:p>
    <w:p w14:paraId="7DE9342C" w14:textId="77777777" w:rsidR="007F3E09" w:rsidRPr="00B370D5" w:rsidRDefault="007F3E09" w:rsidP="007F3E09">
      <w:pPr>
        <w:rPr>
          <w:sz w:val="24"/>
          <w:szCs w:val="24"/>
          <w:rtl/>
        </w:rPr>
      </w:pPr>
      <w:proofErr w:type="spellStart"/>
      <w:r w:rsidRPr="00B370D5">
        <w:rPr>
          <w:rFonts w:hint="cs"/>
          <w:sz w:val="24"/>
          <w:szCs w:val="24"/>
          <w:rtl/>
        </w:rPr>
        <w:t>בשו"ע</w:t>
      </w:r>
      <w:proofErr w:type="spellEnd"/>
      <w:r w:rsidRPr="00B370D5">
        <w:rPr>
          <w:rFonts w:hint="cs"/>
          <w:sz w:val="24"/>
          <w:szCs w:val="24"/>
          <w:rtl/>
        </w:rPr>
        <w:t xml:space="preserve"> הביא דוגמא מחיצה ז' ומשהו פחות מג' לארץ אף שרחוק מגובה הסכך מועיל על ידי לבוד </w:t>
      </w:r>
      <w:proofErr w:type="spellStart"/>
      <w:r w:rsidRPr="00B370D5">
        <w:rPr>
          <w:rFonts w:hint="cs"/>
          <w:sz w:val="24"/>
          <w:szCs w:val="24"/>
          <w:rtl/>
        </w:rPr>
        <w:t>וגוד</w:t>
      </w:r>
      <w:proofErr w:type="spellEnd"/>
      <w:r w:rsidRPr="00B370D5">
        <w:rPr>
          <w:rFonts w:hint="cs"/>
          <w:sz w:val="24"/>
          <w:szCs w:val="24"/>
          <w:rtl/>
        </w:rPr>
        <w:t xml:space="preserve"> אסיק, ואף שאין הדפנות מכוונות לסכך עד ג' טפחים מועיל לבוד. וכן פסק את הדוגמא של ב' לבודים במחיצה של ד' ומשהו. </w:t>
      </w:r>
    </w:p>
    <w:p w14:paraId="76837CB5" w14:textId="77777777" w:rsidR="007F3E09" w:rsidRPr="00B370D5" w:rsidRDefault="007F3E09" w:rsidP="007F3E09">
      <w:pPr>
        <w:rPr>
          <w:sz w:val="24"/>
          <w:szCs w:val="24"/>
          <w:rtl/>
        </w:rPr>
      </w:pPr>
    </w:p>
    <w:p w14:paraId="2D542E5B" w14:textId="77777777" w:rsidR="007F3E09" w:rsidRPr="00B370D5" w:rsidRDefault="007F3E09" w:rsidP="007F3E09">
      <w:pPr>
        <w:pStyle w:val="1"/>
        <w:rPr>
          <w:rtl/>
        </w:rPr>
      </w:pPr>
      <w:r w:rsidRPr="00B370D5">
        <w:rPr>
          <w:rtl/>
        </w:rPr>
        <w:t>סעיף י</w:t>
      </w:r>
    </w:p>
    <w:p w14:paraId="1183239E" w14:textId="77777777" w:rsidR="007F3E09" w:rsidRPr="00B370D5" w:rsidRDefault="007F3E09" w:rsidP="007F3E09">
      <w:pPr>
        <w:rPr>
          <w:rFonts w:cs="Guttman Vilna"/>
          <w:sz w:val="24"/>
          <w:szCs w:val="24"/>
          <w:rtl/>
        </w:rPr>
      </w:pPr>
      <w:r w:rsidRPr="00B370D5">
        <w:rPr>
          <w:rFonts w:cs="Guttman Vilna"/>
          <w:sz w:val="24"/>
          <w:szCs w:val="24"/>
          <w:rtl/>
        </w:rPr>
        <w:t xml:space="preserve">העושה סוכתו בין האילנות, והאילנות דפנות לה. אם היו חזקים, או שקשר אותם וחיזק אותם עד שלא תהא הרוח מצויה מנידה אותם תמיד, ומילא בין </w:t>
      </w:r>
      <w:proofErr w:type="spellStart"/>
      <w:r w:rsidRPr="00B370D5">
        <w:rPr>
          <w:rFonts w:cs="Guttman Vilna"/>
          <w:sz w:val="24"/>
          <w:szCs w:val="24"/>
          <w:rtl/>
        </w:rPr>
        <w:t>הא</w:t>
      </w:r>
      <w:r w:rsidRPr="00B370D5">
        <w:rPr>
          <w:rFonts w:cs="Guttman Vilna" w:hint="cs"/>
          <w:sz w:val="24"/>
          <w:szCs w:val="24"/>
          <w:rtl/>
        </w:rPr>
        <w:t>ו</w:t>
      </w:r>
      <w:r w:rsidRPr="00B370D5">
        <w:rPr>
          <w:rFonts w:cs="Guttman Vilna"/>
          <w:sz w:val="24"/>
          <w:szCs w:val="24"/>
          <w:rtl/>
        </w:rPr>
        <w:t>וירים</w:t>
      </w:r>
      <w:proofErr w:type="spellEnd"/>
      <w:r w:rsidRPr="00B370D5">
        <w:rPr>
          <w:rFonts w:cs="Guttman Vilna"/>
          <w:sz w:val="24"/>
          <w:szCs w:val="24"/>
          <w:rtl/>
        </w:rPr>
        <w:t xml:space="preserve"> בתבן ובקש כדי שלא תניד אותם הרוח, וקשר אותם, הרי זו כשרה. על כן אין נכון לעשות כל המחיצות מיריעות של פשתן בלא קנים, אף על פי שקשרן בטוב, זמנין </w:t>
      </w:r>
      <w:proofErr w:type="spellStart"/>
      <w:r w:rsidRPr="00B370D5">
        <w:rPr>
          <w:rFonts w:cs="Guttman Vilna"/>
          <w:sz w:val="24"/>
          <w:szCs w:val="24"/>
          <w:rtl/>
        </w:rPr>
        <w:t>דמינתקי</w:t>
      </w:r>
      <w:proofErr w:type="spellEnd"/>
      <w:r w:rsidRPr="00B370D5">
        <w:rPr>
          <w:rFonts w:cs="Guttman Vilna"/>
          <w:sz w:val="24"/>
          <w:szCs w:val="24"/>
          <w:rtl/>
        </w:rPr>
        <w:t xml:space="preserve"> ולאו </w:t>
      </w:r>
      <w:proofErr w:type="spellStart"/>
      <w:r w:rsidRPr="00B370D5">
        <w:rPr>
          <w:rFonts w:cs="Guttman Vilna"/>
          <w:sz w:val="24"/>
          <w:szCs w:val="24"/>
          <w:rtl/>
        </w:rPr>
        <w:t>אדעתיה</w:t>
      </w:r>
      <w:proofErr w:type="spellEnd"/>
      <w:r w:rsidRPr="00B370D5">
        <w:rPr>
          <w:rFonts w:cs="Guttman Vilna"/>
          <w:sz w:val="24"/>
          <w:szCs w:val="24"/>
          <w:rtl/>
        </w:rPr>
        <w:t xml:space="preserve"> </w:t>
      </w:r>
      <w:proofErr w:type="spellStart"/>
      <w:r w:rsidRPr="00B370D5">
        <w:rPr>
          <w:rFonts w:cs="Guttman Vilna"/>
          <w:sz w:val="24"/>
          <w:szCs w:val="24"/>
          <w:rtl/>
        </w:rPr>
        <w:t>והוי</w:t>
      </w:r>
      <w:proofErr w:type="spellEnd"/>
      <w:r w:rsidRPr="00B370D5">
        <w:rPr>
          <w:rFonts w:cs="Guttman Vilna"/>
          <w:sz w:val="24"/>
          <w:szCs w:val="24"/>
          <w:rtl/>
        </w:rPr>
        <w:t xml:space="preserve"> ליה מחיצה שאינה יכולה לעמוד בפני רוח מצויה. והרוצה לעשות בסדינים, טוב שיארוג במחיצות קנים בפחות משלשה. </w:t>
      </w:r>
    </w:p>
    <w:p w14:paraId="6EFA0D9B" w14:textId="77777777" w:rsidR="007F3E09" w:rsidRPr="00B370D5" w:rsidRDefault="007F3E09" w:rsidP="007F3E09">
      <w:pPr>
        <w:pStyle w:val="2"/>
        <w:rPr>
          <w:rtl/>
        </w:rPr>
      </w:pPr>
      <w:r w:rsidRPr="00B370D5">
        <w:rPr>
          <w:rFonts w:hint="cs"/>
          <w:rtl/>
        </w:rPr>
        <w:t>סוכה בין האילנות</w:t>
      </w:r>
    </w:p>
    <w:p w14:paraId="09E8EFC5" w14:textId="77777777" w:rsidR="007F3E09" w:rsidRPr="00B370D5" w:rsidRDefault="007F3E09" w:rsidP="007F3E09">
      <w:pPr>
        <w:rPr>
          <w:sz w:val="24"/>
          <w:szCs w:val="24"/>
          <w:rtl/>
        </w:rPr>
      </w:pPr>
      <w:r w:rsidRPr="00B370D5">
        <w:rPr>
          <w:rFonts w:hint="cs"/>
          <w:sz w:val="24"/>
          <w:szCs w:val="24"/>
          <w:rtl/>
        </w:rPr>
        <w:t xml:space="preserve">דין השו"ע על סוכה בין האילנות כמבואר בגמרא </w:t>
      </w:r>
      <w:proofErr w:type="spellStart"/>
      <w:r w:rsidRPr="00B370D5">
        <w:rPr>
          <w:rFonts w:hint="cs"/>
          <w:sz w:val="24"/>
          <w:szCs w:val="24"/>
          <w:rtl/>
        </w:rPr>
        <w:t>וקמ"ל</w:t>
      </w:r>
      <w:proofErr w:type="spellEnd"/>
      <w:r w:rsidRPr="00B370D5">
        <w:rPr>
          <w:rFonts w:hint="cs"/>
          <w:sz w:val="24"/>
          <w:szCs w:val="24"/>
          <w:rtl/>
        </w:rPr>
        <w:t xml:space="preserve"> שלא גוזרים שמא יבוא להשתמש באילן. דין השו"ע במחיצות פשתן בלי קנים וההמלצה להניח קנים, הוא כמבואר ברבינו פרץ. באחרוני זמנינו נחלקו מה שיעור תזוזת הדופן לפסול.</w:t>
      </w:r>
    </w:p>
    <w:p w14:paraId="484300CD" w14:textId="77777777" w:rsidR="007F3E09" w:rsidRPr="00B370D5" w:rsidRDefault="007F3E09" w:rsidP="007F3E09">
      <w:pPr>
        <w:rPr>
          <w:sz w:val="24"/>
          <w:szCs w:val="24"/>
          <w:rtl/>
        </w:rPr>
      </w:pPr>
      <w:r w:rsidRPr="00B370D5">
        <w:rPr>
          <w:rFonts w:hint="cs"/>
          <w:sz w:val="24"/>
          <w:szCs w:val="24"/>
          <w:rtl/>
        </w:rPr>
        <w:t xml:space="preserve">נחלקו האם לעשות מחיצה אחת מיריעות מותר, </w:t>
      </w:r>
      <w:r w:rsidRPr="00B370D5">
        <w:rPr>
          <w:rFonts w:hint="cs"/>
          <w:b/>
          <w:bCs/>
          <w:sz w:val="24"/>
          <w:szCs w:val="24"/>
          <w:rtl/>
        </w:rPr>
        <w:t>ט"ז</w:t>
      </w:r>
      <w:r w:rsidRPr="00B370D5">
        <w:rPr>
          <w:rFonts w:hint="cs"/>
          <w:sz w:val="24"/>
          <w:szCs w:val="24"/>
          <w:rtl/>
        </w:rPr>
        <w:t xml:space="preserve"> כדין בהמה שמועיל דופן אחת, </w:t>
      </w:r>
      <w:r w:rsidRPr="00B370D5">
        <w:rPr>
          <w:rFonts w:hint="cs"/>
          <w:b/>
          <w:bCs/>
          <w:sz w:val="24"/>
          <w:szCs w:val="24"/>
          <w:rtl/>
        </w:rPr>
        <w:t>שבות יעקב ועוד</w:t>
      </w:r>
      <w:r w:rsidRPr="00B370D5">
        <w:rPr>
          <w:rFonts w:hint="cs"/>
          <w:sz w:val="24"/>
          <w:szCs w:val="24"/>
          <w:rtl/>
        </w:rPr>
        <w:t xml:space="preserve"> לא מועיל ושאני בהמה שאם תברח יראה.</w:t>
      </w:r>
    </w:p>
    <w:p w14:paraId="4D82A711" w14:textId="77777777" w:rsidR="007F3E09" w:rsidRPr="00B370D5" w:rsidRDefault="007F3E09" w:rsidP="007F3E09">
      <w:pPr>
        <w:rPr>
          <w:sz w:val="24"/>
          <w:szCs w:val="24"/>
          <w:rtl/>
        </w:rPr>
      </w:pPr>
    </w:p>
    <w:p w14:paraId="285014EA" w14:textId="77777777" w:rsidR="007F3E09" w:rsidRPr="00B370D5" w:rsidRDefault="007F3E09" w:rsidP="007F3E09">
      <w:pPr>
        <w:pStyle w:val="1"/>
        <w:rPr>
          <w:rtl/>
        </w:rPr>
      </w:pPr>
      <w:r w:rsidRPr="00B370D5">
        <w:rPr>
          <w:rtl/>
        </w:rPr>
        <w:t>סעיף יא</w:t>
      </w:r>
    </w:p>
    <w:p w14:paraId="233F1167"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עושים מחיצה מבעלי חיים, שיקשור שם בהמה לדופן. </w:t>
      </w:r>
    </w:p>
    <w:p w14:paraId="458B5F54" w14:textId="77777777" w:rsidR="007F3E09" w:rsidRPr="00B370D5" w:rsidRDefault="007F3E09" w:rsidP="007F3E09">
      <w:pPr>
        <w:pStyle w:val="2"/>
        <w:rPr>
          <w:rtl/>
        </w:rPr>
      </w:pPr>
      <w:r w:rsidRPr="00B370D5">
        <w:rPr>
          <w:rFonts w:hint="cs"/>
          <w:rtl/>
        </w:rPr>
        <w:t>מחיצה מבעלי חיים</w:t>
      </w:r>
    </w:p>
    <w:p w14:paraId="0ED4FB3A" w14:textId="77777777" w:rsidR="007F3E09" w:rsidRPr="00B370D5" w:rsidRDefault="007F3E09" w:rsidP="007F3E09">
      <w:pPr>
        <w:rPr>
          <w:sz w:val="24"/>
          <w:szCs w:val="24"/>
          <w:rtl/>
        </w:rPr>
      </w:pPr>
      <w:r w:rsidRPr="00B370D5">
        <w:rPr>
          <w:rFonts w:hint="cs"/>
          <w:sz w:val="24"/>
          <w:szCs w:val="24"/>
          <w:rtl/>
        </w:rPr>
        <w:t xml:space="preserve">בסוכה נחלקו ר' יהודה הכשיר ור' מאיר פוסל או משום שמא תמות או משום שמא תברח. להלכה פסק שו"ע כר' יהודה וביארו על פי הגמרא שמדובר שקושר הבהמה ושממלא את החלל שתחתיה אם הוא רחב מג', וכן שקשורה מלמעלה שאף אם תמות ותיפול עדיין יהיו י' טפחים. בסעיף הבא מבואר במ"ב שלא יעשה כך באמצע יום טוב משום תיקון ובהמה אין לה דעת. </w:t>
      </w:r>
    </w:p>
    <w:p w14:paraId="1BB68E27" w14:textId="77777777" w:rsidR="007F3E09" w:rsidRPr="00B370D5" w:rsidRDefault="007F3E09" w:rsidP="007F3E09">
      <w:pPr>
        <w:rPr>
          <w:sz w:val="24"/>
          <w:szCs w:val="24"/>
          <w:rtl/>
        </w:rPr>
      </w:pPr>
    </w:p>
    <w:p w14:paraId="45783CD8" w14:textId="77777777" w:rsidR="007F3E09" w:rsidRPr="00B370D5" w:rsidRDefault="007F3E09" w:rsidP="007F3E09">
      <w:pPr>
        <w:pStyle w:val="1"/>
        <w:rPr>
          <w:rtl/>
        </w:rPr>
      </w:pPr>
      <w:r w:rsidRPr="00B370D5">
        <w:rPr>
          <w:rtl/>
        </w:rPr>
        <w:t xml:space="preserve">סעיף </w:t>
      </w:r>
      <w:proofErr w:type="spellStart"/>
      <w:r w:rsidRPr="00B370D5">
        <w:rPr>
          <w:rtl/>
        </w:rPr>
        <w:t>יב</w:t>
      </w:r>
      <w:proofErr w:type="spellEnd"/>
    </w:p>
    <w:p w14:paraId="30C2F9AB" w14:textId="77777777" w:rsidR="007F3E09" w:rsidRPr="00B370D5" w:rsidRDefault="007F3E09" w:rsidP="007F3E09">
      <w:pPr>
        <w:rPr>
          <w:rFonts w:cs="Guttman Vilna"/>
          <w:sz w:val="24"/>
          <w:szCs w:val="24"/>
          <w:rtl/>
        </w:rPr>
      </w:pPr>
      <w:r w:rsidRPr="00B370D5">
        <w:rPr>
          <w:rFonts w:cs="Guttman Vilna"/>
          <w:sz w:val="24"/>
          <w:szCs w:val="24"/>
          <w:rtl/>
        </w:rPr>
        <w:t xml:space="preserve">יכול לעשות </w:t>
      </w:r>
      <w:r w:rsidRPr="00B370D5">
        <w:rPr>
          <w:rFonts w:cs="Guttman Vilna" w:hint="cs"/>
          <w:sz w:val="24"/>
          <w:szCs w:val="24"/>
          <w:rtl/>
        </w:rPr>
        <w:t>מחברו</w:t>
      </w:r>
      <w:r w:rsidRPr="00B370D5">
        <w:rPr>
          <w:rFonts w:cs="Guttman Vilna"/>
          <w:sz w:val="24"/>
          <w:szCs w:val="24"/>
          <w:rtl/>
        </w:rPr>
        <w:t xml:space="preserve"> דופן לסוכה, להכשירה. ואפילו ביום טוב, ובלבד שלא ידע אותו שהועמד שם שבשביל מחיצה הועמד שם. אבל בחול, אפילו אם הוא יודע, שפיר דמי. </w:t>
      </w:r>
      <w:r w:rsidRPr="00B370D5">
        <w:rPr>
          <w:rFonts w:cs="Guttman Rashi"/>
          <w:rtl/>
        </w:rPr>
        <w:t xml:space="preserve">הגה: ואפילו ביום טוב אינו אסור אלא באותן ג' דפנות המתירים הסוכה. אבל בדופן רביעית, שרי </w:t>
      </w:r>
      <w:r w:rsidRPr="00321D3A">
        <w:rPr>
          <w:rFonts w:cs="Guttman Rashi"/>
          <w:rtl/>
        </w:rPr>
        <w:t xml:space="preserve">(השגת </w:t>
      </w:r>
      <w:proofErr w:type="spellStart"/>
      <w:r w:rsidRPr="00321D3A">
        <w:rPr>
          <w:rFonts w:cs="Guttman Rashi"/>
          <w:rtl/>
        </w:rPr>
        <w:t>הראב"ד</w:t>
      </w:r>
      <w:proofErr w:type="spellEnd"/>
      <w:r w:rsidRPr="00321D3A">
        <w:rPr>
          <w:rFonts w:cs="Guttman Rashi"/>
          <w:rtl/>
        </w:rPr>
        <w:t xml:space="preserve"> והמגיד פ"ד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w:t>
      </w:r>
      <w:proofErr w:type="spellStart"/>
      <w:r w:rsidRPr="00B370D5">
        <w:rPr>
          <w:rFonts w:cs="Guttman Rashi"/>
          <w:rtl/>
        </w:rPr>
        <w:t>וע"ל</w:t>
      </w:r>
      <w:proofErr w:type="spellEnd"/>
      <w:r w:rsidRPr="00B370D5">
        <w:rPr>
          <w:rFonts w:cs="Guttman Rashi"/>
          <w:rtl/>
        </w:rPr>
        <w:t xml:space="preserve"> סימן שס"ב סעיף ה'. </w:t>
      </w:r>
    </w:p>
    <w:p w14:paraId="42F0EEBC" w14:textId="77777777" w:rsidR="007F3E09" w:rsidRPr="00B370D5" w:rsidRDefault="007F3E09" w:rsidP="007F3E09">
      <w:pPr>
        <w:pStyle w:val="2"/>
        <w:rPr>
          <w:rtl/>
        </w:rPr>
      </w:pPr>
      <w:r w:rsidRPr="00B370D5">
        <w:rPr>
          <w:rFonts w:hint="cs"/>
          <w:rtl/>
        </w:rPr>
        <w:t>דופן על ידי בן אדם</w:t>
      </w:r>
    </w:p>
    <w:p w14:paraId="3003856E" w14:textId="77777777" w:rsidR="007F3E09" w:rsidRPr="00B370D5" w:rsidRDefault="007F3E09" w:rsidP="007F3E09">
      <w:pPr>
        <w:rPr>
          <w:sz w:val="24"/>
          <w:szCs w:val="24"/>
          <w:rtl/>
        </w:rPr>
      </w:pPr>
      <w:r w:rsidRPr="00B370D5">
        <w:rPr>
          <w:rFonts w:hint="cs"/>
          <w:sz w:val="24"/>
          <w:szCs w:val="24"/>
          <w:rtl/>
        </w:rPr>
        <w:t xml:space="preserve">דין השו"ע כמבואר בעירובין. דין </w:t>
      </w:r>
      <w:proofErr w:type="spellStart"/>
      <w:r w:rsidRPr="00B370D5">
        <w:rPr>
          <w:rFonts w:hint="cs"/>
          <w:sz w:val="24"/>
          <w:szCs w:val="24"/>
          <w:rtl/>
        </w:rPr>
        <w:t>הרמ"א</w:t>
      </w:r>
      <w:proofErr w:type="spellEnd"/>
      <w:r w:rsidRPr="00B370D5">
        <w:rPr>
          <w:rFonts w:hint="cs"/>
          <w:sz w:val="24"/>
          <w:szCs w:val="24"/>
          <w:rtl/>
        </w:rPr>
        <w:t xml:space="preserve"> כמבואר </w:t>
      </w:r>
      <w:proofErr w:type="spellStart"/>
      <w:r w:rsidRPr="00B370D5">
        <w:rPr>
          <w:rFonts w:hint="cs"/>
          <w:sz w:val="24"/>
          <w:szCs w:val="24"/>
          <w:rtl/>
        </w:rPr>
        <w:t>בראב"ד</w:t>
      </w:r>
      <w:proofErr w:type="spellEnd"/>
      <w:r w:rsidRPr="00B370D5">
        <w:rPr>
          <w:rFonts w:hint="cs"/>
          <w:sz w:val="24"/>
          <w:szCs w:val="24"/>
          <w:rtl/>
        </w:rPr>
        <w:t xml:space="preserve">. </w:t>
      </w:r>
    </w:p>
    <w:p w14:paraId="12228C5A" w14:textId="77777777" w:rsidR="007F3E09" w:rsidRPr="00B370D5" w:rsidRDefault="007F3E09" w:rsidP="007F3E09">
      <w:pPr>
        <w:rPr>
          <w:sz w:val="24"/>
          <w:szCs w:val="24"/>
          <w:rtl/>
        </w:rPr>
      </w:pPr>
    </w:p>
    <w:p w14:paraId="526F25CC" w14:textId="77777777" w:rsidR="007F3E09" w:rsidRPr="00B370D5" w:rsidRDefault="007F3E09" w:rsidP="007F3E09">
      <w:pPr>
        <w:pStyle w:val="1"/>
        <w:rPr>
          <w:rtl/>
        </w:rPr>
      </w:pPr>
      <w:r w:rsidRPr="00B370D5">
        <w:rPr>
          <w:rtl/>
        </w:rPr>
        <w:t xml:space="preserve">סעיף </w:t>
      </w:r>
      <w:proofErr w:type="spellStart"/>
      <w:r w:rsidRPr="00B370D5">
        <w:rPr>
          <w:rtl/>
        </w:rPr>
        <w:t>יג</w:t>
      </w:r>
      <w:proofErr w:type="spellEnd"/>
    </w:p>
    <w:p w14:paraId="0D09D96E" w14:textId="77777777" w:rsidR="007F3E09" w:rsidRPr="00B370D5" w:rsidRDefault="007F3E09" w:rsidP="007F3E09">
      <w:pPr>
        <w:rPr>
          <w:rFonts w:cs="Guttman Vilna"/>
          <w:sz w:val="24"/>
          <w:szCs w:val="24"/>
          <w:rtl/>
        </w:rPr>
      </w:pPr>
      <w:r w:rsidRPr="00B370D5">
        <w:rPr>
          <w:rFonts w:cs="Guttman Vilna"/>
          <w:sz w:val="24"/>
          <w:szCs w:val="24"/>
          <w:rtl/>
        </w:rPr>
        <w:t>הסומך סוכתו על כרעי המטה והכרעים הם מחיצות, אם יש בה גובה י' טפחים מן המטה לסכך, כשרה. ואם לאו, פסולה. ואם סמך הסכך על עמודים והכרעים הם דפנות, אפילו אין גובה עשרה מהמטה עד הסכך, כשרה, כיון שיש י' טפחים מהארץ עד הסכך.</w:t>
      </w:r>
    </w:p>
    <w:p w14:paraId="4DE70E07" w14:textId="77777777" w:rsidR="007F3E09" w:rsidRPr="00B370D5" w:rsidRDefault="007F3E09" w:rsidP="007F3E09">
      <w:pPr>
        <w:pStyle w:val="2"/>
        <w:rPr>
          <w:rtl/>
        </w:rPr>
      </w:pPr>
      <w:r w:rsidRPr="00B370D5">
        <w:rPr>
          <w:rFonts w:hint="cs"/>
          <w:rtl/>
        </w:rPr>
        <w:t>סמיכה בכרעי המיטה</w:t>
      </w:r>
    </w:p>
    <w:p w14:paraId="3411FDCF"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הסומך סוכתו בכרעי המטה כשרה ר' יהודה אומר אם אינה יכולה לעמוד בפני עצמה פסולה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מ"ט דר' יהודה פליגי בה רבי </w:t>
      </w:r>
      <w:proofErr w:type="spellStart"/>
      <w:r w:rsidRPr="00B370D5">
        <w:rPr>
          <w:rFonts w:cs="SBL Hebrew"/>
          <w:sz w:val="24"/>
          <w:szCs w:val="24"/>
          <w:rtl/>
        </w:rPr>
        <w:t>זירא</w:t>
      </w:r>
      <w:proofErr w:type="spellEnd"/>
      <w:r w:rsidRPr="00B370D5">
        <w:rPr>
          <w:rFonts w:cs="SBL Hebrew"/>
          <w:sz w:val="24"/>
          <w:szCs w:val="24"/>
          <w:rtl/>
        </w:rPr>
        <w:t xml:space="preserve"> ורבי אבא בר ממל חד אמר מפני שאין לה קבע וחד אמר מפני שמעמידה בדבר המקבל טומאה</w:t>
      </w:r>
      <w:r w:rsidRPr="00B370D5">
        <w:rPr>
          <w:rFonts w:cs="SBL Hebrew" w:hint="cs"/>
          <w:sz w:val="24"/>
          <w:szCs w:val="24"/>
          <w:rtl/>
        </w:rPr>
        <w:t xml:space="preserve">. </w:t>
      </w:r>
      <w:r w:rsidRPr="00B370D5">
        <w:rPr>
          <w:rFonts w:cs="SBL Hebrew"/>
          <w:sz w:val="24"/>
          <w:szCs w:val="24"/>
          <w:rtl/>
        </w:rPr>
        <w:t xml:space="preserve">אמר </w:t>
      </w:r>
      <w:proofErr w:type="spellStart"/>
      <w:r w:rsidRPr="00B370D5">
        <w:rPr>
          <w:rFonts w:cs="SBL Hebrew"/>
          <w:sz w:val="24"/>
          <w:szCs w:val="24"/>
          <w:rtl/>
        </w:rPr>
        <w:t>אביי</w:t>
      </w:r>
      <w:proofErr w:type="spellEnd"/>
      <w:r w:rsidRPr="00B370D5">
        <w:rPr>
          <w:rFonts w:cs="SBL Hebrew"/>
          <w:sz w:val="24"/>
          <w:szCs w:val="24"/>
          <w:rtl/>
        </w:rPr>
        <w:t xml:space="preserve"> לא שנו אלא סמך אבל סיכך על גב המטה כשרה מאי טעמא למאן </w:t>
      </w:r>
      <w:proofErr w:type="spellStart"/>
      <w:r w:rsidRPr="00B370D5">
        <w:rPr>
          <w:rFonts w:cs="SBL Hebrew"/>
          <w:sz w:val="24"/>
          <w:szCs w:val="24"/>
          <w:rtl/>
        </w:rPr>
        <w:t>דאמר</w:t>
      </w:r>
      <w:proofErr w:type="spellEnd"/>
      <w:r w:rsidRPr="00B370D5">
        <w:rPr>
          <w:rFonts w:cs="SBL Hebrew"/>
          <w:sz w:val="24"/>
          <w:szCs w:val="24"/>
          <w:rtl/>
        </w:rPr>
        <w:t xml:space="preserve"> לפי שאין לה קבע הרי יש לה קבע למאן </w:t>
      </w:r>
      <w:proofErr w:type="spellStart"/>
      <w:r w:rsidRPr="00B370D5">
        <w:rPr>
          <w:rFonts w:cs="SBL Hebrew"/>
          <w:sz w:val="24"/>
          <w:szCs w:val="24"/>
          <w:rtl/>
        </w:rPr>
        <w:t>דאמר</w:t>
      </w:r>
      <w:proofErr w:type="spellEnd"/>
      <w:r w:rsidRPr="00B370D5">
        <w:rPr>
          <w:rFonts w:cs="SBL Hebrew"/>
          <w:sz w:val="24"/>
          <w:szCs w:val="24"/>
          <w:rtl/>
        </w:rPr>
        <w:t xml:space="preserve"> מפני שמעמידה בדבר המקבל טומאה הרי אין מעמידה בדבר המקבל טומאה</w:t>
      </w:r>
      <w:r w:rsidRPr="00B370D5">
        <w:rPr>
          <w:rFonts w:cs="SBL Hebrew" w:hint="cs"/>
          <w:sz w:val="24"/>
          <w:szCs w:val="24"/>
          <w:rtl/>
        </w:rPr>
        <w:t>"</w:t>
      </w:r>
      <w:r w:rsidRPr="00B370D5">
        <w:rPr>
          <w:rFonts w:hint="cs"/>
          <w:sz w:val="24"/>
          <w:szCs w:val="24"/>
          <w:rtl/>
        </w:rPr>
        <w:t xml:space="preserve">. </w:t>
      </w:r>
    </w:p>
    <w:p w14:paraId="3142AAD1" w14:textId="77777777" w:rsidR="007F3E09" w:rsidRPr="00B370D5" w:rsidRDefault="007F3E09" w:rsidP="007F3E09">
      <w:pPr>
        <w:spacing w:after="0"/>
        <w:rPr>
          <w:sz w:val="24"/>
          <w:szCs w:val="24"/>
          <w:rtl/>
        </w:rPr>
      </w:pPr>
      <w:r w:rsidRPr="00B370D5">
        <w:rPr>
          <w:rFonts w:hint="cs"/>
          <w:b/>
          <w:bCs/>
          <w:sz w:val="24"/>
          <w:szCs w:val="24"/>
          <w:rtl/>
        </w:rPr>
        <w:t>נחלקו</w:t>
      </w:r>
      <w:r w:rsidRPr="00B370D5">
        <w:rPr>
          <w:rFonts w:hint="cs"/>
          <w:sz w:val="24"/>
          <w:szCs w:val="24"/>
          <w:rtl/>
        </w:rPr>
        <w:t xml:space="preserve"> כמי הלכה אם כר' יהודה או כחכמים, ואם כר' יהודה כאיזה טעם משום קבע או משום מקבל טומאה:</w:t>
      </w:r>
    </w:p>
    <w:p w14:paraId="659FEBBD" w14:textId="77777777" w:rsidR="007F3E09" w:rsidRPr="00B370D5" w:rsidRDefault="007F3E09" w:rsidP="007F3E09">
      <w:pPr>
        <w:pStyle w:val="a0"/>
        <w:numPr>
          <w:ilvl w:val="0"/>
          <w:numId w:val="41"/>
        </w:numPr>
        <w:rPr>
          <w:sz w:val="24"/>
          <w:szCs w:val="24"/>
          <w:rtl/>
        </w:rPr>
      </w:pPr>
      <w:r w:rsidRPr="00B370D5">
        <w:rPr>
          <w:rFonts w:hint="cs"/>
          <w:b/>
          <w:bCs/>
          <w:sz w:val="24"/>
          <w:szCs w:val="24"/>
          <w:rtl/>
        </w:rPr>
        <w:t>תוספות תרומת הדשן רא"ש וטור</w:t>
      </w:r>
      <w:r w:rsidRPr="00B370D5">
        <w:rPr>
          <w:rFonts w:hint="cs"/>
          <w:sz w:val="24"/>
          <w:szCs w:val="24"/>
          <w:rtl/>
        </w:rPr>
        <w:t xml:space="preserve"> כר' יהודה וכטעם שאין לה קבע, והפסול הוא במיטה שיש לה מסגרת נוספת מעליה ואין י' טפחים מהמיטה למסגרת ולכן נחשב לסוכה שאין לה קבע, ואם יש י' טפחים בפני עצמה כשרה. </w:t>
      </w:r>
    </w:p>
    <w:p w14:paraId="4323AD5E" w14:textId="77777777" w:rsidR="007F3E09" w:rsidRPr="00B370D5" w:rsidRDefault="007F3E09" w:rsidP="007F3E09">
      <w:pPr>
        <w:pStyle w:val="a0"/>
        <w:numPr>
          <w:ilvl w:val="0"/>
          <w:numId w:val="41"/>
        </w:numPr>
        <w:rPr>
          <w:sz w:val="24"/>
          <w:szCs w:val="24"/>
          <w:rtl/>
        </w:rPr>
      </w:pP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ריטב"א</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כר' יהודה וכטעם שמסכך על דבר המקבל טומאה.</w:t>
      </w:r>
      <w:r>
        <w:rPr>
          <w:rFonts w:hint="cs"/>
          <w:sz w:val="24"/>
          <w:szCs w:val="24"/>
          <w:rtl/>
        </w:rPr>
        <w:t xml:space="preserve"> </w:t>
      </w:r>
    </w:p>
    <w:p w14:paraId="4ABEC4B7" w14:textId="77777777" w:rsidR="007F3E09" w:rsidRPr="00B370D5" w:rsidRDefault="007F3E09" w:rsidP="007F3E09">
      <w:pPr>
        <w:pStyle w:val="a0"/>
        <w:numPr>
          <w:ilvl w:val="0"/>
          <w:numId w:val="41"/>
        </w:numPr>
        <w:rPr>
          <w:sz w:val="24"/>
          <w:szCs w:val="24"/>
          <w:rtl/>
        </w:rPr>
      </w:pPr>
      <w:r w:rsidRPr="00B370D5">
        <w:rPr>
          <w:rFonts w:hint="cs"/>
          <w:b/>
          <w:bCs/>
          <w:sz w:val="24"/>
          <w:szCs w:val="24"/>
          <w:rtl/>
        </w:rPr>
        <w:t xml:space="preserve">רמב"ם </w:t>
      </w:r>
      <w:proofErr w:type="spellStart"/>
      <w:r w:rsidRPr="00B370D5">
        <w:rPr>
          <w:rFonts w:hint="cs"/>
          <w:b/>
          <w:bCs/>
          <w:sz w:val="24"/>
          <w:szCs w:val="24"/>
          <w:rtl/>
        </w:rPr>
        <w:t>רז"ה</w:t>
      </w:r>
      <w:proofErr w:type="spellEnd"/>
      <w:r w:rsidRPr="00B370D5">
        <w:rPr>
          <w:rFonts w:hint="cs"/>
          <w:b/>
          <w:bCs/>
          <w:sz w:val="24"/>
          <w:szCs w:val="24"/>
          <w:rtl/>
        </w:rPr>
        <w:t xml:space="preserve"> רי"ד </w:t>
      </w:r>
      <w:proofErr w:type="spellStart"/>
      <w:r w:rsidRPr="00B370D5">
        <w:rPr>
          <w:rFonts w:hint="cs"/>
          <w:b/>
          <w:bCs/>
          <w:sz w:val="24"/>
          <w:szCs w:val="24"/>
          <w:rtl/>
        </w:rPr>
        <w:t>וריא"ג</w:t>
      </w:r>
      <w:proofErr w:type="spellEnd"/>
      <w:r w:rsidRPr="00B370D5">
        <w:rPr>
          <w:rFonts w:hint="cs"/>
          <w:sz w:val="24"/>
          <w:szCs w:val="24"/>
          <w:rtl/>
        </w:rPr>
        <w:t xml:space="preserve"> כשרה בכל עניין שהלכה כחכמים. </w:t>
      </w:r>
    </w:p>
    <w:p w14:paraId="138D8AF5" w14:textId="77777777" w:rsidR="007F3E09" w:rsidRPr="00B370D5" w:rsidRDefault="007F3E09" w:rsidP="007F3E09">
      <w:pPr>
        <w:spacing w:after="0"/>
        <w:rPr>
          <w:b/>
          <w:bCs/>
          <w:sz w:val="24"/>
          <w:szCs w:val="24"/>
          <w:rtl/>
        </w:rPr>
      </w:pPr>
      <w:r w:rsidRPr="00B370D5">
        <w:rPr>
          <w:rFonts w:hint="cs"/>
          <w:b/>
          <w:bCs/>
          <w:sz w:val="24"/>
          <w:szCs w:val="24"/>
          <w:rtl/>
        </w:rPr>
        <w:t>להלכה:</w:t>
      </w:r>
    </w:p>
    <w:p w14:paraId="381890C0" w14:textId="77777777" w:rsidR="007F3E09" w:rsidRPr="00B370D5" w:rsidRDefault="007F3E09" w:rsidP="007F3E09">
      <w:pPr>
        <w:pStyle w:val="a0"/>
        <w:numPr>
          <w:ilvl w:val="0"/>
          <w:numId w:val="42"/>
        </w:numPr>
        <w:rPr>
          <w:sz w:val="24"/>
          <w:szCs w:val="24"/>
          <w:rtl/>
        </w:rPr>
      </w:pPr>
      <w:r w:rsidRPr="00B370D5">
        <w:rPr>
          <w:rFonts w:hint="cs"/>
          <w:b/>
          <w:bCs/>
          <w:sz w:val="24"/>
          <w:szCs w:val="24"/>
          <w:rtl/>
        </w:rPr>
        <w:lastRenderedPageBreak/>
        <w:t>שו"ע</w:t>
      </w:r>
      <w:r w:rsidRPr="00B370D5">
        <w:rPr>
          <w:rFonts w:hint="cs"/>
          <w:sz w:val="24"/>
          <w:szCs w:val="24"/>
          <w:rtl/>
        </w:rPr>
        <w:t xml:space="preserve"> פסק כתוספות </w:t>
      </w:r>
      <w:proofErr w:type="spellStart"/>
      <w:r w:rsidRPr="00B370D5">
        <w:rPr>
          <w:rFonts w:hint="cs"/>
          <w:sz w:val="24"/>
          <w:szCs w:val="24"/>
          <w:rtl/>
        </w:rPr>
        <w:t>ורא"ש</w:t>
      </w:r>
      <w:proofErr w:type="spellEnd"/>
      <w:r w:rsidRPr="00B370D5">
        <w:rPr>
          <w:rFonts w:hint="cs"/>
          <w:sz w:val="24"/>
          <w:szCs w:val="24"/>
          <w:rtl/>
        </w:rPr>
        <w:t xml:space="preserve"> שאם יש פחות מי' טפחים מהמיטה לסכך פסולה, ואם מניח על גבי </w:t>
      </w:r>
      <w:proofErr w:type="spellStart"/>
      <w:r w:rsidRPr="00B370D5">
        <w:rPr>
          <w:rFonts w:hint="cs"/>
          <w:sz w:val="24"/>
          <w:szCs w:val="24"/>
          <w:rtl/>
        </w:rPr>
        <w:t>קונדיסין</w:t>
      </w:r>
      <w:proofErr w:type="spellEnd"/>
      <w:r w:rsidRPr="00B370D5">
        <w:rPr>
          <w:rFonts w:hint="cs"/>
          <w:sz w:val="24"/>
          <w:szCs w:val="24"/>
          <w:rtl/>
        </w:rPr>
        <w:t xml:space="preserve"> כשרה, ולא חוששים לדבר המקבל טומאה. </w:t>
      </w:r>
    </w:p>
    <w:p w14:paraId="2175F4FC" w14:textId="77777777" w:rsidR="007F3E09" w:rsidRPr="00B370D5" w:rsidRDefault="007F3E09" w:rsidP="007F3E09">
      <w:pPr>
        <w:pStyle w:val="a0"/>
        <w:numPr>
          <w:ilvl w:val="0"/>
          <w:numId w:val="42"/>
        </w:numPr>
        <w:rPr>
          <w:sz w:val="24"/>
          <w:szCs w:val="24"/>
        </w:rPr>
      </w:pPr>
      <w:r w:rsidRPr="00B370D5">
        <w:rPr>
          <w:rFonts w:hint="cs"/>
          <w:b/>
          <w:bCs/>
          <w:sz w:val="24"/>
          <w:szCs w:val="24"/>
          <w:rtl/>
        </w:rPr>
        <w:t>מ"ב</w:t>
      </w:r>
      <w:r w:rsidRPr="00B370D5">
        <w:rPr>
          <w:rFonts w:hint="cs"/>
          <w:sz w:val="24"/>
          <w:szCs w:val="24"/>
          <w:rtl/>
        </w:rPr>
        <w:t xml:space="preserve"> לכתחילה נכון להיזהר ולהניח על דבר שאינו מקבל טומאה. </w:t>
      </w:r>
    </w:p>
    <w:p w14:paraId="45443C37" w14:textId="77777777" w:rsidR="007F3E09" w:rsidRPr="00B370D5" w:rsidRDefault="007F3E09" w:rsidP="007F3E09">
      <w:pPr>
        <w:rPr>
          <w:sz w:val="24"/>
          <w:szCs w:val="24"/>
        </w:rPr>
      </w:pPr>
    </w:p>
    <w:p w14:paraId="65C6ED8F" w14:textId="77777777" w:rsidR="007F3E09" w:rsidRPr="00B370D5" w:rsidRDefault="007F3E09" w:rsidP="007F3E09">
      <w:pPr>
        <w:pStyle w:val="1"/>
        <w:rPr>
          <w:rtl/>
        </w:rPr>
      </w:pPr>
      <w:r w:rsidRPr="00B370D5">
        <w:rPr>
          <w:rtl/>
        </w:rPr>
        <w:t xml:space="preserve">סימן </w:t>
      </w:r>
      <w:proofErr w:type="spellStart"/>
      <w:r w:rsidRPr="00B370D5">
        <w:rPr>
          <w:rtl/>
        </w:rPr>
        <w:t>תרלא</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סוכה שחמתה מרובה </w:t>
      </w:r>
      <w:proofErr w:type="spellStart"/>
      <w:r w:rsidRPr="00B370D5">
        <w:rPr>
          <w:rtl/>
        </w:rPr>
        <w:t>מצלתה</w:t>
      </w:r>
      <w:proofErr w:type="spellEnd"/>
      <w:r w:rsidRPr="00B370D5">
        <w:rPr>
          <w:rtl/>
        </w:rPr>
        <w:t xml:space="preserve"> ויתר דיני הסכך</w:t>
      </w:r>
    </w:p>
    <w:p w14:paraId="1B947027" w14:textId="77777777" w:rsidR="007F3E09" w:rsidRPr="00B370D5" w:rsidRDefault="007F3E09" w:rsidP="007F3E09">
      <w:pPr>
        <w:pStyle w:val="1"/>
        <w:rPr>
          <w:rtl/>
        </w:rPr>
      </w:pPr>
      <w:r w:rsidRPr="00B370D5">
        <w:rPr>
          <w:rtl/>
        </w:rPr>
        <w:t>סעיף א</w:t>
      </w:r>
    </w:p>
    <w:p w14:paraId="289F3C8B" w14:textId="77777777" w:rsidR="007F3E09" w:rsidRPr="00B370D5" w:rsidRDefault="007F3E09" w:rsidP="007F3E09">
      <w:pPr>
        <w:rPr>
          <w:rFonts w:cs="Guttman Vilna"/>
          <w:sz w:val="24"/>
          <w:szCs w:val="24"/>
          <w:rtl/>
        </w:rPr>
      </w:pPr>
      <w:r w:rsidRPr="00B370D5">
        <w:rPr>
          <w:rFonts w:cs="Guttman Vilna"/>
          <w:sz w:val="24"/>
          <w:szCs w:val="24"/>
          <w:rtl/>
        </w:rPr>
        <w:t xml:space="preserve">סוכה שחמתה וצלתה </w:t>
      </w:r>
      <w:r w:rsidRPr="00B370D5">
        <w:rPr>
          <w:rFonts w:cs="Guttman Vilna" w:hint="cs"/>
          <w:sz w:val="24"/>
          <w:szCs w:val="24"/>
          <w:rtl/>
        </w:rPr>
        <w:t>שווים</w:t>
      </w:r>
      <w:r w:rsidRPr="00B370D5">
        <w:rPr>
          <w:rFonts w:cs="Guttman Vilna"/>
          <w:sz w:val="24"/>
          <w:szCs w:val="24"/>
          <w:rtl/>
        </w:rPr>
        <w:t xml:space="preserve"> מלמעלה, פסולה, לפי שהחמה מתפשטת בריחוקה ויהיה למטה חמתה מרובה מצ</w:t>
      </w:r>
      <w:r w:rsidRPr="00B370D5">
        <w:rPr>
          <w:rFonts w:cs="Guttman Vilna" w:hint="cs"/>
          <w:sz w:val="24"/>
          <w:szCs w:val="24"/>
          <w:rtl/>
        </w:rPr>
        <w:t>י</w:t>
      </w:r>
      <w:r w:rsidRPr="00B370D5">
        <w:rPr>
          <w:rFonts w:cs="Guttman Vilna"/>
          <w:sz w:val="24"/>
          <w:szCs w:val="24"/>
          <w:rtl/>
        </w:rPr>
        <w:t xml:space="preserve">לתה. אבל אם חמתה וצלתה </w:t>
      </w:r>
      <w:r w:rsidRPr="00B370D5">
        <w:rPr>
          <w:rFonts w:cs="Guttman Vilna" w:hint="cs"/>
          <w:sz w:val="24"/>
          <w:szCs w:val="24"/>
          <w:rtl/>
        </w:rPr>
        <w:t>שווים</w:t>
      </w:r>
      <w:r w:rsidRPr="00B370D5">
        <w:rPr>
          <w:rFonts w:cs="Guttman Vilna"/>
          <w:sz w:val="24"/>
          <w:szCs w:val="24"/>
          <w:rtl/>
        </w:rPr>
        <w:t xml:space="preserve"> מלמטה, כשרה. </w:t>
      </w:r>
    </w:p>
    <w:p w14:paraId="7FE2790F" w14:textId="77777777" w:rsidR="007F3E09" w:rsidRPr="00B370D5" w:rsidRDefault="007F3E09" w:rsidP="007F3E09">
      <w:pPr>
        <w:pStyle w:val="2"/>
        <w:rPr>
          <w:rtl/>
        </w:rPr>
      </w:pPr>
      <w:r w:rsidRPr="00B370D5">
        <w:rPr>
          <w:rFonts w:hint="cs"/>
          <w:rtl/>
        </w:rPr>
        <w:t>שיעור הצל והחמה</w:t>
      </w:r>
    </w:p>
    <w:p w14:paraId="2E4B291D"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סוכה </w:t>
      </w:r>
      <w:r w:rsidRPr="00B370D5">
        <w:rPr>
          <w:rFonts w:cs="SBL Hebrew" w:hint="cs"/>
          <w:sz w:val="24"/>
          <w:szCs w:val="24"/>
          <w:rtl/>
        </w:rPr>
        <w:t>"</w:t>
      </w:r>
      <w:proofErr w:type="spellStart"/>
      <w:r w:rsidRPr="00B370D5">
        <w:rPr>
          <w:rFonts w:cs="SBL Hebrew"/>
          <w:sz w:val="24"/>
          <w:szCs w:val="24"/>
          <w:rtl/>
        </w:rPr>
        <w:t>שצילתה</w:t>
      </w:r>
      <w:proofErr w:type="spellEnd"/>
      <w:r w:rsidRPr="00B370D5">
        <w:rPr>
          <w:rFonts w:cs="SBL Hebrew"/>
          <w:sz w:val="24"/>
          <w:szCs w:val="24"/>
          <w:rtl/>
        </w:rPr>
        <w:t xml:space="preserve"> מרובה מחמתה כשרה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הא כי הדדי פסולה והא תנן </w:t>
      </w:r>
      <w:proofErr w:type="spellStart"/>
      <w:r w:rsidRPr="00B370D5">
        <w:rPr>
          <w:rFonts w:cs="SBL Hebrew"/>
          <w:sz w:val="24"/>
          <w:szCs w:val="24"/>
          <w:rtl/>
        </w:rPr>
        <w:t>באידך</w:t>
      </w:r>
      <w:proofErr w:type="spellEnd"/>
      <w:r w:rsidRPr="00B370D5">
        <w:rPr>
          <w:rFonts w:cs="SBL Hebrew"/>
          <w:sz w:val="24"/>
          <w:szCs w:val="24"/>
          <w:rtl/>
        </w:rPr>
        <w:t xml:space="preserve"> </w:t>
      </w:r>
      <w:proofErr w:type="spellStart"/>
      <w:r w:rsidRPr="00B370D5">
        <w:rPr>
          <w:rFonts w:cs="SBL Hebrew"/>
          <w:sz w:val="24"/>
          <w:szCs w:val="24"/>
          <w:rtl/>
        </w:rPr>
        <w:t>פירקין</w:t>
      </w:r>
      <w:proofErr w:type="spellEnd"/>
      <w:r w:rsidRPr="00B370D5">
        <w:rPr>
          <w:rFonts w:cs="SBL Hebrew"/>
          <w:sz w:val="24"/>
          <w:szCs w:val="24"/>
          <w:rtl/>
        </w:rPr>
        <w:t xml:space="preserve"> ושחמתה מרובה מצילתה פסולה הא כי הדדי כשרה</w:t>
      </w:r>
      <w:r w:rsidRPr="00B370D5">
        <w:rPr>
          <w:rFonts w:cs="SBL Hebrew" w:hint="cs"/>
          <w:sz w:val="24"/>
          <w:szCs w:val="24"/>
          <w:rtl/>
        </w:rPr>
        <w:t>,</w:t>
      </w:r>
      <w:r w:rsidRPr="00B370D5">
        <w:rPr>
          <w:rFonts w:cs="SBL Hebrew"/>
          <w:sz w:val="24"/>
          <w:szCs w:val="24"/>
          <w:rtl/>
        </w:rPr>
        <w:t xml:space="preserve"> לא </w:t>
      </w:r>
      <w:proofErr w:type="spellStart"/>
      <w:r w:rsidRPr="00B370D5">
        <w:rPr>
          <w:rFonts w:cs="SBL Hebrew"/>
          <w:sz w:val="24"/>
          <w:szCs w:val="24"/>
          <w:rtl/>
        </w:rPr>
        <w:t>קשיא</w:t>
      </w:r>
      <w:proofErr w:type="spellEnd"/>
      <w:r w:rsidRPr="00B370D5">
        <w:rPr>
          <w:rFonts w:cs="SBL Hebrew"/>
          <w:sz w:val="24"/>
          <w:szCs w:val="24"/>
          <w:rtl/>
        </w:rPr>
        <w:t xml:space="preserve"> כאן מלמעלה כאן מלמטה</w:t>
      </w:r>
      <w:r w:rsidRPr="00B370D5">
        <w:rPr>
          <w:rFonts w:cs="SBL Hebrew" w:hint="cs"/>
          <w:sz w:val="24"/>
          <w:szCs w:val="24"/>
          <w:rtl/>
        </w:rPr>
        <w:t>,</w:t>
      </w:r>
      <w:r w:rsidRPr="00B370D5">
        <w:rPr>
          <w:rFonts w:cs="SBL Hebrew"/>
          <w:sz w:val="24"/>
          <w:szCs w:val="24"/>
          <w:rtl/>
        </w:rPr>
        <w:t xml:space="preserve"> אמר רב </w:t>
      </w:r>
      <w:proofErr w:type="spellStart"/>
      <w:r w:rsidRPr="00B370D5">
        <w:rPr>
          <w:rFonts w:cs="SBL Hebrew"/>
          <w:sz w:val="24"/>
          <w:szCs w:val="24"/>
          <w:rtl/>
        </w:rPr>
        <w:t>פפא</w:t>
      </w:r>
      <w:proofErr w:type="spellEnd"/>
      <w:r w:rsidRPr="00B370D5">
        <w:rPr>
          <w:rFonts w:cs="SBL Hebrew"/>
          <w:sz w:val="24"/>
          <w:szCs w:val="24"/>
          <w:rtl/>
        </w:rPr>
        <w:t xml:space="preserve"> היינו </w:t>
      </w:r>
      <w:proofErr w:type="spellStart"/>
      <w:r w:rsidRPr="00B370D5">
        <w:rPr>
          <w:rFonts w:cs="SBL Hebrew"/>
          <w:sz w:val="24"/>
          <w:szCs w:val="24"/>
          <w:rtl/>
        </w:rPr>
        <w:t>דאמרי</w:t>
      </w:r>
      <w:proofErr w:type="spellEnd"/>
      <w:r w:rsidRPr="00B370D5">
        <w:rPr>
          <w:rFonts w:cs="SBL Hebrew"/>
          <w:sz w:val="24"/>
          <w:szCs w:val="24"/>
          <w:rtl/>
        </w:rPr>
        <w:t xml:space="preserve"> </w:t>
      </w:r>
      <w:proofErr w:type="spellStart"/>
      <w:r w:rsidRPr="00B370D5">
        <w:rPr>
          <w:rFonts w:cs="SBL Hebrew"/>
          <w:sz w:val="24"/>
          <w:szCs w:val="24"/>
          <w:rtl/>
        </w:rPr>
        <w:t>אינשי</w:t>
      </w:r>
      <w:proofErr w:type="spellEnd"/>
      <w:r w:rsidRPr="00B370D5">
        <w:rPr>
          <w:rFonts w:cs="SBL Hebrew"/>
          <w:sz w:val="24"/>
          <w:szCs w:val="24"/>
          <w:rtl/>
        </w:rPr>
        <w:t xml:space="preserve"> </w:t>
      </w:r>
      <w:proofErr w:type="spellStart"/>
      <w:r w:rsidRPr="00B370D5">
        <w:rPr>
          <w:rFonts w:cs="SBL Hebrew"/>
          <w:sz w:val="24"/>
          <w:szCs w:val="24"/>
          <w:rtl/>
        </w:rPr>
        <w:t>כזוזא</w:t>
      </w:r>
      <w:proofErr w:type="spellEnd"/>
      <w:r w:rsidRPr="00B370D5">
        <w:rPr>
          <w:rFonts w:cs="SBL Hebrew"/>
          <w:sz w:val="24"/>
          <w:szCs w:val="24"/>
          <w:rtl/>
        </w:rPr>
        <w:t xml:space="preserve"> מלעיל </w:t>
      </w:r>
      <w:proofErr w:type="spellStart"/>
      <w:r w:rsidRPr="00B370D5">
        <w:rPr>
          <w:rFonts w:cs="SBL Hebrew"/>
          <w:sz w:val="24"/>
          <w:szCs w:val="24"/>
          <w:rtl/>
        </w:rPr>
        <w:t>כאיסתרא</w:t>
      </w:r>
      <w:proofErr w:type="spellEnd"/>
      <w:r w:rsidRPr="00B370D5">
        <w:rPr>
          <w:rFonts w:cs="SBL Hebrew"/>
          <w:sz w:val="24"/>
          <w:szCs w:val="24"/>
          <w:rtl/>
        </w:rPr>
        <w:t xml:space="preserve"> מלתחת</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שצריך </w:t>
      </w:r>
      <w:proofErr w:type="spellStart"/>
      <w:r w:rsidRPr="00B370D5">
        <w:rPr>
          <w:rFonts w:hint="cs"/>
          <w:sz w:val="24"/>
          <w:szCs w:val="24"/>
          <w:rtl/>
        </w:rPr>
        <w:t>צילתה</w:t>
      </w:r>
      <w:proofErr w:type="spellEnd"/>
      <w:r w:rsidRPr="00B370D5">
        <w:rPr>
          <w:rFonts w:hint="cs"/>
          <w:sz w:val="24"/>
          <w:szCs w:val="24"/>
          <w:rtl/>
        </w:rPr>
        <w:t xml:space="preserve"> מרובה למעלה כדי שיהיה שווה מלמטה וזה הכשר סוכה. </w:t>
      </w:r>
    </w:p>
    <w:p w14:paraId="14751055" w14:textId="77777777" w:rsidR="007F3E09" w:rsidRPr="00B370D5" w:rsidRDefault="007F3E09" w:rsidP="007F3E09">
      <w:pPr>
        <w:rPr>
          <w:sz w:val="24"/>
          <w:szCs w:val="24"/>
          <w:rtl/>
        </w:rPr>
      </w:pPr>
      <w:r w:rsidRPr="00B370D5">
        <w:rPr>
          <w:rFonts w:hint="cs"/>
          <w:b/>
          <w:bCs/>
          <w:sz w:val="24"/>
          <w:szCs w:val="24"/>
          <w:rtl/>
        </w:rPr>
        <w:t>נחלקו</w:t>
      </w:r>
      <w:r w:rsidRPr="00B370D5">
        <w:rPr>
          <w:rFonts w:hint="cs"/>
          <w:sz w:val="24"/>
          <w:szCs w:val="24"/>
          <w:rtl/>
        </w:rPr>
        <w:t xml:space="preserve"> מה הכוונה כאן למעלה כאן למטה, </w:t>
      </w:r>
      <w:r w:rsidRPr="00B370D5">
        <w:rPr>
          <w:rFonts w:hint="cs"/>
          <w:b/>
          <w:bCs/>
          <w:sz w:val="24"/>
          <w:szCs w:val="24"/>
          <w:rtl/>
        </w:rPr>
        <w:t xml:space="preserve">רש"י </w:t>
      </w:r>
      <w:proofErr w:type="spellStart"/>
      <w:r w:rsidRPr="00B370D5">
        <w:rPr>
          <w:rFonts w:hint="cs"/>
          <w:b/>
          <w:bCs/>
          <w:sz w:val="24"/>
          <w:szCs w:val="24"/>
          <w:rtl/>
        </w:rPr>
        <w:t>רי"ף</w:t>
      </w:r>
      <w:proofErr w:type="spellEnd"/>
      <w:r w:rsidRPr="00B370D5">
        <w:rPr>
          <w:rFonts w:hint="cs"/>
          <w:b/>
          <w:bCs/>
          <w:sz w:val="24"/>
          <w:szCs w:val="24"/>
          <w:rtl/>
        </w:rPr>
        <w:t xml:space="preserve"> רמב"ם רא"ש ועוד</w:t>
      </w:r>
      <w:r w:rsidRPr="00B370D5">
        <w:rPr>
          <w:rFonts w:hint="cs"/>
          <w:sz w:val="24"/>
          <w:szCs w:val="24"/>
          <w:rtl/>
        </w:rPr>
        <w:t xml:space="preserve"> </w:t>
      </w:r>
      <w:r>
        <w:rPr>
          <w:rFonts w:hint="cs"/>
          <w:sz w:val="24"/>
          <w:szCs w:val="24"/>
          <w:rtl/>
        </w:rPr>
        <w:t xml:space="preserve">מספיק שווה צל וחמה להכשיר, </w:t>
      </w:r>
      <w:r w:rsidRPr="00B370D5">
        <w:rPr>
          <w:rFonts w:hint="cs"/>
          <w:sz w:val="24"/>
          <w:szCs w:val="24"/>
          <w:rtl/>
        </w:rPr>
        <w:t xml:space="preserve">יש התפשטות יותר של השמש, כששווה למעלה פסול כי יש יותר </w:t>
      </w:r>
      <w:r>
        <w:rPr>
          <w:rFonts w:hint="cs"/>
          <w:sz w:val="24"/>
          <w:szCs w:val="24"/>
          <w:rtl/>
        </w:rPr>
        <w:t>שמש</w:t>
      </w:r>
      <w:r w:rsidRPr="00B370D5">
        <w:rPr>
          <w:rFonts w:hint="cs"/>
          <w:sz w:val="24"/>
          <w:szCs w:val="24"/>
          <w:rtl/>
        </w:rPr>
        <w:t xml:space="preserve"> למטה כששווה מלמטה כ</w:t>
      </w:r>
      <w:r>
        <w:rPr>
          <w:rFonts w:hint="cs"/>
          <w:sz w:val="24"/>
          <w:szCs w:val="24"/>
          <w:rtl/>
        </w:rPr>
        <w:t>ש</w:t>
      </w:r>
      <w:r w:rsidRPr="00B370D5">
        <w:rPr>
          <w:rFonts w:hint="cs"/>
          <w:sz w:val="24"/>
          <w:szCs w:val="24"/>
          <w:rtl/>
        </w:rPr>
        <w:t xml:space="preserve">ר שאומר שיש יותר צל למעלה. </w:t>
      </w:r>
      <w:r w:rsidRPr="00B370D5">
        <w:rPr>
          <w:rFonts w:hint="cs"/>
          <w:b/>
          <w:bCs/>
          <w:sz w:val="24"/>
          <w:szCs w:val="24"/>
          <w:rtl/>
        </w:rPr>
        <w:t>בעל העיטור</w:t>
      </w:r>
      <w:r w:rsidRPr="00B370D5">
        <w:rPr>
          <w:rFonts w:hint="cs"/>
          <w:sz w:val="24"/>
          <w:szCs w:val="24"/>
          <w:rtl/>
        </w:rPr>
        <w:t xml:space="preserve"> יש התפשטות יותר של הצל, כששווה מלמעלה כשרה שיש יותר צל למטה כששווה למטה פסולה שיש פחות צל מלמעלה. </w:t>
      </w:r>
      <w:r w:rsidRPr="00B370D5">
        <w:rPr>
          <w:rFonts w:hint="cs"/>
          <w:b/>
          <w:bCs/>
          <w:sz w:val="24"/>
          <w:szCs w:val="24"/>
          <w:rtl/>
        </w:rPr>
        <w:t>ר"ת</w:t>
      </w:r>
      <w:r w:rsidRPr="00B370D5">
        <w:rPr>
          <w:rFonts w:hint="cs"/>
          <w:sz w:val="24"/>
          <w:szCs w:val="24"/>
          <w:rtl/>
        </w:rPr>
        <w:t xml:space="preserve"> מדובר על מי שמודד את הסכך, אם הוא מודד מלמעלה ויצא שווה כשרה שמדידתו אמיתית ופרוץ כעומד מותר, אם הוא מודד מלמטה ומביט לסכך אין המדידה אמיתית שהאוויר נראה בעיניו מועט מהצל. </w:t>
      </w:r>
    </w:p>
    <w:p w14:paraId="6A005BB4"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שו"ע</w:t>
      </w:r>
      <w:r w:rsidRPr="00B370D5">
        <w:rPr>
          <w:rFonts w:hint="cs"/>
          <w:sz w:val="24"/>
          <w:szCs w:val="24"/>
          <w:rtl/>
        </w:rPr>
        <w:t xml:space="preserve"> כרוב הפוסקים, </w:t>
      </w:r>
      <w:r w:rsidRPr="00B370D5">
        <w:rPr>
          <w:rFonts w:hint="cs"/>
          <w:b/>
          <w:bCs/>
          <w:sz w:val="24"/>
          <w:szCs w:val="24"/>
          <w:rtl/>
        </w:rPr>
        <w:t>ב"ח</w:t>
      </w:r>
      <w:r w:rsidRPr="00B370D5">
        <w:rPr>
          <w:rFonts w:hint="cs"/>
          <w:sz w:val="24"/>
          <w:szCs w:val="24"/>
          <w:rtl/>
        </w:rPr>
        <w:t xml:space="preserve"> החמיר את ג' השיטות יוצא שאם שווה מלמעלה או מלמטה פסולה, וכן לא מודדים בהסתכלות מלמטה. </w:t>
      </w:r>
    </w:p>
    <w:p w14:paraId="2ACAE587" w14:textId="77777777" w:rsidR="007F3E09" w:rsidRPr="00B370D5" w:rsidRDefault="007F3E09" w:rsidP="007F3E09">
      <w:pPr>
        <w:rPr>
          <w:sz w:val="24"/>
          <w:szCs w:val="24"/>
          <w:rtl/>
        </w:rPr>
      </w:pPr>
    </w:p>
    <w:p w14:paraId="44D43D6A" w14:textId="77777777" w:rsidR="007F3E09" w:rsidRPr="00B370D5" w:rsidRDefault="007F3E09" w:rsidP="007F3E09">
      <w:pPr>
        <w:pStyle w:val="1"/>
        <w:rPr>
          <w:rtl/>
        </w:rPr>
      </w:pPr>
      <w:r w:rsidRPr="00B370D5">
        <w:rPr>
          <w:rtl/>
        </w:rPr>
        <w:t>סעיף ב</w:t>
      </w:r>
    </w:p>
    <w:p w14:paraId="1D44EF64" w14:textId="77777777" w:rsidR="007F3E09" w:rsidRPr="00B370D5" w:rsidRDefault="007F3E09" w:rsidP="007F3E09">
      <w:pPr>
        <w:rPr>
          <w:rFonts w:cs="Guttman Rashi"/>
          <w:rtl/>
        </w:rPr>
      </w:pPr>
      <w:r w:rsidRPr="00B370D5">
        <w:rPr>
          <w:rFonts w:cs="Guttman Vilna"/>
          <w:sz w:val="24"/>
          <w:szCs w:val="24"/>
          <w:rtl/>
        </w:rPr>
        <w:t xml:space="preserve">אם ברוב ממנה צלתה מרובה שני </w:t>
      </w:r>
      <w:proofErr w:type="spellStart"/>
      <w:r w:rsidRPr="00B370D5">
        <w:rPr>
          <w:rFonts w:cs="Guttman Vilna"/>
          <w:sz w:val="24"/>
          <w:szCs w:val="24"/>
          <w:rtl/>
        </w:rPr>
        <w:t>משהויין</w:t>
      </w:r>
      <w:proofErr w:type="spellEnd"/>
      <w:r w:rsidRPr="00B370D5">
        <w:rPr>
          <w:rFonts w:cs="Guttman Vilna"/>
          <w:sz w:val="24"/>
          <w:szCs w:val="24"/>
          <w:rtl/>
        </w:rPr>
        <w:t xml:space="preserve">, ובמיעוט ממנה חמתה מרובה משהו </w:t>
      </w:r>
      <w:r w:rsidRPr="00B370D5">
        <w:rPr>
          <w:rFonts w:cs="Guttman Vilna" w:hint="cs"/>
          <w:sz w:val="24"/>
          <w:szCs w:val="24"/>
          <w:rtl/>
        </w:rPr>
        <w:t>בעניין</w:t>
      </w:r>
      <w:r w:rsidRPr="00B370D5">
        <w:rPr>
          <w:rFonts w:cs="Guttman Vilna"/>
          <w:sz w:val="24"/>
          <w:szCs w:val="24"/>
          <w:rtl/>
        </w:rPr>
        <w:t xml:space="preserve"> שכשנצרף יחד החמה והצל של כל הסוכה יהיה צלתה מרובה מחמתה משהו, כשרה. </w:t>
      </w:r>
      <w:r w:rsidRPr="00B370D5">
        <w:rPr>
          <w:rFonts w:cs="Guttman Rashi"/>
          <w:rtl/>
        </w:rPr>
        <w:t xml:space="preserve">הגה: ויש </w:t>
      </w:r>
      <w:proofErr w:type="spellStart"/>
      <w:r w:rsidRPr="00B370D5">
        <w:rPr>
          <w:rFonts w:cs="Guttman Rashi"/>
          <w:rtl/>
        </w:rPr>
        <w:t>מחמירין</w:t>
      </w:r>
      <w:proofErr w:type="spellEnd"/>
      <w:r w:rsidRPr="00B370D5">
        <w:rPr>
          <w:rFonts w:cs="Guttman Rashi"/>
          <w:rtl/>
        </w:rPr>
        <w:t xml:space="preserve"> אם הסוכה גדולה ויש מקום ז' על ז' שחמתו מרובה, אף על פי שבצרוף כל הסוכה הוי הצל מרובה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ספ"ק</w:t>
      </w:r>
      <w:proofErr w:type="spellEnd"/>
      <w:r w:rsidRPr="00321D3A">
        <w:rPr>
          <w:rFonts w:cs="Guttman Rashi"/>
          <w:rtl/>
        </w:rPr>
        <w:t xml:space="preserve">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w:t>
      </w:r>
    </w:p>
    <w:p w14:paraId="78A087AC" w14:textId="77777777" w:rsidR="007F3E09" w:rsidRPr="00B370D5" w:rsidRDefault="007F3E09" w:rsidP="007F3E09">
      <w:pPr>
        <w:pStyle w:val="2"/>
        <w:rPr>
          <w:rtl/>
        </w:rPr>
      </w:pPr>
      <w:r w:rsidRPr="00B370D5">
        <w:rPr>
          <w:rFonts w:hint="cs"/>
          <w:rtl/>
        </w:rPr>
        <w:t>מקומות בסכך שיש יותר חמה</w:t>
      </w:r>
    </w:p>
    <w:p w14:paraId="4181C21A"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תנא פסל היוצא מן הסוכה נידון כסוכה</w:t>
      </w:r>
      <w:r w:rsidRPr="00B370D5">
        <w:rPr>
          <w:rFonts w:cs="SBL Hebrew" w:hint="cs"/>
          <w:sz w:val="24"/>
          <w:szCs w:val="24"/>
          <w:rtl/>
        </w:rPr>
        <w:t>,</w:t>
      </w:r>
      <w:r w:rsidRPr="00B370D5">
        <w:rPr>
          <w:rFonts w:cs="SBL Hebrew"/>
          <w:sz w:val="24"/>
          <w:szCs w:val="24"/>
          <w:rtl/>
        </w:rPr>
        <w:t xml:space="preserve"> מאי פסל היוצא מן הסוכה</w:t>
      </w:r>
      <w:r w:rsidRPr="00B370D5">
        <w:rPr>
          <w:rFonts w:cs="SBL Hebrew" w:hint="cs"/>
          <w:sz w:val="24"/>
          <w:szCs w:val="24"/>
          <w:rtl/>
        </w:rPr>
        <w:t>,</w:t>
      </w:r>
      <w:r w:rsidRPr="00B370D5">
        <w:rPr>
          <w:rFonts w:cs="SBL Hebrew"/>
          <w:sz w:val="24"/>
          <w:szCs w:val="24"/>
          <w:rtl/>
        </w:rPr>
        <w:t xml:space="preserve"> אמר </w:t>
      </w:r>
      <w:proofErr w:type="spellStart"/>
      <w:r w:rsidRPr="00B370D5">
        <w:rPr>
          <w:rFonts w:cs="SBL Hebrew"/>
          <w:sz w:val="24"/>
          <w:szCs w:val="24"/>
          <w:rtl/>
        </w:rPr>
        <w:t>עולא</w:t>
      </w:r>
      <w:proofErr w:type="spellEnd"/>
      <w:r w:rsidRPr="00B370D5">
        <w:rPr>
          <w:rFonts w:cs="SBL Hebrew"/>
          <w:sz w:val="24"/>
          <w:szCs w:val="24"/>
          <w:rtl/>
        </w:rPr>
        <w:t xml:space="preserve"> קנים היוצאים לאחורי סוכה</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w:t>
      </w:r>
      <w:r w:rsidRPr="00B370D5">
        <w:rPr>
          <w:rFonts w:cs="SBL Hebrew"/>
          <w:sz w:val="24"/>
          <w:szCs w:val="24"/>
          <w:rtl/>
        </w:rPr>
        <w:t xml:space="preserve"> מהו </w:t>
      </w:r>
      <w:proofErr w:type="spellStart"/>
      <w:r w:rsidRPr="00B370D5">
        <w:rPr>
          <w:rFonts w:cs="SBL Hebrew"/>
          <w:sz w:val="24"/>
          <w:szCs w:val="24"/>
          <w:rtl/>
        </w:rPr>
        <w:t>דתימא</w:t>
      </w:r>
      <w:proofErr w:type="spellEnd"/>
      <w:r w:rsidRPr="00B370D5">
        <w:rPr>
          <w:rFonts w:cs="SBL Hebrew"/>
          <w:sz w:val="24"/>
          <w:szCs w:val="24"/>
          <w:rtl/>
        </w:rPr>
        <w:t xml:space="preserve"> הואיל </w:t>
      </w:r>
      <w:proofErr w:type="spellStart"/>
      <w:r w:rsidRPr="00B370D5">
        <w:rPr>
          <w:rFonts w:cs="SBL Hebrew"/>
          <w:sz w:val="24"/>
          <w:szCs w:val="24"/>
          <w:rtl/>
        </w:rPr>
        <w:t>ולגוואי</w:t>
      </w:r>
      <w:proofErr w:type="spellEnd"/>
      <w:r w:rsidRPr="00B370D5">
        <w:rPr>
          <w:rFonts w:cs="SBL Hebrew"/>
          <w:sz w:val="24"/>
          <w:szCs w:val="24"/>
          <w:rtl/>
        </w:rPr>
        <w:t xml:space="preserve"> </w:t>
      </w:r>
      <w:proofErr w:type="spellStart"/>
      <w:r w:rsidRPr="00B370D5">
        <w:rPr>
          <w:rFonts w:cs="SBL Hebrew"/>
          <w:sz w:val="24"/>
          <w:szCs w:val="24"/>
          <w:rtl/>
        </w:rPr>
        <w:t>עבידי</w:t>
      </w:r>
      <w:proofErr w:type="spellEnd"/>
      <w:r w:rsidRPr="00B370D5">
        <w:rPr>
          <w:rFonts w:cs="SBL Hebrew"/>
          <w:sz w:val="24"/>
          <w:szCs w:val="24"/>
          <w:rtl/>
        </w:rPr>
        <w:t xml:space="preserve"> ולבראי לא </w:t>
      </w:r>
      <w:proofErr w:type="spellStart"/>
      <w:r w:rsidRPr="00B370D5">
        <w:rPr>
          <w:rFonts w:cs="SBL Hebrew"/>
          <w:sz w:val="24"/>
          <w:szCs w:val="24"/>
          <w:rtl/>
        </w:rPr>
        <w:t>עבידי</w:t>
      </w:r>
      <w:proofErr w:type="spellEnd"/>
      <w:r w:rsidRPr="00B370D5">
        <w:rPr>
          <w:rFonts w:cs="SBL Hebrew"/>
          <w:sz w:val="24"/>
          <w:szCs w:val="24"/>
          <w:rtl/>
        </w:rPr>
        <w:t xml:space="preserve"> אימא לא </w:t>
      </w:r>
      <w:proofErr w:type="spellStart"/>
      <w:r w:rsidRPr="00B370D5">
        <w:rPr>
          <w:rFonts w:cs="SBL Hebrew"/>
          <w:sz w:val="24"/>
          <w:szCs w:val="24"/>
          <w:rtl/>
        </w:rPr>
        <w:t>קמ"ל</w:t>
      </w:r>
      <w:proofErr w:type="spellEnd"/>
      <w:r w:rsidRPr="00B370D5">
        <w:rPr>
          <w:rFonts w:cs="SBL Hebrew" w:hint="cs"/>
          <w:sz w:val="24"/>
          <w:szCs w:val="24"/>
          <w:rtl/>
        </w:rPr>
        <w:t>.</w:t>
      </w:r>
      <w:r w:rsidRPr="00B370D5">
        <w:rPr>
          <w:rFonts w:cs="SBL Hebrew"/>
          <w:sz w:val="24"/>
          <w:szCs w:val="24"/>
          <w:rtl/>
        </w:rPr>
        <w:t xml:space="preserve"> רבה ורב יוסף אמרי </w:t>
      </w:r>
      <w:proofErr w:type="spellStart"/>
      <w:r w:rsidRPr="00B370D5">
        <w:rPr>
          <w:rFonts w:cs="SBL Hebrew"/>
          <w:sz w:val="24"/>
          <w:szCs w:val="24"/>
          <w:rtl/>
        </w:rPr>
        <w:t>תרווייהו</w:t>
      </w:r>
      <w:proofErr w:type="spellEnd"/>
      <w:r w:rsidRPr="00B370D5">
        <w:rPr>
          <w:rFonts w:cs="SBL Hebrew"/>
          <w:sz w:val="24"/>
          <w:szCs w:val="24"/>
          <w:rtl/>
        </w:rPr>
        <w:t xml:space="preserve"> הכא בקנים היוצאים לפנים מן הסוכה </w:t>
      </w:r>
      <w:proofErr w:type="spellStart"/>
      <w:r w:rsidRPr="00B370D5">
        <w:rPr>
          <w:rFonts w:cs="SBL Hebrew"/>
          <w:sz w:val="24"/>
          <w:szCs w:val="24"/>
          <w:rtl/>
        </w:rPr>
        <w:t>ומשכא</w:t>
      </w:r>
      <w:proofErr w:type="spellEnd"/>
      <w:r w:rsidRPr="00B370D5">
        <w:rPr>
          <w:rFonts w:cs="SBL Hebrew"/>
          <w:sz w:val="24"/>
          <w:szCs w:val="24"/>
          <w:rtl/>
        </w:rPr>
        <w:t xml:space="preserve"> ואזלא </w:t>
      </w:r>
      <w:proofErr w:type="spellStart"/>
      <w:r w:rsidRPr="00B370D5">
        <w:rPr>
          <w:rFonts w:cs="SBL Hebrew"/>
          <w:sz w:val="24"/>
          <w:szCs w:val="24"/>
          <w:rtl/>
        </w:rPr>
        <w:t>חדא</w:t>
      </w:r>
      <w:proofErr w:type="spellEnd"/>
      <w:r w:rsidRPr="00B370D5">
        <w:rPr>
          <w:rFonts w:cs="SBL Hebrew"/>
          <w:sz w:val="24"/>
          <w:szCs w:val="24"/>
          <w:rtl/>
        </w:rPr>
        <w:t xml:space="preserve"> דופן </w:t>
      </w:r>
      <w:proofErr w:type="spellStart"/>
      <w:r w:rsidRPr="00B370D5">
        <w:rPr>
          <w:rFonts w:cs="SBL Hebrew"/>
          <w:sz w:val="24"/>
          <w:szCs w:val="24"/>
          <w:rtl/>
        </w:rPr>
        <w:t>בהדייהו</w:t>
      </w:r>
      <w:proofErr w:type="spellEnd"/>
      <w:r w:rsidRPr="00B370D5">
        <w:rPr>
          <w:rFonts w:cs="SBL Hebrew" w:hint="cs"/>
          <w:sz w:val="24"/>
          <w:szCs w:val="24"/>
          <w:rtl/>
        </w:rPr>
        <w:t>,</w:t>
      </w:r>
      <w:r w:rsidRPr="00B370D5">
        <w:rPr>
          <w:rFonts w:cs="SBL Hebrew"/>
          <w:sz w:val="24"/>
          <w:szCs w:val="24"/>
          <w:rtl/>
        </w:rPr>
        <w:t xml:space="preserve"> מהו </w:t>
      </w:r>
      <w:proofErr w:type="spellStart"/>
      <w:r w:rsidRPr="00B370D5">
        <w:rPr>
          <w:rFonts w:cs="SBL Hebrew"/>
          <w:sz w:val="24"/>
          <w:szCs w:val="24"/>
          <w:rtl/>
        </w:rPr>
        <w:t>דתימא</w:t>
      </w:r>
      <w:proofErr w:type="spellEnd"/>
      <w:r w:rsidRPr="00B370D5">
        <w:rPr>
          <w:rFonts w:cs="SBL Hebrew"/>
          <w:sz w:val="24"/>
          <w:szCs w:val="24"/>
          <w:rtl/>
        </w:rPr>
        <w:t xml:space="preserve"> הא לית בה הכשר סוכה </w:t>
      </w:r>
      <w:proofErr w:type="spellStart"/>
      <w:r w:rsidRPr="00B370D5">
        <w:rPr>
          <w:rFonts w:cs="SBL Hebrew"/>
          <w:sz w:val="24"/>
          <w:szCs w:val="24"/>
          <w:rtl/>
        </w:rPr>
        <w:t>קמ"ל</w:t>
      </w:r>
      <w:proofErr w:type="spellEnd"/>
      <w:r w:rsidRPr="00B370D5">
        <w:rPr>
          <w:rFonts w:cs="SBL Hebrew" w:hint="cs"/>
          <w:sz w:val="24"/>
          <w:szCs w:val="24"/>
          <w:rtl/>
        </w:rPr>
        <w:t>.</w:t>
      </w:r>
      <w:r w:rsidRPr="00B370D5">
        <w:rPr>
          <w:rFonts w:cs="SBL Hebrew"/>
          <w:sz w:val="24"/>
          <w:szCs w:val="24"/>
          <w:rtl/>
        </w:rPr>
        <w:t xml:space="preserve"> רבה בר </w:t>
      </w:r>
      <w:proofErr w:type="spellStart"/>
      <w:r w:rsidRPr="00B370D5">
        <w:rPr>
          <w:rFonts w:cs="SBL Hebrew"/>
          <w:sz w:val="24"/>
          <w:szCs w:val="24"/>
          <w:rtl/>
        </w:rPr>
        <w:t>בר</w:t>
      </w:r>
      <w:proofErr w:type="spellEnd"/>
      <w:r w:rsidRPr="00B370D5">
        <w:rPr>
          <w:rFonts w:cs="SBL Hebrew"/>
          <w:sz w:val="24"/>
          <w:szCs w:val="24"/>
          <w:rtl/>
        </w:rPr>
        <w:t xml:space="preserve"> חנה אמר רבי יוחנן לא </w:t>
      </w:r>
      <w:r w:rsidRPr="00B370D5">
        <w:rPr>
          <w:rFonts w:cs="SBL Hebrew"/>
          <w:sz w:val="24"/>
          <w:szCs w:val="24"/>
          <w:rtl/>
        </w:rPr>
        <w:lastRenderedPageBreak/>
        <w:t xml:space="preserve">נצרכה אלא לסוכה שרובה צלתה מרובה מחמתה ומעוטה חמתה מרובה </w:t>
      </w:r>
      <w:proofErr w:type="spellStart"/>
      <w:r w:rsidRPr="00B370D5">
        <w:rPr>
          <w:rFonts w:cs="SBL Hebrew"/>
          <w:sz w:val="24"/>
          <w:szCs w:val="24"/>
          <w:rtl/>
        </w:rPr>
        <w:t>מצלתה</w:t>
      </w:r>
      <w:proofErr w:type="spellEnd"/>
      <w:r w:rsidRPr="00B370D5">
        <w:rPr>
          <w:rFonts w:cs="SBL Hebrew"/>
          <w:sz w:val="24"/>
          <w:szCs w:val="24"/>
          <w:rtl/>
        </w:rPr>
        <w:t xml:space="preserve"> מהו </w:t>
      </w:r>
      <w:proofErr w:type="spellStart"/>
      <w:r w:rsidRPr="00B370D5">
        <w:rPr>
          <w:rFonts w:cs="SBL Hebrew"/>
          <w:sz w:val="24"/>
          <w:szCs w:val="24"/>
          <w:rtl/>
        </w:rPr>
        <w:t>דתימא</w:t>
      </w:r>
      <w:proofErr w:type="spellEnd"/>
      <w:r w:rsidRPr="00B370D5">
        <w:rPr>
          <w:rFonts w:cs="SBL Hebrew"/>
          <w:sz w:val="24"/>
          <w:szCs w:val="24"/>
          <w:rtl/>
        </w:rPr>
        <w:t xml:space="preserve"> תפסל בהך פורתא </w:t>
      </w:r>
      <w:proofErr w:type="spellStart"/>
      <w:r w:rsidRPr="00B370D5">
        <w:rPr>
          <w:rFonts w:cs="SBL Hebrew"/>
          <w:sz w:val="24"/>
          <w:szCs w:val="24"/>
          <w:rtl/>
        </w:rPr>
        <w:t>קא</w:t>
      </w:r>
      <w:proofErr w:type="spellEnd"/>
      <w:r w:rsidRPr="00B370D5">
        <w:rPr>
          <w:rFonts w:cs="SBL Hebrew"/>
          <w:sz w:val="24"/>
          <w:szCs w:val="24"/>
          <w:rtl/>
        </w:rPr>
        <w:t xml:space="preserve"> משמע לן ומאי יוצא </w:t>
      </w:r>
      <w:proofErr w:type="spellStart"/>
      <w:r w:rsidRPr="00B370D5">
        <w:rPr>
          <w:rFonts w:cs="SBL Hebrew"/>
          <w:sz w:val="24"/>
          <w:szCs w:val="24"/>
          <w:rtl/>
        </w:rPr>
        <w:t>יוצא</w:t>
      </w:r>
      <w:proofErr w:type="spellEnd"/>
      <w:r w:rsidRPr="00B370D5">
        <w:rPr>
          <w:rFonts w:cs="SBL Hebrew"/>
          <w:sz w:val="24"/>
          <w:szCs w:val="24"/>
          <w:rtl/>
        </w:rPr>
        <w:t xml:space="preserve"> מהכשר סוכה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שיש ג' דעות מה הכוונה פסל היוצא, </w:t>
      </w:r>
      <w:proofErr w:type="spellStart"/>
      <w:r w:rsidRPr="00B370D5">
        <w:rPr>
          <w:rFonts w:hint="cs"/>
          <w:sz w:val="24"/>
          <w:szCs w:val="24"/>
          <w:rtl/>
        </w:rPr>
        <w:t>עולא</w:t>
      </w:r>
      <w:proofErr w:type="spellEnd"/>
      <w:r w:rsidRPr="00B370D5">
        <w:rPr>
          <w:rFonts w:hint="cs"/>
          <w:sz w:val="24"/>
          <w:szCs w:val="24"/>
          <w:rtl/>
        </w:rPr>
        <w:t xml:space="preserve"> קנים היוצאים אחורי הסוכה, רבה ור' יוסף דופן הממשיכה את הסוכה, ר' יוחנן להשמיע שצלתה מרובה הוא על ידי הסתכלות כוללת ולא פרטית. </w:t>
      </w:r>
    </w:p>
    <w:p w14:paraId="2A003996" w14:textId="77777777" w:rsidR="007F3E09" w:rsidRPr="00B370D5" w:rsidRDefault="007F3E09" w:rsidP="007F3E09">
      <w:pPr>
        <w:spacing w:after="0"/>
        <w:rPr>
          <w:sz w:val="24"/>
          <w:szCs w:val="24"/>
          <w:rtl/>
        </w:rPr>
      </w:pPr>
      <w:r w:rsidRPr="00B370D5">
        <w:rPr>
          <w:rFonts w:hint="cs"/>
          <w:b/>
          <w:bCs/>
          <w:sz w:val="24"/>
          <w:szCs w:val="24"/>
          <w:rtl/>
        </w:rPr>
        <w:t>נחלקו</w:t>
      </w:r>
      <w:r w:rsidRPr="00B370D5">
        <w:rPr>
          <w:rFonts w:hint="cs"/>
          <w:sz w:val="24"/>
          <w:szCs w:val="24"/>
          <w:rtl/>
        </w:rPr>
        <w:t xml:space="preserve"> מה הביאור בדברי ר' יוחנן "</w:t>
      </w:r>
      <w:r w:rsidRPr="00B370D5">
        <w:rPr>
          <w:sz w:val="24"/>
          <w:szCs w:val="24"/>
          <w:rtl/>
        </w:rPr>
        <w:t xml:space="preserve">מהו </w:t>
      </w:r>
      <w:proofErr w:type="spellStart"/>
      <w:r w:rsidRPr="00B370D5">
        <w:rPr>
          <w:sz w:val="24"/>
          <w:szCs w:val="24"/>
          <w:rtl/>
        </w:rPr>
        <w:t>דתימא</w:t>
      </w:r>
      <w:proofErr w:type="spellEnd"/>
      <w:r w:rsidRPr="00B370D5">
        <w:rPr>
          <w:sz w:val="24"/>
          <w:szCs w:val="24"/>
          <w:rtl/>
        </w:rPr>
        <w:t xml:space="preserve"> תפסל בהך פורתא</w:t>
      </w:r>
      <w:r w:rsidRPr="00B370D5">
        <w:rPr>
          <w:rFonts w:hint="cs"/>
          <w:sz w:val="24"/>
          <w:szCs w:val="24"/>
          <w:rtl/>
        </w:rPr>
        <w:t xml:space="preserve">": </w:t>
      </w:r>
    </w:p>
    <w:p w14:paraId="65ADF6AC" w14:textId="77777777" w:rsidR="007F3E09" w:rsidRPr="00B370D5" w:rsidRDefault="007F3E09" w:rsidP="007F3E09">
      <w:pPr>
        <w:pStyle w:val="a0"/>
        <w:numPr>
          <w:ilvl w:val="0"/>
          <w:numId w:val="43"/>
        </w:numPr>
        <w:rPr>
          <w:b/>
          <w:bCs/>
          <w:sz w:val="24"/>
          <w:szCs w:val="24"/>
          <w:rtl/>
        </w:rPr>
      </w:pPr>
      <w:r w:rsidRPr="00B370D5">
        <w:rPr>
          <w:rFonts w:hint="cs"/>
          <w:b/>
          <w:bCs/>
          <w:sz w:val="24"/>
          <w:szCs w:val="24"/>
          <w:rtl/>
        </w:rPr>
        <w:t xml:space="preserve">רא"ש </w:t>
      </w:r>
      <w:proofErr w:type="spellStart"/>
      <w:r w:rsidRPr="00B370D5">
        <w:rPr>
          <w:rFonts w:hint="cs"/>
          <w:b/>
          <w:bCs/>
          <w:sz w:val="24"/>
          <w:szCs w:val="24"/>
          <w:rtl/>
        </w:rPr>
        <w:t>רי"ו</w:t>
      </w:r>
      <w:proofErr w:type="spellEnd"/>
      <w:r w:rsidRPr="00B370D5">
        <w:rPr>
          <w:rFonts w:hint="cs"/>
          <w:b/>
          <w:bCs/>
          <w:sz w:val="24"/>
          <w:szCs w:val="24"/>
          <w:rtl/>
        </w:rPr>
        <w:t xml:space="preserve"> טור וכן פסק שו"ע</w:t>
      </w:r>
      <w:r w:rsidRPr="00B370D5">
        <w:rPr>
          <w:rFonts w:hint="cs"/>
          <w:sz w:val="24"/>
          <w:szCs w:val="24"/>
          <w:rtl/>
        </w:rPr>
        <w:t xml:space="preserve"> </w:t>
      </w:r>
      <w:r w:rsidRPr="00B370D5">
        <w:rPr>
          <w:sz w:val="24"/>
          <w:szCs w:val="24"/>
          <w:rtl/>
        </w:rPr>
        <w:t xml:space="preserve">ברוב ממנה צלתה מרובה שני </w:t>
      </w:r>
      <w:proofErr w:type="spellStart"/>
      <w:r w:rsidRPr="00B370D5">
        <w:rPr>
          <w:sz w:val="24"/>
          <w:szCs w:val="24"/>
          <w:rtl/>
        </w:rPr>
        <w:t>משהויין</w:t>
      </w:r>
      <w:proofErr w:type="spellEnd"/>
      <w:r w:rsidRPr="00B370D5">
        <w:rPr>
          <w:sz w:val="24"/>
          <w:szCs w:val="24"/>
          <w:rtl/>
        </w:rPr>
        <w:t xml:space="preserve">, ובמיעוט ממנה חמתה מרובה משהו </w:t>
      </w:r>
      <w:r w:rsidRPr="00B370D5">
        <w:rPr>
          <w:rFonts w:hint="cs"/>
          <w:sz w:val="24"/>
          <w:szCs w:val="24"/>
          <w:rtl/>
        </w:rPr>
        <w:t>בעניין</w:t>
      </w:r>
      <w:r w:rsidRPr="00B370D5">
        <w:rPr>
          <w:sz w:val="24"/>
          <w:szCs w:val="24"/>
          <w:rtl/>
        </w:rPr>
        <w:t xml:space="preserve"> שכשנצרף יחד החמה והצל של כל הסוכה יהיה צלתה מרובה מחמתה משהו, כשרה.</w:t>
      </w:r>
      <w:r w:rsidRPr="00B370D5">
        <w:rPr>
          <w:rFonts w:hint="cs"/>
          <w:sz w:val="24"/>
          <w:szCs w:val="24"/>
          <w:rtl/>
        </w:rPr>
        <w:t xml:space="preserve"> במילים פשוטות יש רוב שצלתה מרובה ומיעוט שחמתה מרובה, ובשכלול יש יותר צל.</w:t>
      </w:r>
    </w:p>
    <w:p w14:paraId="5DDD13C0" w14:textId="77777777" w:rsidR="007F3E09" w:rsidRPr="00B370D5" w:rsidRDefault="007F3E09" w:rsidP="007F3E09">
      <w:pPr>
        <w:pStyle w:val="a0"/>
        <w:numPr>
          <w:ilvl w:val="0"/>
          <w:numId w:val="43"/>
        </w:numPr>
        <w:rPr>
          <w:b/>
          <w:bCs/>
          <w:sz w:val="24"/>
          <w:szCs w:val="24"/>
          <w:rtl/>
        </w:rPr>
      </w:pPr>
      <w:proofErr w:type="spellStart"/>
      <w:r w:rsidRPr="00B370D5">
        <w:rPr>
          <w:rFonts w:hint="cs"/>
          <w:b/>
          <w:bCs/>
          <w:sz w:val="24"/>
          <w:szCs w:val="24"/>
          <w:rtl/>
        </w:rPr>
        <w:t>ר"ן</w:t>
      </w:r>
      <w:proofErr w:type="spellEnd"/>
      <w:r w:rsidRPr="00B370D5">
        <w:rPr>
          <w:rFonts w:hint="cs"/>
          <w:b/>
          <w:bCs/>
          <w:sz w:val="24"/>
          <w:szCs w:val="24"/>
          <w:rtl/>
        </w:rPr>
        <w:t xml:space="preserve"> והביאו רמ"א ביש </w:t>
      </w:r>
      <w:proofErr w:type="spellStart"/>
      <w:r w:rsidRPr="00B370D5">
        <w:rPr>
          <w:rFonts w:hint="cs"/>
          <w:b/>
          <w:bCs/>
          <w:sz w:val="24"/>
          <w:szCs w:val="24"/>
          <w:rtl/>
        </w:rPr>
        <w:t>מחמירין</w:t>
      </w:r>
      <w:proofErr w:type="spellEnd"/>
      <w:r w:rsidRPr="00B370D5">
        <w:rPr>
          <w:rFonts w:hint="cs"/>
          <w:b/>
          <w:bCs/>
          <w:sz w:val="24"/>
          <w:szCs w:val="24"/>
          <w:rtl/>
        </w:rPr>
        <w:t xml:space="preserve"> </w:t>
      </w:r>
      <w:r w:rsidRPr="00B370D5">
        <w:rPr>
          <w:rFonts w:hint="cs"/>
          <w:sz w:val="24"/>
          <w:szCs w:val="24"/>
          <w:rtl/>
        </w:rPr>
        <w:t xml:space="preserve">צ"ע אם הדין לעיל הוא גם בסוכה גדולה שיש מקום הכשר סוכה ז' על ז' שחמתו מרובה, האם יהיה מותר לשבת באותו חלק. </w:t>
      </w:r>
    </w:p>
    <w:p w14:paraId="054BA2D7" w14:textId="77777777" w:rsidR="007F3E09" w:rsidRPr="00B370D5" w:rsidRDefault="007F3E09" w:rsidP="007F3E09">
      <w:pPr>
        <w:pStyle w:val="a0"/>
        <w:numPr>
          <w:ilvl w:val="0"/>
          <w:numId w:val="43"/>
        </w:numPr>
        <w:rPr>
          <w:b/>
          <w:bCs/>
          <w:sz w:val="24"/>
          <w:szCs w:val="24"/>
          <w:rtl/>
        </w:rPr>
      </w:pPr>
      <w:r w:rsidRPr="00B370D5">
        <w:rPr>
          <w:rFonts w:hint="cs"/>
          <w:b/>
          <w:bCs/>
          <w:sz w:val="24"/>
          <w:szCs w:val="24"/>
          <w:rtl/>
        </w:rPr>
        <w:t>מאירי</w:t>
      </w:r>
      <w:r w:rsidRPr="00B370D5">
        <w:rPr>
          <w:rFonts w:hint="cs"/>
          <w:sz w:val="24"/>
          <w:szCs w:val="24"/>
          <w:rtl/>
        </w:rPr>
        <w:t xml:space="preserve"> כתב בפירוש להקל דלא </w:t>
      </w:r>
      <w:proofErr w:type="spellStart"/>
      <w:r w:rsidRPr="00B370D5">
        <w:rPr>
          <w:rFonts w:hint="cs"/>
          <w:sz w:val="24"/>
          <w:szCs w:val="24"/>
          <w:rtl/>
        </w:rPr>
        <w:t>כר"ן</w:t>
      </w:r>
      <w:proofErr w:type="spellEnd"/>
      <w:r w:rsidRPr="00B370D5">
        <w:rPr>
          <w:rFonts w:hint="cs"/>
          <w:sz w:val="24"/>
          <w:szCs w:val="24"/>
          <w:rtl/>
        </w:rPr>
        <w:t xml:space="preserve">. </w:t>
      </w:r>
    </w:p>
    <w:p w14:paraId="41B2CFC6" w14:textId="77777777" w:rsidR="007F3E09" w:rsidRPr="00B370D5" w:rsidRDefault="007F3E09" w:rsidP="007F3E09">
      <w:pPr>
        <w:rPr>
          <w:sz w:val="24"/>
          <w:szCs w:val="24"/>
          <w:rtl/>
        </w:rPr>
      </w:pPr>
    </w:p>
    <w:p w14:paraId="03D9A537" w14:textId="77777777" w:rsidR="007F3E09" w:rsidRPr="00B370D5" w:rsidRDefault="007F3E09" w:rsidP="007F3E09">
      <w:pPr>
        <w:pStyle w:val="1"/>
        <w:rPr>
          <w:rtl/>
        </w:rPr>
      </w:pPr>
      <w:r w:rsidRPr="00B370D5">
        <w:rPr>
          <w:rtl/>
        </w:rPr>
        <w:t>סעיף ג</w:t>
      </w:r>
    </w:p>
    <w:p w14:paraId="4FA3F0FE" w14:textId="77777777" w:rsidR="007F3E09" w:rsidRPr="00B370D5" w:rsidRDefault="007F3E09" w:rsidP="007F3E09">
      <w:pPr>
        <w:rPr>
          <w:rFonts w:cs="Guttman Vilna"/>
          <w:sz w:val="24"/>
          <w:szCs w:val="24"/>
          <w:rtl/>
        </w:rPr>
      </w:pPr>
      <w:r w:rsidRPr="00B370D5">
        <w:rPr>
          <w:rFonts w:cs="Guttman Vilna"/>
          <w:sz w:val="24"/>
          <w:szCs w:val="24"/>
          <w:rtl/>
        </w:rPr>
        <w:t xml:space="preserve">דרך הסיכוך להיות קל, כדי שיראו ממנו הכוכבים הגדולים. </w:t>
      </w:r>
      <w:r w:rsidRPr="00B370D5">
        <w:rPr>
          <w:rFonts w:cs="Guttman Vilna" w:hint="cs"/>
          <w:sz w:val="24"/>
          <w:szCs w:val="24"/>
          <w:rtl/>
        </w:rPr>
        <w:t>הייתה</w:t>
      </w:r>
      <w:r w:rsidRPr="00B370D5">
        <w:rPr>
          <w:rFonts w:cs="Guttman Vilna"/>
          <w:sz w:val="24"/>
          <w:szCs w:val="24"/>
          <w:rtl/>
        </w:rPr>
        <w:t xml:space="preserve"> מעובה כמין בית, אף על פי שאין הכוכבים נראים מתוכה, כשרה. </w:t>
      </w:r>
    </w:p>
    <w:p w14:paraId="5F611B16" w14:textId="77777777" w:rsidR="007F3E09" w:rsidRPr="00B370D5" w:rsidRDefault="007F3E09" w:rsidP="007F3E09">
      <w:pPr>
        <w:pStyle w:val="2"/>
        <w:rPr>
          <w:rtl/>
        </w:rPr>
      </w:pPr>
      <w:r w:rsidRPr="00B370D5">
        <w:rPr>
          <w:rFonts w:hint="cs"/>
          <w:rtl/>
        </w:rPr>
        <w:t>סכך מעובה</w:t>
      </w:r>
    </w:p>
    <w:p w14:paraId="2B58FA87" w14:textId="77777777" w:rsidR="007F3E09" w:rsidRPr="00B370D5" w:rsidRDefault="007F3E09" w:rsidP="007F3E09">
      <w:pPr>
        <w:spacing w:after="0"/>
        <w:rPr>
          <w:sz w:val="24"/>
          <w:szCs w:val="24"/>
          <w:rtl/>
        </w:rPr>
      </w:pPr>
      <w:r w:rsidRPr="00B370D5">
        <w:rPr>
          <w:rFonts w:hint="cs"/>
          <w:b/>
          <w:bCs/>
          <w:sz w:val="24"/>
          <w:szCs w:val="24"/>
          <w:rtl/>
        </w:rPr>
        <w:t>בגמרא</w:t>
      </w:r>
      <w:r w:rsidRPr="00B370D5">
        <w:rPr>
          <w:rFonts w:hint="cs"/>
          <w:sz w:val="24"/>
          <w:szCs w:val="24"/>
          <w:rtl/>
        </w:rPr>
        <w:t xml:space="preserve"> מבואר סוכה שאין כוכים נראים מתוכה כשרה, שאין כוכבי חמה נראים מתוכה בית הלל הכשירו ובית שמאי פסלו והלכה כבית הלל. נחלקו אלו כוכבים צריכים לראות מתוכה לכתחילה:</w:t>
      </w:r>
    </w:p>
    <w:p w14:paraId="0F8FD73A" w14:textId="77777777" w:rsidR="007F3E09" w:rsidRPr="00B370D5" w:rsidRDefault="007F3E09" w:rsidP="007F3E09">
      <w:pPr>
        <w:pStyle w:val="a0"/>
        <w:numPr>
          <w:ilvl w:val="0"/>
          <w:numId w:val="44"/>
        </w:numPr>
        <w:rPr>
          <w:sz w:val="24"/>
          <w:szCs w:val="24"/>
          <w:rtl/>
        </w:rPr>
      </w:pPr>
      <w:r w:rsidRPr="00B370D5">
        <w:rPr>
          <w:rFonts w:hint="cs"/>
          <w:b/>
          <w:bCs/>
          <w:sz w:val="24"/>
          <w:szCs w:val="24"/>
          <w:rtl/>
        </w:rPr>
        <w:t xml:space="preserve">רא"ש </w:t>
      </w:r>
      <w:proofErr w:type="spellStart"/>
      <w:r w:rsidRPr="00B370D5">
        <w:rPr>
          <w:rFonts w:hint="cs"/>
          <w:b/>
          <w:bCs/>
          <w:sz w:val="24"/>
          <w:szCs w:val="24"/>
          <w:rtl/>
        </w:rPr>
        <w:t>ור"ן</w:t>
      </w:r>
      <w:proofErr w:type="spellEnd"/>
      <w:r w:rsidRPr="00B370D5">
        <w:rPr>
          <w:rFonts w:hint="cs"/>
          <w:sz w:val="24"/>
          <w:szCs w:val="24"/>
          <w:rtl/>
        </w:rPr>
        <w:t xml:space="preserve"> כוכבי חמה אבל כוכבי לילה אין צריך.</w:t>
      </w:r>
    </w:p>
    <w:p w14:paraId="1C4078CE" w14:textId="77777777" w:rsidR="007F3E09" w:rsidRPr="00B370D5" w:rsidRDefault="007F3E09" w:rsidP="007F3E09">
      <w:pPr>
        <w:pStyle w:val="a0"/>
        <w:numPr>
          <w:ilvl w:val="0"/>
          <w:numId w:val="44"/>
        </w:numPr>
        <w:rPr>
          <w:sz w:val="24"/>
          <w:szCs w:val="24"/>
          <w:rtl/>
        </w:rPr>
      </w:pP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b/>
          <w:bCs/>
          <w:sz w:val="24"/>
          <w:szCs w:val="24"/>
          <w:rtl/>
        </w:rPr>
        <w:t xml:space="preserve"> </w:t>
      </w:r>
      <w:r w:rsidRPr="00B370D5">
        <w:rPr>
          <w:rFonts w:hint="cs"/>
          <w:sz w:val="24"/>
          <w:szCs w:val="24"/>
          <w:rtl/>
        </w:rPr>
        <w:t xml:space="preserve">כוכבים הגדולים הנראים ביום כשעוד לא שקעה החמה. </w:t>
      </w:r>
    </w:p>
    <w:p w14:paraId="70673B2B" w14:textId="77777777" w:rsidR="007F3E09" w:rsidRPr="00B370D5" w:rsidRDefault="007F3E09" w:rsidP="007F3E09">
      <w:pPr>
        <w:pStyle w:val="a0"/>
        <w:numPr>
          <w:ilvl w:val="0"/>
          <w:numId w:val="44"/>
        </w:numPr>
        <w:rPr>
          <w:sz w:val="24"/>
          <w:szCs w:val="24"/>
        </w:rPr>
      </w:pPr>
      <w:r w:rsidRPr="00B370D5">
        <w:rPr>
          <w:rFonts w:hint="cs"/>
          <w:b/>
          <w:bCs/>
          <w:sz w:val="24"/>
          <w:szCs w:val="24"/>
          <w:rtl/>
        </w:rPr>
        <w:t xml:space="preserve">טור </w:t>
      </w:r>
      <w:r w:rsidRPr="00B370D5">
        <w:rPr>
          <w:rFonts w:hint="cs"/>
          <w:sz w:val="24"/>
          <w:szCs w:val="24"/>
          <w:rtl/>
        </w:rPr>
        <w:t xml:space="preserve">כתב 'כוכבים </w:t>
      </w:r>
      <w:proofErr w:type="spellStart"/>
      <w:r w:rsidRPr="00B370D5">
        <w:rPr>
          <w:rFonts w:hint="cs"/>
          <w:sz w:val="24"/>
          <w:szCs w:val="24"/>
          <w:rtl/>
        </w:rPr>
        <w:t>וניצוצי</w:t>
      </w:r>
      <w:proofErr w:type="spellEnd"/>
      <w:r w:rsidRPr="00B370D5">
        <w:rPr>
          <w:rFonts w:hint="cs"/>
          <w:sz w:val="24"/>
          <w:szCs w:val="24"/>
          <w:rtl/>
        </w:rPr>
        <w:t xml:space="preserve"> שמש', ביאר בית יוסף שהצריך כוכבי לילה וסבר ששיעור </w:t>
      </w:r>
      <w:proofErr w:type="spellStart"/>
      <w:r w:rsidRPr="00B370D5">
        <w:rPr>
          <w:rFonts w:hint="cs"/>
          <w:sz w:val="24"/>
          <w:szCs w:val="24"/>
          <w:rtl/>
        </w:rPr>
        <w:t>ניצוצי</w:t>
      </w:r>
      <w:proofErr w:type="spellEnd"/>
      <w:r w:rsidRPr="00B370D5">
        <w:rPr>
          <w:rFonts w:hint="cs"/>
          <w:sz w:val="24"/>
          <w:szCs w:val="24"/>
          <w:rtl/>
        </w:rPr>
        <w:t xml:space="preserve"> השמש וכוכבי אור הוא שווה.</w:t>
      </w:r>
      <w:r>
        <w:rPr>
          <w:rFonts w:hint="cs"/>
          <w:sz w:val="24"/>
          <w:szCs w:val="24"/>
          <w:rtl/>
        </w:rPr>
        <w:t xml:space="preserve"> </w:t>
      </w:r>
    </w:p>
    <w:p w14:paraId="4355D3A3" w14:textId="77777777" w:rsidR="007F3E09" w:rsidRPr="00B370D5" w:rsidRDefault="007F3E09" w:rsidP="007F3E09">
      <w:pPr>
        <w:pStyle w:val="a0"/>
        <w:numPr>
          <w:ilvl w:val="0"/>
          <w:numId w:val="44"/>
        </w:numPr>
        <w:rPr>
          <w:sz w:val="24"/>
          <w:szCs w:val="24"/>
          <w:rtl/>
        </w:rPr>
      </w:pPr>
      <w:r w:rsidRPr="00B370D5">
        <w:rPr>
          <w:rFonts w:hint="cs"/>
          <w:b/>
          <w:bCs/>
          <w:sz w:val="24"/>
          <w:szCs w:val="24"/>
          <w:rtl/>
        </w:rPr>
        <w:t>מ"ב</w:t>
      </w:r>
      <w:r w:rsidRPr="00B370D5">
        <w:rPr>
          <w:rFonts w:hint="cs"/>
          <w:sz w:val="24"/>
          <w:szCs w:val="24"/>
          <w:rtl/>
        </w:rPr>
        <w:t xml:space="preserve"> האחרונים כתבו שלכתחילה צריך שיראו כוכבי לילה. </w:t>
      </w:r>
    </w:p>
    <w:p w14:paraId="4EA4E729" w14:textId="77777777" w:rsidR="007F3E09" w:rsidRPr="00B370D5" w:rsidRDefault="007F3E09" w:rsidP="007F3E09">
      <w:pPr>
        <w:spacing w:after="0"/>
        <w:rPr>
          <w:sz w:val="24"/>
          <w:szCs w:val="24"/>
          <w:rtl/>
        </w:rPr>
      </w:pPr>
      <w:r w:rsidRPr="00B370D5">
        <w:rPr>
          <w:rFonts w:hint="cs"/>
          <w:b/>
          <w:bCs/>
          <w:sz w:val="24"/>
          <w:szCs w:val="24"/>
          <w:rtl/>
        </w:rPr>
        <w:t>כניסת גשם בסכך:</w:t>
      </w:r>
      <w:r w:rsidRPr="00B370D5">
        <w:rPr>
          <w:rFonts w:hint="cs"/>
          <w:sz w:val="24"/>
          <w:szCs w:val="24"/>
          <w:rtl/>
        </w:rPr>
        <w:t xml:space="preserve"> נחלקו אם צריך שייכנסו גשמים: </w:t>
      </w:r>
    </w:p>
    <w:p w14:paraId="2744ECA8" w14:textId="77777777" w:rsidR="007F3E09" w:rsidRPr="00B370D5" w:rsidRDefault="007F3E09" w:rsidP="007F3E09">
      <w:pPr>
        <w:pStyle w:val="a0"/>
        <w:numPr>
          <w:ilvl w:val="0"/>
          <w:numId w:val="45"/>
        </w:numPr>
        <w:rPr>
          <w:sz w:val="24"/>
          <w:szCs w:val="24"/>
          <w:rtl/>
        </w:rPr>
      </w:pPr>
      <w:r w:rsidRPr="00B370D5">
        <w:rPr>
          <w:rFonts w:hint="cs"/>
          <w:b/>
          <w:bCs/>
          <w:sz w:val="24"/>
          <w:szCs w:val="24"/>
          <w:rtl/>
        </w:rPr>
        <w:t xml:space="preserve">ר"ת מימוניות </w:t>
      </w:r>
      <w:proofErr w:type="spellStart"/>
      <w:r w:rsidRPr="00B370D5">
        <w:rPr>
          <w:rFonts w:hint="cs"/>
          <w:b/>
          <w:bCs/>
          <w:sz w:val="24"/>
          <w:szCs w:val="24"/>
          <w:rtl/>
        </w:rPr>
        <w:t>ורא"ש</w:t>
      </w:r>
      <w:proofErr w:type="spellEnd"/>
      <w:r w:rsidRPr="00B370D5">
        <w:rPr>
          <w:rFonts w:hint="cs"/>
          <w:sz w:val="24"/>
          <w:szCs w:val="24"/>
          <w:rtl/>
        </w:rPr>
        <w:t xml:space="preserve"> צריך ואם לאו פסולה. </w:t>
      </w:r>
    </w:p>
    <w:p w14:paraId="1A37BDED" w14:textId="77777777" w:rsidR="007F3E09" w:rsidRPr="00B370D5" w:rsidRDefault="007F3E09" w:rsidP="007F3E09">
      <w:pPr>
        <w:pStyle w:val="a0"/>
        <w:numPr>
          <w:ilvl w:val="0"/>
          <w:numId w:val="45"/>
        </w:numPr>
        <w:rPr>
          <w:b/>
          <w:bCs/>
          <w:sz w:val="24"/>
          <w:szCs w:val="24"/>
          <w:rtl/>
        </w:rPr>
      </w:pPr>
      <w:r w:rsidRPr="00B370D5">
        <w:rPr>
          <w:rFonts w:hint="cs"/>
          <w:b/>
          <w:bCs/>
          <w:sz w:val="24"/>
          <w:szCs w:val="24"/>
          <w:rtl/>
        </w:rPr>
        <w:t>רש"י ורמב"ם</w:t>
      </w:r>
      <w:r w:rsidRPr="00B370D5">
        <w:rPr>
          <w:rFonts w:hint="cs"/>
          <w:sz w:val="24"/>
          <w:szCs w:val="24"/>
          <w:rtl/>
        </w:rPr>
        <w:t xml:space="preserve"> כשרה וכן דעת בית הלל בכוכבים והוא הדין גשמים. </w:t>
      </w:r>
    </w:p>
    <w:p w14:paraId="677DFF38" w14:textId="77777777" w:rsidR="007F3E09" w:rsidRPr="00B370D5" w:rsidRDefault="007F3E09" w:rsidP="007F3E09">
      <w:pPr>
        <w:pStyle w:val="a0"/>
        <w:numPr>
          <w:ilvl w:val="0"/>
          <w:numId w:val="45"/>
        </w:numPr>
        <w:rPr>
          <w:sz w:val="24"/>
          <w:szCs w:val="24"/>
          <w:rtl/>
        </w:rPr>
      </w:pPr>
      <w:r w:rsidRPr="00B370D5">
        <w:rPr>
          <w:rFonts w:hint="cs"/>
          <w:b/>
          <w:bCs/>
          <w:sz w:val="24"/>
          <w:szCs w:val="24"/>
          <w:rtl/>
        </w:rPr>
        <w:t>מ"ב</w:t>
      </w:r>
      <w:r w:rsidRPr="00B370D5">
        <w:rPr>
          <w:rFonts w:hint="cs"/>
          <w:sz w:val="24"/>
          <w:szCs w:val="24"/>
          <w:rtl/>
        </w:rPr>
        <w:t xml:space="preserve"> כשאין יורדים גשמים הוי כעין בית ויש לפסול, אך אם אי אפשר יש לסמוך על המכשירים, ולפוסלים דינו כסכך פסול לפסול בד' טפחים. </w:t>
      </w:r>
    </w:p>
    <w:p w14:paraId="67B4E42E" w14:textId="77777777" w:rsidR="007F3E09" w:rsidRPr="00B370D5" w:rsidRDefault="007F3E09" w:rsidP="007F3E09">
      <w:pPr>
        <w:pStyle w:val="a0"/>
        <w:numPr>
          <w:ilvl w:val="0"/>
          <w:numId w:val="45"/>
        </w:numPr>
        <w:rPr>
          <w:sz w:val="24"/>
          <w:szCs w:val="24"/>
          <w:rtl/>
        </w:rPr>
      </w:pPr>
      <w:r w:rsidRPr="00B370D5">
        <w:rPr>
          <w:rFonts w:hint="cs"/>
          <w:b/>
          <w:bCs/>
          <w:sz w:val="24"/>
          <w:szCs w:val="24"/>
          <w:rtl/>
        </w:rPr>
        <w:t>ב"ח ועוד</w:t>
      </w:r>
      <w:r w:rsidRPr="00B370D5">
        <w:rPr>
          <w:rFonts w:hint="cs"/>
          <w:sz w:val="24"/>
          <w:szCs w:val="24"/>
          <w:rtl/>
        </w:rPr>
        <w:t xml:space="preserve"> פסולה. </w:t>
      </w:r>
    </w:p>
    <w:p w14:paraId="21A29493" w14:textId="77777777" w:rsidR="007F3E09" w:rsidRPr="00B370D5" w:rsidRDefault="007F3E09" w:rsidP="007F3E09">
      <w:pPr>
        <w:rPr>
          <w:sz w:val="24"/>
          <w:szCs w:val="24"/>
          <w:rtl/>
        </w:rPr>
      </w:pPr>
    </w:p>
    <w:p w14:paraId="752A9966" w14:textId="77777777" w:rsidR="007F3E09" w:rsidRPr="00B370D5" w:rsidRDefault="007F3E09" w:rsidP="007F3E09">
      <w:pPr>
        <w:pStyle w:val="1"/>
        <w:rPr>
          <w:rtl/>
        </w:rPr>
      </w:pPr>
      <w:r w:rsidRPr="00B370D5">
        <w:rPr>
          <w:rtl/>
        </w:rPr>
        <w:t>סעיף ד</w:t>
      </w:r>
    </w:p>
    <w:p w14:paraId="7E4BE1A0" w14:textId="77777777" w:rsidR="007F3E09" w:rsidRPr="00B370D5" w:rsidRDefault="007F3E09" w:rsidP="007F3E09">
      <w:pPr>
        <w:rPr>
          <w:rFonts w:cs="Guttman Vilna"/>
          <w:sz w:val="24"/>
          <w:szCs w:val="24"/>
          <w:rtl/>
        </w:rPr>
      </w:pPr>
      <w:r w:rsidRPr="00B370D5">
        <w:rPr>
          <w:rFonts w:cs="Guttman Vilna"/>
          <w:sz w:val="24"/>
          <w:szCs w:val="24"/>
          <w:rtl/>
        </w:rPr>
        <w:t xml:space="preserve">היה כיסוי דק מאד שיש בה אויר הרבה, אלא שאין </w:t>
      </w:r>
      <w:proofErr w:type="spellStart"/>
      <w:r w:rsidRPr="00B370D5">
        <w:rPr>
          <w:rFonts w:cs="Guttman Vilna"/>
          <w:sz w:val="24"/>
          <w:szCs w:val="24"/>
          <w:rtl/>
        </w:rPr>
        <w:t>ג"ט</w:t>
      </w:r>
      <w:proofErr w:type="spellEnd"/>
      <w:r w:rsidRPr="00B370D5">
        <w:rPr>
          <w:rFonts w:cs="Guttman Vilna"/>
          <w:sz w:val="24"/>
          <w:szCs w:val="24"/>
          <w:rtl/>
        </w:rPr>
        <w:t xml:space="preserve"> במקום אחד, ובין הכ</w:t>
      </w:r>
      <w:r w:rsidRPr="00B370D5">
        <w:rPr>
          <w:rFonts w:cs="Guttman Vilna" w:hint="cs"/>
          <w:sz w:val="24"/>
          <w:szCs w:val="24"/>
          <w:rtl/>
        </w:rPr>
        <w:t>ו</w:t>
      </w:r>
      <w:r w:rsidRPr="00B370D5">
        <w:rPr>
          <w:rFonts w:cs="Guttman Vilna"/>
          <w:sz w:val="24"/>
          <w:szCs w:val="24"/>
          <w:rtl/>
        </w:rPr>
        <w:t xml:space="preserve">ל צלתה מרובה מחמתה, כשרה. </w:t>
      </w:r>
    </w:p>
    <w:p w14:paraId="401BB5D4" w14:textId="77777777" w:rsidR="007F3E09" w:rsidRPr="00B370D5" w:rsidRDefault="007F3E09" w:rsidP="007F3E09">
      <w:pPr>
        <w:pStyle w:val="2"/>
        <w:rPr>
          <w:rtl/>
        </w:rPr>
      </w:pPr>
      <w:r w:rsidRPr="00B370D5">
        <w:rPr>
          <w:rFonts w:hint="cs"/>
          <w:rtl/>
        </w:rPr>
        <w:lastRenderedPageBreak/>
        <w:t>סוכה מדובללת מדולדלת ומבולבלת</w:t>
      </w:r>
    </w:p>
    <w:p w14:paraId="021B65DA" w14:textId="77777777" w:rsidR="007F3E09" w:rsidRPr="00B370D5" w:rsidRDefault="007F3E09" w:rsidP="007F3E09">
      <w:pPr>
        <w:rPr>
          <w:b/>
          <w:bCs/>
          <w:sz w:val="24"/>
          <w:szCs w:val="24"/>
          <w:rtl/>
        </w:rPr>
      </w:pPr>
      <w:r w:rsidRPr="00B370D5">
        <w:rPr>
          <w:rFonts w:hint="cs"/>
          <w:b/>
          <w:bCs/>
          <w:sz w:val="24"/>
          <w:szCs w:val="24"/>
          <w:rtl/>
        </w:rPr>
        <w:t xml:space="preserve">משנה </w:t>
      </w:r>
      <w:r w:rsidRPr="00B370D5">
        <w:rPr>
          <w:rFonts w:hint="cs"/>
          <w:sz w:val="24"/>
          <w:szCs w:val="24"/>
          <w:rtl/>
        </w:rPr>
        <w:t xml:space="preserve">בסוכה </w:t>
      </w:r>
      <w:r w:rsidRPr="00B370D5">
        <w:rPr>
          <w:rFonts w:cs="SBL Hebrew" w:hint="cs"/>
          <w:sz w:val="24"/>
          <w:szCs w:val="24"/>
          <w:rtl/>
        </w:rPr>
        <w:t>"</w:t>
      </w:r>
      <w:r w:rsidRPr="00B370D5">
        <w:rPr>
          <w:rFonts w:cs="SBL Hebrew"/>
          <w:sz w:val="24"/>
          <w:szCs w:val="24"/>
          <w:rtl/>
        </w:rPr>
        <w:t xml:space="preserve">סוכה המדובללת </w:t>
      </w:r>
      <w:proofErr w:type="spellStart"/>
      <w:r w:rsidRPr="00B370D5">
        <w:rPr>
          <w:rFonts w:cs="SBL Hebrew"/>
          <w:sz w:val="24"/>
          <w:szCs w:val="24"/>
          <w:rtl/>
        </w:rPr>
        <w:t>ושצילתה</w:t>
      </w:r>
      <w:proofErr w:type="spellEnd"/>
      <w:r w:rsidRPr="00B370D5">
        <w:rPr>
          <w:rFonts w:cs="SBL Hebrew"/>
          <w:sz w:val="24"/>
          <w:szCs w:val="24"/>
          <w:rtl/>
        </w:rPr>
        <w:t xml:space="preserve"> מרובה מחמתה כשרה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cs="SBL Hebrew" w:hint="cs"/>
          <w:sz w:val="24"/>
          <w:szCs w:val="24"/>
          <w:rtl/>
        </w:rPr>
        <w:t xml:space="preserve"> "</w:t>
      </w:r>
      <w:r w:rsidRPr="00B370D5">
        <w:rPr>
          <w:rFonts w:cs="SBL Hebrew"/>
          <w:sz w:val="24"/>
          <w:szCs w:val="24"/>
          <w:rtl/>
        </w:rPr>
        <w:t>מאי מדובללת</w:t>
      </w:r>
      <w:r w:rsidRPr="00B370D5">
        <w:rPr>
          <w:rFonts w:cs="SBL Hebrew" w:hint="cs"/>
          <w:sz w:val="24"/>
          <w:szCs w:val="24"/>
          <w:rtl/>
        </w:rPr>
        <w:t>,</w:t>
      </w:r>
      <w:r w:rsidRPr="00B370D5">
        <w:rPr>
          <w:rFonts w:cs="SBL Hebrew"/>
          <w:sz w:val="24"/>
          <w:szCs w:val="24"/>
          <w:rtl/>
        </w:rPr>
        <w:t xml:space="preserve"> אמר רב סוכה ענייה</w:t>
      </w:r>
      <w:r w:rsidRPr="00B370D5">
        <w:rPr>
          <w:rFonts w:cs="SBL Hebrew" w:hint="cs"/>
          <w:sz w:val="24"/>
          <w:szCs w:val="24"/>
          <w:rtl/>
        </w:rPr>
        <w:t>,</w:t>
      </w:r>
      <w:r w:rsidRPr="00B370D5">
        <w:rPr>
          <w:rFonts w:cs="SBL Hebrew"/>
          <w:sz w:val="24"/>
          <w:szCs w:val="24"/>
          <w:rtl/>
        </w:rPr>
        <w:t xml:space="preserve"> ושמואל אמר קנה עולה וקנה יורד</w:t>
      </w:r>
      <w:r w:rsidRPr="00B370D5">
        <w:rPr>
          <w:rFonts w:cs="SBL Hebrew" w:hint="cs"/>
          <w:sz w:val="24"/>
          <w:szCs w:val="24"/>
          <w:rtl/>
        </w:rPr>
        <w:t>.</w:t>
      </w:r>
      <w:r w:rsidRPr="00B370D5">
        <w:rPr>
          <w:rFonts w:cs="SBL Hebrew"/>
          <w:sz w:val="24"/>
          <w:szCs w:val="24"/>
          <w:rtl/>
        </w:rPr>
        <w:t xml:space="preserve"> רב תני </w:t>
      </w:r>
      <w:proofErr w:type="spellStart"/>
      <w:r w:rsidRPr="00B370D5">
        <w:rPr>
          <w:rFonts w:cs="SBL Hebrew"/>
          <w:sz w:val="24"/>
          <w:szCs w:val="24"/>
          <w:rtl/>
        </w:rPr>
        <w:t>חדא</w:t>
      </w:r>
      <w:proofErr w:type="spellEnd"/>
      <w:r w:rsidRPr="00B370D5">
        <w:rPr>
          <w:rFonts w:cs="SBL Hebrew"/>
          <w:sz w:val="24"/>
          <w:szCs w:val="24"/>
          <w:rtl/>
        </w:rPr>
        <w:t xml:space="preserve"> ושמואל תני תרתי</w:t>
      </w:r>
      <w:r w:rsidRPr="00B370D5">
        <w:rPr>
          <w:rFonts w:cs="SBL Hebrew" w:hint="cs"/>
          <w:sz w:val="24"/>
          <w:szCs w:val="24"/>
          <w:rtl/>
        </w:rPr>
        <w:t>,</w:t>
      </w:r>
      <w:r w:rsidRPr="00B370D5">
        <w:rPr>
          <w:rFonts w:cs="SBL Hebrew"/>
          <w:sz w:val="24"/>
          <w:szCs w:val="24"/>
          <w:rtl/>
        </w:rPr>
        <w:t xml:space="preserve"> רב תני </w:t>
      </w:r>
      <w:proofErr w:type="spellStart"/>
      <w:r w:rsidRPr="00B370D5">
        <w:rPr>
          <w:rFonts w:cs="SBL Hebrew"/>
          <w:sz w:val="24"/>
          <w:szCs w:val="24"/>
          <w:rtl/>
        </w:rPr>
        <w:t>חדא</w:t>
      </w:r>
      <w:proofErr w:type="spellEnd"/>
      <w:r w:rsidRPr="00B370D5">
        <w:rPr>
          <w:rFonts w:cs="SBL Hebrew"/>
          <w:sz w:val="24"/>
          <w:szCs w:val="24"/>
          <w:rtl/>
        </w:rPr>
        <w:t xml:space="preserve"> סוכה מדובללת מאי מדובללת מדולדלת </w:t>
      </w:r>
      <w:proofErr w:type="spellStart"/>
      <w:r w:rsidRPr="00B370D5">
        <w:rPr>
          <w:rFonts w:cs="SBL Hebrew"/>
          <w:sz w:val="24"/>
          <w:szCs w:val="24"/>
          <w:rtl/>
        </w:rPr>
        <w:t>שצילתה</w:t>
      </w:r>
      <w:proofErr w:type="spellEnd"/>
      <w:r w:rsidRPr="00B370D5">
        <w:rPr>
          <w:rFonts w:cs="SBL Hebrew"/>
          <w:sz w:val="24"/>
          <w:szCs w:val="24"/>
          <w:rtl/>
        </w:rPr>
        <w:t xml:space="preserve"> מרובה מחמתה כשרה</w:t>
      </w:r>
      <w:r w:rsidRPr="00B370D5">
        <w:rPr>
          <w:rFonts w:cs="SBL Hebrew" w:hint="cs"/>
          <w:sz w:val="24"/>
          <w:szCs w:val="24"/>
          <w:rtl/>
        </w:rPr>
        <w:t>.</w:t>
      </w:r>
      <w:r w:rsidRPr="00B370D5">
        <w:rPr>
          <w:rFonts w:cs="SBL Hebrew"/>
          <w:sz w:val="24"/>
          <w:szCs w:val="24"/>
          <w:rtl/>
        </w:rPr>
        <w:t xml:space="preserve"> ושמואל תני תרתי</w:t>
      </w:r>
      <w:r w:rsidRPr="00B370D5">
        <w:rPr>
          <w:rFonts w:cs="SBL Hebrew" w:hint="cs"/>
          <w:sz w:val="24"/>
          <w:szCs w:val="24"/>
          <w:rtl/>
        </w:rPr>
        <w:t>,</w:t>
      </w:r>
      <w:r w:rsidRPr="00B370D5">
        <w:rPr>
          <w:rFonts w:cs="SBL Hebrew"/>
          <w:sz w:val="24"/>
          <w:szCs w:val="24"/>
          <w:rtl/>
        </w:rPr>
        <w:t xml:space="preserve"> מאי מדובללת מבולבלת</w:t>
      </w:r>
      <w:r w:rsidRPr="00B370D5">
        <w:rPr>
          <w:rFonts w:cs="SBL Hebrew" w:hint="cs"/>
          <w:sz w:val="24"/>
          <w:szCs w:val="24"/>
          <w:rtl/>
        </w:rPr>
        <w:t>,</w:t>
      </w:r>
      <w:r w:rsidRPr="00B370D5">
        <w:rPr>
          <w:rFonts w:cs="SBL Hebrew"/>
          <w:sz w:val="24"/>
          <w:szCs w:val="24"/>
          <w:rtl/>
        </w:rPr>
        <w:t xml:space="preserve"> ותרתי </w:t>
      </w:r>
      <w:proofErr w:type="spellStart"/>
      <w:r w:rsidRPr="00B370D5">
        <w:rPr>
          <w:rFonts w:cs="SBL Hebrew"/>
          <w:sz w:val="24"/>
          <w:szCs w:val="24"/>
          <w:rtl/>
        </w:rPr>
        <w:t>קתני</w:t>
      </w:r>
      <w:proofErr w:type="spellEnd"/>
      <w:r w:rsidRPr="00B370D5">
        <w:rPr>
          <w:rFonts w:cs="SBL Hebrew" w:hint="cs"/>
          <w:sz w:val="24"/>
          <w:szCs w:val="24"/>
          <w:rtl/>
        </w:rPr>
        <w:t>,</w:t>
      </w:r>
      <w:r w:rsidRPr="00B370D5">
        <w:rPr>
          <w:rFonts w:cs="SBL Hebrew"/>
          <w:sz w:val="24"/>
          <w:szCs w:val="24"/>
          <w:rtl/>
        </w:rPr>
        <w:t xml:space="preserve"> סוכה מבולבלת כשרה </w:t>
      </w:r>
      <w:proofErr w:type="spellStart"/>
      <w:r w:rsidRPr="00B370D5">
        <w:rPr>
          <w:rFonts w:cs="SBL Hebrew"/>
          <w:sz w:val="24"/>
          <w:szCs w:val="24"/>
          <w:rtl/>
        </w:rPr>
        <w:t>וצילתה</w:t>
      </w:r>
      <w:proofErr w:type="spellEnd"/>
      <w:r w:rsidRPr="00B370D5">
        <w:rPr>
          <w:rFonts w:cs="SBL Hebrew"/>
          <w:sz w:val="24"/>
          <w:szCs w:val="24"/>
          <w:rtl/>
        </w:rPr>
        <w:t xml:space="preserve"> מרובה מחמתה כשרה</w:t>
      </w:r>
      <w:r w:rsidRPr="00B370D5">
        <w:rPr>
          <w:rFonts w:cs="SBL Hebrew" w:hint="cs"/>
          <w:sz w:val="24"/>
          <w:szCs w:val="24"/>
          <w:rtl/>
        </w:rPr>
        <w:t>.</w:t>
      </w:r>
      <w:r w:rsidRPr="00B370D5">
        <w:rPr>
          <w:rFonts w:cs="SBL Hebrew"/>
          <w:sz w:val="24"/>
          <w:szCs w:val="24"/>
          <w:rtl/>
        </w:rPr>
        <w:t xml:space="preserve"> אמר </w:t>
      </w:r>
      <w:proofErr w:type="spellStart"/>
      <w:r w:rsidRPr="00B370D5">
        <w:rPr>
          <w:rFonts w:cs="SBL Hebrew"/>
          <w:sz w:val="24"/>
          <w:szCs w:val="24"/>
          <w:rtl/>
        </w:rPr>
        <w:t>אביי</w:t>
      </w:r>
      <w:proofErr w:type="spellEnd"/>
      <w:r w:rsidRPr="00B370D5">
        <w:rPr>
          <w:rFonts w:cs="SBL Hebrew"/>
          <w:sz w:val="24"/>
          <w:szCs w:val="24"/>
          <w:rtl/>
        </w:rPr>
        <w:t xml:space="preserve"> לא שנו אלא שאין בין זה לזה שלשה טפחים אבל יש בין זה לזה ג' טפחים פסולה</w:t>
      </w:r>
      <w:r w:rsidRPr="00B370D5">
        <w:rPr>
          <w:rFonts w:cs="SBL Hebrew" w:hint="cs"/>
          <w:sz w:val="24"/>
          <w:szCs w:val="24"/>
          <w:rtl/>
        </w:rPr>
        <w:t>,</w:t>
      </w:r>
      <w:r w:rsidRPr="00B370D5">
        <w:rPr>
          <w:rFonts w:cs="SBL Hebrew"/>
          <w:sz w:val="24"/>
          <w:szCs w:val="24"/>
          <w:rtl/>
        </w:rPr>
        <w:t xml:space="preserve"> אמר רבא אפילו יש בין זה לזה שלשה טפחים נמי לא אמרן אלא שאין בגגו טפח אבל יש בגגו טפח כשרה </w:t>
      </w:r>
      <w:proofErr w:type="spellStart"/>
      <w:r w:rsidRPr="00B370D5">
        <w:rPr>
          <w:rFonts w:cs="SBL Hebrew"/>
          <w:sz w:val="24"/>
          <w:szCs w:val="24"/>
          <w:rtl/>
        </w:rPr>
        <w:t>דאמרינן</w:t>
      </w:r>
      <w:proofErr w:type="spellEnd"/>
      <w:r w:rsidRPr="00B370D5">
        <w:rPr>
          <w:rFonts w:cs="SBL Hebrew"/>
          <w:sz w:val="24"/>
          <w:szCs w:val="24"/>
          <w:rtl/>
        </w:rPr>
        <w:t xml:space="preserve"> חבוט רמי</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רב ביאר שהמשנה באה להכשיר רק סוכה </w:t>
      </w:r>
      <w:r w:rsidRPr="00B370D5">
        <w:rPr>
          <w:rFonts w:hint="cs"/>
          <w:sz w:val="24"/>
          <w:szCs w:val="24"/>
          <w:u w:val="single"/>
          <w:rtl/>
        </w:rPr>
        <w:t>מדולדלת</w:t>
      </w:r>
      <w:r w:rsidRPr="00B370D5">
        <w:rPr>
          <w:rFonts w:hint="cs"/>
          <w:sz w:val="24"/>
          <w:szCs w:val="24"/>
          <w:rtl/>
        </w:rPr>
        <w:t xml:space="preserve">, ושמואל ביאר שהמשנה באה להכשיר ב' מקרים </w:t>
      </w:r>
      <w:r w:rsidRPr="00B370D5">
        <w:rPr>
          <w:rFonts w:hint="cs"/>
          <w:sz w:val="24"/>
          <w:szCs w:val="24"/>
          <w:u w:val="single"/>
          <w:rtl/>
        </w:rPr>
        <w:t>מבולבלת</w:t>
      </w:r>
      <w:r>
        <w:rPr>
          <w:rFonts w:hint="cs"/>
          <w:sz w:val="24"/>
          <w:szCs w:val="24"/>
          <w:rtl/>
        </w:rPr>
        <w:t xml:space="preserve"> </w:t>
      </w:r>
      <w:r w:rsidRPr="00B370D5">
        <w:rPr>
          <w:rFonts w:hint="cs"/>
          <w:sz w:val="24"/>
          <w:szCs w:val="24"/>
          <w:rtl/>
        </w:rPr>
        <w:t xml:space="preserve">ומדולדלת שצלתה מרובה, על המקרה של מדולדלת </w:t>
      </w:r>
      <w:proofErr w:type="spellStart"/>
      <w:r w:rsidRPr="00B370D5">
        <w:rPr>
          <w:rFonts w:hint="cs"/>
          <w:sz w:val="24"/>
          <w:szCs w:val="24"/>
          <w:rtl/>
        </w:rPr>
        <w:t>אביי</w:t>
      </w:r>
      <w:proofErr w:type="spellEnd"/>
      <w:r w:rsidRPr="00B370D5">
        <w:rPr>
          <w:rFonts w:hint="cs"/>
          <w:sz w:val="24"/>
          <w:szCs w:val="24"/>
          <w:rtl/>
        </w:rPr>
        <w:t xml:space="preserve"> הוסיף שאומרים חבוט רמי בפחות מג' טפחים והוסיף רבא שאם יש בגגו טפח תמיד אומרים. </w:t>
      </w:r>
    </w:p>
    <w:p w14:paraId="701F1BE2" w14:textId="77777777" w:rsidR="007F3E09" w:rsidRPr="00B370D5" w:rsidRDefault="007F3E09" w:rsidP="007F3E09">
      <w:pPr>
        <w:spacing w:after="0"/>
        <w:rPr>
          <w:b/>
          <w:bCs/>
          <w:sz w:val="24"/>
          <w:szCs w:val="24"/>
          <w:rtl/>
        </w:rPr>
      </w:pPr>
      <w:r w:rsidRPr="00B370D5">
        <w:rPr>
          <w:rFonts w:hint="cs"/>
          <w:b/>
          <w:bCs/>
          <w:sz w:val="24"/>
          <w:szCs w:val="24"/>
          <w:rtl/>
        </w:rPr>
        <w:t>נחלקו אם להכשיר סוכה מבולבלת כשמואל:</w:t>
      </w:r>
      <w:r w:rsidRPr="00B370D5">
        <w:rPr>
          <w:rFonts w:hint="cs"/>
          <w:sz w:val="24"/>
          <w:szCs w:val="24"/>
          <w:rtl/>
        </w:rPr>
        <w:t xml:space="preserve"> </w:t>
      </w:r>
    </w:p>
    <w:p w14:paraId="747D9613" w14:textId="77777777" w:rsidR="007F3E09" w:rsidRPr="00B370D5" w:rsidRDefault="007F3E09" w:rsidP="007F3E09">
      <w:pPr>
        <w:pStyle w:val="a0"/>
        <w:numPr>
          <w:ilvl w:val="0"/>
          <w:numId w:val="46"/>
        </w:numPr>
        <w:rPr>
          <w:sz w:val="24"/>
          <w:szCs w:val="24"/>
          <w:rtl/>
        </w:rPr>
      </w:pPr>
      <w:r w:rsidRPr="00B370D5">
        <w:rPr>
          <w:rFonts w:hint="cs"/>
          <w:b/>
          <w:bCs/>
          <w:sz w:val="24"/>
          <w:szCs w:val="24"/>
          <w:rtl/>
        </w:rPr>
        <w:t xml:space="preserve">רמב"ם רא"ש עיטור </w:t>
      </w:r>
      <w:proofErr w:type="spellStart"/>
      <w:r w:rsidRPr="00B370D5">
        <w:rPr>
          <w:rFonts w:hint="cs"/>
          <w:b/>
          <w:bCs/>
          <w:sz w:val="24"/>
          <w:szCs w:val="24"/>
          <w:rtl/>
        </w:rPr>
        <w:t>ר"ן</w:t>
      </w:r>
      <w:proofErr w:type="spellEnd"/>
      <w:r w:rsidRPr="00B370D5">
        <w:rPr>
          <w:rFonts w:hint="cs"/>
          <w:b/>
          <w:bCs/>
          <w:sz w:val="24"/>
          <w:szCs w:val="24"/>
          <w:rtl/>
        </w:rPr>
        <w:t xml:space="preserve"> וכן פסק שו"ע</w:t>
      </w:r>
      <w:r w:rsidRPr="00B370D5">
        <w:rPr>
          <w:rFonts w:hint="cs"/>
          <w:sz w:val="24"/>
          <w:szCs w:val="24"/>
          <w:rtl/>
        </w:rPr>
        <w:t xml:space="preserve"> כשמואל שיש ב' דינים, ולכן בסעיף ד' פסק דין כיסוי דק שיש אוויר הרבה אבל אין הפסק ג' טפחים במקום אחד, ובסעיף ה' פסק דין סכך מדובלל דהיינו מבולבל שכשר אם יש פחות מג' טפחים או קנה רחב טפח </w:t>
      </w:r>
      <w:proofErr w:type="spellStart"/>
      <w:r w:rsidRPr="00B370D5">
        <w:rPr>
          <w:rFonts w:hint="cs"/>
          <w:sz w:val="24"/>
          <w:szCs w:val="24"/>
          <w:rtl/>
        </w:rPr>
        <w:t>ומיירי</w:t>
      </w:r>
      <w:proofErr w:type="spellEnd"/>
      <w:r w:rsidRPr="00B370D5">
        <w:rPr>
          <w:rFonts w:hint="cs"/>
          <w:sz w:val="24"/>
          <w:szCs w:val="24"/>
          <w:rtl/>
        </w:rPr>
        <w:t xml:space="preserve"> שהקנים מכוונים ואין רווח בין אחד לשני. </w:t>
      </w:r>
    </w:p>
    <w:p w14:paraId="10F35A1B" w14:textId="77777777" w:rsidR="007F3E09" w:rsidRPr="00B370D5" w:rsidRDefault="007F3E09" w:rsidP="007F3E09">
      <w:pPr>
        <w:pStyle w:val="a0"/>
        <w:numPr>
          <w:ilvl w:val="0"/>
          <w:numId w:val="46"/>
        </w:numPr>
        <w:rPr>
          <w:sz w:val="24"/>
          <w:szCs w:val="24"/>
          <w:rtl/>
        </w:rPr>
      </w:pPr>
      <w:proofErr w:type="spellStart"/>
      <w:r w:rsidRPr="00B370D5">
        <w:rPr>
          <w:rFonts w:hint="cs"/>
          <w:b/>
          <w:bCs/>
          <w:sz w:val="24"/>
          <w:szCs w:val="24"/>
          <w:rtl/>
        </w:rPr>
        <w:t>רי"ף</w:t>
      </w:r>
      <w:proofErr w:type="spellEnd"/>
      <w:r w:rsidRPr="00B370D5">
        <w:rPr>
          <w:rFonts w:hint="cs"/>
          <w:sz w:val="24"/>
          <w:szCs w:val="24"/>
          <w:rtl/>
        </w:rPr>
        <w:t xml:space="preserve"> השמיט דין שמואל במבולבלת.</w:t>
      </w:r>
    </w:p>
    <w:p w14:paraId="62D47361" w14:textId="77777777" w:rsidR="007F3E09" w:rsidRPr="00B370D5" w:rsidRDefault="007F3E09" w:rsidP="007F3E09">
      <w:pPr>
        <w:spacing w:after="0"/>
        <w:rPr>
          <w:b/>
          <w:bCs/>
          <w:sz w:val="24"/>
          <w:szCs w:val="24"/>
          <w:rtl/>
        </w:rPr>
      </w:pPr>
      <w:r w:rsidRPr="00B370D5">
        <w:rPr>
          <w:rFonts w:hint="cs"/>
          <w:b/>
          <w:bCs/>
          <w:sz w:val="24"/>
          <w:szCs w:val="24"/>
          <w:rtl/>
        </w:rPr>
        <w:t xml:space="preserve">נחלקו מה שיעור הרווח שלמטה בשביל לומר חבוט רמי </w:t>
      </w:r>
      <w:r w:rsidRPr="00321D3A">
        <w:rPr>
          <w:rFonts w:hint="cs"/>
          <w:b/>
          <w:bCs/>
          <w:sz w:val="24"/>
          <w:rtl/>
        </w:rPr>
        <w:t>(בקנה רחב טפח)</w:t>
      </w:r>
      <w:r w:rsidRPr="00B370D5">
        <w:rPr>
          <w:rFonts w:hint="cs"/>
          <w:b/>
          <w:bCs/>
          <w:sz w:val="24"/>
          <w:szCs w:val="24"/>
          <w:rtl/>
        </w:rPr>
        <w:t>:</w:t>
      </w:r>
    </w:p>
    <w:p w14:paraId="0B5B4B93" w14:textId="77777777" w:rsidR="007F3E09" w:rsidRPr="00B370D5" w:rsidRDefault="007F3E09" w:rsidP="007F3E09">
      <w:pPr>
        <w:pStyle w:val="a0"/>
        <w:numPr>
          <w:ilvl w:val="0"/>
          <w:numId w:val="47"/>
        </w:numPr>
        <w:spacing w:after="0"/>
        <w:rPr>
          <w:sz w:val="24"/>
          <w:szCs w:val="24"/>
          <w:rtl/>
        </w:rPr>
      </w:pP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sz w:val="24"/>
          <w:szCs w:val="24"/>
          <w:rtl/>
        </w:rPr>
        <w:t xml:space="preserve"> צריך שהקנה יהיה מכוון בדיוק למקום החלל.</w:t>
      </w:r>
    </w:p>
    <w:p w14:paraId="486EF921" w14:textId="77777777" w:rsidR="007F3E09" w:rsidRPr="00B370D5" w:rsidRDefault="007F3E09" w:rsidP="007F3E09">
      <w:pPr>
        <w:pStyle w:val="a0"/>
        <w:numPr>
          <w:ilvl w:val="0"/>
          <w:numId w:val="47"/>
        </w:numPr>
        <w:spacing w:after="0"/>
        <w:rPr>
          <w:b/>
          <w:bCs/>
          <w:sz w:val="24"/>
          <w:szCs w:val="24"/>
          <w:rtl/>
        </w:rPr>
      </w:pPr>
      <w:proofErr w:type="spellStart"/>
      <w:r w:rsidRPr="00B370D5">
        <w:rPr>
          <w:rFonts w:hint="cs"/>
          <w:b/>
          <w:bCs/>
          <w:sz w:val="24"/>
          <w:szCs w:val="24"/>
          <w:rtl/>
        </w:rPr>
        <w:t>ריטב"א</w:t>
      </w:r>
      <w:proofErr w:type="spellEnd"/>
      <w:r w:rsidRPr="00B370D5">
        <w:rPr>
          <w:rFonts w:hint="cs"/>
          <w:b/>
          <w:bCs/>
          <w:sz w:val="24"/>
          <w:szCs w:val="24"/>
          <w:rtl/>
        </w:rPr>
        <w:t xml:space="preserve"> </w:t>
      </w: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ר"ן</w:t>
      </w:r>
      <w:proofErr w:type="spellEnd"/>
      <w:r w:rsidRPr="00B370D5">
        <w:rPr>
          <w:rFonts w:hint="cs"/>
          <w:b/>
          <w:bCs/>
          <w:sz w:val="24"/>
          <w:szCs w:val="24"/>
          <w:rtl/>
        </w:rPr>
        <w:t xml:space="preserve"> ורמ"א</w:t>
      </w:r>
      <w:r w:rsidRPr="00B370D5">
        <w:rPr>
          <w:rFonts w:hint="cs"/>
          <w:sz w:val="24"/>
          <w:szCs w:val="24"/>
          <w:rtl/>
        </w:rPr>
        <w:t xml:space="preserve"> צריך רווח טפח למטה לא משנה כמה שיעור הקנה עודף.</w:t>
      </w:r>
    </w:p>
    <w:p w14:paraId="64583FB4" w14:textId="77777777" w:rsidR="007F3E09" w:rsidRPr="00B370D5" w:rsidRDefault="007F3E09" w:rsidP="007F3E09">
      <w:pPr>
        <w:pStyle w:val="a0"/>
        <w:numPr>
          <w:ilvl w:val="0"/>
          <w:numId w:val="47"/>
        </w:numPr>
        <w:rPr>
          <w:sz w:val="24"/>
          <w:szCs w:val="24"/>
          <w:rtl/>
        </w:rPr>
      </w:pPr>
      <w:r w:rsidRPr="00B370D5">
        <w:rPr>
          <w:rFonts w:hint="cs"/>
          <w:b/>
          <w:bCs/>
          <w:sz w:val="24"/>
          <w:szCs w:val="24"/>
          <w:rtl/>
        </w:rPr>
        <w:t>רש"י ותוספות</w:t>
      </w:r>
      <w:r w:rsidRPr="00B370D5">
        <w:rPr>
          <w:rFonts w:hint="cs"/>
          <w:sz w:val="24"/>
          <w:szCs w:val="24"/>
          <w:rtl/>
        </w:rPr>
        <w:t xml:space="preserve"> אף שאין פותח טפח </w:t>
      </w:r>
      <w:proofErr w:type="spellStart"/>
      <w:r w:rsidRPr="00B370D5">
        <w:rPr>
          <w:rFonts w:hint="cs"/>
          <w:sz w:val="24"/>
          <w:szCs w:val="24"/>
          <w:rtl/>
        </w:rPr>
        <w:t>בלמטה</w:t>
      </w:r>
      <w:proofErr w:type="spellEnd"/>
      <w:r w:rsidRPr="00B370D5">
        <w:rPr>
          <w:rFonts w:hint="cs"/>
          <w:sz w:val="24"/>
          <w:szCs w:val="24"/>
          <w:rtl/>
        </w:rPr>
        <w:t xml:space="preserve"> כל שיש רווח אוויר מועיל. </w:t>
      </w:r>
    </w:p>
    <w:p w14:paraId="2890B8A1" w14:textId="77777777" w:rsidR="007F3E09" w:rsidRPr="00B370D5" w:rsidRDefault="007F3E09" w:rsidP="007F3E09">
      <w:pPr>
        <w:spacing w:after="0"/>
        <w:rPr>
          <w:sz w:val="24"/>
          <w:szCs w:val="24"/>
          <w:rtl/>
        </w:rPr>
      </w:pPr>
      <w:r w:rsidRPr="00B370D5">
        <w:rPr>
          <w:rFonts w:hint="cs"/>
          <w:b/>
          <w:bCs/>
          <w:sz w:val="24"/>
          <w:szCs w:val="24"/>
          <w:rtl/>
        </w:rPr>
        <w:t xml:space="preserve">סוכה מבולבלת שחמתה מרובה: </w:t>
      </w:r>
      <w:r w:rsidRPr="00B370D5">
        <w:rPr>
          <w:rFonts w:hint="cs"/>
          <w:sz w:val="24"/>
          <w:szCs w:val="24"/>
          <w:rtl/>
        </w:rPr>
        <w:t xml:space="preserve">בקורה רחבה טפח שאומרים בה חבוט רמי, נחלקו מה הדין כאשר חמתה מרובה: </w:t>
      </w:r>
    </w:p>
    <w:p w14:paraId="5307C2F7" w14:textId="77777777" w:rsidR="007F3E09" w:rsidRPr="00B370D5" w:rsidRDefault="007F3E09" w:rsidP="007F3E09">
      <w:pPr>
        <w:pStyle w:val="a0"/>
        <w:numPr>
          <w:ilvl w:val="0"/>
          <w:numId w:val="48"/>
        </w:numPr>
        <w:rPr>
          <w:sz w:val="24"/>
          <w:szCs w:val="24"/>
          <w:rtl/>
        </w:rPr>
      </w:pPr>
      <w:r w:rsidRPr="00B370D5">
        <w:rPr>
          <w:rFonts w:hint="cs"/>
          <w:b/>
          <w:bCs/>
          <w:sz w:val="24"/>
          <w:szCs w:val="24"/>
          <w:rtl/>
        </w:rPr>
        <w:t>רש"י</w:t>
      </w:r>
      <w:r w:rsidRPr="00B370D5">
        <w:rPr>
          <w:rFonts w:hint="cs"/>
          <w:sz w:val="24"/>
          <w:szCs w:val="24"/>
          <w:rtl/>
        </w:rPr>
        <w:t xml:space="preserve"> מסתכלים מה יהיה כאשר יחבטו את הסכך אם צלתה מרובה כשרה.</w:t>
      </w:r>
    </w:p>
    <w:p w14:paraId="6BCF6CB2" w14:textId="77777777" w:rsidR="007F3E09" w:rsidRPr="00B370D5" w:rsidRDefault="007F3E09" w:rsidP="007F3E09">
      <w:pPr>
        <w:pStyle w:val="a0"/>
        <w:numPr>
          <w:ilvl w:val="0"/>
          <w:numId w:val="48"/>
        </w:numPr>
        <w:rPr>
          <w:sz w:val="24"/>
          <w:szCs w:val="24"/>
        </w:rPr>
      </w:pPr>
      <w:r w:rsidRPr="00B370D5">
        <w:rPr>
          <w:rFonts w:hint="cs"/>
          <w:b/>
          <w:bCs/>
          <w:sz w:val="24"/>
          <w:szCs w:val="24"/>
          <w:rtl/>
        </w:rPr>
        <w:t>תוספות ר"י ורמ"א</w:t>
      </w:r>
      <w:r w:rsidRPr="00B370D5">
        <w:rPr>
          <w:rFonts w:hint="cs"/>
          <w:sz w:val="24"/>
          <w:szCs w:val="24"/>
          <w:rtl/>
        </w:rPr>
        <w:t xml:space="preserve"> הולכים לפי אמצע היום, אם צלתה מרובה כשרה ואם לאו פסולה. </w:t>
      </w:r>
      <w:r w:rsidRPr="00B370D5">
        <w:rPr>
          <w:rFonts w:hint="cs"/>
          <w:b/>
          <w:bCs/>
          <w:sz w:val="24"/>
          <w:szCs w:val="24"/>
          <w:rtl/>
        </w:rPr>
        <w:t>הבית יוסף</w:t>
      </w:r>
      <w:r w:rsidRPr="00B370D5">
        <w:rPr>
          <w:rFonts w:hint="cs"/>
          <w:sz w:val="24"/>
          <w:szCs w:val="24"/>
          <w:rtl/>
        </w:rPr>
        <w:t xml:space="preserve"> הבין שדעתם כרש"י, </w:t>
      </w:r>
      <w:r w:rsidRPr="00B370D5">
        <w:rPr>
          <w:rFonts w:hint="cs"/>
          <w:b/>
          <w:bCs/>
          <w:sz w:val="24"/>
          <w:szCs w:val="24"/>
          <w:rtl/>
        </w:rPr>
        <w:t>הפרישה</w:t>
      </w:r>
      <w:r w:rsidRPr="00B370D5">
        <w:rPr>
          <w:rFonts w:hint="cs"/>
          <w:sz w:val="24"/>
          <w:szCs w:val="24"/>
          <w:rtl/>
        </w:rPr>
        <w:t xml:space="preserve"> כתב שיש נפקא מינה במקום שגם בצהרי היום חמתה מרובה אך במדידה יש צלתה מרובה </w:t>
      </w:r>
      <w:r w:rsidRPr="00321D3A">
        <w:rPr>
          <w:rFonts w:hint="cs"/>
          <w:sz w:val="24"/>
          <w:rtl/>
        </w:rPr>
        <w:t xml:space="preserve">(וזה יתכן משום דין 'כאסתרא מלעיל </w:t>
      </w:r>
      <w:proofErr w:type="spellStart"/>
      <w:r w:rsidRPr="00321D3A">
        <w:rPr>
          <w:rFonts w:hint="cs"/>
          <w:sz w:val="24"/>
          <w:rtl/>
        </w:rPr>
        <w:t>כזוזא</w:t>
      </w:r>
      <w:proofErr w:type="spellEnd"/>
      <w:r w:rsidRPr="00321D3A">
        <w:rPr>
          <w:rFonts w:hint="cs"/>
          <w:sz w:val="24"/>
          <w:rtl/>
        </w:rPr>
        <w:t xml:space="preserve"> מלתחת')</w:t>
      </w:r>
      <w:r w:rsidRPr="00B370D5">
        <w:rPr>
          <w:rFonts w:hint="cs"/>
          <w:sz w:val="24"/>
          <w:szCs w:val="24"/>
          <w:rtl/>
        </w:rPr>
        <w:t xml:space="preserve">. </w:t>
      </w:r>
    </w:p>
    <w:p w14:paraId="0F89E93F" w14:textId="77777777" w:rsidR="007F3E09" w:rsidRPr="00B370D5" w:rsidRDefault="007F3E09" w:rsidP="007F3E09">
      <w:pPr>
        <w:pStyle w:val="a0"/>
        <w:numPr>
          <w:ilvl w:val="0"/>
          <w:numId w:val="48"/>
        </w:numPr>
        <w:rPr>
          <w:sz w:val="24"/>
          <w:szCs w:val="24"/>
          <w:rtl/>
        </w:rPr>
      </w:pPr>
      <w:r w:rsidRPr="00B370D5">
        <w:rPr>
          <w:rFonts w:hint="cs"/>
          <w:b/>
          <w:bCs/>
          <w:sz w:val="24"/>
          <w:szCs w:val="24"/>
          <w:rtl/>
        </w:rPr>
        <w:t xml:space="preserve">ר' ישעיה </w:t>
      </w:r>
      <w:proofErr w:type="spellStart"/>
      <w:r w:rsidRPr="00B370D5">
        <w:rPr>
          <w:rFonts w:hint="cs"/>
          <w:b/>
          <w:bCs/>
          <w:sz w:val="24"/>
          <w:szCs w:val="24"/>
          <w:rtl/>
        </w:rPr>
        <w:t>מטראני</w:t>
      </w:r>
      <w:proofErr w:type="spellEnd"/>
      <w:r w:rsidRPr="00B370D5">
        <w:rPr>
          <w:rFonts w:hint="cs"/>
          <w:sz w:val="24"/>
          <w:szCs w:val="24"/>
          <w:rtl/>
        </w:rPr>
        <w:t xml:space="preserve"> צריך שיהיה צלתה מרובה, ומה שמועיל חבוט רמי הוא רק כאשר עושים צל יחד עם הסכך שתחת, </w:t>
      </w:r>
      <w:proofErr w:type="spellStart"/>
      <w:r w:rsidRPr="00B370D5">
        <w:rPr>
          <w:rFonts w:hint="cs"/>
          <w:sz w:val="24"/>
          <w:szCs w:val="24"/>
          <w:rtl/>
        </w:rPr>
        <w:t>וקמ"ל</w:t>
      </w:r>
      <w:proofErr w:type="spellEnd"/>
      <w:r w:rsidRPr="00B370D5">
        <w:rPr>
          <w:rFonts w:hint="cs"/>
          <w:sz w:val="24"/>
          <w:szCs w:val="24"/>
          <w:rtl/>
        </w:rPr>
        <w:t xml:space="preserve"> שלא אומרים נסלקם כמי שאינן ותהייה צלתה מרובה.</w:t>
      </w:r>
      <w:r>
        <w:rPr>
          <w:rFonts w:hint="cs"/>
          <w:b/>
          <w:bCs/>
          <w:sz w:val="24"/>
          <w:szCs w:val="24"/>
          <w:rtl/>
        </w:rPr>
        <w:t xml:space="preserve"> </w:t>
      </w:r>
    </w:p>
    <w:p w14:paraId="38C5BDAD" w14:textId="77777777" w:rsidR="007F3E09" w:rsidRPr="00B370D5" w:rsidRDefault="007F3E09" w:rsidP="007F3E09">
      <w:pPr>
        <w:rPr>
          <w:b/>
          <w:bCs/>
          <w:sz w:val="24"/>
          <w:szCs w:val="24"/>
          <w:rtl/>
        </w:rPr>
      </w:pPr>
    </w:p>
    <w:p w14:paraId="150A5AA3" w14:textId="77777777" w:rsidR="007F3E09" w:rsidRPr="00B370D5" w:rsidRDefault="007F3E09" w:rsidP="007F3E09">
      <w:pPr>
        <w:pStyle w:val="1"/>
        <w:rPr>
          <w:rtl/>
        </w:rPr>
      </w:pPr>
      <w:r w:rsidRPr="00B370D5">
        <w:rPr>
          <w:rtl/>
        </w:rPr>
        <w:t>סעיף ה</w:t>
      </w:r>
    </w:p>
    <w:p w14:paraId="4943C8F3" w14:textId="77777777" w:rsidR="007F3E09" w:rsidRPr="00B370D5" w:rsidRDefault="007F3E09" w:rsidP="007F3E09">
      <w:pPr>
        <w:rPr>
          <w:rFonts w:cs="Guttman Rashi"/>
          <w:rtl/>
        </w:rPr>
      </w:pPr>
      <w:r w:rsidRPr="00B370D5">
        <w:rPr>
          <w:rFonts w:cs="Guttman Vilna"/>
          <w:sz w:val="24"/>
          <w:szCs w:val="24"/>
          <w:rtl/>
        </w:rPr>
        <w:t xml:space="preserve">היה הסיכוך מדובלל </w:t>
      </w:r>
      <w:r w:rsidRPr="00321D3A">
        <w:rPr>
          <w:rFonts w:cs="Guttman Rashi"/>
          <w:rtl/>
        </w:rPr>
        <w:t>(פירוש מבולבל)</w:t>
      </w:r>
      <w:r w:rsidRPr="00B370D5">
        <w:rPr>
          <w:rFonts w:cs="Guttman Vilna"/>
          <w:sz w:val="24"/>
          <w:szCs w:val="24"/>
          <w:rtl/>
        </w:rPr>
        <w:t xml:space="preserve">, והוא הסיכוך שיהיה מקצתו למעלה ומקצתו למטה, כשר, ובלבד שלא יהיה בין העולה והיורד ג' טפחים. ואם היה ברוחב זה העולה טפח או יותר, אף על פי שהוא גבוה מג' טפחים, </w:t>
      </w:r>
      <w:proofErr w:type="spellStart"/>
      <w:r w:rsidRPr="00B370D5">
        <w:rPr>
          <w:rFonts w:cs="Guttman Vilna"/>
          <w:sz w:val="24"/>
          <w:szCs w:val="24"/>
          <w:rtl/>
        </w:rPr>
        <w:t>רואין</w:t>
      </w:r>
      <w:proofErr w:type="spellEnd"/>
      <w:r w:rsidRPr="00B370D5">
        <w:rPr>
          <w:rFonts w:cs="Guttman Vilna"/>
          <w:sz w:val="24"/>
          <w:szCs w:val="24"/>
          <w:rtl/>
        </w:rPr>
        <w:t xml:space="preserve"> אותו כאילו ירד למטה ונגע בשפת זה היורד, והוא שיהיה מכוון כנגד שפת היורד. </w:t>
      </w:r>
      <w:r w:rsidRPr="00B370D5">
        <w:rPr>
          <w:rFonts w:cs="Guttman Rashi"/>
          <w:rtl/>
        </w:rPr>
        <w:t xml:space="preserve">הגה: דהיינו שיש </w:t>
      </w:r>
      <w:r w:rsidRPr="00B370D5">
        <w:rPr>
          <w:rFonts w:cs="Guttman Rashi" w:hint="cs"/>
          <w:rtl/>
        </w:rPr>
        <w:t>באוויר</w:t>
      </w:r>
      <w:r w:rsidRPr="00B370D5">
        <w:rPr>
          <w:rFonts w:cs="Guttman Rashi"/>
          <w:rtl/>
        </w:rPr>
        <w:t xml:space="preserve"> שבין התחתון טפח, שראוי להוריד העליון ואז כשרה אפילו חמתה מרובה, שיהא הצל מרובה כשהחמה באמצע הרקיע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פרק הישן וב"י בשם הרמב"ם)</w:t>
      </w:r>
      <w:r w:rsidRPr="00B370D5">
        <w:rPr>
          <w:rFonts w:cs="Guttman Rashi"/>
          <w:rtl/>
        </w:rPr>
        <w:t xml:space="preserve">. </w:t>
      </w:r>
    </w:p>
    <w:p w14:paraId="4880F2C9" w14:textId="77777777" w:rsidR="007F3E09" w:rsidRPr="00B370D5" w:rsidRDefault="007F3E09" w:rsidP="007F3E09">
      <w:pPr>
        <w:pStyle w:val="2"/>
        <w:rPr>
          <w:rtl/>
        </w:rPr>
      </w:pPr>
      <w:r w:rsidRPr="00B370D5">
        <w:rPr>
          <w:rFonts w:hint="cs"/>
          <w:rtl/>
        </w:rPr>
        <w:lastRenderedPageBreak/>
        <w:t>סוכה מדובללת</w:t>
      </w:r>
    </w:p>
    <w:p w14:paraId="15EEE110" w14:textId="77777777" w:rsidR="007F3E09" w:rsidRPr="00B370D5" w:rsidRDefault="007F3E09" w:rsidP="007F3E09">
      <w:pPr>
        <w:rPr>
          <w:sz w:val="24"/>
          <w:szCs w:val="24"/>
          <w:rtl/>
        </w:rPr>
      </w:pPr>
      <w:r w:rsidRPr="00B370D5">
        <w:rPr>
          <w:rFonts w:hint="cs"/>
          <w:sz w:val="24"/>
          <w:szCs w:val="24"/>
          <w:rtl/>
        </w:rPr>
        <w:t xml:space="preserve">דין השו"ע ורמ"א כמבואר לעיל סעיף קודם. </w:t>
      </w:r>
    </w:p>
    <w:p w14:paraId="083CE6B4" w14:textId="77777777" w:rsidR="007F3E09" w:rsidRPr="00B370D5" w:rsidRDefault="007F3E09" w:rsidP="007F3E09">
      <w:pPr>
        <w:rPr>
          <w:sz w:val="24"/>
          <w:szCs w:val="24"/>
          <w:rtl/>
        </w:rPr>
      </w:pPr>
    </w:p>
    <w:p w14:paraId="236B2A3C" w14:textId="77777777" w:rsidR="007F3E09" w:rsidRPr="00B370D5" w:rsidRDefault="007F3E09" w:rsidP="007F3E09">
      <w:pPr>
        <w:pStyle w:val="1"/>
        <w:rPr>
          <w:rtl/>
        </w:rPr>
      </w:pPr>
      <w:r w:rsidRPr="00B370D5">
        <w:rPr>
          <w:rtl/>
        </w:rPr>
        <w:t>סעיף ו</w:t>
      </w:r>
    </w:p>
    <w:p w14:paraId="61400507" w14:textId="77777777" w:rsidR="007F3E09" w:rsidRPr="00B370D5" w:rsidRDefault="007F3E09" w:rsidP="007F3E09">
      <w:pPr>
        <w:rPr>
          <w:rFonts w:cs="Guttman Vilna"/>
          <w:sz w:val="24"/>
          <w:szCs w:val="24"/>
          <w:rtl/>
        </w:rPr>
      </w:pPr>
      <w:r w:rsidRPr="00B370D5">
        <w:rPr>
          <w:rFonts w:cs="Guttman Vilna"/>
          <w:sz w:val="24"/>
          <w:szCs w:val="24"/>
          <w:rtl/>
        </w:rPr>
        <w:t xml:space="preserve">קנים היוצאים לאחורי הסוכה, כגון שאחורי דופן אמצעי בולטים קנים מן הסכך ויש בהם הכשר סוכה, וצלתה מרובה מחמתה וג' דפנות, כשרה, אף על פי שהדופן האמצעי לא נעשה בשבילם אלא בשביל עיקר הסוכה שהוא לפנים ממנו. </w:t>
      </w:r>
    </w:p>
    <w:p w14:paraId="700DD773" w14:textId="77777777" w:rsidR="007F3E09" w:rsidRPr="00B370D5" w:rsidRDefault="007F3E09" w:rsidP="007F3E09">
      <w:pPr>
        <w:pStyle w:val="2"/>
        <w:rPr>
          <w:rtl/>
        </w:rPr>
      </w:pPr>
      <w:r w:rsidRPr="00B370D5">
        <w:rPr>
          <w:rFonts w:hint="cs"/>
          <w:rtl/>
        </w:rPr>
        <w:t>קנים היוצאים לאחורי הסוכה</w:t>
      </w:r>
    </w:p>
    <w:p w14:paraId="5E0F44EC" w14:textId="77777777" w:rsidR="007F3E09" w:rsidRPr="00B370D5" w:rsidRDefault="007F3E09" w:rsidP="007F3E09">
      <w:pPr>
        <w:rPr>
          <w:sz w:val="24"/>
          <w:szCs w:val="24"/>
          <w:rtl/>
        </w:rPr>
      </w:pPr>
      <w:r w:rsidRPr="00B370D5">
        <w:rPr>
          <w:rFonts w:hint="cs"/>
          <w:sz w:val="24"/>
          <w:szCs w:val="24"/>
          <w:rtl/>
        </w:rPr>
        <w:t xml:space="preserve">לעיל סעיף ב' הבאנו דברי הגמרא לעניין פסל היוצא. דין השו"ע כאן הוא כדעת </w:t>
      </w:r>
      <w:proofErr w:type="spellStart"/>
      <w:r w:rsidRPr="00B370D5">
        <w:rPr>
          <w:rFonts w:hint="cs"/>
          <w:sz w:val="24"/>
          <w:szCs w:val="24"/>
          <w:rtl/>
        </w:rPr>
        <w:t>עולא</w:t>
      </w:r>
      <w:proofErr w:type="spellEnd"/>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הוא הדין כאשר הדופן עשויה על ידי לבוד.</w:t>
      </w:r>
    </w:p>
    <w:p w14:paraId="0AD3EC2D" w14:textId="77777777" w:rsidR="007F3E09" w:rsidRPr="00B370D5" w:rsidRDefault="007F3E09" w:rsidP="007F3E09">
      <w:pPr>
        <w:rPr>
          <w:sz w:val="24"/>
          <w:szCs w:val="24"/>
          <w:rtl/>
        </w:rPr>
      </w:pPr>
    </w:p>
    <w:p w14:paraId="7F183709" w14:textId="77777777" w:rsidR="007F3E09" w:rsidRPr="00B370D5" w:rsidRDefault="007F3E09" w:rsidP="007F3E09">
      <w:pPr>
        <w:pStyle w:val="1"/>
        <w:rPr>
          <w:rtl/>
        </w:rPr>
      </w:pPr>
      <w:r w:rsidRPr="00B370D5">
        <w:rPr>
          <w:rtl/>
        </w:rPr>
        <w:t>סעיף ז</w:t>
      </w:r>
    </w:p>
    <w:p w14:paraId="5F04596A" w14:textId="77777777" w:rsidR="007F3E09" w:rsidRPr="00B370D5" w:rsidRDefault="007F3E09" w:rsidP="007F3E09">
      <w:pPr>
        <w:rPr>
          <w:rFonts w:cs="Guttman Vilna"/>
          <w:sz w:val="24"/>
          <w:szCs w:val="24"/>
          <w:rtl/>
        </w:rPr>
      </w:pPr>
      <w:r w:rsidRPr="00B370D5">
        <w:rPr>
          <w:rFonts w:cs="Guttman Vilna"/>
          <w:sz w:val="24"/>
          <w:szCs w:val="24"/>
          <w:rtl/>
        </w:rPr>
        <w:t xml:space="preserve">וכן הקנים הבולטים מן הסכך לצד הפרוץ, ודופן אחד נמשך עמהם, כשר אף על פי שעשה דופן על </w:t>
      </w:r>
      <w:proofErr w:type="spellStart"/>
      <w:r w:rsidRPr="00B370D5">
        <w:rPr>
          <w:rFonts w:cs="Guttman Vilna"/>
          <w:sz w:val="24"/>
          <w:szCs w:val="24"/>
          <w:rtl/>
        </w:rPr>
        <w:t>הצדדין</w:t>
      </w:r>
      <w:proofErr w:type="spellEnd"/>
      <w:r w:rsidRPr="00B370D5">
        <w:rPr>
          <w:rFonts w:cs="Guttman Vilna"/>
          <w:sz w:val="24"/>
          <w:szCs w:val="24"/>
          <w:rtl/>
        </w:rPr>
        <w:t xml:space="preserve"> יתר על ז' </w:t>
      </w:r>
      <w:proofErr w:type="spellStart"/>
      <w:r w:rsidRPr="00B370D5">
        <w:rPr>
          <w:rFonts w:cs="Guttman Vilna"/>
          <w:sz w:val="24"/>
          <w:szCs w:val="24"/>
          <w:rtl/>
        </w:rPr>
        <w:t>והוה</w:t>
      </w:r>
      <w:proofErr w:type="spellEnd"/>
      <w:r w:rsidRPr="00B370D5">
        <w:rPr>
          <w:rFonts w:cs="Guttman Vilna"/>
          <w:sz w:val="24"/>
          <w:szCs w:val="24"/>
          <w:rtl/>
        </w:rPr>
        <w:t xml:space="preserve"> לן </w:t>
      </w:r>
      <w:proofErr w:type="spellStart"/>
      <w:r w:rsidRPr="00B370D5">
        <w:rPr>
          <w:rFonts w:cs="Guttman Vilna"/>
          <w:sz w:val="24"/>
          <w:szCs w:val="24"/>
          <w:rtl/>
        </w:rPr>
        <w:t>למימר</w:t>
      </w:r>
      <w:proofErr w:type="spellEnd"/>
      <w:r w:rsidRPr="00B370D5">
        <w:rPr>
          <w:rFonts w:cs="Guttman Vilna"/>
          <w:sz w:val="24"/>
          <w:szCs w:val="24"/>
          <w:rtl/>
        </w:rPr>
        <w:t xml:space="preserve"> הרי גלה דעתו לעשות כל הסוכה בדפנות ארוכות, ודופן אחר שנמשך עם הקנים של סכך אינו מן הסוכה אלא בפני עצמו עומד, ונמצא שאין לו אלא דופן אחד שהוא הדופן הנמשך, אפילו הכי כשרה. </w:t>
      </w:r>
    </w:p>
    <w:p w14:paraId="44E72F2B" w14:textId="77777777" w:rsidR="007F3E09" w:rsidRPr="00B370D5" w:rsidRDefault="007F3E09" w:rsidP="007F3E09">
      <w:pPr>
        <w:pStyle w:val="2"/>
        <w:rPr>
          <w:rtl/>
        </w:rPr>
      </w:pPr>
      <w:r w:rsidRPr="00B370D5">
        <w:rPr>
          <w:rFonts w:hint="cs"/>
          <w:rtl/>
        </w:rPr>
        <w:t>סכך היוצא חוץ לסוכה יחד עם דופן אחד</w:t>
      </w:r>
    </w:p>
    <w:p w14:paraId="74096188" w14:textId="77777777" w:rsidR="007F3E09" w:rsidRPr="00B370D5" w:rsidRDefault="007F3E09" w:rsidP="007F3E09">
      <w:pPr>
        <w:rPr>
          <w:sz w:val="24"/>
          <w:szCs w:val="24"/>
          <w:rtl/>
        </w:rPr>
      </w:pPr>
      <w:r w:rsidRPr="00B370D5">
        <w:rPr>
          <w:rFonts w:hint="cs"/>
          <w:sz w:val="24"/>
          <w:szCs w:val="24"/>
          <w:rtl/>
        </w:rPr>
        <w:t xml:space="preserve">לעיל סעיף ב' הבאנו דברי הגמרא לעניין פסל היוצא. דין השו"ע כאן הוא כדעת רבה ור' יוסף. </w:t>
      </w:r>
    </w:p>
    <w:p w14:paraId="26EF813D" w14:textId="77777777" w:rsidR="007F3E09" w:rsidRPr="00B370D5" w:rsidRDefault="007F3E09" w:rsidP="007F3E09">
      <w:pPr>
        <w:rPr>
          <w:sz w:val="24"/>
          <w:szCs w:val="24"/>
          <w:rtl/>
        </w:rPr>
      </w:pPr>
    </w:p>
    <w:p w14:paraId="4D3DCB1D" w14:textId="77777777" w:rsidR="007F3E09" w:rsidRPr="00B370D5" w:rsidRDefault="007F3E09" w:rsidP="007F3E09">
      <w:pPr>
        <w:pStyle w:val="1"/>
        <w:rPr>
          <w:rtl/>
        </w:rPr>
      </w:pPr>
      <w:r w:rsidRPr="00B370D5">
        <w:rPr>
          <w:rtl/>
        </w:rPr>
        <w:t>סעיף ח</w:t>
      </w:r>
    </w:p>
    <w:p w14:paraId="56A5FC16" w14:textId="77777777" w:rsidR="007F3E09" w:rsidRPr="00B370D5" w:rsidRDefault="007F3E09" w:rsidP="007F3E09">
      <w:pPr>
        <w:rPr>
          <w:rFonts w:cs="Guttman Rashi"/>
          <w:rtl/>
        </w:rPr>
      </w:pPr>
      <w:r w:rsidRPr="00B370D5">
        <w:rPr>
          <w:rFonts w:cs="Guttman Vilna"/>
          <w:sz w:val="24"/>
          <w:szCs w:val="24"/>
          <w:rtl/>
        </w:rPr>
        <w:t xml:space="preserve">סככה </w:t>
      </w:r>
      <w:proofErr w:type="spellStart"/>
      <w:r w:rsidRPr="00B370D5">
        <w:rPr>
          <w:rFonts w:cs="Guttman Vilna"/>
          <w:sz w:val="24"/>
          <w:szCs w:val="24"/>
          <w:rtl/>
        </w:rPr>
        <w:t>בשפודין</w:t>
      </w:r>
      <w:proofErr w:type="spellEnd"/>
      <w:r w:rsidRPr="00B370D5">
        <w:rPr>
          <w:rFonts w:cs="Guttman Vilna"/>
          <w:sz w:val="24"/>
          <w:szCs w:val="24"/>
          <w:rtl/>
        </w:rPr>
        <w:t xml:space="preserve"> שהם </w:t>
      </w:r>
      <w:proofErr w:type="spellStart"/>
      <w:r w:rsidRPr="00B370D5">
        <w:rPr>
          <w:rFonts w:cs="Guttman Vilna"/>
          <w:sz w:val="24"/>
          <w:szCs w:val="24"/>
          <w:rtl/>
        </w:rPr>
        <w:t>פסולין</w:t>
      </w:r>
      <w:proofErr w:type="spellEnd"/>
      <w:r w:rsidRPr="00B370D5">
        <w:rPr>
          <w:rFonts w:cs="Guttman Vilna"/>
          <w:sz w:val="24"/>
          <w:szCs w:val="24"/>
          <w:rtl/>
        </w:rPr>
        <w:t xml:space="preserve"> לסכך בהם, ואין בהם ארבעה ואין מהם ארבעה במקום אחד, והניח בין שפוד לשפוד כמלא שפוד ונתן שם סכך כשר, פסול, שאי אפשר לצמצם שימלא כל האויר מסכך כשר, ונמצא הפסול מרובה. אבל אם העדיף סכך הכשר מעט על הפסול, או אם היה הפסול נתון שתי ונתן הכשר ערב, או איפכא, כשר, שאז מתמלא כל האויר מסכך כשר </w:t>
      </w:r>
      <w:r w:rsidRPr="00B370D5">
        <w:rPr>
          <w:rFonts w:cs="Guttman Rashi"/>
          <w:rtl/>
        </w:rPr>
        <w:t xml:space="preserve">ודווקא בסוכה גדולה, אבל בסוכה קטנה צריך להיות מן השפודים פחות מג' במקום אחד </w:t>
      </w:r>
      <w:r w:rsidRPr="00321D3A">
        <w:rPr>
          <w:rFonts w:cs="Guttman Rashi"/>
          <w:rtl/>
        </w:rPr>
        <w:t xml:space="preserve">(בית יוסף </w:t>
      </w:r>
      <w:proofErr w:type="spellStart"/>
      <w:r w:rsidRPr="00321D3A">
        <w:rPr>
          <w:rFonts w:cs="Guttman Rashi"/>
          <w:rtl/>
        </w:rPr>
        <w:t>ומהר"א</w:t>
      </w:r>
      <w:proofErr w:type="spellEnd"/>
      <w:r w:rsidRPr="00321D3A">
        <w:rPr>
          <w:rFonts w:cs="Guttman Rashi"/>
          <w:rtl/>
        </w:rPr>
        <w:t xml:space="preserve"> מפראג)</w:t>
      </w:r>
      <w:r w:rsidRPr="00B370D5">
        <w:rPr>
          <w:rFonts w:cs="Guttman Rashi"/>
          <w:rtl/>
        </w:rPr>
        <w:t xml:space="preserve">. </w:t>
      </w:r>
    </w:p>
    <w:p w14:paraId="38C4CF0E" w14:textId="77777777" w:rsidR="007F3E09" w:rsidRPr="00B370D5" w:rsidRDefault="007F3E09" w:rsidP="007F3E09">
      <w:pPr>
        <w:pStyle w:val="2"/>
        <w:rPr>
          <w:rtl/>
        </w:rPr>
      </w:pPr>
      <w:r w:rsidRPr="00B370D5">
        <w:rPr>
          <w:rFonts w:hint="cs"/>
          <w:rtl/>
        </w:rPr>
        <w:t>סיכך בשיפודים</w:t>
      </w:r>
    </w:p>
    <w:p w14:paraId="7148179C"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המקרה סוכתו </w:t>
      </w:r>
      <w:proofErr w:type="spellStart"/>
      <w:r w:rsidRPr="00B370D5">
        <w:rPr>
          <w:rFonts w:cs="SBL Hebrew"/>
          <w:sz w:val="24"/>
          <w:szCs w:val="24"/>
          <w:rtl/>
        </w:rPr>
        <w:t>בשפודין</w:t>
      </w:r>
      <w:proofErr w:type="spellEnd"/>
      <w:r w:rsidRPr="00B370D5">
        <w:rPr>
          <w:rFonts w:cs="SBL Hebrew"/>
          <w:sz w:val="24"/>
          <w:szCs w:val="24"/>
          <w:rtl/>
        </w:rPr>
        <w:t xml:space="preserve"> או </w:t>
      </w:r>
      <w:proofErr w:type="spellStart"/>
      <w:r w:rsidRPr="00B370D5">
        <w:rPr>
          <w:rFonts w:cs="SBL Hebrew"/>
          <w:sz w:val="24"/>
          <w:szCs w:val="24"/>
          <w:rtl/>
        </w:rPr>
        <w:t>בארוכו</w:t>
      </w:r>
      <w:proofErr w:type="spellEnd"/>
      <w:r w:rsidRPr="00B370D5">
        <w:rPr>
          <w:rFonts w:cs="SBL Hebrew"/>
          <w:sz w:val="24"/>
          <w:szCs w:val="24"/>
          <w:rtl/>
        </w:rPr>
        <w:t>' המטה אם יש ר</w:t>
      </w:r>
      <w:r w:rsidRPr="00B370D5">
        <w:rPr>
          <w:rFonts w:cs="SBL Hebrew" w:hint="cs"/>
          <w:sz w:val="24"/>
          <w:szCs w:val="24"/>
          <w:rtl/>
        </w:rPr>
        <w:t>ו</w:t>
      </w:r>
      <w:r w:rsidRPr="00B370D5">
        <w:rPr>
          <w:rFonts w:cs="SBL Hebrew"/>
          <w:sz w:val="24"/>
          <w:szCs w:val="24"/>
          <w:rtl/>
        </w:rPr>
        <w:t>וח ביניהן כמותן כשרה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proofErr w:type="spellStart"/>
      <w:r w:rsidRPr="00B370D5">
        <w:rPr>
          <w:rFonts w:cs="SBL Hebrew"/>
          <w:sz w:val="24"/>
          <w:szCs w:val="24"/>
          <w:rtl/>
        </w:rPr>
        <w:t>לימא</w:t>
      </w:r>
      <w:proofErr w:type="spellEnd"/>
      <w:r w:rsidRPr="00B370D5">
        <w:rPr>
          <w:rFonts w:cs="SBL Hebrew"/>
          <w:sz w:val="24"/>
          <w:szCs w:val="24"/>
          <w:rtl/>
        </w:rPr>
        <w:t xml:space="preserve"> תיהוי </w:t>
      </w:r>
      <w:proofErr w:type="spellStart"/>
      <w:r w:rsidRPr="00B370D5">
        <w:rPr>
          <w:rFonts w:cs="SBL Hebrew"/>
          <w:sz w:val="24"/>
          <w:szCs w:val="24"/>
          <w:rtl/>
        </w:rPr>
        <w:t>תיובת</w:t>
      </w:r>
      <w:proofErr w:type="spellEnd"/>
      <w:r w:rsidRPr="00B370D5">
        <w:rPr>
          <w:rFonts w:cs="SBL Hebrew"/>
          <w:sz w:val="24"/>
          <w:szCs w:val="24"/>
          <w:rtl/>
        </w:rPr>
        <w:t xml:space="preserve">' </w:t>
      </w:r>
      <w:proofErr w:type="spellStart"/>
      <w:r w:rsidRPr="00B370D5">
        <w:rPr>
          <w:rFonts w:cs="SBL Hebrew"/>
          <w:sz w:val="24"/>
          <w:szCs w:val="24"/>
          <w:rtl/>
        </w:rPr>
        <w:t>דרב</w:t>
      </w:r>
      <w:proofErr w:type="spellEnd"/>
      <w:r w:rsidRPr="00B370D5">
        <w:rPr>
          <w:rFonts w:cs="SBL Hebrew"/>
          <w:sz w:val="24"/>
          <w:szCs w:val="24"/>
          <w:rtl/>
        </w:rPr>
        <w:t xml:space="preserve"> </w:t>
      </w:r>
      <w:proofErr w:type="spellStart"/>
      <w:r w:rsidRPr="00B370D5">
        <w:rPr>
          <w:rFonts w:cs="SBL Hebrew"/>
          <w:sz w:val="24"/>
          <w:szCs w:val="24"/>
          <w:rtl/>
        </w:rPr>
        <w:t>הונא</w:t>
      </w:r>
      <w:proofErr w:type="spellEnd"/>
      <w:r w:rsidRPr="00B370D5">
        <w:rPr>
          <w:rFonts w:cs="SBL Hebrew"/>
          <w:sz w:val="24"/>
          <w:szCs w:val="24"/>
          <w:rtl/>
        </w:rPr>
        <w:t xml:space="preserve"> בריה </w:t>
      </w:r>
      <w:proofErr w:type="spellStart"/>
      <w:r w:rsidRPr="00B370D5">
        <w:rPr>
          <w:rFonts w:cs="SBL Hebrew"/>
          <w:sz w:val="24"/>
          <w:szCs w:val="24"/>
          <w:rtl/>
        </w:rPr>
        <w:t>דרב</w:t>
      </w:r>
      <w:proofErr w:type="spellEnd"/>
      <w:r w:rsidRPr="00B370D5">
        <w:rPr>
          <w:rFonts w:cs="SBL Hebrew"/>
          <w:sz w:val="24"/>
          <w:szCs w:val="24"/>
          <w:rtl/>
        </w:rPr>
        <w:t xml:space="preserve"> יהושע </w:t>
      </w:r>
      <w:proofErr w:type="spellStart"/>
      <w:r w:rsidRPr="00B370D5">
        <w:rPr>
          <w:rFonts w:cs="SBL Hebrew"/>
          <w:sz w:val="24"/>
          <w:szCs w:val="24"/>
          <w:rtl/>
        </w:rPr>
        <w:t>דאתמר</w:t>
      </w:r>
      <w:proofErr w:type="spellEnd"/>
      <w:r w:rsidRPr="00B370D5">
        <w:rPr>
          <w:rFonts w:cs="SBL Hebrew"/>
          <w:sz w:val="24"/>
          <w:szCs w:val="24"/>
          <w:rtl/>
        </w:rPr>
        <w:t xml:space="preserve"> פרוץ כעומד רב </w:t>
      </w:r>
      <w:proofErr w:type="spellStart"/>
      <w:r w:rsidRPr="00B370D5">
        <w:rPr>
          <w:rFonts w:cs="SBL Hebrew"/>
          <w:sz w:val="24"/>
          <w:szCs w:val="24"/>
          <w:rtl/>
        </w:rPr>
        <w:t>פפא</w:t>
      </w:r>
      <w:proofErr w:type="spellEnd"/>
      <w:r w:rsidRPr="00B370D5">
        <w:rPr>
          <w:rFonts w:cs="SBL Hebrew"/>
          <w:sz w:val="24"/>
          <w:szCs w:val="24"/>
          <w:rtl/>
        </w:rPr>
        <w:t xml:space="preserve"> אמר מותר ורב </w:t>
      </w:r>
      <w:proofErr w:type="spellStart"/>
      <w:r w:rsidRPr="00B370D5">
        <w:rPr>
          <w:rFonts w:cs="SBL Hebrew"/>
          <w:sz w:val="24"/>
          <w:szCs w:val="24"/>
          <w:rtl/>
        </w:rPr>
        <w:t>הונא</w:t>
      </w:r>
      <w:proofErr w:type="spellEnd"/>
      <w:r w:rsidRPr="00B370D5">
        <w:rPr>
          <w:rFonts w:cs="SBL Hebrew"/>
          <w:sz w:val="24"/>
          <w:szCs w:val="24"/>
          <w:rtl/>
        </w:rPr>
        <w:t xml:space="preserve"> בריה </w:t>
      </w:r>
      <w:proofErr w:type="spellStart"/>
      <w:r w:rsidRPr="00B370D5">
        <w:rPr>
          <w:rFonts w:cs="SBL Hebrew"/>
          <w:sz w:val="24"/>
          <w:szCs w:val="24"/>
          <w:rtl/>
        </w:rPr>
        <w:t>דרב</w:t>
      </w:r>
      <w:proofErr w:type="spellEnd"/>
      <w:r w:rsidRPr="00B370D5">
        <w:rPr>
          <w:rFonts w:cs="SBL Hebrew"/>
          <w:sz w:val="24"/>
          <w:szCs w:val="24"/>
          <w:rtl/>
        </w:rPr>
        <w:t xml:space="preserve"> יהושע אמר אסור אמר לך רב </w:t>
      </w:r>
      <w:proofErr w:type="spellStart"/>
      <w:r w:rsidRPr="00B370D5">
        <w:rPr>
          <w:rFonts w:cs="SBL Hebrew"/>
          <w:sz w:val="24"/>
          <w:szCs w:val="24"/>
          <w:rtl/>
        </w:rPr>
        <w:t>הונא</w:t>
      </w:r>
      <w:proofErr w:type="spellEnd"/>
      <w:r w:rsidRPr="00B370D5">
        <w:rPr>
          <w:rFonts w:cs="SBL Hebrew"/>
          <w:sz w:val="24"/>
          <w:szCs w:val="24"/>
          <w:rtl/>
        </w:rPr>
        <w:t xml:space="preserve"> בריה </w:t>
      </w:r>
      <w:proofErr w:type="spellStart"/>
      <w:r w:rsidRPr="00B370D5">
        <w:rPr>
          <w:rFonts w:cs="SBL Hebrew"/>
          <w:sz w:val="24"/>
          <w:szCs w:val="24"/>
          <w:rtl/>
        </w:rPr>
        <w:t>דרב</w:t>
      </w:r>
      <w:proofErr w:type="spellEnd"/>
      <w:r w:rsidRPr="00B370D5">
        <w:rPr>
          <w:rFonts w:cs="SBL Hebrew"/>
          <w:sz w:val="24"/>
          <w:szCs w:val="24"/>
          <w:rtl/>
        </w:rPr>
        <w:t xml:space="preserve"> יהושע מאי כמותן בנכנס ויוצא</w:t>
      </w:r>
      <w:r w:rsidRPr="00B370D5">
        <w:rPr>
          <w:rFonts w:cs="SBL Hebrew" w:hint="cs"/>
          <w:sz w:val="24"/>
          <w:szCs w:val="24"/>
          <w:rtl/>
        </w:rPr>
        <w:t xml:space="preserve"> </w:t>
      </w:r>
      <w:r w:rsidRPr="00B370D5">
        <w:rPr>
          <w:rFonts w:cs="SBL Hebrew"/>
          <w:sz w:val="24"/>
          <w:szCs w:val="24"/>
          <w:rtl/>
        </w:rPr>
        <w:t xml:space="preserve">והא אפשר לצמצם </w:t>
      </w:r>
      <w:proofErr w:type="spellStart"/>
      <w:r w:rsidRPr="00B370D5">
        <w:rPr>
          <w:rFonts w:cs="SBL Hebrew"/>
          <w:sz w:val="24"/>
          <w:szCs w:val="24"/>
          <w:rtl/>
        </w:rPr>
        <w:t>א"ר</w:t>
      </w:r>
      <w:proofErr w:type="spellEnd"/>
      <w:r w:rsidRPr="00B370D5">
        <w:rPr>
          <w:rFonts w:cs="SBL Hebrew"/>
          <w:sz w:val="24"/>
          <w:szCs w:val="24"/>
          <w:rtl/>
        </w:rPr>
        <w:t xml:space="preserve"> אמי במעדיף רבא אמר אפילו </w:t>
      </w:r>
      <w:proofErr w:type="spellStart"/>
      <w:r w:rsidRPr="00B370D5">
        <w:rPr>
          <w:rFonts w:cs="SBL Hebrew"/>
          <w:sz w:val="24"/>
          <w:szCs w:val="24"/>
          <w:rtl/>
        </w:rPr>
        <w:t>תימא</w:t>
      </w:r>
      <w:proofErr w:type="spellEnd"/>
      <w:r w:rsidRPr="00B370D5">
        <w:rPr>
          <w:rFonts w:cs="SBL Hebrew"/>
          <w:sz w:val="24"/>
          <w:szCs w:val="24"/>
          <w:rtl/>
        </w:rPr>
        <w:t xml:space="preserve"> </w:t>
      </w:r>
      <w:proofErr w:type="spellStart"/>
      <w:r w:rsidRPr="00B370D5">
        <w:rPr>
          <w:rFonts w:cs="SBL Hebrew"/>
          <w:sz w:val="24"/>
          <w:szCs w:val="24"/>
          <w:rtl/>
        </w:rPr>
        <w:t>בשאין</w:t>
      </w:r>
      <w:proofErr w:type="spellEnd"/>
      <w:r w:rsidRPr="00B370D5">
        <w:rPr>
          <w:rFonts w:cs="SBL Hebrew"/>
          <w:sz w:val="24"/>
          <w:szCs w:val="24"/>
          <w:rtl/>
        </w:rPr>
        <w:t xml:space="preserve"> מעדיף אם היו </w:t>
      </w:r>
      <w:r w:rsidRPr="00B370D5">
        <w:rPr>
          <w:rFonts w:cs="SBL Hebrew"/>
          <w:sz w:val="24"/>
          <w:szCs w:val="24"/>
          <w:rtl/>
        </w:rPr>
        <w:lastRenderedPageBreak/>
        <w:t>נתונים שתי נותנן ערב ערב נותנן שתי</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המסכך בשיפודים ויש רווח ביניהם כמותם, לרב </w:t>
      </w:r>
      <w:proofErr w:type="spellStart"/>
      <w:r w:rsidRPr="00B370D5">
        <w:rPr>
          <w:rFonts w:hint="cs"/>
          <w:sz w:val="24"/>
          <w:szCs w:val="24"/>
          <w:rtl/>
        </w:rPr>
        <w:t>פפא</w:t>
      </w:r>
      <w:proofErr w:type="spellEnd"/>
      <w:r w:rsidRPr="00B370D5">
        <w:rPr>
          <w:rFonts w:hint="cs"/>
          <w:sz w:val="24"/>
          <w:szCs w:val="24"/>
          <w:rtl/>
        </w:rPr>
        <w:t xml:space="preserve"> מועיל שימלא ברווח משום שפרוץ כעומד מותר, לרב </w:t>
      </w:r>
      <w:proofErr w:type="spellStart"/>
      <w:r w:rsidRPr="00B370D5">
        <w:rPr>
          <w:rFonts w:hint="cs"/>
          <w:sz w:val="24"/>
          <w:szCs w:val="24"/>
          <w:rtl/>
        </w:rPr>
        <w:t>הונא</w:t>
      </w:r>
      <w:proofErr w:type="spellEnd"/>
      <w:r w:rsidRPr="00B370D5">
        <w:rPr>
          <w:rFonts w:hint="cs"/>
          <w:sz w:val="24"/>
          <w:szCs w:val="24"/>
          <w:rtl/>
        </w:rPr>
        <w:t xml:space="preserve"> בריה </w:t>
      </w:r>
      <w:proofErr w:type="spellStart"/>
      <w:r w:rsidRPr="00B370D5">
        <w:rPr>
          <w:rFonts w:hint="cs"/>
          <w:sz w:val="24"/>
          <w:szCs w:val="24"/>
          <w:rtl/>
        </w:rPr>
        <w:t>דרב</w:t>
      </w:r>
      <w:proofErr w:type="spellEnd"/>
      <w:r w:rsidRPr="00B370D5">
        <w:rPr>
          <w:rFonts w:hint="cs"/>
          <w:sz w:val="24"/>
          <w:szCs w:val="24"/>
          <w:rtl/>
        </w:rPr>
        <w:t xml:space="preserve"> יהושע או שיניח רווח יותר גדול מגודל השיפודים, או שיניח שתי וערב מהסכך הכשר ונמצא שראשי הקנים הנתונים על השיפודים מבטלים את השיפודים. </w:t>
      </w:r>
    </w:p>
    <w:p w14:paraId="75BEBF78" w14:textId="77777777" w:rsidR="007F3E09" w:rsidRPr="00B370D5" w:rsidRDefault="007F3E09" w:rsidP="007F3E09">
      <w:pPr>
        <w:spacing w:after="0"/>
        <w:rPr>
          <w:b/>
          <w:bCs/>
          <w:sz w:val="24"/>
          <w:szCs w:val="24"/>
          <w:rtl/>
        </w:rPr>
      </w:pPr>
      <w:r w:rsidRPr="00B370D5">
        <w:rPr>
          <w:rFonts w:hint="cs"/>
          <w:b/>
          <w:bCs/>
          <w:sz w:val="24"/>
          <w:szCs w:val="24"/>
          <w:rtl/>
        </w:rPr>
        <w:t xml:space="preserve">נחלקו כמי הלכה: </w:t>
      </w:r>
    </w:p>
    <w:p w14:paraId="31C44BEA" w14:textId="77777777" w:rsidR="007F3E09" w:rsidRPr="00B370D5" w:rsidRDefault="007F3E09" w:rsidP="007F3E09">
      <w:pPr>
        <w:pStyle w:val="a0"/>
        <w:numPr>
          <w:ilvl w:val="0"/>
          <w:numId w:val="49"/>
        </w:numPr>
        <w:rPr>
          <w:sz w:val="24"/>
          <w:szCs w:val="24"/>
          <w:rtl/>
        </w:rPr>
      </w:pPr>
      <w:r w:rsidRPr="00B370D5">
        <w:rPr>
          <w:rFonts w:hint="cs"/>
          <w:b/>
          <w:bCs/>
          <w:sz w:val="24"/>
          <w:szCs w:val="24"/>
          <w:rtl/>
        </w:rPr>
        <w:t xml:space="preserve">רש"י </w:t>
      </w:r>
      <w:proofErr w:type="spellStart"/>
      <w:r w:rsidRPr="00B370D5">
        <w:rPr>
          <w:rFonts w:hint="cs"/>
          <w:b/>
          <w:bCs/>
          <w:sz w:val="24"/>
          <w:szCs w:val="24"/>
          <w:rtl/>
        </w:rPr>
        <w:t>ורי"ף</w:t>
      </w:r>
      <w:proofErr w:type="spellEnd"/>
      <w:r w:rsidRPr="00B370D5">
        <w:rPr>
          <w:rFonts w:hint="cs"/>
          <w:sz w:val="24"/>
          <w:szCs w:val="24"/>
          <w:rtl/>
        </w:rPr>
        <w:t xml:space="preserve"> הלכה </w:t>
      </w:r>
      <w:r w:rsidRPr="00B370D5">
        <w:rPr>
          <w:rFonts w:hint="cs"/>
          <w:sz w:val="24"/>
          <w:szCs w:val="24"/>
          <w:u w:val="single"/>
          <w:rtl/>
        </w:rPr>
        <w:t xml:space="preserve">כרב </w:t>
      </w:r>
      <w:proofErr w:type="spellStart"/>
      <w:r w:rsidRPr="00B370D5">
        <w:rPr>
          <w:rFonts w:hint="cs"/>
          <w:sz w:val="24"/>
          <w:szCs w:val="24"/>
          <w:u w:val="single"/>
          <w:rtl/>
        </w:rPr>
        <w:t>פפא</w:t>
      </w:r>
      <w:proofErr w:type="spellEnd"/>
      <w:r w:rsidRPr="00B370D5">
        <w:rPr>
          <w:rFonts w:hint="cs"/>
          <w:sz w:val="24"/>
          <w:szCs w:val="24"/>
          <w:rtl/>
        </w:rPr>
        <w:t xml:space="preserve"> פרוץ כעומד מותר.</w:t>
      </w:r>
    </w:p>
    <w:p w14:paraId="52A12A72" w14:textId="77777777" w:rsidR="007F3E09" w:rsidRPr="00B370D5" w:rsidRDefault="007F3E09" w:rsidP="007F3E09">
      <w:pPr>
        <w:pStyle w:val="a0"/>
        <w:numPr>
          <w:ilvl w:val="0"/>
          <w:numId w:val="49"/>
        </w:numPr>
        <w:rPr>
          <w:sz w:val="24"/>
          <w:szCs w:val="24"/>
          <w:rtl/>
        </w:rPr>
      </w:pPr>
      <w:r w:rsidRPr="00B370D5">
        <w:rPr>
          <w:rFonts w:hint="cs"/>
          <w:b/>
          <w:bCs/>
          <w:sz w:val="24"/>
          <w:szCs w:val="24"/>
          <w:rtl/>
        </w:rPr>
        <w:t>ר"ח ר"ת רא"ש וטור</w:t>
      </w:r>
      <w:r w:rsidRPr="00B370D5">
        <w:rPr>
          <w:rFonts w:hint="cs"/>
          <w:sz w:val="24"/>
          <w:szCs w:val="24"/>
          <w:rtl/>
        </w:rPr>
        <w:t xml:space="preserve"> גרסו 'והא אי אפשר לצמצם' ושאלת הגמרא היא גם לדעת רב </w:t>
      </w:r>
      <w:proofErr w:type="spellStart"/>
      <w:r w:rsidRPr="00B370D5">
        <w:rPr>
          <w:rFonts w:hint="cs"/>
          <w:sz w:val="24"/>
          <w:szCs w:val="24"/>
          <w:rtl/>
        </w:rPr>
        <w:t>פפא</w:t>
      </w:r>
      <w:proofErr w:type="spellEnd"/>
      <w:r w:rsidRPr="00B370D5">
        <w:rPr>
          <w:rFonts w:hint="cs"/>
          <w:sz w:val="24"/>
          <w:szCs w:val="24"/>
          <w:rtl/>
        </w:rPr>
        <w:t xml:space="preserve"> שאי אפשר לצמצם ונמצא שיש פחות סכך כשר, ויש לפסוק את </w:t>
      </w:r>
      <w:r w:rsidRPr="00B370D5">
        <w:rPr>
          <w:rFonts w:hint="cs"/>
          <w:sz w:val="24"/>
          <w:szCs w:val="24"/>
          <w:u w:val="single"/>
          <w:rtl/>
        </w:rPr>
        <w:t>תירוצי ר' אמי ורבא</w:t>
      </w:r>
      <w:r w:rsidRPr="00B370D5">
        <w:rPr>
          <w:rFonts w:hint="cs"/>
          <w:sz w:val="24"/>
          <w:szCs w:val="24"/>
          <w:rtl/>
        </w:rPr>
        <w:t xml:space="preserve">. </w:t>
      </w:r>
      <w:r w:rsidRPr="00B370D5">
        <w:rPr>
          <w:rFonts w:hint="cs"/>
          <w:b/>
          <w:bCs/>
          <w:sz w:val="24"/>
          <w:szCs w:val="24"/>
          <w:rtl/>
        </w:rPr>
        <w:t>וכן פסק שו"ע</w:t>
      </w:r>
      <w:r w:rsidRPr="00B370D5">
        <w:rPr>
          <w:rFonts w:hint="cs"/>
          <w:sz w:val="24"/>
          <w:szCs w:val="24"/>
          <w:rtl/>
        </w:rPr>
        <w:t xml:space="preserve"> </w:t>
      </w:r>
      <w:proofErr w:type="spellStart"/>
      <w:r w:rsidRPr="00B370D5">
        <w:rPr>
          <w:rFonts w:hint="cs"/>
          <w:sz w:val="24"/>
          <w:szCs w:val="24"/>
          <w:rtl/>
        </w:rPr>
        <w:t>ומיירי</w:t>
      </w:r>
      <w:proofErr w:type="spellEnd"/>
      <w:r w:rsidRPr="00B370D5">
        <w:rPr>
          <w:rFonts w:hint="cs"/>
          <w:sz w:val="24"/>
          <w:szCs w:val="24"/>
          <w:rtl/>
        </w:rPr>
        <w:t xml:space="preserve"> בשיפודים שהם פחות מד' שסכך פסול פוסל בד'. </w:t>
      </w:r>
    </w:p>
    <w:p w14:paraId="0BE63A79" w14:textId="77777777" w:rsidR="007F3E09" w:rsidRPr="00B370D5" w:rsidRDefault="007F3E09" w:rsidP="007F3E09">
      <w:pPr>
        <w:rPr>
          <w:sz w:val="24"/>
          <w:szCs w:val="24"/>
          <w:rtl/>
        </w:rPr>
      </w:pPr>
      <w:r w:rsidRPr="00B370D5">
        <w:rPr>
          <w:rFonts w:hint="cs"/>
          <w:b/>
          <w:bCs/>
          <w:sz w:val="24"/>
          <w:szCs w:val="24"/>
          <w:rtl/>
        </w:rPr>
        <w:t>נחלקו</w:t>
      </w:r>
      <w:r w:rsidRPr="00B370D5">
        <w:rPr>
          <w:rFonts w:hint="cs"/>
          <w:sz w:val="24"/>
          <w:szCs w:val="24"/>
          <w:rtl/>
        </w:rPr>
        <w:t xml:space="preserve"> אם רבא ור' אמי חולקים או לא: </w:t>
      </w:r>
      <w:r w:rsidRPr="00B370D5">
        <w:rPr>
          <w:rFonts w:hint="cs"/>
          <w:b/>
          <w:bCs/>
          <w:sz w:val="24"/>
          <w:szCs w:val="24"/>
          <w:rtl/>
        </w:rPr>
        <w:t>תוספות</w:t>
      </w:r>
      <w:r w:rsidRPr="00B370D5">
        <w:rPr>
          <w:rFonts w:hint="cs"/>
          <w:sz w:val="24"/>
          <w:szCs w:val="24"/>
          <w:rtl/>
        </w:rPr>
        <w:t xml:space="preserve"> רבא חולק על רב אמי שמא לא יעדיף, </w:t>
      </w:r>
      <w:r w:rsidRPr="00B370D5">
        <w:rPr>
          <w:rFonts w:hint="cs"/>
          <w:b/>
          <w:bCs/>
          <w:sz w:val="24"/>
          <w:szCs w:val="24"/>
          <w:rtl/>
        </w:rPr>
        <w:t>רא"ש וטור וכן פסק שו"ע</w:t>
      </w:r>
      <w:r w:rsidRPr="00B370D5">
        <w:rPr>
          <w:rFonts w:hint="cs"/>
          <w:sz w:val="24"/>
          <w:szCs w:val="24"/>
          <w:rtl/>
        </w:rPr>
        <w:t xml:space="preserve"> הלכה גם </w:t>
      </w:r>
      <w:proofErr w:type="spellStart"/>
      <w:r w:rsidRPr="00B370D5">
        <w:rPr>
          <w:rFonts w:hint="cs"/>
          <w:sz w:val="24"/>
          <w:szCs w:val="24"/>
          <w:rtl/>
        </w:rPr>
        <w:t>כרבא</w:t>
      </w:r>
      <w:proofErr w:type="spellEnd"/>
      <w:r w:rsidRPr="00B370D5">
        <w:rPr>
          <w:rFonts w:hint="cs"/>
          <w:sz w:val="24"/>
          <w:szCs w:val="24"/>
          <w:rtl/>
        </w:rPr>
        <w:t xml:space="preserve"> וגם כר' אמי ואפשר או להעדיף או להניח שתי וערב.</w:t>
      </w:r>
      <w:r>
        <w:rPr>
          <w:rFonts w:hint="cs"/>
          <w:sz w:val="24"/>
          <w:szCs w:val="24"/>
          <w:rtl/>
        </w:rPr>
        <w:t xml:space="preserve"> </w:t>
      </w:r>
    </w:p>
    <w:p w14:paraId="1A5DEC61" w14:textId="77777777" w:rsidR="007F3E09" w:rsidRPr="00B370D5" w:rsidRDefault="007F3E09" w:rsidP="007F3E09">
      <w:pPr>
        <w:rPr>
          <w:sz w:val="24"/>
          <w:szCs w:val="24"/>
          <w:rtl/>
        </w:rPr>
      </w:pPr>
      <w:r w:rsidRPr="00B370D5">
        <w:rPr>
          <w:rFonts w:hint="cs"/>
          <w:b/>
          <w:bCs/>
          <w:sz w:val="24"/>
          <w:szCs w:val="24"/>
          <w:rtl/>
        </w:rPr>
        <w:t>הוסיף רמ"א</w:t>
      </w:r>
      <w:r w:rsidRPr="00B370D5">
        <w:rPr>
          <w:rFonts w:hint="cs"/>
          <w:sz w:val="24"/>
          <w:szCs w:val="24"/>
          <w:rtl/>
        </w:rPr>
        <w:t xml:space="preserve"> על פי </w:t>
      </w:r>
      <w:proofErr w:type="spellStart"/>
      <w:r w:rsidRPr="00B370D5">
        <w:rPr>
          <w:rFonts w:hint="cs"/>
          <w:sz w:val="24"/>
          <w:szCs w:val="24"/>
          <w:rtl/>
        </w:rPr>
        <w:t>מהר"א</w:t>
      </w:r>
      <w:proofErr w:type="spellEnd"/>
      <w:r w:rsidRPr="00B370D5">
        <w:rPr>
          <w:rFonts w:hint="cs"/>
          <w:sz w:val="24"/>
          <w:szCs w:val="24"/>
          <w:rtl/>
        </w:rPr>
        <w:t xml:space="preserve"> </w:t>
      </w:r>
      <w:proofErr w:type="spellStart"/>
      <w:r w:rsidRPr="00B370D5">
        <w:rPr>
          <w:rFonts w:hint="cs"/>
          <w:sz w:val="24"/>
          <w:szCs w:val="24"/>
          <w:rtl/>
        </w:rPr>
        <w:t>מפרא"ג</w:t>
      </w:r>
      <w:proofErr w:type="spellEnd"/>
      <w:r w:rsidRPr="00B370D5">
        <w:rPr>
          <w:rFonts w:hint="cs"/>
          <w:sz w:val="24"/>
          <w:szCs w:val="24"/>
          <w:rtl/>
        </w:rPr>
        <w:t xml:space="preserve">, מה שמועיל התקנה בשיפוד יותר מג', דווקא בסוכה גדולה אבל בקטנה צריך להיות מהשיפודים פחות מג' במקום אחד. </w:t>
      </w:r>
    </w:p>
    <w:p w14:paraId="20421676" w14:textId="77777777" w:rsidR="007F3E09" w:rsidRPr="00B370D5" w:rsidRDefault="007F3E09" w:rsidP="007F3E09">
      <w:pPr>
        <w:rPr>
          <w:sz w:val="24"/>
          <w:szCs w:val="24"/>
          <w:rtl/>
        </w:rPr>
      </w:pPr>
    </w:p>
    <w:p w14:paraId="226482D0" w14:textId="77777777" w:rsidR="007F3E09" w:rsidRPr="00B370D5" w:rsidRDefault="007F3E09" w:rsidP="007F3E09">
      <w:pPr>
        <w:pStyle w:val="1"/>
        <w:rPr>
          <w:rtl/>
        </w:rPr>
      </w:pPr>
      <w:r w:rsidRPr="00B370D5">
        <w:rPr>
          <w:rtl/>
        </w:rPr>
        <w:t>סעיף ט</w:t>
      </w:r>
    </w:p>
    <w:p w14:paraId="04FB2628" w14:textId="77777777" w:rsidR="007F3E09" w:rsidRPr="00B370D5" w:rsidRDefault="007F3E09" w:rsidP="007F3E09">
      <w:pPr>
        <w:rPr>
          <w:rFonts w:cs="Guttman Vilna"/>
          <w:sz w:val="24"/>
          <w:szCs w:val="24"/>
          <w:rtl/>
        </w:rPr>
      </w:pPr>
      <w:r w:rsidRPr="00B370D5">
        <w:rPr>
          <w:rFonts w:cs="Guttman Vilna"/>
          <w:sz w:val="24"/>
          <w:szCs w:val="24"/>
          <w:rtl/>
        </w:rPr>
        <w:t xml:space="preserve">בית המקרה בנסרים שאין עליהם מעזיבה </w:t>
      </w:r>
      <w:r w:rsidRPr="00321D3A">
        <w:rPr>
          <w:rFonts w:cs="Guttman Rashi"/>
          <w:rtl/>
        </w:rPr>
        <w:t xml:space="preserve">(פירוש טיט וצרורות </w:t>
      </w:r>
      <w:proofErr w:type="spellStart"/>
      <w:r w:rsidRPr="00321D3A">
        <w:rPr>
          <w:rFonts w:cs="Guttman Rashi"/>
          <w:rtl/>
        </w:rPr>
        <w:t>שמשימין</w:t>
      </w:r>
      <w:proofErr w:type="spellEnd"/>
      <w:r w:rsidRPr="00321D3A">
        <w:rPr>
          <w:rFonts w:cs="Guttman Rashi"/>
          <w:rtl/>
        </w:rPr>
        <w:t xml:space="preserve"> עליהם)</w:t>
      </w:r>
      <w:r w:rsidRPr="00B370D5">
        <w:rPr>
          <w:rFonts w:cs="Guttman Vilna"/>
          <w:sz w:val="24"/>
          <w:szCs w:val="24"/>
          <w:rtl/>
        </w:rPr>
        <w:t xml:space="preserve"> ובא להכשירו לשם סוכה, די בזה שיסיר כל המסמרים לשם עשיית סוכה, או </w:t>
      </w:r>
      <w:r w:rsidRPr="00B370D5">
        <w:rPr>
          <w:rFonts w:cs="Guttman Vilna" w:hint="cs"/>
          <w:sz w:val="24"/>
          <w:szCs w:val="24"/>
          <w:rtl/>
        </w:rPr>
        <w:t>שייטול</w:t>
      </w:r>
      <w:r w:rsidRPr="00B370D5">
        <w:rPr>
          <w:rFonts w:cs="Guttman Vilna"/>
          <w:sz w:val="24"/>
          <w:szCs w:val="24"/>
          <w:rtl/>
        </w:rPr>
        <w:t xml:space="preserve"> מבין שני נסרים אחד </w:t>
      </w:r>
      <w:r w:rsidRPr="00B370D5">
        <w:rPr>
          <w:rFonts w:cs="Guttman Vilna" w:hint="cs"/>
          <w:sz w:val="24"/>
          <w:szCs w:val="24"/>
          <w:rtl/>
        </w:rPr>
        <w:t>וייתן</w:t>
      </w:r>
      <w:r w:rsidRPr="00B370D5">
        <w:rPr>
          <w:rFonts w:cs="Guttman Vilna"/>
          <w:sz w:val="24"/>
          <w:szCs w:val="24"/>
          <w:rtl/>
        </w:rPr>
        <w:t xml:space="preserve"> סכך כשר במקומו וכולה כשרה, אפילו הנסרים רחבים ארבעה, ויש מי שאומר שצריך שלא יהיו הנסרים רחבים ארבעה. </w:t>
      </w:r>
    </w:p>
    <w:p w14:paraId="31F36FAC" w14:textId="77777777" w:rsidR="007F3E09" w:rsidRPr="00B370D5" w:rsidRDefault="007F3E09" w:rsidP="007F3E09">
      <w:pPr>
        <w:pStyle w:val="2"/>
        <w:rPr>
          <w:rtl/>
        </w:rPr>
      </w:pPr>
      <w:r w:rsidRPr="00B370D5">
        <w:rPr>
          <w:rFonts w:hint="cs"/>
          <w:rtl/>
        </w:rPr>
        <w:t>סיכוך בנסרים</w:t>
      </w:r>
    </w:p>
    <w:p w14:paraId="630FFA97" w14:textId="77777777" w:rsidR="007F3E09" w:rsidRPr="00B370D5" w:rsidRDefault="007F3E09" w:rsidP="007F3E09">
      <w:pPr>
        <w:rPr>
          <w:sz w:val="24"/>
          <w:szCs w:val="24"/>
          <w:rtl/>
        </w:rPr>
      </w:pPr>
      <w:r w:rsidRPr="00B370D5">
        <w:rPr>
          <w:rFonts w:hint="cs"/>
          <w:sz w:val="24"/>
          <w:szCs w:val="24"/>
          <w:rtl/>
        </w:rPr>
        <w:t>סעיף זה הוא מעט מורכב, ולכן חשוב להדגיש שיש ב' פסולים תעשה ולא מהעשוי וגזירת תקרה, ולדעת שמואל בדעת ר' יהודה יש גזירת תקרה לפסול בנסרים ד' טפחים, הנידון כאן הוא מתי מועיל פקפוק ונטילת אחד מבינתיים האם גם על הנסר הפסול משום גזירת תקרה או רק לעניין תעשה ולא מהעשוי.</w:t>
      </w:r>
    </w:p>
    <w:p w14:paraId="770D5C47" w14:textId="77777777" w:rsidR="007F3E09" w:rsidRPr="00B370D5" w:rsidRDefault="007F3E09" w:rsidP="007F3E09">
      <w:pPr>
        <w:rPr>
          <w:sz w:val="24"/>
          <w:szCs w:val="24"/>
          <w:rtl/>
        </w:rPr>
      </w:pPr>
      <w:r w:rsidRPr="00B370D5">
        <w:rPr>
          <w:rFonts w:hint="cs"/>
          <w:b/>
          <w:bCs/>
          <w:sz w:val="24"/>
          <w:szCs w:val="24"/>
          <w:rtl/>
        </w:rPr>
        <w:t>משנה</w:t>
      </w:r>
      <w:r w:rsidRPr="00B370D5">
        <w:rPr>
          <w:rFonts w:hint="cs"/>
          <w:sz w:val="24"/>
          <w:szCs w:val="24"/>
          <w:rtl/>
        </w:rPr>
        <w:t xml:space="preserve"> בסוכה </w:t>
      </w:r>
      <w:r w:rsidRPr="00B370D5">
        <w:rPr>
          <w:rFonts w:cs="SBL Hebrew" w:hint="cs"/>
          <w:sz w:val="24"/>
          <w:szCs w:val="24"/>
          <w:rtl/>
        </w:rPr>
        <w:t>"</w:t>
      </w:r>
      <w:proofErr w:type="spellStart"/>
      <w:r w:rsidRPr="00B370D5">
        <w:rPr>
          <w:rFonts w:cs="SBL Hebrew"/>
          <w:sz w:val="24"/>
          <w:szCs w:val="24"/>
          <w:rtl/>
        </w:rPr>
        <w:t>מסככין</w:t>
      </w:r>
      <w:proofErr w:type="spellEnd"/>
      <w:r w:rsidRPr="00B370D5">
        <w:rPr>
          <w:rFonts w:cs="SBL Hebrew"/>
          <w:sz w:val="24"/>
          <w:szCs w:val="24"/>
          <w:rtl/>
        </w:rPr>
        <w:t xml:space="preserve"> בנסרים דברי רבי יהודה</w:t>
      </w:r>
      <w:r w:rsidRPr="00B370D5">
        <w:rPr>
          <w:rFonts w:cs="SBL Hebrew" w:hint="cs"/>
          <w:sz w:val="24"/>
          <w:szCs w:val="24"/>
          <w:rtl/>
        </w:rPr>
        <w:t>,</w:t>
      </w:r>
      <w:r w:rsidRPr="00B370D5">
        <w:rPr>
          <w:rFonts w:cs="SBL Hebrew"/>
          <w:sz w:val="24"/>
          <w:szCs w:val="24"/>
          <w:rtl/>
        </w:rPr>
        <w:t xml:space="preserve"> ורבי מאיר אוסר</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ועוד</w:t>
      </w:r>
      <w:r w:rsidRPr="00B370D5">
        <w:rPr>
          <w:rFonts w:hint="cs"/>
          <w:sz w:val="24"/>
          <w:szCs w:val="24"/>
          <w:rtl/>
        </w:rPr>
        <w:t xml:space="preserve"> משנה </w:t>
      </w:r>
      <w:r w:rsidRPr="00B370D5">
        <w:rPr>
          <w:rFonts w:cs="SBL Hebrew" w:hint="cs"/>
          <w:sz w:val="24"/>
          <w:szCs w:val="24"/>
          <w:rtl/>
        </w:rPr>
        <w:t>"</w:t>
      </w:r>
      <w:r w:rsidRPr="00B370D5">
        <w:rPr>
          <w:rFonts w:cs="SBL Hebrew"/>
          <w:sz w:val="24"/>
          <w:szCs w:val="24"/>
          <w:rtl/>
        </w:rPr>
        <w:t>תקרה שאין עליה מעזיבה</w:t>
      </w:r>
      <w:r w:rsidRPr="00B370D5">
        <w:rPr>
          <w:rFonts w:cs="SBL Hebrew" w:hint="cs"/>
          <w:sz w:val="24"/>
          <w:szCs w:val="24"/>
          <w:rtl/>
        </w:rPr>
        <w:t>,</w:t>
      </w:r>
      <w:r w:rsidRPr="00B370D5">
        <w:rPr>
          <w:rFonts w:cs="SBL Hebrew"/>
          <w:sz w:val="24"/>
          <w:szCs w:val="24"/>
          <w:rtl/>
        </w:rPr>
        <w:t xml:space="preserve"> ר' יהודה אומר בית שמאי אומרים מפקפק ונוטל אחת </w:t>
      </w:r>
      <w:proofErr w:type="spellStart"/>
      <w:r w:rsidRPr="00B370D5">
        <w:rPr>
          <w:rFonts w:cs="SBL Hebrew"/>
          <w:sz w:val="24"/>
          <w:szCs w:val="24"/>
          <w:rtl/>
        </w:rPr>
        <w:t>מבינתים</w:t>
      </w:r>
      <w:proofErr w:type="spellEnd"/>
      <w:r w:rsidRPr="00B370D5">
        <w:rPr>
          <w:rFonts w:cs="SBL Hebrew"/>
          <w:sz w:val="24"/>
          <w:szCs w:val="24"/>
          <w:rtl/>
        </w:rPr>
        <w:t xml:space="preserve"> ובית הלל אומרים מפקפק או נוטל אחת </w:t>
      </w:r>
      <w:proofErr w:type="spellStart"/>
      <w:r w:rsidRPr="00B370D5">
        <w:rPr>
          <w:rFonts w:cs="SBL Hebrew"/>
          <w:sz w:val="24"/>
          <w:szCs w:val="24"/>
          <w:rtl/>
        </w:rPr>
        <w:t>מבינתים</w:t>
      </w:r>
      <w:proofErr w:type="spellEnd"/>
      <w:r w:rsidRPr="00B370D5">
        <w:rPr>
          <w:rFonts w:cs="SBL Hebrew" w:hint="cs"/>
          <w:sz w:val="24"/>
          <w:szCs w:val="24"/>
          <w:rtl/>
        </w:rPr>
        <w:t xml:space="preserve">, </w:t>
      </w:r>
      <w:r w:rsidRPr="00B370D5">
        <w:rPr>
          <w:rFonts w:cs="SBL Hebrew"/>
          <w:sz w:val="24"/>
          <w:szCs w:val="24"/>
          <w:rtl/>
        </w:rPr>
        <w:t xml:space="preserve">רבי מאיר אומר נוטל אחת </w:t>
      </w:r>
      <w:proofErr w:type="spellStart"/>
      <w:r w:rsidRPr="00B370D5">
        <w:rPr>
          <w:rFonts w:cs="SBL Hebrew"/>
          <w:sz w:val="24"/>
          <w:szCs w:val="24"/>
          <w:rtl/>
        </w:rPr>
        <w:t>מבינתים</w:t>
      </w:r>
      <w:proofErr w:type="spellEnd"/>
      <w:r w:rsidRPr="00B370D5">
        <w:rPr>
          <w:rFonts w:cs="SBL Hebrew"/>
          <w:sz w:val="24"/>
          <w:szCs w:val="24"/>
          <w:rtl/>
        </w:rPr>
        <w:t xml:space="preserve"> ואינו מפקפק</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 xml:space="preserve">ובגמרא </w:t>
      </w:r>
      <w:r w:rsidRPr="00B370D5">
        <w:rPr>
          <w:rFonts w:cs="SBL Hebrew" w:hint="cs"/>
          <w:sz w:val="24"/>
          <w:szCs w:val="24"/>
          <w:rtl/>
        </w:rPr>
        <w:t>"</w:t>
      </w:r>
      <w:r w:rsidRPr="00B370D5">
        <w:rPr>
          <w:rFonts w:cs="SBL Hebrew"/>
          <w:sz w:val="24"/>
          <w:szCs w:val="24"/>
          <w:rtl/>
        </w:rPr>
        <w:t xml:space="preserve">אי מפקפק עביד ליה מעשה אי נוטל אחת </w:t>
      </w:r>
      <w:proofErr w:type="spellStart"/>
      <w:r w:rsidRPr="00B370D5">
        <w:rPr>
          <w:rFonts w:cs="SBL Hebrew"/>
          <w:sz w:val="24"/>
          <w:szCs w:val="24"/>
          <w:rtl/>
        </w:rPr>
        <w:t>מבינתים</w:t>
      </w:r>
      <w:proofErr w:type="spellEnd"/>
      <w:r w:rsidRPr="00B370D5">
        <w:rPr>
          <w:rFonts w:cs="SBL Hebrew"/>
          <w:sz w:val="24"/>
          <w:szCs w:val="24"/>
          <w:rtl/>
        </w:rPr>
        <w:t xml:space="preserve"> עבד בה מעשה</w:t>
      </w:r>
      <w:r w:rsidRPr="00B370D5">
        <w:rPr>
          <w:rFonts w:cs="SBL Hebrew" w:hint="cs"/>
          <w:sz w:val="24"/>
          <w:szCs w:val="24"/>
          <w:rtl/>
        </w:rPr>
        <w:t>"</w:t>
      </w:r>
      <w:r w:rsidRPr="00B370D5">
        <w:rPr>
          <w:rFonts w:hint="cs"/>
          <w:sz w:val="24"/>
          <w:szCs w:val="24"/>
          <w:rtl/>
        </w:rPr>
        <w:t xml:space="preserve"> </w:t>
      </w:r>
      <w:r w:rsidRPr="00321D3A">
        <w:rPr>
          <w:rFonts w:hint="cs"/>
          <w:sz w:val="24"/>
          <w:rtl/>
        </w:rPr>
        <w:t>(לעיל סימן תרכ"ו סעיף ג' הובא גם מקור זה)</w:t>
      </w:r>
      <w:r w:rsidRPr="00B370D5">
        <w:rPr>
          <w:rFonts w:hint="cs"/>
          <w:sz w:val="24"/>
          <w:szCs w:val="24"/>
          <w:rtl/>
        </w:rPr>
        <w:t xml:space="preserve">, מבואר שהמשנה הראשונה נחלקו אם יש גזרת תקרה, והמשנה השנייה חוזרת על כך וזו מחלוקת בית שמאי ובית הלל אליבא דר' יהודה </w:t>
      </w:r>
      <w:proofErr w:type="spellStart"/>
      <w:r w:rsidRPr="00B370D5">
        <w:rPr>
          <w:rFonts w:hint="cs"/>
          <w:sz w:val="24"/>
          <w:szCs w:val="24"/>
          <w:rtl/>
        </w:rPr>
        <w:t>ולר</w:t>
      </w:r>
      <w:proofErr w:type="spellEnd"/>
      <w:r w:rsidRPr="00B370D5">
        <w:rPr>
          <w:rFonts w:hint="cs"/>
          <w:sz w:val="24"/>
          <w:szCs w:val="24"/>
          <w:rtl/>
        </w:rPr>
        <w:t xml:space="preserve">' מאיר כולי עלמא סוברים שאסור, נחלקו האמוראים על מה המחלוקת של ר' יהודה ור' מאיר, </w:t>
      </w:r>
      <w:r w:rsidRPr="00B370D5">
        <w:rPr>
          <w:rFonts w:hint="cs"/>
          <w:b/>
          <w:bCs/>
          <w:sz w:val="24"/>
          <w:szCs w:val="24"/>
          <w:rtl/>
        </w:rPr>
        <w:t>לרב</w:t>
      </w:r>
      <w:r w:rsidRPr="00B370D5">
        <w:rPr>
          <w:rFonts w:hint="cs"/>
          <w:sz w:val="24"/>
          <w:szCs w:val="24"/>
          <w:rtl/>
        </w:rPr>
        <w:t xml:space="preserve"> נחלקו בנסרים שיש בהם ד' ובפחות כשר, ובמשנה השנייה חזרו על מחלוקת זו ור' יהודה טען שרק בית שמאי סברו גזירת תקרה. </w:t>
      </w:r>
      <w:r w:rsidRPr="00B370D5">
        <w:rPr>
          <w:rFonts w:hint="cs"/>
          <w:b/>
          <w:bCs/>
          <w:sz w:val="24"/>
          <w:szCs w:val="24"/>
          <w:rtl/>
        </w:rPr>
        <w:t>לשמואל</w:t>
      </w:r>
      <w:r w:rsidRPr="00B370D5">
        <w:rPr>
          <w:rFonts w:hint="cs"/>
          <w:sz w:val="24"/>
          <w:szCs w:val="24"/>
          <w:rtl/>
        </w:rPr>
        <w:t xml:space="preserve"> נחלקו בנסרים שבין ג' לד' אך יותר מד' לכולי עלמא פסול, ובמשנה השנייה מדובר בנסרים ד' ונחלקו אם על ידי מעשה פקפוק שמוכיח שיודע שיש איסור תעשה ולא מן העשוי יש להכשיר בכל זאת. </w:t>
      </w:r>
      <w:r w:rsidRPr="00B370D5">
        <w:rPr>
          <w:rFonts w:hint="cs"/>
          <w:b/>
          <w:bCs/>
          <w:sz w:val="24"/>
          <w:szCs w:val="24"/>
          <w:rtl/>
        </w:rPr>
        <w:t>מבואר</w:t>
      </w:r>
      <w:r w:rsidRPr="00B370D5">
        <w:rPr>
          <w:rFonts w:hint="cs"/>
          <w:sz w:val="24"/>
          <w:szCs w:val="24"/>
          <w:rtl/>
        </w:rPr>
        <w:t xml:space="preserve"> לשמואל אליבא דר' יהודה מועיל פקפוק אף בנסרים </w:t>
      </w:r>
      <w:r w:rsidRPr="00B370D5">
        <w:rPr>
          <w:rFonts w:hint="cs"/>
          <w:sz w:val="24"/>
          <w:szCs w:val="24"/>
          <w:u w:val="single"/>
          <w:rtl/>
        </w:rPr>
        <w:t>רחבים ד'</w:t>
      </w:r>
      <w:r w:rsidRPr="00B370D5">
        <w:rPr>
          <w:rFonts w:hint="cs"/>
          <w:sz w:val="24"/>
          <w:szCs w:val="24"/>
          <w:rtl/>
        </w:rPr>
        <w:t xml:space="preserve">, שיש בזה </w:t>
      </w:r>
      <w:r w:rsidRPr="00B370D5">
        <w:rPr>
          <w:rFonts w:hint="cs"/>
          <w:sz w:val="24"/>
          <w:szCs w:val="24"/>
          <w:u w:val="single"/>
          <w:rtl/>
        </w:rPr>
        <w:t>ביטול גזירת תקרה</w:t>
      </w:r>
      <w:r w:rsidRPr="00B370D5">
        <w:rPr>
          <w:rFonts w:hint="cs"/>
          <w:sz w:val="24"/>
          <w:szCs w:val="24"/>
          <w:rtl/>
        </w:rPr>
        <w:t>. הלכה כר' יהודה לבית הלל.</w:t>
      </w:r>
      <w:r>
        <w:rPr>
          <w:rFonts w:hint="cs"/>
          <w:sz w:val="24"/>
          <w:szCs w:val="24"/>
          <w:rtl/>
        </w:rPr>
        <w:t xml:space="preserve"> </w:t>
      </w:r>
    </w:p>
    <w:p w14:paraId="5699FF6F" w14:textId="77777777" w:rsidR="007F3E09" w:rsidRPr="00B370D5" w:rsidRDefault="007F3E09" w:rsidP="007F3E09">
      <w:pPr>
        <w:spacing w:after="0"/>
        <w:rPr>
          <w:sz w:val="24"/>
          <w:szCs w:val="24"/>
          <w:rtl/>
        </w:rPr>
      </w:pPr>
      <w:r w:rsidRPr="00B370D5">
        <w:rPr>
          <w:rFonts w:hint="cs"/>
          <w:b/>
          <w:bCs/>
          <w:sz w:val="24"/>
          <w:szCs w:val="24"/>
          <w:rtl/>
        </w:rPr>
        <w:lastRenderedPageBreak/>
        <w:t>נחלקו הראשונים:</w:t>
      </w:r>
    </w:p>
    <w:p w14:paraId="6CE93809" w14:textId="77777777" w:rsidR="007F3E09" w:rsidRPr="00B370D5" w:rsidRDefault="007F3E09" w:rsidP="007F3E09">
      <w:pPr>
        <w:pStyle w:val="a0"/>
        <w:numPr>
          <w:ilvl w:val="0"/>
          <w:numId w:val="50"/>
        </w:numPr>
        <w:rPr>
          <w:sz w:val="24"/>
          <w:szCs w:val="24"/>
          <w:rtl/>
        </w:rPr>
      </w:pPr>
      <w:proofErr w:type="spellStart"/>
      <w:r w:rsidRPr="00B370D5">
        <w:rPr>
          <w:rFonts w:hint="cs"/>
          <w:b/>
          <w:bCs/>
          <w:sz w:val="24"/>
          <w:szCs w:val="24"/>
          <w:rtl/>
        </w:rPr>
        <w:t>רז"ה</w:t>
      </w:r>
      <w:proofErr w:type="spellEnd"/>
      <w:r w:rsidRPr="00B370D5">
        <w:rPr>
          <w:rFonts w:hint="cs"/>
          <w:b/>
          <w:bCs/>
          <w:sz w:val="24"/>
          <w:szCs w:val="24"/>
          <w:rtl/>
        </w:rPr>
        <w:t xml:space="preserve"> טור</w:t>
      </w:r>
      <w:r w:rsidRPr="00B370D5">
        <w:rPr>
          <w:rFonts w:hint="cs"/>
          <w:sz w:val="24"/>
          <w:szCs w:val="24"/>
          <w:rtl/>
        </w:rPr>
        <w:t xml:space="preserve"> כשמואל בדעת ר' יהודה לבית הלל, ואף בנסרים רחבים ד' מועיל פקפוק כדין ביטול גזירת תקרה.</w:t>
      </w:r>
    </w:p>
    <w:p w14:paraId="4A17B4FE" w14:textId="77777777" w:rsidR="007F3E09" w:rsidRPr="00B370D5" w:rsidRDefault="007F3E09" w:rsidP="007F3E09">
      <w:pPr>
        <w:pStyle w:val="a0"/>
        <w:numPr>
          <w:ilvl w:val="0"/>
          <w:numId w:val="50"/>
        </w:numPr>
        <w:rPr>
          <w:sz w:val="24"/>
          <w:szCs w:val="24"/>
          <w:rtl/>
        </w:rPr>
      </w:pPr>
      <w:proofErr w:type="spellStart"/>
      <w:r w:rsidRPr="00B370D5">
        <w:rPr>
          <w:rFonts w:hint="cs"/>
          <w:b/>
          <w:bCs/>
          <w:sz w:val="24"/>
          <w:szCs w:val="24"/>
          <w:rtl/>
        </w:rPr>
        <w:t>רי"ף</w:t>
      </w:r>
      <w:proofErr w:type="spellEnd"/>
      <w:r w:rsidRPr="00B370D5">
        <w:rPr>
          <w:rFonts w:hint="cs"/>
          <w:sz w:val="24"/>
          <w:szCs w:val="24"/>
          <w:rtl/>
        </w:rPr>
        <w:t xml:space="preserve"> כתב הטעם בבית הלל משום תעשה ולא מן העשוי, וביאר </w:t>
      </w:r>
      <w:r w:rsidRPr="00B370D5">
        <w:rPr>
          <w:rFonts w:hint="cs"/>
          <w:b/>
          <w:bCs/>
          <w:sz w:val="24"/>
          <w:szCs w:val="24"/>
          <w:rtl/>
        </w:rPr>
        <w:t>הרמב"ן</w:t>
      </w:r>
      <w:r w:rsidRPr="00B370D5">
        <w:rPr>
          <w:rFonts w:hint="cs"/>
          <w:sz w:val="24"/>
          <w:szCs w:val="24"/>
          <w:rtl/>
        </w:rPr>
        <w:t xml:space="preserve"> שדעתו כשמואל וכטור </w:t>
      </w:r>
      <w:proofErr w:type="spellStart"/>
      <w:r w:rsidRPr="00B370D5">
        <w:rPr>
          <w:rFonts w:hint="cs"/>
          <w:sz w:val="24"/>
          <w:szCs w:val="24"/>
          <w:rtl/>
        </w:rPr>
        <w:t>ורז"ה</w:t>
      </w:r>
      <w:proofErr w:type="spellEnd"/>
      <w:r w:rsidRPr="00B370D5">
        <w:rPr>
          <w:rFonts w:hint="cs"/>
          <w:sz w:val="24"/>
          <w:szCs w:val="24"/>
          <w:rtl/>
        </w:rPr>
        <w:t>, ומה שנקט הוא העומק של ביטול גזירת תקרה.</w:t>
      </w:r>
    </w:p>
    <w:p w14:paraId="0A875AB4" w14:textId="77777777" w:rsidR="007F3E09" w:rsidRPr="00B370D5" w:rsidRDefault="007F3E09" w:rsidP="007F3E09">
      <w:pPr>
        <w:pStyle w:val="a0"/>
        <w:numPr>
          <w:ilvl w:val="0"/>
          <w:numId w:val="50"/>
        </w:numPr>
        <w:rPr>
          <w:sz w:val="24"/>
          <w:szCs w:val="24"/>
        </w:rPr>
      </w:pPr>
      <w:r w:rsidRPr="00B370D5">
        <w:rPr>
          <w:rFonts w:hint="cs"/>
          <w:b/>
          <w:bCs/>
          <w:sz w:val="24"/>
          <w:szCs w:val="24"/>
          <w:rtl/>
        </w:rPr>
        <w:t xml:space="preserve">רמב"ם </w:t>
      </w:r>
      <w:proofErr w:type="spellStart"/>
      <w:r w:rsidRPr="00B370D5">
        <w:rPr>
          <w:rFonts w:hint="cs"/>
          <w:b/>
          <w:bCs/>
          <w:sz w:val="24"/>
          <w:szCs w:val="24"/>
          <w:rtl/>
        </w:rPr>
        <w:t>ור"ן</w:t>
      </w:r>
      <w:proofErr w:type="spellEnd"/>
      <w:r w:rsidRPr="00B370D5">
        <w:rPr>
          <w:rFonts w:hint="cs"/>
          <w:sz w:val="24"/>
          <w:szCs w:val="24"/>
          <w:rtl/>
        </w:rPr>
        <w:t xml:space="preserve"> </w:t>
      </w:r>
      <w:r w:rsidRPr="00B370D5">
        <w:rPr>
          <w:rFonts w:hint="cs"/>
          <w:b/>
          <w:bCs/>
          <w:sz w:val="24"/>
          <w:szCs w:val="24"/>
          <w:rtl/>
        </w:rPr>
        <w:t xml:space="preserve">בהבנת </w:t>
      </w:r>
      <w:proofErr w:type="spellStart"/>
      <w:r w:rsidRPr="00B370D5">
        <w:rPr>
          <w:rFonts w:hint="cs"/>
          <w:b/>
          <w:bCs/>
          <w:sz w:val="24"/>
          <w:szCs w:val="24"/>
          <w:rtl/>
        </w:rPr>
        <w:t>הרי"ף</w:t>
      </w:r>
      <w:proofErr w:type="spellEnd"/>
      <w:r w:rsidRPr="00B370D5">
        <w:rPr>
          <w:rFonts w:hint="cs"/>
          <w:sz w:val="24"/>
          <w:szCs w:val="24"/>
          <w:rtl/>
        </w:rPr>
        <w:t xml:space="preserve"> כשיש ארבעה ואסורים מגזירת תקרה לא מועיל פקפוק ורק בפחות מארבעה שאסורים משום תעשה ולא מן העשוי סברו בית הלל שמועיל, ואלו דברי המשנה השנייה.</w:t>
      </w:r>
      <w:r>
        <w:rPr>
          <w:rFonts w:hint="cs"/>
          <w:sz w:val="24"/>
          <w:szCs w:val="24"/>
          <w:rtl/>
        </w:rPr>
        <w:t xml:space="preserve"> </w:t>
      </w:r>
    </w:p>
    <w:p w14:paraId="05AF6A7C" w14:textId="77777777" w:rsidR="007F3E09" w:rsidRPr="00B370D5" w:rsidRDefault="007F3E09" w:rsidP="007F3E09">
      <w:pPr>
        <w:spacing w:after="0"/>
        <w:rPr>
          <w:b/>
          <w:bCs/>
          <w:sz w:val="24"/>
          <w:szCs w:val="24"/>
          <w:rtl/>
        </w:rPr>
      </w:pPr>
      <w:r w:rsidRPr="00B370D5">
        <w:rPr>
          <w:rFonts w:hint="cs"/>
          <w:b/>
          <w:bCs/>
          <w:sz w:val="24"/>
          <w:szCs w:val="24"/>
          <w:rtl/>
        </w:rPr>
        <w:t>להלכה:</w:t>
      </w:r>
    </w:p>
    <w:p w14:paraId="3594C847" w14:textId="77777777" w:rsidR="007F3E09" w:rsidRPr="00B370D5" w:rsidRDefault="007F3E09" w:rsidP="007F3E09">
      <w:pPr>
        <w:pStyle w:val="a0"/>
        <w:numPr>
          <w:ilvl w:val="0"/>
          <w:numId w:val="51"/>
        </w:numPr>
        <w:rPr>
          <w:sz w:val="24"/>
          <w:szCs w:val="24"/>
          <w:rtl/>
        </w:rPr>
      </w:pPr>
      <w:r w:rsidRPr="00B370D5">
        <w:rPr>
          <w:rFonts w:hint="cs"/>
          <w:b/>
          <w:bCs/>
          <w:sz w:val="24"/>
          <w:szCs w:val="24"/>
          <w:rtl/>
        </w:rPr>
        <w:t>שו"ע</w:t>
      </w:r>
      <w:r w:rsidRPr="00B370D5">
        <w:rPr>
          <w:rFonts w:hint="cs"/>
          <w:sz w:val="24"/>
          <w:szCs w:val="24"/>
          <w:rtl/>
        </w:rPr>
        <w:t xml:space="preserve"> פסק בסתם </w:t>
      </w:r>
      <w:proofErr w:type="spellStart"/>
      <w:r w:rsidRPr="00B370D5">
        <w:rPr>
          <w:rFonts w:hint="cs"/>
          <w:sz w:val="24"/>
          <w:szCs w:val="24"/>
          <w:rtl/>
        </w:rPr>
        <w:t>כרז"ה</w:t>
      </w:r>
      <w:proofErr w:type="spellEnd"/>
      <w:r w:rsidRPr="00B370D5">
        <w:rPr>
          <w:rFonts w:hint="cs"/>
          <w:sz w:val="24"/>
          <w:szCs w:val="24"/>
          <w:rtl/>
        </w:rPr>
        <w:t xml:space="preserve"> וטור מועיל להכשיר קורות שהונחו לא לשם סכך בבית המקורה בנסרים, על ידי שיסיר כל המסמרים או שייטול נסר ויניח קורה, וביש כרמב"ם. </w:t>
      </w:r>
    </w:p>
    <w:p w14:paraId="27D40C3C" w14:textId="77777777" w:rsidR="007F3E09" w:rsidRPr="00B370D5" w:rsidRDefault="007F3E09" w:rsidP="007F3E09">
      <w:pPr>
        <w:pStyle w:val="a0"/>
        <w:numPr>
          <w:ilvl w:val="0"/>
          <w:numId w:val="51"/>
        </w:numPr>
        <w:rPr>
          <w:b/>
          <w:bCs/>
          <w:sz w:val="24"/>
          <w:szCs w:val="24"/>
        </w:rPr>
      </w:pPr>
      <w:r w:rsidRPr="00B370D5">
        <w:rPr>
          <w:rFonts w:hint="cs"/>
          <w:b/>
          <w:bCs/>
          <w:sz w:val="24"/>
          <w:szCs w:val="24"/>
          <w:rtl/>
        </w:rPr>
        <w:t>ב"ח</w:t>
      </w:r>
      <w:r w:rsidRPr="00B370D5">
        <w:rPr>
          <w:rFonts w:hint="cs"/>
          <w:sz w:val="24"/>
          <w:szCs w:val="24"/>
          <w:rtl/>
        </w:rPr>
        <w:t xml:space="preserve"> יש להחמיר כרמב"ם. </w:t>
      </w:r>
    </w:p>
    <w:p w14:paraId="0CE6155E" w14:textId="77777777" w:rsidR="007F3E09" w:rsidRPr="00B370D5" w:rsidRDefault="007F3E09" w:rsidP="007F3E09">
      <w:pPr>
        <w:pStyle w:val="a0"/>
        <w:numPr>
          <w:ilvl w:val="0"/>
          <w:numId w:val="51"/>
        </w:numPr>
        <w:rPr>
          <w:b/>
          <w:bCs/>
          <w:sz w:val="24"/>
          <w:szCs w:val="24"/>
          <w:rtl/>
        </w:rPr>
      </w:pPr>
      <w:r w:rsidRPr="00B370D5">
        <w:rPr>
          <w:rFonts w:hint="cs"/>
          <w:b/>
          <w:bCs/>
          <w:sz w:val="24"/>
          <w:szCs w:val="24"/>
          <w:rtl/>
        </w:rPr>
        <w:t>מ"ב</w:t>
      </w:r>
      <w:r w:rsidRPr="00B370D5">
        <w:rPr>
          <w:rFonts w:hint="cs"/>
          <w:sz w:val="24"/>
          <w:szCs w:val="24"/>
          <w:rtl/>
        </w:rPr>
        <w:t xml:space="preserve"> לעיל תרכ"ט י"ח מבואר שנהגו כלל לא לסכך בנסרים.</w:t>
      </w:r>
    </w:p>
    <w:p w14:paraId="71CE7A22" w14:textId="77777777" w:rsidR="007F3E09" w:rsidRPr="00B370D5" w:rsidRDefault="007F3E09" w:rsidP="007F3E09">
      <w:pPr>
        <w:rPr>
          <w:sz w:val="24"/>
          <w:szCs w:val="24"/>
          <w:rtl/>
        </w:rPr>
      </w:pPr>
      <w:r w:rsidRPr="00B370D5">
        <w:rPr>
          <w:rFonts w:hint="cs"/>
          <w:b/>
          <w:bCs/>
          <w:sz w:val="24"/>
          <w:szCs w:val="24"/>
          <w:rtl/>
        </w:rPr>
        <w:t>נטילת נסר אחד מבינתיים:</w:t>
      </w:r>
      <w:r w:rsidRPr="00B370D5">
        <w:rPr>
          <w:rFonts w:hint="cs"/>
          <w:sz w:val="24"/>
          <w:szCs w:val="24"/>
          <w:rtl/>
        </w:rPr>
        <w:t xml:space="preserve"> והנחה במקומו לסכך כשר שהביא השו"ע שמועיל כדברי המשנה, כתב </w:t>
      </w:r>
      <w:proofErr w:type="spellStart"/>
      <w:r w:rsidRPr="00B370D5">
        <w:rPr>
          <w:rFonts w:hint="cs"/>
          <w:sz w:val="24"/>
          <w:szCs w:val="24"/>
          <w:rtl/>
        </w:rPr>
        <w:t>המ"ב</w:t>
      </w:r>
      <w:proofErr w:type="spellEnd"/>
      <w:r w:rsidRPr="00B370D5">
        <w:rPr>
          <w:rFonts w:hint="cs"/>
          <w:sz w:val="24"/>
          <w:szCs w:val="24"/>
          <w:rtl/>
        </w:rPr>
        <w:t xml:space="preserve"> שהוא מחלוקת אחרונים אם מועיל גם בנסר רחב ארבעה, יש הסוברים שלא מועיל משום שיש נסר הנחשב כסכך פסול ארבעה, ויש הסוברים שהואיל ועשה מעשה שנטל נסר מהאמצע מועיל. </w:t>
      </w:r>
    </w:p>
    <w:p w14:paraId="19305307" w14:textId="77777777" w:rsidR="007F3E09" w:rsidRPr="00B370D5" w:rsidRDefault="007F3E09" w:rsidP="007F3E09">
      <w:pPr>
        <w:rPr>
          <w:sz w:val="24"/>
          <w:szCs w:val="24"/>
          <w:rtl/>
        </w:rPr>
      </w:pPr>
    </w:p>
    <w:p w14:paraId="6DEE03F0" w14:textId="77777777" w:rsidR="007F3E09" w:rsidRPr="00B370D5" w:rsidRDefault="007F3E09" w:rsidP="007F3E09">
      <w:pPr>
        <w:pStyle w:val="1"/>
        <w:rPr>
          <w:rtl/>
        </w:rPr>
      </w:pPr>
      <w:r w:rsidRPr="00B370D5">
        <w:rPr>
          <w:rtl/>
        </w:rPr>
        <w:t>סעיף י</w:t>
      </w:r>
    </w:p>
    <w:p w14:paraId="5F1A0A91" w14:textId="77777777" w:rsidR="007F3E09" w:rsidRPr="00B370D5" w:rsidRDefault="007F3E09" w:rsidP="007F3E09">
      <w:pPr>
        <w:rPr>
          <w:rFonts w:cs="Guttman Vilna"/>
          <w:sz w:val="24"/>
          <w:szCs w:val="24"/>
          <w:rtl/>
        </w:rPr>
      </w:pPr>
      <w:r w:rsidRPr="00B370D5">
        <w:rPr>
          <w:rFonts w:cs="Guttman Vilna"/>
          <w:sz w:val="24"/>
          <w:szCs w:val="24"/>
          <w:rtl/>
        </w:rPr>
        <w:t xml:space="preserve">סוכה שאין לה גג, כגון שהיו ראשי הדפנות דבוקות זו בזו כמין צריף, או שסמך ראש הדופן של סוכה לכותל, פסולה. ואם היה לה גג, אפילו טפח, או שהגביה הדופן הסמוך לכותל מן הקרקע טפח, הרי זו כשרה. </w:t>
      </w:r>
      <w:r w:rsidRPr="00B370D5">
        <w:rPr>
          <w:rFonts w:cs="Guttman Rashi"/>
          <w:rtl/>
        </w:rPr>
        <w:t xml:space="preserve">הגה: וי"א שהטפח לא תהיה אויר, רק מן הדופן או הסכך </w:t>
      </w:r>
      <w:r w:rsidRPr="00321D3A">
        <w:rPr>
          <w:rFonts w:cs="Guttman Rashi"/>
          <w:rtl/>
        </w:rPr>
        <w:t>(</w:t>
      </w:r>
      <w:proofErr w:type="spellStart"/>
      <w:r w:rsidRPr="00321D3A">
        <w:rPr>
          <w:rFonts w:cs="Guttman Rashi"/>
          <w:rtl/>
        </w:rPr>
        <w:t>הרא"ש</w:t>
      </w:r>
      <w:proofErr w:type="spellEnd"/>
      <w:r w:rsidRPr="00321D3A">
        <w:rPr>
          <w:rFonts w:cs="Guttman Rashi"/>
          <w:rtl/>
        </w:rPr>
        <w:t xml:space="preserve"> בשם ר"י ורמב"ם פ"ד)</w:t>
      </w:r>
      <w:r w:rsidRPr="00B370D5">
        <w:rPr>
          <w:rFonts w:cs="Guttman Rashi"/>
          <w:rtl/>
        </w:rPr>
        <w:t xml:space="preserve"> וצריך שיהיה בה ז' טפחים על ז' בגובה י' טפחים </w:t>
      </w:r>
      <w:r w:rsidRPr="00321D3A">
        <w:rPr>
          <w:rFonts w:cs="Guttman Rashi"/>
          <w:rtl/>
        </w:rPr>
        <w:t>(טור)</w:t>
      </w:r>
      <w:r w:rsidRPr="00B370D5">
        <w:rPr>
          <w:rFonts w:cs="Guttman Rashi"/>
          <w:rtl/>
        </w:rPr>
        <w:t xml:space="preserve">. גם צריך שיהיו הדפנות לאחר שהם גבוהים עשרה עשויות מדבר </w:t>
      </w:r>
      <w:proofErr w:type="spellStart"/>
      <w:r w:rsidRPr="00B370D5">
        <w:rPr>
          <w:rFonts w:cs="Guttman Rashi"/>
          <w:rtl/>
        </w:rPr>
        <w:t>שמסככין</w:t>
      </w:r>
      <w:proofErr w:type="spellEnd"/>
      <w:r w:rsidRPr="00B370D5">
        <w:rPr>
          <w:rFonts w:cs="Guttman Rashi"/>
          <w:rtl/>
        </w:rPr>
        <w:t xml:space="preserve"> בהם, </w:t>
      </w:r>
      <w:proofErr w:type="spellStart"/>
      <w:r w:rsidRPr="00B370D5">
        <w:rPr>
          <w:rFonts w:cs="Guttman Rashi"/>
          <w:rtl/>
        </w:rPr>
        <w:t>דהא</w:t>
      </w:r>
      <w:proofErr w:type="spellEnd"/>
      <w:r w:rsidRPr="00B370D5">
        <w:rPr>
          <w:rFonts w:cs="Guttman Rashi"/>
          <w:rtl/>
        </w:rPr>
        <w:t xml:space="preserve"> הם הסכך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ספ"ק</w:t>
      </w:r>
      <w:proofErr w:type="spellEnd"/>
      <w:r w:rsidRPr="00321D3A">
        <w:rPr>
          <w:rFonts w:cs="Guttman Rashi"/>
          <w:rtl/>
        </w:rPr>
        <w:t xml:space="preserve"> </w:t>
      </w:r>
      <w:proofErr w:type="spellStart"/>
      <w:r w:rsidRPr="00321D3A">
        <w:rPr>
          <w:rFonts w:cs="Guttman Rashi"/>
          <w:rtl/>
        </w:rPr>
        <w:t>דסוכה</w:t>
      </w:r>
      <w:proofErr w:type="spellEnd"/>
      <w:r w:rsidRPr="00321D3A">
        <w:rPr>
          <w:rFonts w:cs="Guttman Rashi"/>
          <w:rtl/>
        </w:rPr>
        <w:t>)</w:t>
      </w:r>
      <w:r w:rsidRPr="00B370D5">
        <w:rPr>
          <w:rFonts w:cs="Guttman Rashi"/>
          <w:rtl/>
        </w:rPr>
        <w:t xml:space="preserve">. ואם כל הדפנות מדבר </w:t>
      </w:r>
      <w:proofErr w:type="spellStart"/>
      <w:r w:rsidRPr="00B370D5">
        <w:rPr>
          <w:rFonts w:cs="Guttman Rashi"/>
          <w:rtl/>
        </w:rPr>
        <w:t>שמסככין</w:t>
      </w:r>
      <w:proofErr w:type="spellEnd"/>
      <w:r w:rsidRPr="00B370D5">
        <w:rPr>
          <w:rFonts w:cs="Guttman Rashi"/>
          <w:rtl/>
        </w:rPr>
        <w:t xml:space="preserve"> בהם, מותר לישן אפילו תחת הדפנות </w:t>
      </w:r>
      <w:r w:rsidRPr="00321D3A">
        <w:rPr>
          <w:rFonts w:cs="Guttman Rashi"/>
          <w:rtl/>
        </w:rPr>
        <w:t>(ס"ה בפירוש רבינו ירוחם נ"ח ח"א)</w:t>
      </w:r>
      <w:r w:rsidRPr="00B370D5">
        <w:rPr>
          <w:rFonts w:cs="Guttman Vilna"/>
          <w:sz w:val="24"/>
          <w:szCs w:val="24"/>
          <w:rtl/>
        </w:rPr>
        <w:t>.</w:t>
      </w:r>
    </w:p>
    <w:p w14:paraId="05144A99" w14:textId="77777777" w:rsidR="007F3E09" w:rsidRPr="00B370D5" w:rsidRDefault="007F3E09" w:rsidP="007F3E09">
      <w:pPr>
        <w:pStyle w:val="2"/>
        <w:rPr>
          <w:rtl/>
        </w:rPr>
      </w:pPr>
      <w:r w:rsidRPr="00B370D5">
        <w:rPr>
          <w:rFonts w:hint="cs"/>
          <w:rtl/>
        </w:rPr>
        <w:t>סוכה העשויה כמין צריף</w:t>
      </w:r>
    </w:p>
    <w:p w14:paraId="767E94F6" w14:textId="77777777" w:rsidR="007F3E09" w:rsidRPr="00B370D5" w:rsidRDefault="007F3E09" w:rsidP="007F3E09">
      <w:pPr>
        <w:rPr>
          <w:sz w:val="24"/>
          <w:szCs w:val="24"/>
          <w:rtl/>
        </w:rPr>
      </w:pPr>
      <w:r w:rsidRPr="00B370D5">
        <w:rPr>
          <w:rFonts w:hint="cs"/>
          <w:b/>
          <w:bCs/>
          <w:sz w:val="24"/>
          <w:szCs w:val="24"/>
          <w:rtl/>
        </w:rPr>
        <w:t>במשנה</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העושה סוכתו כמין צריף או שסמכה לכותל ר' אליעזר פוסל מפני שאין לה גג וחכמים מכשירין</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תנא מודה ר' אליעזר שאם הגביהה מן הקרקע טפח או שהפליגה מן הכותל טפח שהיא כשרה</w:t>
      </w:r>
      <w:r w:rsidRPr="00B370D5">
        <w:rPr>
          <w:rFonts w:cs="SBL Hebrew" w:hint="cs"/>
          <w:sz w:val="24"/>
          <w:szCs w:val="24"/>
          <w:rtl/>
        </w:rPr>
        <w:t>,</w:t>
      </w:r>
      <w:r w:rsidRPr="00B370D5">
        <w:rPr>
          <w:rFonts w:cs="SBL Hebrew"/>
          <w:sz w:val="24"/>
          <w:szCs w:val="24"/>
          <w:rtl/>
        </w:rPr>
        <w:t xml:space="preserve"> מאי </w:t>
      </w:r>
      <w:proofErr w:type="spellStart"/>
      <w:r w:rsidRPr="00B370D5">
        <w:rPr>
          <w:rFonts w:cs="SBL Hebrew"/>
          <w:sz w:val="24"/>
          <w:szCs w:val="24"/>
          <w:rtl/>
        </w:rPr>
        <w:t>טעמייהו</w:t>
      </w:r>
      <w:proofErr w:type="spellEnd"/>
      <w:r w:rsidRPr="00B370D5">
        <w:rPr>
          <w:rFonts w:cs="SBL Hebrew"/>
          <w:sz w:val="24"/>
          <w:szCs w:val="24"/>
          <w:rtl/>
        </w:rPr>
        <w:t xml:space="preserve"> דרבנן שיפועי אהלים כאהלים דמו</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וכן פסק שו"ע</w:t>
      </w:r>
      <w:r w:rsidRPr="00B370D5">
        <w:rPr>
          <w:rFonts w:hint="cs"/>
          <w:sz w:val="24"/>
          <w:szCs w:val="24"/>
          <w:rtl/>
        </w:rPr>
        <w:t xml:space="preserve"> בשיפוע פסול, ואם עשה גג טפח או דופן ישרה טפח כשרה. הוסיף </w:t>
      </w:r>
      <w:proofErr w:type="spellStart"/>
      <w:r w:rsidRPr="00B370D5">
        <w:rPr>
          <w:rFonts w:hint="cs"/>
          <w:sz w:val="24"/>
          <w:szCs w:val="24"/>
          <w:rtl/>
        </w:rPr>
        <w:t>המ"ב</w:t>
      </w:r>
      <w:proofErr w:type="spellEnd"/>
      <w:r w:rsidRPr="00B370D5">
        <w:rPr>
          <w:rFonts w:hint="cs"/>
          <w:sz w:val="24"/>
          <w:szCs w:val="24"/>
          <w:rtl/>
        </w:rPr>
        <w:t xml:space="preserve"> לא חייב שבגג ממש יהיה טפח אלא אפילו סמוך לגג ג' טפחים. </w:t>
      </w:r>
    </w:p>
    <w:p w14:paraId="7125A936" w14:textId="77777777" w:rsidR="007F3E09" w:rsidRPr="00B370D5" w:rsidRDefault="007F3E09" w:rsidP="007F3E09">
      <w:pPr>
        <w:rPr>
          <w:sz w:val="24"/>
          <w:szCs w:val="24"/>
          <w:rtl/>
        </w:rPr>
      </w:pPr>
      <w:r w:rsidRPr="00B370D5">
        <w:rPr>
          <w:rFonts w:hint="cs"/>
          <w:b/>
          <w:bCs/>
          <w:sz w:val="24"/>
          <w:szCs w:val="24"/>
          <w:rtl/>
        </w:rPr>
        <w:t xml:space="preserve">מרחיק הסוכה טפח מהקיר </w:t>
      </w:r>
      <w:r w:rsidRPr="00B370D5">
        <w:rPr>
          <w:rFonts w:hint="cs"/>
          <w:sz w:val="24"/>
          <w:szCs w:val="24"/>
          <w:rtl/>
        </w:rPr>
        <w:t xml:space="preserve">ויותר גג טפח, נחלקו אם מספיק אוויר שיועיל משום לבוד או שבעינן דווקא סכך: </w:t>
      </w:r>
      <w:r w:rsidRPr="00B370D5">
        <w:rPr>
          <w:rFonts w:hint="cs"/>
          <w:b/>
          <w:bCs/>
          <w:sz w:val="24"/>
          <w:szCs w:val="24"/>
          <w:rtl/>
        </w:rPr>
        <w:t xml:space="preserve">רש"י וכן פסק מ"ב אליבא </w:t>
      </w:r>
      <w:proofErr w:type="spellStart"/>
      <w:r w:rsidRPr="00B370D5">
        <w:rPr>
          <w:rFonts w:hint="cs"/>
          <w:b/>
          <w:bCs/>
          <w:sz w:val="24"/>
          <w:szCs w:val="24"/>
          <w:rtl/>
        </w:rPr>
        <w:t>דשו"ע</w:t>
      </w:r>
      <w:proofErr w:type="spellEnd"/>
      <w:r w:rsidRPr="00B370D5">
        <w:rPr>
          <w:rFonts w:hint="cs"/>
          <w:sz w:val="24"/>
          <w:szCs w:val="24"/>
          <w:rtl/>
        </w:rPr>
        <w:t xml:space="preserve"> מספיק אוויר, </w:t>
      </w:r>
      <w:r w:rsidRPr="00B370D5">
        <w:rPr>
          <w:rFonts w:hint="cs"/>
          <w:b/>
          <w:bCs/>
          <w:sz w:val="24"/>
          <w:szCs w:val="24"/>
          <w:rtl/>
        </w:rPr>
        <w:t xml:space="preserve">תוספות ר"י רמב"ם </w:t>
      </w:r>
      <w:proofErr w:type="spellStart"/>
      <w:r w:rsidRPr="00B370D5">
        <w:rPr>
          <w:rFonts w:hint="cs"/>
          <w:b/>
          <w:bCs/>
          <w:sz w:val="24"/>
          <w:szCs w:val="24"/>
          <w:rtl/>
        </w:rPr>
        <w:t>ורא"ש</w:t>
      </w:r>
      <w:proofErr w:type="spellEnd"/>
      <w:r w:rsidRPr="00B370D5">
        <w:rPr>
          <w:rFonts w:hint="cs"/>
          <w:b/>
          <w:bCs/>
          <w:sz w:val="24"/>
          <w:szCs w:val="24"/>
          <w:rtl/>
        </w:rPr>
        <w:t xml:space="preserve"> וכן כתב רמ"א</w:t>
      </w:r>
      <w:r w:rsidRPr="00B370D5">
        <w:rPr>
          <w:rFonts w:hint="cs"/>
          <w:sz w:val="24"/>
          <w:szCs w:val="24"/>
          <w:rtl/>
        </w:rPr>
        <w:t xml:space="preserve"> צריך דווקא טפח ממש של דופן או סכך. </w:t>
      </w:r>
    </w:p>
    <w:p w14:paraId="4CD96298" w14:textId="77777777" w:rsidR="007F3E09" w:rsidRPr="00B370D5" w:rsidRDefault="007F3E09" w:rsidP="007F3E09">
      <w:pPr>
        <w:rPr>
          <w:sz w:val="24"/>
          <w:szCs w:val="24"/>
          <w:rtl/>
        </w:rPr>
      </w:pPr>
      <w:r w:rsidRPr="00B370D5">
        <w:rPr>
          <w:rFonts w:hint="cs"/>
          <w:b/>
          <w:bCs/>
          <w:sz w:val="24"/>
          <w:szCs w:val="24"/>
          <w:rtl/>
        </w:rPr>
        <w:lastRenderedPageBreak/>
        <w:t>צריך שיהיה שיעור סוכה קטנה:</w:t>
      </w:r>
      <w:r w:rsidRPr="00B370D5">
        <w:rPr>
          <w:rFonts w:hint="cs"/>
          <w:sz w:val="24"/>
          <w:szCs w:val="24"/>
          <w:rtl/>
        </w:rPr>
        <w:t xml:space="preserve"> כתב רמ"א צריך שבגובה י' טפחים יהיה שיעור סוכה קטנה ושהדפנות יהי בגובה זה מדבר שמסככים בו. עוד כתב אם הדפנות מדבר שמסככים בו, מותר לישן תחת הדפנות </w:t>
      </w:r>
      <w:r w:rsidRPr="00321D3A">
        <w:rPr>
          <w:rFonts w:hint="cs"/>
          <w:sz w:val="24"/>
          <w:rtl/>
        </w:rPr>
        <w:t>(ולא דמי לדופן עקומה שאסור לישן תחתיה)</w:t>
      </w:r>
      <w:r w:rsidRPr="00B370D5">
        <w:rPr>
          <w:rFonts w:hint="cs"/>
          <w:sz w:val="24"/>
          <w:szCs w:val="24"/>
          <w:rtl/>
        </w:rPr>
        <w:t xml:space="preserve">. </w:t>
      </w:r>
    </w:p>
    <w:p w14:paraId="4AA8434D" w14:textId="77777777" w:rsidR="007F3E09" w:rsidRPr="00B370D5" w:rsidRDefault="007F3E09" w:rsidP="007F3E09">
      <w:pPr>
        <w:rPr>
          <w:sz w:val="24"/>
          <w:szCs w:val="24"/>
          <w:rtl/>
        </w:rPr>
      </w:pPr>
      <w:r w:rsidRPr="00B370D5">
        <w:rPr>
          <w:rFonts w:hint="cs"/>
          <w:b/>
          <w:bCs/>
          <w:sz w:val="24"/>
          <w:szCs w:val="24"/>
          <w:rtl/>
        </w:rPr>
        <w:t>כלל במחלוקות דיני סוכה:</w:t>
      </w:r>
      <w:r w:rsidRPr="00B370D5">
        <w:rPr>
          <w:rFonts w:hint="cs"/>
          <w:sz w:val="24"/>
          <w:szCs w:val="24"/>
          <w:rtl/>
        </w:rPr>
        <w:t xml:space="preserve"> כתב הפרי מגדים מחלוקת בדבר שהוא דבר תורה מחמירים ואם אין לו אחרת יושב בלא ברכה, מחלוקת בדבר שהוא דרבנן אם יש לו עוד סוכה ראוי </w:t>
      </w:r>
      <w:proofErr w:type="spellStart"/>
      <w:r w:rsidRPr="00B370D5">
        <w:rPr>
          <w:rFonts w:hint="cs"/>
          <w:sz w:val="24"/>
          <w:szCs w:val="24"/>
          <w:rtl/>
        </w:rPr>
        <w:t>לישב</w:t>
      </w:r>
      <w:proofErr w:type="spellEnd"/>
      <w:r w:rsidRPr="00B370D5">
        <w:rPr>
          <w:rFonts w:hint="cs"/>
          <w:sz w:val="24"/>
          <w:szCs w:val="24"/>
          <w:rtl/>
        </w:rPr>
        <w:t xml:space="preserve"> באחרת, אם אין לו יושב ומברך ויוצא ידי חובה, ועדיין צ"ע קצת. </w:t>
      </w:r>
    </w:p>
    <w:p w14:paraId="342AB1E5" w14:textId="77777777" w:rsidR="007F3E09" w:rsidRPr="00B370D5" w:rsidRDefault="007F3E09" w:rsidP="007F3E09">
      <w:pPr>
        <w:rPr>
          <w:sz w:val="24"/>
          <w:szCs w:val="24"/>
        </w:rPr>
      </w:pPr>
    </w:p>
    <w:p w14:paraId="64F77E9F" w14:textId="77777777" w:rsidR="007F3E09" w:rsidRPr="00B370D5" w:rsidRDefault="007F3E09" w:rsidP="007F3E09">
      <w:pPr>
        <w:pStyle w:val="1"/>
        <w:rPr>
          <w:rtl/>
        </w:rPr>
      </w:pPr>
      <w:r w:rsidRPr="00B370D5">
        <w:rPr>
          <w:rtl/>
        </w:rPr>
        <w:t xml:space="preserve">סימן </w:t>
      </w:r>
      <w:proofErr w:type="spellStart"/>
      <w:r w:rsidRPr="00B370D5">
        <w:rPr>
          <w:rtl/>
        </w:rPr>
        <w:t>תרלב</w:t>
      </w:r>
      <w:proofErr w:type="spellEnd"/>
      <w:r w:rsidRPr="00B370D5">
        <w:rPr>
          <w:rFonts w:hint="cs"/>
          <w:rtl/>
        </w:rPr>
        <w:t xml:space="preserve"> </w:t>
      </w:r>
      <w:r w:rsidRPr="00B370D5">
        <w:rPr>
          <w:rtl/>
        </w:rPr>
        <w:t>–</w:t>
      </w:r>
      <w:r w:rsidRPr="00B370D5">
        <w:rPr>
          <w:rFonts w:hint="cs"/>
          <w:rtl/>
        </w:rPr>
        <w:t xml:space="preserve"> </w:t>
      </w:r>
      <w:r w:rsidRPr="00B370D5">
        <w:rPr>
          <w:rtl/>
        </w:rPr>
        <w:t>דברים הפוסלים בסכך</w:t>
      </w:r>
    </w:p>
    <w:p w14:paraId="05C19134" w14:textId="77777777" w:rsidR="007F3E09" w:rsidRPr="00B370D5" w:rsidRDefault="007F3E09" w:rsidP="007F3E09">
      <w:pPr>
        <w:pStyle w:val="1"/>
        <w:rPr>
          <w:rtl/>
        </w:rPr>
      </w:pPr>
      <w:r w:rsidRPr="00B370D5">
        <w:rPr>
          <w:rtl/>
        </w:rPr>
        <w:t>סעיף א</w:t>
      </w:r>
    </w:p>
    <w:p w14:paraId="6DEC1988" w14:textId="77777777" w:rsidR="007F3E09" w:rsidRPr="00B370D5" w:rsidRDefault="007F3E09" w:rsidP="007F3E09">
      <w:pPr>
        <w:rPr>
          <w:rFonts w:cs="Guttman Vilna"/>
          <w:sz w:val="24"/>
          <w:szCs w:val="24"/>
          <w:rtl/>
        </w:rPr>
      </w:pPr>
      <w:r w:rsidRPr="00B370D5">
        <w:rPr>
          <w:rFonts w:cs="Guttman Vilna"/>
          <w:sz w:val="24"/>
          <w:szCs w:val="24"/>
          <w:rtl/>
        </w:rPr>
        <w:t xml:space="preserve">סכך פסול, פוסל באמצע בד' טפחים. אבל פחות מד', כשרה, ומותר לישן תחתיו. מן הצד אינו פוסל אלא בד' אמות, אבל פחות מד' אמות, כשרה </w:t>
      </w:r>
      <w:proofErr w:type="spellStart"/>
      <w:r w:rsidRPr="00B370D5">
        <w:rPr>
          <w:rFonts w:cs="Guttman Vilna"/>
          <w:sz w:val="24"/>
          <w:szCs w:val="24"/>
          <w:rtl/>
        </w:rPr>
        <w:t>דאמרינן</w:t>
      </w:r>
      <w:proofErr w:type="spellEnd"/>
      <w:r w:rsidRPr="00B370D5">
        <w:rPr>
          <w:rFonts w:cs="Guttman Vilna"/>
          <w:sz w:val="24"/>
          <w:szCs w:val="24"/>
          <w:rtl/>
        </w:rPr>
        <w:t xml:space="preserve"> דופן עקומה, דהיינו לומר שאנו רואים כאלו הכותל נעקם ויחשב זה הסכך הפסול מגוף הכותל, ודבר זה הלכה למשה מסיני. הילכך בית שנפחת באמצע וסיכך במקום הפחת ונשאר מן התקרה סביב בין סכך כשר </w:t>
      </w:r>
      <w:proofErr w:type="spellStart"/>
      <w:r w:rsidRPr="00B370D5">
        <w:rPr>
          <w:rFonts w:cs="Guttman Vilna"/>
          <w:sz w:val="24"/>
          <w:szCs w:val="24"/>
          <w:rtl/>
        </w:rPr>
        <w:t>לכותלים</w:t>
      </w:r>
      <w:proofErr w:type="spellEnd"/>
      <w:r w:rsidRPr="00B370D5">
        <w:rPr>
          <w:rFonts w:cs="Guttman Vilna"/>
          <w:sz w:val="24"/>
          <w:szCs w:val="24"/>
          <w:rtl/>
        </w:rPr>
        <w:t xml:space="preserve"> פחות מארבע אמות, כשרה, ומיהו אין ישנים תחתיו כל זמן שיש בו ארבעה טפחים. בד"א, בסוכה גדולה שיש בה יותר על הסכך פסול ז' טפחים על ז' טפחים. אבל בסוכה קטנה, שאין בה אלא ז' על ז', בין באמצע בין מן הצד, </w:t>
      </w:r>
      <w:proofErr w:type="spellStart"/>
      <w:r w:rsidRPr="00B370D5">
        <w:rPr>
          <w:rFonts w:cs="Guttman Vilna"/>
          <w:sz w:val="24"/>
          <w:szCs w:val="24"/>
          <w:rtl/>
        </w:rPr>
        <w:t>בג"ט</w:t>
      </w:r>
      <w:proofErr w:type="spellEnd"/>
      <w:r w:rsidRPr="00B370D5">
        <w:rPr>
          <w:rFonts w:cs="Guttman Vilna"/>
          <w:sz w:val="24"/>
          <w:szCs w:val="24"/>
          <w:rtl/>
        </w:rPr>
        <w:t xml:space="preserve"> פסולה, בפחות מג' כשרה וישנים תחתיו ומצטרף להשלים הסוכה </w:t>
      </w:r>
      <w:proofErr w:type="spellStart"/>
      <w:r w:rsidRPr="00B370D5">
        <w:rPr>
          <w:rFonts w:cs="Guttman Vilna"/>
          <w:sz w:val="24"/>
          <w:szCs w:val="24"/>
          <w:rtl/>
        </w:rPr>
        <w:t>לכשיעור</w:t>
      </w:r>
      <w:proofErr w:type="spellEnd"/>
      <w:r w:rsidRPr="00B370D5">
        <w:rPr>
          <w:rFonts w:cs="Guttman Vilna"/>
          <w:sz w:val="24"/>
          <w:szCs w:val="24"/>
          <w:rtl/>
        </w:rPr>
        <w:t xml:space="preserve">. </w:t>
      </w:r>
    </w:p>
    <w:p w14:paraId="159C659A" w14:textId="77777777" w:rsidR="007F3E09" w:rsidRPr="00B370D5" w:rsidRDefault="007F3E09" w:rsidP="007F3E09">
      <w:pPr>
        <w:pStyle w:val="2"/>
        <w:rPr>
          <w:rtl/>
        </w:rPr>
      </w:pPr>
      <w:r w:rsidRPr="00B370D5">
        <w:rPr>
          <w:rFonts w:hint="cs"/>
          <w:rtl/>
        </w:rPr>
        <w:t>שיעור סכך פסול ודופן עקומה</w:t>
      </w:r>
    </w:p>
    <w:p w14:paraId="2BF28DB4" w14:textId="77777777" w:rsidR="007F3E09" w:rsidRPr="00B370D5" w:rsidRDefault="007F3E09" w:rsidP="007F3E09">
      <w:pPr>
        <w:rPr>
          <w:b/>
          <w:bCs/>
          <w:sz w:val="24"/>
          <w:szCs w:val="24"/>
          <w:rtl/>
        </w:rPr>
      </w:pPr>
      <w:r w:rsidRPr="00B370D5">
        <w:rPr>
          <w:rFonts w:hint="cs"/>
          <w:b/>
          <w:bCs/>
          <w:sz w:val="24"/>
          <w:szCs w:val="24"/>
          <w:rtl/>
        </w:rPr>
        <w:t xml:space="preserve">במשנה </w:t>
      </w:r>
      <w:r w:rsidRPr="00B370D5">
        <w:rPr>
          <w:rFonts w:hint="cs"/>
          <w:sz w:val="24"/>
          <w:szCs w:val="24"/>
          <w:rtl/>
        </w:rPr>
        <w:t xml:space="preserve">סוכה </w:t>
      </w:r>
      <w:r w:rsidRPr="00B370D5">
        <w:rPr>
          <w:rFonts w:cs="SBL Hebrew" w:hint="cs"/>
          <w:sz w:val="24"/>
          <w:szCs w:val="24"/>
          <w:rtl/>
        </w:rPr>
        <w:t>"</w:t>
      </w:r>
      <w:r w:rsidRPr="00B370D5">
        <w:rPr>
          <w:rFonts w:cs="SBL Hebrew"/>
          <w:sz w:val="24"/>
          <w:szCs w:val="24"/>
          <w:rtl/>
        </w:rPr>
        <w:t xml:space="preserve">בית שנפחת וסיכך על גביו אם יש מן הכותל לסיכוך ארבע אמות פסולה וכן חצר שהיא מוקפת אכסדרה סוכה גדולה שהקיפוה בדבר שאין </w:t>
      </w:r>
      <w:proofErr w:type="spellStart"/>
      <w:r w:rsidRPr="00B370D5">
        <w:rPr>
          <w:rFonts w:cs="SBL Hebrew"/>
          <w:sz w:val="24"/>
          <w:szCs w:val="24"/>
          <w:rtl/>
        </w:rPr>
        <w:t>מסככין</w:t>
      </w:r>
      <w:proofErr w:type="spellEnd"/>
      <w:r w:rsidRPr="00B370D5">
        <w:rPr>
          <w:rFonts w:cs="SBL Hebrew"/>
          <w:sz w:val="24"/>
          <w:szCs w:val="24"/>
          <w:rtl/>
        </w:rPr>
        <w:t xml:space="preserve"> בו אם יש תחתיו ארבע אמות פסולה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אמר רבה </w:t>
      </w:r>
      <w:proofErr w:type="spellStart"/>
      <w:r w:rsidRPr="00B370D5">
        <w:rPr>
          <w:rFonts w:cs="SBL Hebrew"/>
          <w:sz w:val="24"/>
          <w:szCs w:val="24"/>
          <w:rtl/>
        </w:rPr>
        <w:t>אשכחתינהו</w:t>
      </w:r>
      <w:proofErr w:type="spellEnd"/>
      <w:r w:rsidRPr="00B370D5">
        <w:rPr>
          <w:rFonts w:cs="SBL Hebrew"/>
          <w:sz w:val="24"/>
          <w:szCs w:val="24"/>
          <w:rtl/>
        </w:rPr>
        <w:t xml:space="preserve"> </w:t>
      </w:r>
      <w:proofErr w:type="spellStart"/>
      <w:r w:rsidRPr="00B370D5">
        <w:rPr>
          <w:rFonts w:cs="SBL Hebrew"/>
          <w:sz w:val="24"/>
          <w:szCs w:val="24"/>
          <w:rtl/>
        </w:rPr>
        <w:t>לרבנן</w:t>
      </w:r>
      <w:proofErr w:type="spellEnd"/>
      <w:r w:rsidRPr="00B370D5">
        <w:rPr>
          <w:rFonts w:cs="SBL Hebrew"/>
          <w:sz w:val="24"/>
          <w:szCs w:val="24"/>
          <w:rtl/>
        </w:rPr>
        <w:t xml:space="preserve"> דבי רב </w:t>
      </w:r>
      <w:proofErr w:type="spellStart"/>
      <w:r w:rsidRPr="00B370D5">
        <w:rPr>
          <w:rFonts w:cs="SBL Hebrew"/>
          <w:sz w:val="24"/>
          <w:szCs w:val="24"/>
          <w:rtl/>
        </w:rPr>
        <w:t>דיתבי</w:t>
      </w:r>
      <w:proofErr w:type="spellEnd"/>
      <w:r w:rsidRPr="00B370D5">
        <w:rPr>
          <w:rFonts w:cs="SBL Hebrew"/>
          <w:sz w:val="24"/>
          <w:szCs w:val="24"/>
          <w:rtl/>
        </w:rPr>
        <w:t xml:space="preserve"> וקאמרי אויר פוסל בשלשה סכך פסול פוסל בארבעה</w:t>
      </w:r>
      <w:r w:rsidRPr="00B370D5">
        <w:rPr>
          <w:rFonts w:cs="SBL Hebrew" w:hint="cs"/>
          <w:sz w:val="24"/>
          <w:szCs w:val="24"/>
          <w:rtl/>
        </w:rPr>
        <w:t xml:space="preserve"> </w:t>
      </w:r>
      <w:proofErr w:type="spellStart"/>
      <w:r w:rsidRPr="00B370D5">
        <w:rPr>
          <w:rFonts w:cs="SBL Hebrew" w:hint="cs"/>
          <w:sz w:val="24"/>
          <w:szCs w:val="24"/>
          <w:rtl/>
        </w:rPr>
        <w:t>וכו</w:t>
      </w:r>
      <w:proofErr w:type="spellEnd"/>
      <w:r w:rsidRPr="00B370D5">
        <w:rPr>
          <w:rFonts w:cs="SBL Hebrew" w:hint="cs"/>
          <w:sz w:val="24"/>
          <w:szCs w:val="24"/>
          <w:rtl/>
        </w:rPr>
        <w:t>',</w:t>
      </w:r>
      <w:r w:rsidRPr="00B370D5">
        <w:rPr>
          <w:rFonts w:cs="SBL Hebrew"/>
          <w:sz w:val="24"/>
          <w:szCs w:val="24"/>
          <w:rtl/>
        </w:rPr>
        <w:t xml:space="preserve"> אמר רב יהודה אמר שמואל סכך פסול באמצע פוסל בארבעה</w:t>
      </w:r>
      <w:r w:rsidRPr="00B370D5">
        <w:rPr>
          <w:rFonts w:cs="SBL Hebrew" w:hint="cs"/>
          <w:sz w:val="24"/>
          <w:szCs w:val="24"/>
          <w:rtl/>
        </w:rPr>
        <w:t>,</w:t>
      </w:r>
      <w:r w:rsidRPr="00B370D5">
        <w:rPr>
          <w:rFonts w:cs="SBL Hebrew"/>
          <w:sz w:val="24"/>
          <w:szCs w:val="24"/>
          <w:rtl/>
        </w:rPr>
        <w:t xml:space="preserve"> מן הצד פוסל בארבע אמות</w:t>
      </w:r>
      <w:r w:rsidRPr="00B370D5">
        <w:rPr>
          <w:rFonts w:cs="SBL Hebrew" w:hint="cs"/>
          <w:sz w:val="24"/>
          <w:szCs w:val="24"/>
          <w:rtl/>
        </w:rPr>
        <w:t>.</w:t>
      </w:r>
      <w:r w:rsidRPr="00B370D5">
        <w:rPr>
          <w:rFonts w:cs="SBL Hebrew"/>
          <w:sz w:val="24"/>
          <w:szCs w:val="24"/>
          <w:rtl/>
        </w:rPr>
        <w:t xml:space="preserve"> ורב אמר בין מן הצד בין באמצע</w:t>
      </w:r>
      <w:r w:rsidRPr="00B370D5">
        <w:rPr>
          <w:rFonts w:cs="SBL Hebrew" w:hint="cs"/>
          <w:sz w:val="24"/>
          <w:szCs w:val="24"/>
          <w:rtl/>
        </w:rPr>
        <w:t>,</w:t>
      </w:r>
      <w:r w:rsidRPr="00B370D5">
        <w:rPr>
          <w:rFonts w:cs="SBL Hebrew"/>
          <w:sz w:val="24"/>
          <w:szCs w:val="24"/>
          <w:rtl/>
        </w:rPr>
        <w:t xml:space="preserve"> בארבע אמות</w:t>
      </w:r>
      <w:r w:rsidRPr="00B370D5">
        <w:rPr>
          <w:rFonts w:cs="SBL Hebrew" w:hint="cs"/>
          <w:sz w:val="24"/>
          <w:szCs w:val="24"/>
          <w:rtl/>
        </w:rPr>
        <w:t>"</w:t>
      </w:r>
      <w:r w:rsidRPr="00B370D5">
        <w:rPr>
          <w:rFonts w:hint="cs"/>
          <w:sz w:val="24"/>
          <w:szCs w:val="24"/>
          <w:rtl/>
        </w:rPr>
        <w:t xml:space="preserve">. </w:t>
      </w:r>
    </w:p>
    <w:p w14:paraId="1332F42E" w14:textId="77777777" w:rsidR="007F3E09" w:rsidRPr="00B370D5" w:rsidRDefault="007F3E09" w:rsidP="007F3E09">
      <w:pPr>
        <w:rPr>
          <w:sz w:val="24"/>
          <w:szCs w:val="24"/>
          <w:rtl/>
        </w:rPr>
      </w:pPr>
      <w:r w:rsidRPr="00B370D5">
        <w:rPr>
          <w:rFonts w:hint="cs"/>
          <w:b/>
          <w:bCs/>
          <w:sz w:val="24"/>
          <w:szCs w:val="24"/>
          <w:rtl/>
        </w:rPr>
        <w:t xml:space="preserve">כמי הלכה: </w:t>
      </w:r>
      <w:r w:rsidRPr="00B370D5">
        <w:rPr>
          <w:rFonts w:hint="cs"/>
          <w:sz w:val="24"/>
          <w:szCs w:val="24"/>
          <w:rtl/>
        </w:rPr>
        <w:t xml:space="preserve">נחלקו הראשונים, </w:t>
      </w:r>
      <w:proofErr w:type="spellStart"/>
      <w:r w:rsidRPr="00B370D5">
        <w:rPr>
          <w:rFonts w:hint="cs"/>
          <w:b/>
          <w:bCs/>
          <w:sz w:val="24"/>
          <w:szCs w:val="24"/>
          <w:rtl/>
        </w:rPr>
        <w:t>רי"ף</w:t>
      </w:r>
      <w:proofErr w:type="spellEnd"/>
      <w:r w:rsidRPr="00B370D5">
        <w:rPr>
          <w:rFonts w:hint="cs"/>
          <w:b/>
          <w:bCs/>
          <w:sz w:val="24"/>
          <w:szCs w:val="24"/>
          <w:rtl/>
        </w:rPr>
        <w:t xml:space="preserve"> רמב"ם רא"ש ועוד וכן פסק שו"ע</w:t>
      </w:r>
      <w:r w:rsidRPr="00B370D5">
        <w:rPr>
          <w:rFonts w:hint="cs"/>
          <w:sz w:val="24"/>
          <w:szCs w:val="24"/>
          <w:rtl/>
        </w:rPr>
        <w:t xml:space="preserve"> שסכך פסול מהצד ד' אמות ובאמצע ד' טפחים אוויר תמיד ג' טפחים שהלכה כשמואל </w:t>
      </w:r>
      <w:proofErr w:type="spellStart"/>
      <w:r w:rsidRPr="00B370D5">
        <w:rPr>
          <w:rFonts w:hint="cs"/>
          <w:sz w:val="24"/>
          <w:szCs w:val="24"/>
          <w:rtl/>
        </w:rPr>
        <w:t>וכרבנן</w:t>
      </w:r>
      <w:proofErr w:type="spellEnd"/>
      <w:r w:rsidRPr="00B370D5">
        <w:rPr>
          <w:rFonts w:hint="cs"/>
          <w:sz w:val="24"/>
          <w:szCs w:val="24"/>
          <w:rtl/>
        </w:rPr>
        <w:t xml:space="preserve"> דבי רב. </w:t>
      </w:r>
      <w:proofErr w:type="spellStart"/>
      <w:r w:rsidRPr="00B370D5">
        <w:rPr>
          <w:rFonts w:hint="cs"/>
          <w:b/>
          <w:bCs/>
          <w:sz w:val="24"/>
          <w:szCs w:val="24"/>
          <w:rtl/>
        </w:rPr>
        <w:t>בה"ג</w:t>
      </w:r>
      <w:proofErr w:type="spellEnd"/>
      <w:r w:rsidRPr="00B370D5">
        <w:rPr>
          <w:rFonts w:hint="cs"/>
          <w:b/>
          <w:bCs/>
          <w:sz w:val="24"/>
          <w:szCs w:val="24"/>
          <w:rtl/>
        </w:rPr>
        <w:t xml:space="preserve"> ובעל העיטור</w:t>
      </w:r>
      <w:r w:rsidRPr="00B370D5">
        <w:rPr>
          <w:rFonts w:hint="cs"/>
          <w:sz w:val="24"/>
          <w:szCs w:val="24"/>
          <w:rtl/>
        </w:rPr>
        <w:t xml:space="preserve"> אף באמצע ד' אמות שהלכה כרב והירושלמי מסייע לו. </w:t>
      </w:r>
    </w:p>
    <w:p w14:paraId="24CE4E9F" w14:textId="77777777" w:rsidR="007F3E09" w:rsidRPr="00B370D5" w:rsidRDefault="007F3E09" w:rsidP="007F3E09">
      <w:pPr>
        <w:rPr>
          <w:sz w:val="24"/>
          <w:szCs w:val="24"/>
          <w:rtl/>
        </w:rPr>
      </w:pPr>
      <w:r w:rsidRPr="00B370D5">
        <w:rPr>
          <w:rFonts w:hint="cs"/>
          <w:b/>
          <w:bCs/>
          <w:sz w:val="24"/>
          <w:szCs w:val="24"/>
          <w:rtl/>
        </w:rPr>
        <w:t xml:space="preserve">האם מותר </w:t>
      </w:r>
      <w:proofErr w:type="spellStart"/>
      <w:r w:rsidRPr="00B370D5">
        <w:rPr>
          <w:rFonts w:hint="cs"/>
          <w:b/>
          <w:bCs/>
          <w:sz w:val="24"/>
          <w:szCs w:val="24"/>
          <w:rtl/>
        </w:rPr>
        <w:t>לישב</w:t>
      </w:r>
      <w:proofErr w:type="spellEnd"/>
      <w:r w:rsidRPr="00B370D5">
        <w:rPr>
          <w:rFonts w:hint="cs"/>
          <w:b/>
          <w:bCs/>
          <w:sz w:val="24"/>
          <w:szCs w:val="24"/>
          <w:rtl/>
        </w:rPr>
        <w:t xml:space="preserve"> תחת מקום הפסול:</w:t>
      </w:r>
      <w:r w:rsidRPr="00B370D5">
        <w:rPr>
          <w:rFonts w:hint="cs"/>
          <w:sz w:val="24"/>
          <w:szCs w:val="24"/>
          <w:rtl/>
        </w:rPr>
        <w:t xml:space="preserve"> נחלקו הראשונים, </w:t>
      </w:r>
      <w:proofErr w:type="spellStart"/>
      <w:r w:rsidRPr="00B370D5">
        <w:rPr>
          <w:rFonts w:hint="cs"/>
          <w:b/>
          <w:bCs/>
          <w:sz w:val="24"/>
          <w:szCs w:val="24"/>
          <w:rtl/>
        </w:rPr>
        <w:t>רז"ה</w:t>
      </w:r>
      <w:proofErr w:type="spellEnd"/>
      <w:r w:rsidRPr="00B370D5">
        <w:rPr>
          <w:rFonts w:hint="cs"/>
          <w:b/>
          <w:bCs/>
          <w:sz w:val="24"/>
          <w:szCs w:val="24"/>
          <w:rtl/>
        </w:rPr>
        <w:t xml:space="preserve"> וטור וכן פסק שו"ע </w:t>
      </w:r>
      <w:r w:rsidRPr="00B370D5">
        <w:rPr>
          <w:rFonts w:hint="cs"/>
          <w:sz w:val="24"/>
          <w:szCs w:val="24"/>
          <w:rtl/>
        </w:rPr>
        <w:t>מותר,</w:t>
      </w:r>
      <w:r w:rsidRPr="00B370D5">
        <w:rPr>
          <w:rFonts w:hint="cs"/>
          <w:b/>
          <w:bCs/>
          <w:sz w:val="24"/>
          <w:szCs w:val="24"/>
          <w:rtl/>
        </w:rPr>
        <w:t xml:space="preserve">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ור"ן</w:t>
      </w:r>
      <w:proofErr w:type="spellEnd"/>
      <w:r w:rsidRPr="00B370D5">
        <w:rPr>
          <w:rFonts w:hint="cs"/>
          <w:sz w:val="24"/>
          <w:szCs w:val="24"/>
          <w:rtl/>
        </w:rPr>
        <w:t xml:space="preserve"> אסור, </w:t>
      </w:r>
      <w:r w:rsidRPr="00B370D5">
        <w:rPr>
          <w:rFonts w:hint="cs"/>
          <w:b/>
          <w:bCs/>
          <w:sz w:val="24"/>
          <w:szCs w:val="24"/>
          <w:rtl/>
        </w:rPr>
        <w:t>מ"ב בשם חיי אדם</w:t>
      </w:r>
      <w:r w:rsidRPr="00B370D5">
        <w:rPr>
          <w:rFonts w:hint="cs"/>
          <w:sz w:val="24"/>
          <w:szCs w:val="24"/>
          <w:rtl/>
        </w:rPr>
        <w:t xml:space="preserve"> יש להחמיר לכתחילה אלא אם הוא פחות מג' טפחים.</w:t>
      </w:r>
    </w:p>
    <w:p w14:paraId="19AAEF4C" w14:textId="77777777" w:rsidR="007F3E09" w:rsidRPr="00B370D5" w:rsidRDefault="007F3E09" w:rsidP="007F3E09">
      <w:pPr>
        <w:rPr>
          <w:sz w:val="24"/>
          <w:szCs w:val="24"/>
          <w:rtl/>
        </w:rPr>
      </w:pPr>
      <w:r w:rsidRPr="00B370D5">
        <w:rPr>
          <w:rFonts w:hint="cs"/>
          <w:b/>
          <w:bCs/>
          <w:sz w:val="24"/>
          <w:szCs w:val="24"/>
          <w:rtl/>
        </w:rPr>
        <w:t>דופן עקומה:</w:t>
      </w:r>
      <w:r w:rsidRPr="00B370D5">
        <w:rPr>
          <w:rFonts w:hint="cs"/>
          <w:sz w:val="24"/>
          <w:szCs w:val="24"/>
          <w:rtl/>
        </w:rPr>
        <w:t xml:space="preserve"> פסק השו"ע דברי המשנה שמועיל עד ד' אמות. </w:t>
      </w:r>
      <w:proofErr w:type="spellStart"/>
      <w:r w:rsidRPr="00B370D5">
        <w:rPr>
          <w:rFonts w:hint="cs"/>
          <w:sz w:val="24"/>
          <w:szCs w:val="24"/>
          <w:rtl/>
        </w:rPr>
        <w:t>הר"ן</w:t>
      </w:r>
      <w:proofErr w:type="spellEnd"/>
      <w:r w:rsidRPr="00B370D5">
        <w:rPr>
          <w:rFonts w:hint="cs"/>
          <w:sz w:val="24"/>
          <w:szCs w:val="24"/>
          <w:rtl/>
        </w:rPr>
        <w:t xml:space="preserve"> הביא ב' אפשרויות לביאור מנגנון דופן עקומה, או שהכותל נעקם שדרך כתלים להתעקם, או שהכותל התקרב לסכך. וכתב שלפירוש השני יהיה מותר לשבת תחת הדופן עקומה מדין פסל היוצא, וכן יועיל אף אם היא לא תגיע לגובה הדפנות, ודעתו היא כפירוש הראשון. </w:t>
      </w:r>
    </w:p>
    <w:p w14:paraId="4DAAFFAA" w14:textId="77777777" w:rsidR="007F3E09" w:rsidRPr="00B370D5" w:rsidRDefault="007F3E09" w:rsidP="007F3E09">
      <w:pPr>
        <w:spacing w:after="0"/>
        <w:rPr>
          <w:b/>
          <w:bCs/>
          <w:sz w:val="24"/>
          <w:szCs w:val="24"/>
          <w:rtl/>
        </w:rPr>
      </w:pPr>
      <w:r w:rsidRPr="00B370D5">
        <w:rPr>
          <w:rFonts w:hint="cs"/>
          <w:b/>
          <w:bCs/>
          <w:sz w:val="24"/>
          <w:szCs w:val="24"/>
          <w:rtl/>
        </w:rPr>
        <w:t>פרטים בדופן עקומה:</w:t>
      </w:r>
    </w:p>
    <w:p w14:paraId="341EFA6B" w14:textId="77777777" w:rsidR="007F3E09" w:rsidRPr="00B370D5" w:rsidRDefault="007F3E09" w:rsidP="007F3E09">
      <w:pPr>
        <w:rPr>
          <w:sz w:val="24"/>
          <w:szCs w:val="24"/>
          <w:rtl/>
        </w:rPr>
      </w:pPr>
      <w:r w:rsidRPr="00B370D5">
        <w:rPr>
          <w:rFonts w:hint="cs"/>
          <w:b/>
          <w:bCs/>
          <w:sz w:val="24"/>
          <w:szCs w:val="24"/>
          <w:rtl/>
        </w:rPr>
        <w:lastRenderedPageBreak/>
        <w:t>לישן תחת העיקום:</w:t>
      </w:r>
      <w:r w:rsidRPr="00B370D5">
        <w:rPr>
          <w:rFonts w:hint="cs"/>
          <w:sz w:val="24"/>
          <w:szCs w:val="24"/>
          <w:rtl/>
        </w:rPr>
        <w:t xml:space="preserve"> </w:t>
      </w:r>
      <w:proofErr w:type="spellStart"/>
      <w:r w:rsidRPr="00B370D5">
        <w:rPr>
          <w:rFonts w:hint="cs"/>
          <w:sz w:val="24"/>
          <w:szCs w:val="24"/>
          <w:rtl/>
        </w:rPr>
        <w:t>בשו"ע</w:t>
      </w:r>
      <w:proofErr w:type="spellEnd"/>
      <w:r w:rsidRPr="00B370D5">
        <w:rPr>
          <w:rFonts w:hint="cs"/>
          <w:sz w:val="24"/>
          <w:szCs w:val="24"/>
          <w:rtl/>
        </w:rPr>
        <w:t xml:space="preserve"> פסק לא ישנים תחת הדופן העקומה. </w:t>
      </w:r>
      <w:r w:rsidRPr="00B370D5">
        <w:rPr>
          <w:rFonts w:hint="cs"/>
          <w:b/>
          <w:bCs/>
          <w:sz w:val="24"/>
          <w:szCs w:val="24"/>
          <w:rtl/>
        </w:rPr>
        <w:t>דופן עקומה שאינה מגיעה לתקרה:</w:t>
      </w:r>
      <w:r w:rsidRPr="00B370D5">
        <w:rPr>
          <w:rFonts w:hint="cs"/>
          <w:sz w:val="24"/>
          <w:szCs w:val="24"/>
          <w:rtl/>
        </w:rPr>
        <w:t xml:space="preserve"> </w:t>
      </w:r>
      <w:r w:rsidRPr="00321D3A">
        <w:rPr>
          <w:rFonts w:hint="cs"/>
          <w:sz w:val="24"/>
          <w:rtl/>
        </w:rPr>
        <w:t>(</w:t>
      </w:r>
      <w:proofErr w:type="spellStart"/>
      <w:r w:rsidRPr="00321D3A">
        <w:rPr>
          <w:rFonts w:hint="cs"/>
          <w:sz w:val="24"/>
          <w:rtl/>
        </w:rPr>
        <w:t>הר"ן</w:t>
      </w:r>
      <w:proofErr w:type="spellEnd"/>
      <w:r w:rsidRPr="00321D3A">
        <w:rPr>
          <w:rFonts w:hint="cs"/>
          <w:sz w:val="24"/>
          <w:rtl/>
        </w:rPr>
        <w:t xml:space="preserve"> לעיל כתב שמועיל רק לפירוש השני שלא סבר כמותו)</w:t>
      </w:r>
      <w:r w:rsidRPr="00B370D5">
        <w:rPr>
          <w:rFonts w:hint="cs"/>
          <w:sz w:val="24"/>
          <w:szCs w:val="24"/>
          <w:rtl/>
        </w:rPr>
        <w:t xml:space="preserve">, בדופן כזו צריך בעצם גם </w:t>
      </w:r>
      <w:proofErr w:type="spellStart"/>
      <w:r w:rsidRPr="00B370D5">
        <w:rPr>
          <w:rFonts w:hint="cs"/>
          <w:sz w:val="24"/>
          <w:szCs w:val="24"/>
          <w:rtl/>
        </w:rPr>
        <w:t>גוד</w:t>
      </w:r>
      <w:proofErr w:type="spellEnd"/>
      <w:r w:rsidRPr="00B370D5">
        <w:rPr>
          <w:rFonts w:hint="cs"/>
          <w:sz w:val="24"/>
          <w:szCs w:val="24"/>
          <w:rtl/>
        </w:rPr>
        <w:t xml:space="preserve"> א</w:t>
      </w:r>
      <w:r>
        <w:rPr>
          <w:rFonts w:hint="cs"/>
          <w:sz w:val="24"/>
          <w:szCs w:val="24"/>
          <w:rtl/>
        </w:rPr>
        <w:t>סיק</w:t>
      </w:r>
      <w:r w:rsidRPr="00B370D5">
        <w:rPr>
          <w:rFonts w:hint="cs"/>
          <w:sz w:val="24"/>
          <w:szCs w:val="24"/>
          <w:rtl/>
        </w:rPr>
        <w:t xml:space="preserve"> וגם דופן עקומה, </w:t>
      </w:r>
      <w:proofErr w:type="spellStart"/>
      <w:r w:rsidRPr="00B370D5">
        <w:rPr>
          <w:rFonts w:hint="cs"/>
          <w:b/>
          <w:bCs/>
          <w:sz w:val="24"/>
          <w:szCs w:val="24"/>
          <w:rtl/>
        </w:rPr>
        <w:t>ר"ן</w:t>
      </w:r>
      <w:proofErr w:type="spellEnd"/>
      <w:r w:rsidRPr="00B370D5">
        <w:rPr>
          <w:rFonts w:hint="cs"/>
          <w:b/>
          <w:bCs/>
          <w:sz w:val="24"/>
          <w:szCs w:val="24"/>
          <w:rtl/>
        </w:rPr>
        <w:t xml:space="preserve"> ב"ח </w:t>
      </w:r>
      <w:proofErr w:type="spellStart"/>
      <w:r w:rsidRPr="00B370D5">
        <w:rPr>
          <w:rFonts w:hint="cs"/>
          <w:b/>
          <w:bCs/>
          <w:sz w:val="24"/>
          <w:szCs w:val="24"/>
          <w:rtl/>
        </w:rPr>
        <w:t>ומג"א</w:t>
      </w:r>
      <w:proofErr w:type="spellEnd"/>
      <w:r w:rsidRPr="00B370D5">
        <w:rPr>
          <w:rFonts w:hint="cs"/>
          <w:sz w:val="24"/>
          <w:szCs w:val="24"/>
          <w:rtl/>
        </w:rPr>
        <w:t xml:space="preserve"> לא אומרים, </w:t>
      </w:r>
      <w:r w:rsidRPr="00B370D5">
        <w:rPr>
          <w:rFonts w:hint="cs"/>
          <w:b/>
          <w:bCs/>
          <w:sz w:val="24"/>
          <w:szCs w:val="24"/>
          <w:rtl/>
        </w:rPr>
        <w:t xml:space="preserve">טור ט"ז </w:t>
      </w:r>
      <w:proofErr w:type="spellStart"/>
      <w:r w:rsidRPr="00B370D5">
        <w:rPr>
          <w:rFonts w:hint="cs"/>
          <w:b/>
          <w:bCs/>
          <w:sz w:val="24"/>
          <w:szCs w:val="24"/>
          <w:rtl/>
        </w:rPr>
        <w:t>וא"ר</w:t>
      </w:r>
      <w:proofErr w:type="spellEnd"/>
      <w:r w:rsidRPr="00B370D5">
        <w:rPr>
          <w:rFonts w:hint="cs"/>
          <w:sz w:val="24"/>
          <w:szCs w:val="24"/>
          <w:rtl/>
        </w:rPr>
        <w:t xml:space="preserve"> מועיל וכתב </w:t>
      </w:r>
      <w:r w:rsidRPr="00B370D5">
        <w:rPr>
          <w:rFonts w:hint="cs"/>
          <w:b/>
          <w:bCs/>
          <w:sz w:val="24"/>
          <w:szCs w:val="24"/>
          <w:rtl/>
        </w:rPr>
        <w:t>מ"ב</w:t>
      </w:r>
      <w:r w:rsidRPr="00B370D5">
        <w:rPr>
          <w:rFonts w:hint="cs"/>
          <w:sz w:val="24"/>
          <w:szCs w:val="24"/>
          <w:rtl/>
        </w:rPr>
        <w:t xml:space="preserve"> בדעת השו"ע יש להחמיר. </w:t>
      </w:r>
      <w:r w:rsidRPr="00B370D5">
        <w:rPr>
          <w:rFonts w:hint="cs"/>
          <w:b/>
          <w:bCs/>
          <w:sz w:val="24"/>
          <w:szCs w:val="24"/>
          <w:rtl/>
        </w:rPr>
        <w:t>דופן עקומה ולבוד:</w:t>
      </w:r>
      <w:r w:rsidRPr="00B370D5">
        <w:rPr>
          <w:rFonts w:hint="cs"/>
          <w:sz w:val="24"/>
          <w:szCs w:val="24"/>
          <w:rtl/>
        </w:rPr>
        <w:t xml:space="preserve"> כאשר יש רווח בין הדפנות והסכך לכולי עלמא יש להקל ולומר ב' הלכות אלו, </w:t>
      </w:r>
      <w:proofErr w:type="spellStart"/>
      <w:r w:rsidRPr="00B370D5">
        <w:rPr>
          <w:rFonts w:hint="cs"/>
          <w:sz w:val="24"/>
          <w:szCs w:val="24"/>
          <w:rtl/>
        </w:rPr>
        <w:t>ובבאה"ל</w:t>
      </w:r>
      <w:proofErr w:type="spellEnd"/>
      <w:r w:rsidRPr="00B370D5">
        <w:rPr>
          <w:rFonts w:hint="cs"/>
          <w:sz w:val="24"/>
          <w:szCs w:val="24"/>
          <w:rtl/>
        </w:rPr>
        <w:t xml:space="preserve"> הביא פנים מארירות שלא אומרים. </w:t>
      </w:r>
    </w:p>
    <w:p w14:paraId="2379B6A9" w14:textId="77777777" w:rsidR="007F3E09" w:rsidRPr="00B370D5" w:rsidRDefault="007F3E09" w:rsidP="007F3E09">
      <w:pPr>
        <w:rPr>
          <w:sz w:val="24"/>
          <w:szCs w:val="24"/>
          <w:rtl/>
        </w:rPr>
      </w:pPr>
      <w:r w:rsidRPr="00B370D5">
        <w:rPr>
          <w:rFonts w:hint="cs"/>
          <w:b/>
          <w:bCs/>
          <w:sz w:val="24"/>
          <w:szCs w:val="24"/>
          <w:rtl/>
        </w:rPr>
        <w:t xml:space="preserve">דופן עקומה בגג משופע: </w:t>
      </w: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אם יש שיפוע של ד' אמות בגג הפסול כמו שמצוי </w:t>
      </w:r>
      <w:proofErr w:type="spellStart"/>
      <w:r w:rsidRPr="00B370D5">
        <w:rPr>
          <w:rFonts w:hint="cs"/>
          <w:sz w:val="24"/>
          <w:szCs w:val="24"/>
          <w:rtl/>
        </w:rPr>
        <w:t>בגגין</w:t>
      </w:r>
      <w:proofErr w:type="spellEnd"/>
      <w:r w:rsidRPr="00B370D5">
        <w:rPr>
          <w:rFonts w:hint="cs"/>
          <w:sz w:val="24"/>
          <w:szCs w:val="24"/>
          <w:rtl/>
        </w:rPr>
        <w:t xml:space="preserve"> שלנו, לא מודדים את הד' אמות בשיפוע הגג אלא בקו ישר </w:t>
      </w:r>
      <w:r w:rsidRPr="00321D3A">
        <w:rPr>
          <w:rFonts w:hint="cs"/>
          <w:sz w:val="24"/>
          <w:rtl/>
        </w:rPr>
        <w:t>(יוצא שיש הכשר ביותר שיפוע)</w:t>
      </w:r>
      <w:r w:rsidRPr="00B370D5">
        <w:rPr>
          <w:rFonts w:hint="cs"/>
          <w:sz w:val="24"/>
          <w:szCs w:val="24"/>
          <w:rtl/>
        </w:rPr>
        <w:t xml:space="preserve">. </w:t>
      </w:r>
      <w:r w:rsidRPr="00B370D5">
        <w:rPr>
          <w:rFonts w:hint="cs"/>
          <w:b/>
          <w:bCs/>
          <w:sz w:val="24"/>
          <w:szCs w:val="24"/>
          <w:rtl/>
        </w:rPr>
        <w:t xml:space="preserve">עוד מקרה </w:t>
      </w:r>
      <w:r w:rsidRPr="00B370D5">
        <w:rPr>
          <w:rFonts w:hint="cs"/>
          <w:sz w:val="24"/>
          <w:szCs w:val="24"/>
          <w:rtl/>
        </w:rPr>
        <w:t xml:space="preserve">הביא </w:t>
      </w:r>
      <w:proofErr w:type="spellStart"/>
      <w:r w:rsidRPr="00B370D5">
        <w:rPr>
          <w:rFonts w:hint="cs"/>
          <w:sz w:val="24"/>
          <w:szCs w:val="24"/>
          <w:rtl/>
        </w:rPr>
        <w:t>המ"ב</w:t>
      </w:r>
      <w:proofErr w:type="spellEnd"/>
      <w:r w:rsidRPr="00B370D5">
        <w:rPr>
          <w:rFonts w:hint="cs"/>
          <w:sz w:val="24"/>
          <w:szCs w:val="24"/>
          <w:rtl/>
        </w:rPr>
        <w:t xml:space="preserve"> שיפוע מהקיר עקום כלפי מעלה, ולמטה בסמוך לסכך יש קורה של ד' טפחים </w:t>
      </w:r>
      <w:r w:rsidRPr="00321D3A">
        <w:rPr>
          <w:rFonts w:hint="cs"/>
          <w:sz w:val="24"/>
          <w:rtl/>
        </w:rPr>
        <w:t>(שהיא סכך פסול)</w:t>
      </w:r>
      <w:r w:rsidRPr="00B370D5">
        <w:rPr>
          <w:rFonts w:hint="cs"/>
          <w:sz w:val="24"/>
          <w:szCs w:val="24"/>
          <w:rtl/>
        </w:rPr>
        <w:t xml:space="preserve"> ואם נחבר שיעור הדופן עקומה עם הסכך הפסול יהיה ד' טפחים, לא מחשיבים הכול כמחובר אלא דופן עקומה לבד וסכך פסול הסמוך לבד, ולא אומרים הלכה למשה מסיני להחמיר.</w:t>
      </w:r>
    </w:p>
    <w:p w14:paraId="0F61386E" w14:textId="77777777" w:rsidR="007F3E09" w:rsidRPr="00B370D5" w:rsidRDefault="007F3E09" w:rsidP="007F3E09">
      <w:pPr>
        <w:rPr>
          <w:sz w:val="24"/>
          <w:szCs w:val="24"/>
          <w:rtl/>
        </w:rPr>
      </w:pPr>
      <w:r w:rsidRPr="00B370D5">
        <w:rPr>
          <w:rFonts w:hint="cs"/>
          <w:b/>
          <w:bCs/>
          <w:sz w:val="24"/>
          <w:szCs w:val="24"/>
          <w:rtl/>
        </w:rPr>
        <w:t>סוכה קטנה:</w:t>
      </w:r>
      <w:r w:rsidRPr="00B370D5">
        <w:rPr>
          <w:rFonts w:hint="cs"/>
          <w:sz w:val="24"/>
          <w:szCs w:val="24"/>
          <w:rtl/>
        </w:rPr>
        <w:t xml:space="preserve"> כתב השו"ע על פי הגמרא בסוכה קטנה לעולם הפסול הוא ג' טפחים. </w:t>
      </w:r>
    </w:p>
    <w:p w14:paraId="1FBE8EEF" w14:textId="77777777" w:rsidR="007F3E09" w:rsidRPr="00B370D5" w:rsidRDefault="007F3E09" w:rsidP="007F3E09">
      <w:pPr>
        <w:rPr>
          <w:sz w:val="24"/>
          <w:szCs w:val="24"/>
          <w:rtl/>
        </w:rPr>
      </w:pPr>
    </w:p>
    <w:p w14:paraId="6C7E186D" w14:textId="77777777" w:rsidR="007F3E09" w:rsidRPr="00B370D5" w:rsidRDefault="007F3E09" w:rsidP="007F3E09">
      <w:pPr>
        <w:pStyle w:val="1"/>
        <w:rPr>
          <w:rtl/>
        </w:rPr>
      </w:pPr>
      <w:r w:rsidRPr="00B370D5">
        <w:rPr>
          <w:rtl/>
        </w:rPr>
        <w:t>סעיף ב</w:t>
      </w:r>
    </w:p>
    <w:p w14:paraId="3C7BF0E1" w14:textId="77777777" w:rsidR="007F3E09" w:rsidRPr="00B370D5" w:rsidRDefault="007F3E09" w:rsidP="007F3E09">
      <w:pPr>
        <w:rPr>
          <w:rFonts w:cs="Guttman Rashi"/>
          <w:rtl/>
        </w:rPr>
      </w:pPr>
      <w:r w:rsidRPr="00B370D5">
        <w:rPr>
          <w:rFonts w:cs="Guttman Vilna"/>
          <w:sz w:val="24"/>
          <w:szCs w:val="24"/>
          <w:rtl/>
        </w:rPr>
        <w:t>או</w:t>
      </w:r>
      <w:r w:rsidRPr="00B370D5">
        <w:rPr>
          <w:rFonts w:cs="Guttman Vilna" w:hint="cs"/>
          <w:sz w:val="24"/>
          <w:szCs w:val="24"/>
          <w:rtl/>
        </w:rPr>
        <w:t>ו</w:t>
      </w:r>
      <w:r w:rsidRPr="00B370D5">
        <w:rPr>
          <w:rFonts w:cs="Guttman Vilna"/>
          <w:sz w:val="24"/>
          <w:szCs w:val="24"/>
          <w:rtl/>
        </w:rPr>
        <w:t xml:space="preserve">יר, בין בגדולה בין בקטנה </w:t>
      </w:r>
      <w:proofErr w:type="spellStart"/>
      <w:r w:rsidRPr="00B370D5">
        <w:rPr>
          <w:rFonts w:cs="Guttman Vilna"/>
          <w:sz w:val="24"/>
          <w:szCs w:val="24"/>
          <w:rtl/>
        </w:rPr>
        <w:t>שוים</w:t>
      </w:r>
      <w:proofErr w:type="spellEnd"/>
      <w:r w:rsidRPr="00B370D5">
        <w:rPr>
          <w:rFonts w:cs="Guttman Vilna"/>
          <w:sz w:val="24"/>
          <w:szCs w:val="24"/>
          <w:rtl/>
        </w:rPr>
        <w:t xml:space="preserve">, </w:t>
      </w:r>
      <w:proofErr w:type="spellStart"/>
      <w:r w:rsidRPr="00B370D5">
        <w:rPr>
          <w:rFonts w:cs="Guttman Vilna"/>
          <w:sz w:val="24"/>
          <w:szCs w:val="24"/>
          <w:rtl/>
        </w:rPr>
        <w:t>דבין</w:t>
      </w:r>
      <w:proofErr w:type="spellEnd"/>
      <w:r w:rsidRPr="00B370D5">
        <w:rPr>
          <w:rFonts w:cs="Guttman Vilna"/>
          <w:sz w:val="24"/>
          <w:szCs w:val="24"/>
          <w:rtl/>
        </w:rPr>
        <w:t xml:space="preserve"> באמצע בין מן הצד </w:t>
      </w:r>
      <w:proofErr w:type="spellStart"/>
      <w:r w:rsidRPr="00B370D5">
        <w:rPr>
          <w:rFonts w:cs="Guttman Vilna"/>
          <w:sz w:val="24"/>
          <w:szCs w:val="24"/>
          <w:rtl/>
        </w:rPr>
        <w:t>בג"ט</w:t>
      </w:r>
      <w:proofErr w:type="spellEnd"/>
      <w:r w:rsidRPr="00B370D5">
        <w:rPr>
          <w:rFonts w:cs="Guttman Vilna"/>
          <w:sz w:val="24"/>
          <w:szCs w:val="24"/>
          <w:rtl/>
        </w:rPr>
        <w:t xml:space="preserve"> פסולה, בפחות מג' כשרה, ומצטרף להשלים הסוכה ואין ישנים תחתיו. </w:t>
      </w:r>
      <w:r w:rsidRPr="00B370D5">
        <w:rPr>
          <w:rFonts w:cs="Guttman Rashi"/>
          <w:rtl/>
        </w:rPr>
        <w:t xml:space="preserve">הגה: ודווקא שהולך על פני כל הסוכה </w:t>
      </w:r>
      <w:r w:rsidRPr="00321D3A">
        <w:rPr>
          <w:rFonts w:cs="Guttman Rashi"/>
          <w:rtl/>
        </w:rPr>
        <w:t>(ר' ירוחם נ"ח ח"א)</w:t>
      </w:r>
      <w:r w:rsidRPr="00B370D5">
        <w:rPr>
          <w:rFonts w:cs="Guttman Rashi"/>
          <w:rtl/>
        </w:rPr>
        <w:t xml:space="preserve">, או שיש בו כדי לעמוד בו ראשו ורובו. אבל </w:t>
      </w:r>
      <w:proofErr w:type="spellStart"/>
      <w:r w:rsidRPr="00B370D5">
        <w:rPr>
          <w:rFonts w:cs="Guttman Rashi"/>
          <w:rtl/>
        </w:rPr>
        <w:t>בלא"ה</w:t>
      </w:r>
      <w:proofErr w:type="spellEnd"/>
      <w:r w:rsidRPr="00B370D5">
        <w:rPr>
          <w:rFonts w:cs="Guttman Rashi"/>
          <w:rtl/>
        </w:rPr>
        <w:t xml:space="preserve"> מותר, </w:t>
      </w:r>
      <w:proofErr w:type="spellStart"/>
      <w:r w:rsidRPr="00B370D5">
        <w:rPr>
          <w:rFonts w:cs="Guttman Rashi"/>
          <w:rtl/>
        </w:rPr>
        <w:t>דהא</w:t>
      </w:r>
      <w:proofErr w:type="spellEnd"/>
      <w:r w:rsidRPr="00B370D5">
        <w:rPr>
          <w:rFonts w:cs="Guttman Rashi"/>
          <w:rtl/>
        </w:rPr>
        <w:t xml:space="preserve"> אין סוכה שאין בה נקבים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ספ"ק</w:t>
      </w:r>
      <w:proofErr w:type="spellEnd"/>
      <w:r w:rsidRPr="00321D3A">
        <w:rPr>
          <w:rFonts w:cs="Guttman Rashi"/>
          <w:rtl/>
        </w:rPr>
        <w:t>)</w:t>
      </w:r>
      <w:r w:rsidRPr="00B370D5">
        <w:rPr>
          <w:rFonts w:cs="Guttman Rashi"/>
          <w:rtl/>
        </w:rPr>
        <w:t xml:space="preserve">. והא </w:t>
      </w:r>
      <w:proofErr w:type="spellStart"/>
      <w:r w:rsidRPr="00B370D5">
        <w:rPr>
          <w:rFonts w:cs="Guttman Rashi"/>
          <w:rtl/>
        </w:rPr>
        <w:t>דסכך</w:t>
      </w:r>
      <w:proofErr w:type="spellEnd"/>
      <w:r w:rsidRPr="00B370D5">
        <w:rPr>
          <w:rFonts w:cs="Guttman Rashi"/>
          <w:rtl/>
        </w:rPr>
        <w:t xml:space="preserve"> פסול בד', ואויר בג', היינו דווקא שהפסיק סוכה לשתים ולא נשאר שיעור הכשר סוכה עם דפנות במקום אחד. אבל אם נשאר שיעור סוכה במקום אחד, המקום ההוא כשר, ואף שמבחוץ אם מחובר לו מן הצדדים </w:t>
      </w:r>
      <w:r w:rsidRPr="00321D3A">
        <w:rPr>
          <w:rFonts w:cs="Guttman Rashi"/>
          <w:rtl/>
        </w:rPr>
        <w:t>(טור)</w:t>
      </w:r>
      <w:r w:rsidRPr="00B370D5">
        <w:rPr>
          <w:rFonts w:cs="Guttman Rashi"/>
          <w:rtl/>
        </w:rPr>
        <w:t xml:space="preserve">. </w:t>
      </w:r>
    </w:p>
    <w:p w14:paraId="79D4B523" w14:textId="77777777" w:rsidR="007F3E09" w:rsidRPr="00B370D5" w:rsidRDefault="007F3E09" w:rsidP="007F3E09">
      <w:pPr>
        <w:pStyle w:val="2"/>
        <w:rPr>
          <w:rtl/>
        </w:rPr>
      </w:pPr>
      <w:r w:rsidRPr="00B370D5">
        <w:rPr>
          <w:rFonts w:hint="cs"/>
          <w:rtl/>
        </w:rPr>
        <w:t>פסול אוויר</w:t>
      </w:r>
    </w:p>
    <w:p w14:paraId="7035F1E7" w14:textId="77777777" w:rsidR="007F3E09" w:rsidRPr="00B370D5" w:rsidRDefault="007F3E09" w:rsidP="007F3E09">
      <w:pPr>
        <w:rPr>
          <w:sz w:val="24"/>
          <w:szCs w:val="24"/>
          <w:rtl/>
        </w:rPr>
      </w:pPr>
      <w:r w:rsidRPr="00B370D5">
        <w:rPr>
          <w:rFonts w:hint="cs"/>
          <w:sz w:val="24"/>
          <w:szCs w:val="24"/>
          <w:rtl/>
        </w:rPr>
        <w:t xml:space="preserve">דין השו"ע כמבואר בגמרא סוכה בכמה מקומות, אוויר עד ג' טפחים כשר ואין ישנים תחתיו. כתב רמ"א האיסור לישן הוא רק כשהאוויר הוא על פני כל הסוכה </w:t>
      </w:r>
      <w:r w:rsidRPr="00B370D5">
        <w:rPr>
          <w:rFonts w:hint="cs"/>
          <w:b/>
          <w:bCs/>
          <w:sz w:val="24"/>
          <w:szCs w:val="24"/>
          <w:rtl/>
        </w:rPr>
        <w:t>דעת רש"י,</w:t>
      </w:r>
      <w:r w:rsidRPr="00B370D5">
        <w:rPr>
          <w:rFonts w:hint="cs"/>
          <w:sz w:val="24"/>
          <w:szCs w:val="24"/>
          <w:rtl/>
        </w:rPr>
        <w:t xml:space="preserve"> או ראשו או רובו </w:t>
      </w:r>
      <w:r w:rsidRPr="00B370D5">
        <w:rPr>
          <w:rFonts w:hint="cs"/>
          <w:b/>
          <w:bCs/>
          <w:sz w:val="24"/>
          <w:szCs w:val="24"/>
          <w:rtl/>
        </w:rPr>
        <w:t xml:space="preserve">דעת </w:t>
      </w:r>
      <w:proofErr w:type="spellStart"/>
      <w:r w:rsidRPr="00B370D5">
        <w:rPr>
          <w:rFonts w:hint="cs"/>
          <w:b/>
          <w:bCs/>
          <w:sz w:val="24"/>
          <w:szCs w:val="24"/>
          <w:rtl/>
        </w:rPr>
        <w:t>הר"ן</w:t>
      </w:r>
      <w:proofErr w:type="spellEnd"/>
      <w:r w:rsidRPr="00B370D5">
        <w:rPr>
          <w:rFonts w:hint="cs"/>
          <w:sz w:val="24"/>
          <w:szCs w:val="24"/>
          <w:rtl/>
        </w:rPr>
        <w:t xml:space="preserve">. </w:t>
      </w:r>
      <w:proofErr w:type="spellStart"/>
      <w:r w:rsidRPr="00B370D5">
        <w:rPr>
          <w:rFonts w:hint="cs"/>
          <w:sz w:val="24"/>
          <w:szCs w:val="24"/>
          <w:rtl/>
        </w:rPr>
        <w:t>והגרע"י</w:t>
      </w:r>
      <w:proofErr w:type="spellEnd"/>
      <w:r w:rsidRPr="00B370D5">
        <w:rPr>
          <w:rFonts w:hint="cs"/>
          <w:sz w:val="24"/>
          <w:szCs w:val="24"/>
          <w:rtl/>
        </w:rPr>
        <w:t xml:space="preserve"> כתב רק את דעת רש"י. עוד כתב רמ"א סכך פסול פוסל הסוכה רק כאשר הפסיק הסוכה לשתיים ואם נשאר שיעור סוכה במקום אחד כשר, </w:t>
      </w:r>
      <w:proofErr w:type="spellStart"/>
      <w:r w:rsidRPr="00B370D5">
        <w:rPr>
          <w:rFonts w:hint="cs"/>
          <w:sz w:val="24"/>
          <w:szCs w:val="24"/>
          <w:rtl/>
        </w:rPr>
        <w:t>המ"ב</w:t>
      </w:r>
      <w:proofErr w:type="spellEnd"/>
      <w:r w:rsidRPr="00B370D5">
        <w:rPr>
          <w:rFonts w:hint="cs"/>
          <w:sz w:val="24"/>
          <w:szCs w:val="24"/>
          <w:rtl/>
        </w:rPr>
        <w:t xml:space="preserve"> כתב לחשב תמיד גם אם אפשר להכשיר על ידי דופן עקומה.</w:t>
      </w:r>
      <w:r>
        <w:rPr>
          <w:rFonts w:hint="cs"/>
          <w:sz w:val="24"/>
          <w:szCs w:val="24"/>
          <w:rtl/>
        </w:rPr>
        <w:t xml:space="preserve"> </w:t>
      </w:r>
    </w:p>
    <w:p w14:paraId="608E243A" w14:textId="77777777" w:rsidR="007F3E09" w:rsidRPr="00B370D5" w:rsidRDefault="007F3E09" w:rsidP="007F3E09">
      <w:pPr>
        <w:rPr>
          <w:sz w:val="24"/>
          <w:szCs w:val="24"/>
          <w:rtl/>
        </w:rPr>
      </w:pPr>
    </w:p>
    <w:p w14:paraId="4810A1E8" w14:textId="77777777" w:rsidR="007F3E09" w:rsidRPr="00B370D5" w:rsidRDefault="007F3E09" w:rsidP="007F3E09">
      <w:pPr>
        <w:pStyle w:val="1"/>
        <w:rPr>
          <w:rtl/>
        </w:rPr>
      </w:pPr>
      <w:r w:rsidRPr="00B370D5">
        <w:rPr>
          <w:rtl/>
        </w:rPr>
        <w:t>סעיף ג</w:t>
      </w:r>
    </w:p>
    <w:p w14:paraId="41201D25" w14:textId="77777777" w:rsidR="007F3E09" w:rsidRPr="00B370D5" w:rsidRDefault="007F3E09" w:rsidP="007F3E09">
      <w:pPr>
        <w:rPr>
          <w:rFonts w:cs="Guttman Vilna"/>
          <w:sz w:val="24"/>
          <w:szCs w:val="24"/>
          <w:rtl/>
        </w:rPr>
      </w:pPr>
      <w:r w:rsidRPr="00B370D5">
        <w:rPr>
          <w:rFonts w:cs="Guttman Vilna"/>
          <w:sz w:val="24"/>
          <w:szCs w:val="24"/>
          <w:rtl/>
        </w:rPr>
        <w:t xml:space="preserve">סכך פסול פחות מארבעה, ואויר אצלו פחות משלשה, אין מצטרפים לפסול. הילכך אם אויר שלשה במקום אחד, אפילו מיעטו בסכך פסול, כשר. והני מילי בסוכה גדולה, אבל בקטנה שאין בה אלא שבעה על שבעה, אם יש בין שניהם שלשה טפחים מצטרפים לפסול. </w:t>
      </w:r>
    </w:p>
    <w:p w14:paraId="080AE272" w14:textId="77777777" w:rsidR="007F3E09" w:rsidRPr="00B370D5" w:rsidRDefault="007F3E09" w:rsidP="007F3E09">
      <w:pPr>
        <w:pStyle w:val="2"/>
        <w:rPr>
          <w:rtl/>
        </w:rPr>
      </w:pPr>
      <w:r w:rsidRPr="00B370D5">
        <w:rPr>
          <w:rFonts w:hint="cs"/>
          <w:rtl/>
        </w:rPr>
        <w:t>צירוף סכך פסול ואוויר</w:t>
      </w:r>
    </w:p>
    <w:p w14:paraId="249DE643" w14:textId="77777777" w:rsidR="007F3E09" w:rsidRPr="00B370D5" w:rsidRDefault="007F3E09" w:rsidP="007F3E09">
      <w:pPr>
        <w:rPr>
          <w:sz w:val="24"/>
          <w:szCs w:val="24"/>
          <w:rtl/>
        </w:rPr>
      </w:pPr>
      <w:r w:rsidRPr="00B370D5">
        <w:rPr>
          <w:rFonts w:hint="cs"/>
          <w:sz w:val="24"/>
          <w:szCs w:val="24"/>
          <w:rtl/>
        </w:rPr>
        <w:t xml:space="preserve">דין השו"ע כמבואר </w:t>
      </w:r>
      <w:proofErr w:type="spellStart"/>
      <w:r w:rsidRPr="00B370D5">
        <w:rPr>
          <w:rFonts w:hint="cs"/>
          <w:sz w:val="24"/>
          <w:szCs w:val="24"/>
          <w:rtl/>
        </w:rPr>
        <w:t>ברא"ש</w:t>
      </w:r>
      <w:proofErr w:type="spellEnd"/>
      <w:r w:rsidRPr="00B370D5">
        <w:rPr>
          <w:rFonts w:hint="cs"/>
          <w:sz w:val="24"/>
          <w:szCs w:val="24"/>
          <w:rtl/>
        </w:rPr>
        <w:t xml:space="preserve">. </w:t>
      </w:r>
    </w:p>
    <w:p w14:paraId="589770AE" w14:textId="77777777" w:rsidR="007F3E09" w:rsidRPr="00B370D5" w:rsidRDefault="007F3E09" w:rsidP="007F3E09">
      <w:pPr>
        <w:rPr>
          <w:sz w:val="24"/>
          <w:szCs w:val="24"/>
          <w:rtl/>
        </w:rPr>
      </w:pPr>
    </w:p>
    <w:p w14:paraId="44CAA2F8" w14:textId="77777777" w:rsidR="007F3E09" w:rsidRPr="00B370D5" w:rsidRDefault="007F3E09" w:rsidP="007F3E09">
      <w:pPr>
        <w:pStyle w:val="1"/>
        <w:rPr>
          <w:rtl/>
        </w:rPr>
      </w:pPr>
      <w:r w:rsidRPr="00B370D5">
        <w:rPr>
          <w:rtl/>
        </w:rPr>
        <w:t>סעיף ד</w:t>
      </w:r>
    </w:p>
    <w:p w14:paraId="2CDAE32E"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אם יש סכך פסול ב' טפחים, ועוד סכך פסול ב' טפחים, ואויר פחות משלשה מפסיק ביניהם, יש להסתפק אם שני הפסולים </w:t>
      </w:r>
      <w:proofErr w:type="spellStart"/>
      <w:r w:rsidRPr="00B370D5">
        <w:rPr>
          <w:rFonts w:cs="Guttman Vilna"/>
          <w:sz w:val="24"/>
          <w:szCs w:val="24"/>
          <w:rtl/>
        </w:rPr>
        <w:t>מצטרפין</w:t>
      </w:r>
      <w:proofErr w:type="spellEnd"/>
      <w:r w:rsidRPr="00B370D5">
        <w:rPr>
          <w:rFonts w:cs="Guttman Vilna"/>
          <w:sz w:val="24"/>
          <w:szCs w:val="24"/>
          <w:rtl/>
        </w:rPr>
        <w:t xml:space="preserve"> לפסול הסוכה.</w:t>
      </w:r>
    </w:p>
    <w:p w14:paraId="644A2271" w14:textId="77777777" w:rsidR="007F3E09" w:rsidRPr="00B370D5" w:rsidRDefault="007F3E09" w:rsidP="007F3E09">
      <w:pPr>
        <w:pStyle w:val="2"/>
        <w:rPr>
          <w:rtl/>
        </w:rPr>
      </w:pPr>
      <w:r w:rsidRPr="00B370D5">
        <w:rPr>
          <w:rFonts w:hint="cs"/>
          <w:rtl/>
        </w:rPr>
        <w:t xml:space="preserve">צירוף ב' סככים </w:t>
      </w:r>
      <w:proofErr w:type="spellStart"/>
      <w:r w:rsidRPr="00B370D5">
        <w:rPr>
          <w:rFonts w:hint="cs"/>
          <w:rtl/>
        </w:rPr>
        <w:t>פסולין</w:t>
      </w:r>
      <w:proofErr w:type="spellEnd"/>
      <w:r w:rsidRPr="00B370D5">
        <w:rPr>
          <w:rFonts w:hint="cs"/>
          <w:rtl/>
        </w:rPr>
        <w:t xml:space="preserve"> על ידי אוויר</w:t>
      </w:r>
    </w:p>
    <w:p w14:paraId="0B1834E0" w14:textId="77777777" w:rsidR="007F3E09" w:rsidRPr="00B370D5" w:rsidRDefault="007F3E09" w:rsidP="007F3E09">
      <w:pPr>
        <w:rPr>
          <w:sz w:val="24"/>
          <w:szCs w:val="24"/>
          <w:rtl/>
        </w:rPr>
      </w:pPr>
      <w:r w:rsidRPr="00B370D5">
        <w:rPr>
          <w:rFonts w:hint="cs"/>
          <w:sz w:val="24"/>
          <w:szCs w:val="24"/>
          <w:rtl/>
        </w:rPr>
        <w:t xml:space="preserve">דברי השו"ע כמבואר </w:t>
      </w:r>
      <w:proofErr w:type="spellStart"/>
      <w:r w:rsidRPr="00B370D5">
        <w:rPr>
          <w:rFonts w:hint="cs"/>
          <w:sz w:val="24"/>
          <w:szCs w:val="24"/>
          <w:rtl/>
        </w:rPr>
        <w:t>ברא"ש</w:t>
      </w:r>
      <w:proofErr w:type="spellEnd"/>
      <w:r w:rsidRPr="00B370D5">
        <w:rPr>
          <w:rFonts w:hint="cs"/>
          <w:sz w:val="24"/>
          <w:szCs w:val="24"/>
          <w:rtl/>
        </w:rPr>
        <w:t xml:space="preserve">. וכתב </w:t>
      </w:r>
      <w:proofErr w:type="spellStart"/>
      <w:r w:rsidRPr="00B370D5">
        <w:rPr>
          <w:rFonts w:hint="cs"/>
          <w:sz w:val="24"/>
          <w:szCs w:val="24"/>
          <w:rtl/>
        </w:rPr>
        <w:t>המ"ב</w:t>
      </w:r>
      <w:proofErr w:type="spellEnd"/>
      <w:r w:rsidRPr="00B370D5">
        <w:rPr>
          <w:rFonts w:hint="cs"/>
          <w:sz w:val="24"/>
          <w:szCs w:val="24"/>
          <w:rtl/>
        </w:rPr>
        <w:t xml:space="preserve"> אם אפשר לתקן תקן ואם אי אפשר ישב בה בלי ברכה.</w:t>
      </w:r>
      <w:r>
        <w:rPr>
          <w:rFonts w:hint="cs"/>
          <w:sz w:val="24"/>
          <w:szCs w:val="24"/>
          <w:rtl/>
        </w:rPr>
        <w:t xml:space="preserve"> </w:t>
      </w:r>
    </w:p>
    <w:p w14:paraId="3AB13776" w14:textId="77777777" w:rsidR="007F3E09" w:rsidRPr="00B370D5" w:rsidRDefault="007F3E09" w:rsidP="007F3E09">
      <w:pPr>
        <w:rPr>
          <w:sz w:val="24"/>
          <w:szCs w:val="24"/>
        </w:rPr>
      </w:pPr>
    </w:p>
    <w:p w14:paraId="3BA98BA6" w14:textId="77777777" w:rsidR="007F3E09" w:rsidRPr="00B370D5" w:rsidRDefault="007F3E09" w:rsidP="007F3E09">
      <w:pPr>
        <w:pStyle w:val="1"/>
        <w:rPr>
          <w:rtl/>
        </w:rPr>
      </w:pPr>
      <w:r w:rsidRPr="00B370D5">
        <w:rPr>
          <w:rtl/>
        </w:rPr>
        <w:t xml:space="preserve">סימן </w:t>
      </w:r>
      <w:proofErr w:type="spellStart"/>
      <w:r w:rsidRPr="00B370D5">
        <w:rPr>
          <w:rtl/>
        </w:rPr>
        <w:t>תרלג</w:t>
      </w:r>
      <w:proofErr w:type="spellEnd"/>
      <w:r w:rsidRPr="00B370D5">
        <w:rPr>
          <w:rFonts w:hint="cs"/>
          <w:rtl/>
        </w:rPr>
        <w:t xml:space="preserve"> </w:t>
      </w:r>
      <w:r w:rsidRPr="00B370D5">
        <w:rPr>
          <w:rtl/>
        </w:rPr>
        <w:t>–</w:t>
      </w:r>
      <w:r w:rsidRPr="00B370D5">
        <w:rPr>
          <w:rFonts w:hint="cs"/>
          <w:rtl/>
        </w:rPr>
        <w:t xml:space="preserve"> </w:t>
      </w:r>
      <w:r w:rsidRPr="00B370D5">
        <w:rPr>
          <w:rtl/>
        </w:rPr>
        <w:t>דין גובה הסוכה</w:t>
      </w:r>
    </w:p>
    <w:p w14:paraId="725F3AB7" w14:textId="77777777" w:rsidR="007F3E09" w:rsidRPr="00B370D5" w:rsidRDefault="007F3E09" w:rsidP="007F3E09">
      <w:pPr>
        <w:pStyle w:val="1"/>
        <w:rPr>
          <w:rtl/>
        </w:rPr>
      </w:pPr>
      <w:r w:rsidRPr="00B370D5">
        <w:rPr>
          <w:rtl/>
        </w:rPr>
        <w:t>סעיף א</w:t>
      </w:r>
    </w:p>
    <w:p w14:paraId="4A5C6F66" w14:textId="77777777" w:rsidR="007F3E09" w:rsidRPr="00B370D5" w:rsidRDefault="007F3E09" w:rsidP="007F3E09">
      <w:pPr>
        <w:rPr>
          <w:rFonts w:cs="Guttman Vilna"/>
          <w:sz w:val="24"/>
          <w:szCs w:val="24"/>
          <w:rtl/>
        </w:rPr>
      </w:pPr>
      <w:r w:rsidRPr="00B370D5">
        <w:rPr>
          <w:rFonts w:cs="Guttman Vilna"/>
          <w:sz w:val="24"/>
          <w:szCs w:val="24"/>
          <w:rtl/>
        </w:rPr>
        <w:t xml:space="preserve">סוכה שהיא גבוהה למעלה מעשרים אמה, פסולה, בין שהיא גדולה בין שהיא קטנה, בין שמחיצות מגיעות לסכך בין שאינן מגיעות. אבל עשרים, כשרה אפילו כל סככה למעלה מעשרים, כיון שאין בחללה אלא עשרים. </w:t>
      </w:r>
    </w:p>
    <w:p w14:paraId="572A6BB4" w14:textId="77777777" w:rsidR="007F3E09" w:rsidRPr="00B370D5" w:rsidRDefault="007F3E09" w:rsidP="007F3E09">
      <w:pPr>
        <w:pStyle w:val="2"/>
        <w:rPr>
          <w:rtl/>
        </w:rPr>
      </w:pPr>
      <w:r w:rsidRPr="00B370D5">
        <w:rPr>
          <w:rFonts w:hint="cs"/>
          <w:rtl/>
        </w:rPr>
        <w:t>סוכה גבוהה</w:t>
      </w:r>
    </w:p>
    <w:p w14:paraId="1172B574" w14:textId="77777777" w:rsidR="007F3E09" w:rsidRPr="00B370D5" w:rsidRDefault="007F3E09" w:rsidP="007F3E09">
      <w:pPr>
        <w:rPr>
          <w:sz w:val="24"/>
          <w:szCs w:val="24"/>
          <w:rtl/>
        </w:rPr>
      </w:pPr>
      <w:r w:rsidRPr="00B370D5">
        <w:rPr>
          <w:rFonts w:hint="cs"/>
          <w:sz w:val="24"/>
          <w:szCs w:val="24"/>
          <w:rtl/>
        </w:rPr>
        <w:t xml:space="preserve">במשנה סוכה נחלקו ר' יהודה מכשיר וחכמים פוסלים, טעם הפסול </w:t>
      </w:r>
      <w:r w:rsidRPr="00B370D5">
        <w:rPr>
          <w:rFonts w:hint="cs"/>
          <w:b/>
          <w:bCs/>
          <w:sz w:val="24"/>
          <w:szCs w:val="24"/>
          <w:rtl/>
        </w:rPr>
        <w:t>רבה</w:t>
      </w:r>
      <w:r w:rsidRPr="00B370D5">
        <w:rPr>
          <w:rFonts w:hint="cs"/>
          <w:sz w:val="24"/>
          <w:szCs w:val="24"/>
          <w:rtl/>
        </w:rPr>
        <w:t xml:space="preserve"> לא </w:t>
      </w:r>
      <w:proofErr w:type="spellStart"/>
      <w:r w:rsidRPr="00B370D5">
        <w:rPr>
          <w:rFonts w:hint="cs"/>
          <w:sz w:val="24"/>
          <w:szCs w:val="24"/>
          <w:rtl/>
        </w:rPr>
        <w:t>שלטא</w:t>
      </w:r>
      <w:proofErr w:type="spellEnd"/>
      <w:r w:rsidRPr="00B370D5">
        <w:rPr>
          <w:rFonts w:hint="cs"/>
          <w:sz w:val="24"/>
          <w:szCs w:val="24"/>
          <w:rtl/>
        </w:rPr>
        <w:t xml:space="preserve"> ביה עינא ואם דפנות מגיעות לסכך כשרה, </w:t>
      </w:r>
      <w:r w:rsidRPr="00B370D5">
        <w:rPr>
          <w:rFonts w:hint="cs"/>
          <w:b/>
          <w:bCs/>
          <w:sz w:val="24"/>
          <w:szCs w:val="24"/>
          <w:rtl/>
        </w:rPr>
        <w:t xml:space="preserve">ר' </w:t>
      </w:r>
      <w:proofErr w:type="spellStart"/>
      <w:r w:rsidRPr="00B370D5">
        <w:rPr>
          <w:rFonts w:hint="cs"/>
          <w:b/>
          <w:bCs/>
          <w:sz w:val="24"/>
          <w:szCs w:val="24"/>
          <w:rtl/>
        </w:rPr>
        <w:t>זירא</w:t>
      </w:r>
      <w:proofErr w:type="spellEnd"/>
      <w:r w:rsidRPr="00B370D5">
        <w:rPr>
          <w:rFonts w:hint="cs"/>
          <w:sz w:val="24"/>
          <w:szCs w:val="24"/>
          <w:rtl/>
        </w:rPr>
        <w:t xml:space="preserve"> משום צל דפנות ואם היא גדולה ד' אמות כשרה, </w:t>
      </w:r>
      <w:r w:rsidRPr="00B370D5">
        <w:rPr>
          <w:rFonts w:hint="cs"/>
          <w:b/>
          <w:bCs/>
          <w:sz w:val="24"/>
          <w:szCs w:val="24"/>
          <w:rtl/>
        </w:rPr>
        <w:t>רבא</w:t>
      </w:r>
      <w:r w:rsidRPr="00B370D5">
        <w:rPr>
          <w:rFonts w:hint="cs"/>
          <w:sz w:val="24"/>
          <w:szCs w:val="24"/>
          <w:rtl/>
        </w:rPr>
        <w:t xml:space="preserve"> אין זה שיעור דירת עראי אלא קבע. להלכה: </w:t>
      </w:r>
      <w:r w:rsidRPr="00B370D5">
        <w:rPr>
          <w:rFonts w:hint="cs"/>
          <w:b/>
          <w:bCs/>
          <w:sz w:val="24"/>
          <w:szCs w:val="24"/>
          <w:rtl/>
        </w:rPr>
        <w:t>ר"ח ובעל העיטור</w:t>
      </w:r>
      <w:r w:rsidRPr="00B370D5">
        <w:rPr>
          <w:rFonts w:hint="cs"/>
          <w:sz w:val="24"/>
          <w:szCs w:val="24"/>
          <w:rtl/>
        </w:rPr>
        <w:t xml:space="preserve"> הלכה כרבה, </w:t>
      </w:r>
      <w:r w:rsidRPr="00B370D5">
        <w:rPr>
          <w:rFonts w:hint="cs"/>
          <w:b/>
          <w:bCs/>
          <w:sz w:val="24"/>
          <w:szCs w:val="24"/>
          <w:rtl/>
        </w:rPr>
        <w:t xml:space="preserve">מאירי </w:t>
      </w:r>
      <w:r w:rsidRPr="00B370D5">
        <w:rPr>
          <w:rFonts w:hint="cs"/>
          <w:sz w:val="24"/>
          <w:szCs w:val="24"/>
          <w:rtl/>
        </w:rPr>
        <w:t xml:space="preserve">הלכה כר' </w:t>
      </w:r>
      <w:proofErr w:type="spellStart"/>
      <w:r w:rsidRPr="00B370D5">
        <w:rPr>
          <w:rFonts w:hint="cs"/>
          <w:sz w:val="24"/>
          <w:szCs w:val="24"/>
          <w:rtl/>
        </w:rPr>
        <w:t>זירא</w:t>
      </w:r>
      <w:proofErr w:type="spellEnd"/>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רמב"ם רא"ש וכן פסק שו"ע</w:t>
      </w:r>
      <w:r w:rsidRPr="00B370D5">
        <w:rPr>
          <w:rFonts w:hint="cs"/>
          <w:sz w:val="24"/>
          <w:szCs w:val="24"/>
          <w:rtl/>
        </w:rPr>
        <w:t xml:space="preserve"> </w:t>
      </w:r>
      <w:proofErr w:type="spellStart"/>
      <w:r w:rsidRPr="00B370D5">
        <w:rPr>
          <w:rFonts w:hint="cs"/>
          <w:sz w:val="24"/>
          <w:szCs w:val="24"/>
          <w:rtl/>
        </w:rPr>
        <w:t>כרבא</w:t>
      </w:r>
      <w:proofErr w:type="spellEnd"/>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אמה בת ו' טפחים מצומצמים </w:t>
      </w:r>
      <w:proofErr w:type="spellStart"/>
      <w:r w:rsidRPr="00B370D5">
        <w:rPr>
          <w:rFonts w:hint="cs"/>
          <w:sz w:val="24"/>
          <w:szCs w:val="24"/>
          <w:rtl/>
        </w:rPr>
        <w:t>דלחומרא</w:t>
      </w:r>
      <w:proofErr w:type="spellEnd"/>
      <w:r w:rsidRPr="00B370D5">
        <w:rPr>
          <w:rFonts w:hint="cs"/>
          <w:sz w:val="24"/>
          <w:szCs w:val="24"/>
          <w:rtl/>
        </w:rPr>
        <w:t xml:space="preserve"> </w:t>
      </w:r>
      <w:proofErr w:type="spellStart"/>
      <w:r w:rsidRPr="00B370D5">
        <w:rPr>
          <w:rFonts w:hint="cs"/>
          <w:sz w:val="24"/>
          <w:szCs w:val="24"/>
          <w:rtl/>
        </w:rPr>
        <w:t>אזלינן</w:t>
      </w:r>
      <w:proofErr w:type="spellEnd"/>
      <w:r w:rsidRPr="00B370D5">
        <w:rPr>
          <w:rFonts w:hint="cs"/>
          <w:sz w:val="24"/>
          <w:szCs w:val="24"/>
          <w:rtl/>
        </w:rPr>
        <w:t xml:space="preserve">. </w:t>
      </w:r>
    </w:p>
    <w:p w14:paraId="78A7ED8B" w14:textId="77777777" w:rsidR="007F3E09" w:rsidRPr="00B370D5" w:rsidRDefault="007F3E09" w:rsidP="007F3E09">
      <w:pPr>
        <w:rPr>
          <w:sz w:val="24"/>
          <w:szCs w:val="24"/>
          <w:rtl/>
        </w:rPr>
      </w:pPr>
    </w:p>
    <w:p w14:paraId="5D50D57F" w14:textId="77777777" w:rsidR="007F3E09" w:rsidRPr="00B370D5" w:rsidRDefault="007F3E09" w:rsidP="007F3E09">
      <w:pPr>
        <w:pStyle w:val="1"/>
        <w:rPr>
          <w:rtl/>
        </w:rPr>
      </w:pPr>
      <w:r w:rsidRPr="00B370D5">
        <w:rPr>
          <w:rtl/>
        </w:rPr>
        <w:t>סעיף ב</w:t>
      </w:r>
    </w:p>
    <w:p w14:paraId="011B477A" w14:textId="77777777" w:rsidR="007F3E09" w:rsidRPr="00B370D5" w:rsidRDefault="007F3E09" w:rsidP="007F3E09">
      <w:pPr>
        <w:rPr>
          <w:rFonts w:cs="Guttman Vilna"/>
          <w:sz w:val="24"/>
          <w:szCs w:val="24"/>
          <w:rtl/>
        </w:rPr>
      </w:pPr>
      <w:r w:rsidRPr="00B370D5">
        <w:rPr>
          <w:rFonts w:cs="Guttman Vilna" w:hint="cs"/>
          <w:sz w:val="24"/>
          <w:szCs w:val="24"/>
          <w:rtl/>
        </w:rPr>
        <w:t>הייתה</w:t>
      </w:r>
      <w:r w:rsidRPr="00B370D5">
        <w:rPr>
          <w:rFonts w:cs="Guttman Vilna"/>
          <w:sz w:val="24"/>
          <w:szCs w:val="24"/>
          <w:rtl/>
        </w:rPr>
        <w:t xml:space="preserve"> גבוהה יותר מעשרים, </w:t>
      </w:r>
      <w:proofErr w:type="spellStart"/>
      <w:r w:rsidRPr="00B370D5">
        <w:rPr>
          <w:rFonts w:cs="Guttman Vilna"/>
          <w:sz w:val="24"/>
          <w:szCs w:val="24"/>
          <w:rtl/>
        </w:rPr>
        <w:t>והוצין</w:t>
      </w:r>
      <w:proofErr w:type="spellEnd"/>
      <w:r w:rsidRPr="00B370D5">
        <w:rPr>
          <w:rFonts w:cs="Guttman Vilna"/>
          <w:sz w:val="24"/>
          <w:szCs w:val="24"/>
          <w:rtl/>
        </w:rPr>
        <w:t xml:space="preserve"> </w:t>
      </w:r>
      <w:r w:rsidRPr="00321D3A">
        <w:rPr>
          <w:rFonts w:cs="Guttman Rashi"/>
          <w:rtl/>
        </w:rPr>
        <w:t>(פי' ענפים קטנים עם העלין שלהם)</w:t>
      </w:r>
      <w:r w:rsidRPr="00B370D5">
        <w:rPr>
          <w:rFonts w:cs="Guttman Vilna"/>
          <w:sz w:val="24"/>
          <w:szCs w:val="24"/>
          <w:rtl/>
        </w:rPr>
        <w:t xml:space="preserve"> יורדים למטה, אם </w:t>
      </w:r>
      <w:proofErr w:type="spellStart"/>
      <w:r w:rsidRPr="00B370D5">
        <w:rPr>
          <w:rFonts w:cs="Guttman Vilna"/>
          <w:sz w:val="24"/>
          <w:szCs w:val="24"/>
          <w:rtl/>
        </w:rPr>
        <w:t>צלתן</w:t>
      </w:r>
      <w:proofErr w:type="spellEnd"/>
      <w:r w:rsidRPr="00B370D5">
        <w:rPr>
          <w:rFonts w:cs="Guttman Vilna"/>
          <w:sz w:val="24"/>
          <w:szCs w:val="24"/>
          <w:rtl/>
        </w:rPr>
        <w:t xml:space="preserve"> מרובה מחמתן, כשרה. ואם לאו, פסולה. </w:t>
      </w:r>
    </w:p>
    <w:p w14:paraId="0E91BABC" w14:textId="77777777" w:rsidR="007F3E09" w:rsidRPr="00B370D5" w:rsidRDefault="007F3E09" w:rsidP="007F3E09">
      <w:pPr>
        <w:pStyle w:val="2"/>
        <w:rPr>
          <w:rtl/>
        </w:rPr>
      </w:pPr>
      <w:proofErr w:type="spellStart"/>
      <w:r w:rsidRPr="00B370D5">
        <w:rPr>
          <w:rFonts w:hint="cs"/>
          <w:rtl/>
        </w:rPr>
        <w:t>הוצין</w:t>
      </w:r>
      <w:proofErr w:type="spellEnd"/>
      <w:r w:rsidRPr="00B370D5">
        <w:rPr>
          <w:rFonts w:hint="cs"/>
          <w:rtl/>
        </w:rPr>
        <w:t xml:space="preserve"> </w:t>
      </w:r>
      <w:proofErr w:type="spellStart"/>
      <w:r w:rsidRPr="00B370D5">
        <w:rPr>
          <w:rFonts w:hint="cs"/>
          <w:rtl/>
        </w:rPr>
        <w:t>יורדין</w:t>
      </w:r>
      <w:proofErr w:type="spellEnd"/>
      <w:r w:rsidRPr="00B370D5">
        <w:rPr>
          <w:rFonts w:hint="cs"/>
          <w:rtl/>
        </w:rPr>
        <w:t xml:space="preserve"> לכ' אמה</w:t>
      </w:r>
    </w:p>
    <w:p w14:paraId="07B5869C"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59F9B226" w14:textId="77777777" w:rsidR="007F3E09" w:rsidRPr="00B370D5" w:rsidRDefault="007F3E09" w:rsidP="007F3E09">
      <w:pPr>
        <w:rPr>
          <w:sz w:val="24"/>
          <w:szCs w:val="24"/>
          <w:rtl/>
        </w:rPr>
      </w:pPr>
    </w:p>
    <w:p w14:paraId="5B344916" w14:textId="77777777" w:rsidR="007F3E09" w:rsidRPr="00B370D5" w:rsidRDefault="007F3E09" w:rsidP="007F3E09">
      <w:pPr>
        <w:pStyle w:val="1"/>
        <w:rPr>
          <w:rtl/>
        </w:rPr>
      </w:pPr>
      <w:r w:rsidRPr="00B370D5">
        <w:rPr>
          <w:rtl/>
        </w:rPr>
        <w:t>סעיף ג</w:t>
      </w:r>
    </w:p>
    <w:p w14:paraId="7FE4BB16" w14:textId="77777777" w:rsidR="007F3E09" w:rsidRPr="00B370D5" w:rsidRDefault="007F3E09" w:rsidP="007F3E09">
      <w:pPr>
        <w:rPr>
          <w:rFonts w:cs="Guttman Vilna"/>
          <w:sz w:val="24"/>
          <w:szCs w:val="24"/>
          <w:rtl/>
        </w:rPr>
      </w:pPr>
      <w:r w:rsidRPr="00B370D5">
        <w:rPr>
          <w:rFonts w:cs="Guttman Vilna"/>
          <w:sz w:val="24"/>
          <w:szCs w:val="24"/>
          <w:rtl/>
        </w:rPr>
        <w:t xml:space="preserve">סוכה שחללה יותר מעשרים אמה, ותלה בה דברים נאים ועל ידי כן נתמעט חללה, לא הוי מיעוט. וכן אם מיעטה בכרים וכסתות, לא הוי מיעוט. ואפילו ביטלם. </w:t>
      </w:r>
    </w:p>
    <w:p w14:paraId="04EA42FE" w14:textId="77777777" w:rsidR="007F3E09" w:rsidRPr="00B370D5" w:rsidRDefault="007F3E09" w:rsidP="007F3E09">
      <w:pPr>
        <w:pStyle w:val="2"/>
        <w:rPr>
          <w:rtl/>
        </w:rPr>
      </w:pPr>
      <w:r w:rsidRPr="00B370D5">
        <w:rPr>
          <w:rFonts w:hint="cs"/>
          <w:rtl/>
        </w:rPr>
        <w:t>מיעוט סוכה על ידי קישוטים או כרים וכסתות</w:t>
      </w:r>
    </w:p>
    <w:p w14:paraId="2A18B176" w14:textId="77777777" w:rsidR="007F3E09" w:rsidRPr="00B370D5" w:rsidRDefault="007F3E09" w:rsidP="007F3E09">
      <w:pPr>
        <w:rPr>
          <w:sz w:val="24"/>
          <w:szCs w:val="24"/>
          <w:rtl/>
        </w:rPr>
      </w:pPr>
      <w:r w:rsidRPr="00B370D5">
        <w:rPr>
          <w:rFonts w:hint="cs"/>
          <w:sz w:val="24"/>
          <w:szCs w:val="24"/>
          <w:rtl/>
        </w:rPr>
        <w:t xml:space="preserve">בגמרא מבואר שלא מועיל מיעוט על ידי נוי סוכה ולא מועיל כרים וכסתות הטעם </w:t>
      </w:r>
      <w:proofErr w:type="spellStart"/>
      <w:r w:rsidRPr="00B370D5">
        <w:rPr>
          <w:rFonts w:hint="cs"/>
          <w:sz w:val="24"/>
          <w:szCs w:val="24"/>
          <w:rtl/>
        </w:rPr>
        <w:t>דבטלה</w:t>
      </w:r>
      <w:proofErr w:type="spellEnd"/>
      <w:r w:rsidRPr="00B370D5">
        <w:rPr>
          <w:rFonts w:hint="cs"/>
          <w:sz w:val="24"/>
          <w:szCs w:val="24"/>
          <w:rtl/>
        </w:rPr>
        <w:t xml:space="preserve"> דעתו אצל כל אדם שלא ממעט. כאשר מיעט הסכך על ידי עשבים ופרחים הכשרים לסיכוך </w:t>
      </w:r>
      <w:r w:rsidRPr="00321D3A">
        <w:rPr>
          <w:rFonts w:hint="cs"/>
          <w:sz w:val="24"/>
          <w:rtl/>
        </w:rPr>
        <w:t xml:space="preserve">(ולכאורה דמי לדין </w:t>
      </w:r>
      <w:proofErr w:type="spellStart"/>
      <w:r w:rsidRPr="00321D3A">
        <w:rPr>
          <w:rFonts w:hint="cs"/>
          <w:sz w:val="24"/>
          <w:rtl/>
        </w:rPr>
        <w:t>הוצין</w:t>
      </w:r>
      <w:proofErr w:type="spellEnd"/>
      <w:r w:rsidRPr="00321D3A">
        <w:rPr>
          <w:rFonts w:hint="cs"/>
          <w:sz w:val="24"/>
          <w:rtl/>
        </w:rPr>
        <w:t xml:space="preserve"> בסעיף קודם)</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יש אומרים שלא מועיל, משום שתלאן לנוי ולא לסכך. </w:t>
      </w:r>
    </w:p>
    <w:p w14:paraId="105CD5A2" w14:textId="77777777" w:rsidR="007F3E09" w:rsidRPr="00B370D5" w:rsidRDefault="007F3E09" w:rsidP="007F3E09">
      <w:pPr>
        <w:rPr>
          <w:sz w:val="24"/>
          <w:szCs w:val="24"/>
          <w:rtl/>
        </w:rPr>
      </w:pPr>
    </w:p>
    <w:p w14:paraId="547C728E" w14:textId="77777777" w:rsidR="007F3E09" w:rsidRPr="00B370D5" w:rsidRDefault="007F3E09" w:rsidP="007F3E09">
      <w:pPr>
        <w:pStyle w:val="1"/>
        <w:rPr>
          <w:rtl/>
        </w:rPr>
      </w:pPr>
      <w:r w:rsidRPr="00B370D5">
        <w:rPr>
          <w:rtl/>
        </w:rPr>
        <w:lastRenderedPageBreak/>
        <w:t>סעיף ד</w:t>
      </w:r>
    </w:p>
    <w:p w14:paraId="45438F19" w14:textId="77777777" w:rsidR="007F3E09" w:rsidRPr="00B370D5" w:rsidRDefault="007F3E09" w:rsidP="007F3E09">
      <w:pPr>
        <w:rPr>
          <w:rFonts w:cs="Guttman Vilna"/>
          <w:sz w:val="24"/>
          <w:szCs w:val="24"/>
          <w:rtl/>
        </w:rPr>
      </w:pPr>
      <w:r w:rsidRPr="00B370D5">
        <w:rPr>
          <w:rFonts w:cs="Guttman Vilna"/>
          <w:sz w:val="24"/>
          <w:szCs w:val="24"/>
          <w:rtl/>
        </w:rPr>
        <w:t xml:space="preserve">מיעטה בתבן וביטלו, הרי זה מיעוט. ואין צריך לומר עפר וביטלו. אבל סתם אינו מיעוט, אפילו בעפר, עד שיבטלנו בפה. </w:t>
      </w:r>
    </w:p>
    <w:p w14:paraId="4BD57FEF" w14:textId="77777777" w:rsidR="007F3E09" w:rsidRPr="00B370D5" w:rsidRDefault="007F3E09" w:rsidP="007F3E09">
      <w:pPr>
        <w:pStyle w:val="2"/>
        <w:rPr>
          <w:rtl/>
        </w:rPr>
      </w:pPr>
      <w:r w:rsidRPr="00B370D5">
        <w:rPr>
          <w:rFonts w:hint="cs"/>
          <w:rtl/>
        </w:rPr>
        <w:t>מיעוט בתבן או עפר</w:t>
      </w:r>
    </w:p>
    <w:p w14:paraId="5899C319"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מבואר ביטול מהני לתבן או עפר, עפר שהונח בסתם או תבן שאין עתיד לפנותו </w:t>
      </w:r>
      <w:proofErr w:type="spellStart"/>
      <w:r w:rsidRPr="00B370D5">
        <w:rPr>
          <w:rFonts w:hint="cs"/>
          <w:sz w:val="24"/>
          <w:szCs w:val="24"/>
          <w:rtl/>
        </w:rPr>
        <w:t>לר</w:t>
      </w:r>
      <w:proofErr w:type="spellEnd"/>
      <w:r w:rsidRPr="00B370D5">
        <w:rPr>
          <w:rFonts w:hint="cs"/>
          <w:sz w:val="24"/>
          <w:szCs w:val="24"/>
          <w:rtl/>
        </w:rPr>
        <w:t xml:space="preserve">' יוסי ממעט לחכמים אינו ממעט </w:t>
      </w:r>
      <w:r w:rsidRPr="00321D3A">
        <w:rPr>
          <w:rFonts w:hint="cs"/>
          <w:sz w:val="24"/>
          <w:rtl/>
        </w:rPr>
        <w:t>(תבן סתם לכולי עלמא אינו ממעט, עפר שאין עתיד לפנותו לא התבאר בגמרא ולכאורה משמע שבטל)</w:t>
      </w:r>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רמב"ם רא"ש </w:t>
      </w:r>
      <w:proofErr w:type="spellStart"/>
      <w:r w:rsidRPr="00B370D5">
        <w:rPr>
          <w:rFonts w:hint="cs"/>
          <w:b/>
          <w:bCs/>
          <w:sz w:val="24"/>
          <w:szCs w:val="24"/>
          <w:rtl/>
        </w:rPr>
        <w:t>ושו"ע</w:t>
      </w:r>
      <w:proofErr w:type="spellEnd"/>
      <w:r w:rsidRPr="00B370D5">
        <w:rPr>
          <w:rFonts w:hint="cs"/>
          <w:sz w:val="24"/>
          <w:szCs w:val="24"/>
          <w:rtl/>
        </w:rPr>
        <w:t xml:space="preserve"> הלכה כחכמים לא ממעט, </w:t>
      </w:r>
      <w:r w:rsidRPr="00B370D5">
        <w:rPr>
          <w:rFonts w:hint="cs"/>
          <w:b/>
          <w:bCs/>
          <w:sz w:val="24"/>
          <w:szCs w:val="24"/>
          <w:rtl/>
        </w:rPr>
        <w:t>טור</w:t>
      </w:r>
      <w:r w:rsidRPr="00B370D5">
        <w:rPr>
          <w:rFonts w:hint="cs"/>
          <w:sz w:val="24"/>
          <w:szCs w:val="24"/>
          <w:rtl/>
        </w:rPr>
        <w:t xml:space="preserve"> ממעט כר' יוסי. תבואה כתב </w:t>
      </w:r>
      <w:proofErr w:type="spellStart"/>
      <w:r w:rsidRPr="00B370D5">
        <w:rPr>
          <w:rFonts w:hint="cs"/>
          <w:sz w:val="24"/>
          <w:szCs w:val="24"/>
          <w:rtl/>
        </w:rPr>
        <w:t>המ"ב</w:t>
      </w:r>
      <w:proofErr w:type="spellEnd"/>
      <w:r w:rsidRPr="00B370D5">
        <w:rPr>
          <w:rFonts w:hint="cs"/>
          <w:sz w:val="24"/>
          <w:szCs w:val="24"/>
          <w:rtl/>
        </w:rPr>
        <w:t xml:space="preserve"> שלא מועיל ביטול. </w:t>
      </w:r>
    </w:p>
    <w:p w14:paraId="1DDE76AB" w14:textId="77777777" w:rsidR="007F3E09" w:rsidRPr="00B370D5" w:rsidRDefault="007F3E09" w:rsidP="007F3E09">
      <w:pPr>
        <w:rPr>
          <w:sz w:val="24"/>
          <w:szCs w:val="24"/>
          <w:rtl/>
        </w:rPr>
      </w:pPr>
      <w:r w:rsidRPr="00B370D5">
        <w:rPr>
          <w:rFonts w:hint="cs"/>
          <w:b/>
          <w:bCs/>
          <w:sz w:val="24"/>
          <w:szCs w:val="24"/>
          <w:rtl/>
        </w:rPr>
        <w:t>צורת הביטול:</w:t>
      </w:r>
      <w:r w:rsidRPr="00B370D5">
        <w:rPr>
          <w:rFonts w:hint="cs"/>
          <w:sz w:val="24"/>
          <w:szCs w:val="24"/>
          <w:rtl/>
        </w:rPr>
        <w:t xml:space="preserve"> </w:t>
      </w:r>
      <w:r w:rsidRPr="00B370D5">
        <w:rPr>
          <w:rFonts w:hint="cs"/>
          <w:b/>
          <w:bCs/>
          <w:sz w:val="24"/>
          <w:szCs w:val="24"/>
          <w:rtl/>
        </w:rPr>
        <w:t xml:space="preserve">רש"י תוספות </w:t>
      </w: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rFonts w:hint="cs"/>
          <w:sz w:val="24"/>
          <w:szCs w:val="24"/>
          <w:rtl/>
        </w:rPr>
        <w:t xml:space="preserve"> צריך לבטל בפה, </w:t>
      </w:r>
      <w:proofErr w:type="spellStart"/>
      <w:r w:rsidRPr="00B370D5">
        <w:rPr>
          <w:rFonts w:hint="cs"/>
          <w:b/>
          <w:bCs/>
          <w:sz w:val="24"/>
          <w:szCs w:val="24"/>
          <w:rtl/>
        </w:rPr>
        <w:t>ריטב"א</w:t>
      </w:r>
      <w:proofErr w:type="spellEnd"/>
      <w:r w:rsidRPr="00B370D5">
        <w:rPr>
          <w:rFonts w:hint="cs"/>
          <w:b/>
          <w:bCs/>
          <w:sz w:val="24"/>
          <w:szCs w:val="24"/>
          <w:rtl/>
        </w:rPr>
        <w:t xml:space="preserve"> ועיטור</w:t>
      </w:r>
      <w:r w:rsidRPr="00B370D5">
        <w:rPr>
          <w:rFonts w:hint="cs"/>
          <w:sz w:val="24"/>
          <w:szCs w:val="24"/>
          <w:rtl/>
        </w:rPr>
        <w:t xml:space="preserve"> </w:t>
      </w:r>
      <w:r>
        <w:rPr>
          <w:rFonts w:hint="cs"/>
          <w:sz w:val="24"/>
          <w:szCs w:val="24"/>
          <w:rtl/>
        </w:rPr>
        <w:t>אפשר בלב</w:t>
      </w:r>
      <w:r w:rsidRPr="00B370D5">
        <w:rPr>
          <w:rFonts w:hint="cs"/>
          <w:sz w:val="24"/>
          <w:szCs w:val="24"/>
          <w:rtl/>
        </w:rPr>
        <w:t xml:space="preserve">, ובמ"ב הביא דעתם. </w:t>
      </w:r>
      <w:r w:rsidRPr="00B370D5">
        <w:rPr>
          <w:rFonts w:hint="cs"/>
          <w:b/>
          <w:bCs/>
          <w:sz w:val="24"/>
          <w:szCs w:val="24"/>
          <w:rtl/>
        </w:rPr>
        <w:t>שיעור זמן הביטול:</w:t>
      </w:r>
      <w:r w:rsidRPr="00B370D5">
        <w:rPr>
          <w:rFonts w:hint="cs"/>
          <w:sz w:val="24"/>
          <w:szCs w:val="24"/>
          <w:rtl/>
        </w:rPr>
        <w:t xml:space="preserve"> נחלקו הראשונים אם מספיק לז' ימים או שצריך ביטול לעולם </w:t>
      </w:r>
      <w:r w:rsidRPr="00321D3A">
        <w:rPr>
          <w:rFonts w:hint="cs"/>
          <w:sz w:val="24"/>
          <w:rtl/>
        </w:rPr>
        <w:t>(רש"י ועוד סברו לז' ימים, ר"ח ועוד סברו לעולם)</w:t>
      </w:r>
      <w:r w:rsidRPr="00B370D5">
        <w:rPr>
          <w:rFonts w:hint="cs"/>
          <w:sz w:val="24"/>
          <w:szCs w:val="24"/>
          <w:rtl/>
        </w:rPr>
        <w:t xml:space="preserve">, ורמ"א בהלכות עירובין הביא ב' הדעות. </w:t>
      </w:r>
    </w:p>
    <w:p w14:paraId="7A7B36C3" w14:textId="77777777" w:rsidR="007F3E09" w:rsidRPr="00B370D5" w:rsidRDefault="007F3E09" w:rsidP="007F3E09">
      <w:pPr>
        <w:rPr>
          <w:sz w:val="24"/>
          <w:szCs w:val="24"/>
          <w:rtl/>
        </w:rPr>
      </w:pPr>
    </w:p>
    <w:p w14:paraId="63F0E354" w14:textId="77777777" w:rsidR="007F3E09" w:rsidRPr="00B370D5" w:rsidRDefault="007F3E09" w:rsidP="007F3E09">
      <w:pPr>
        <w:pStyle w:val="1"/>
        <w:rPr>
          <w:rtl/>
        </w:rPr>
      </w:pPr>
      <w:r w:rsidRPr="00B370D5">
        <w:rPr>
          <w:rtl/>
        </w:rPr>
        <w:t>סעיף ה</w:t>
      </w:r>
    </w:p>
    <w:p w14:paraId="2B4DFD89" w14:textId="77777777" w:rsidR="007F3E09" w:rsidRPr="00B370D5" w:rsidRDefault="007F3E09" w:rsidP="007F3E09">
      <w:pPr>
        <w:rPr>
          <w:rFonts w:cs="Guttman Vilna"/>
          <w:sz w:val="24"/>
          <w:szCs w:val="24"/>
          <w:rtl/>
        </w:rPr>
      </w:pPr>
      <w:r w:rsidRPr="00B370D5">
        <w:rPr>
          <w:rFonts w:cs="Guttman Vilna" w:hint="cs"/>
          <w:sz w:val="24"/>
          <w:szCs w:val="24"/>
          <w:rtl/>
        </w:rPr>
        <w:t>הייתה</w:t>
      </w:r>
      <w:r w:rsidRPr="00B370D5">
        <w:rPr>
          <w:rFonts w:cs="Guttman Vilna"/>
          <w:sz w:val="24"/>
          <w:szCs w:val="24"/>
          <w:rtl/>
        </w:rPr>
        <w:t xml:space="preserve"> גבוה מעשרים ובנה בה </w:t>
      </w:r>
      <w:proofErr w:type="spellStart"/>
      <w:r w:rsidRPr="00B370D5">
        <w:rPr>
          <w:rFonts w:cs="Guttman Vilna"/>
          <w:sz w:val="24"/>
          <w:szCs w:val="24"/>
          <w:rtl/>
        </w:rPr>
        <w:t>איצטבא</w:t>
      </w:r>
      <w:proofErr w:type="spellEnd"/>
      <w:r w:rsidRPr="00B370D5">
        <w:rPr>
          <w:rFonts w:cs="Guttman Vilna"/>
          <w:sz w:val="24"/>
          <w:szCs w:val="24"/>
          <w:rtl/>
        </w:rPr>
        <w:t xml:space="preserve"> כנגד דופן האמצעי על פני כולה, ובה שיעור סוכה, כשרה כל הסוכה אפילו מהאצטבא והלאה. </w:t>
      </w:r>
    </w:p>
    <w:p w14:paraId="6A043973" w14:textId="77777777" w:rsidR="007F3E09" w:rsidRPr="00B370D5" w:rsidRDefault="007F3E09" w:rsidP="007F3E09">
      <w:pPr>
        <w:pStyle w:val="2"/>
        <w:rPr>
          <w:rtl/>
        </w:rPr>
      </w:pPr>
      <w:proofErr w:type="spellStart"/>
      <w:r w:rsidRPr="00B370D5">
        <w:rPr>
          <w:rFonts w:hint="cs"/>
          <w:rtl/>
        </w:rPr>
        <w:t>איצטבא</w:t>
      </w:r>
      <w:proofErr w:type="spellEnd"/>
      <w:r w:rsidRPr="00B370D5">
        <w:rPr>
          <w:rFonts w:hint="cs"/>
          <w:rtl/>
        </w:rPr>
        <w:t xml:space="preserve"> כנגד דופן אמצעי</w:t>
      </w:r>
    </w:p>
    <w:p w14:paraId="3F1CD1F6" w14:textId="77777777" w:rsidR="007F3E09" w:rsidRPr="00B370D5" w:rsidRDefault="007F3E09" w:rsidP="007F3E09">
      <w:pPr>
        <w:rPr>
          <w:sz w:val="24"/>
          <w:szCs w:val="24"/>
          <w:rtl/>
        </w:rPr>
      </w:pPr>
      <w:r w:rsidRPr="00B370D5">
        <w:rPr>
          <w:rFonts w:hint="cs"/>
          <w:sz w:val="24"/>
          <w:szCs w:val="24"/>
          <w:rtl/>
        </w:rPr>
        <w:t xml:space="preserve">דין השו"ע להכשיר אצטבא למעט בסוכה מבואר בגמרא סוכה. נחלקו מה דין שאר הסוכה שלא במקום האצטבא, </w:t>
      </w:r>
      <w:r w:rsidRPr="00B370D5">
        <w:rPr>
          <w:rFonts w:hint="cs"/>
          <w:b/>
          <w:bCs/>
          <w:sz w:val="24"/>
          <w:szCs w:val="24"/>
          <w:rtl/>
        </w:rPr>
        <w:t>גאונים רש"י רמב"ם רא"ש וכן פסק שו"ע</w:t>
      </w:r>
      <w:r w:rsidRPr="00B370D5">
        <w:rPr>
          <w:rFonts w:hint="cs"/>
          <w:sz w:val="24"/>
          <w:szCs w:val="24"/>
          <w:rtl/>
        </w:rPr>
        <w:t xml:space="preserve"> מועיל להכשיר שאר הסוכה מדין פסל היוצא, </w:t>
      </w:r>
      <w:r w:rsidRPr="00B370D5">
        <w:rPr>
          <w:rFonts w:hint="cs"/>
          <w:b/>
          <w:bCs/>
          <w:sz w:val="24"/>
          <w:szCs w:val="24"/>
          <w:rtl/>
        </w:rPr>
        <w:t xml:space="preserve">רי"ד </w:t>
      </w:r>
      <w:proofErr w:type="spellStart"/>
      <w:r w:rsidRPr="00B370D5">
        <w:rPr>
          <w:rFonts w:hint="cs"/>
          <w:b/>
          <w:bCs/>
          <w:sz w:val="24"/>
          <w:szCs w:val="24"/>
          <w:rtl/>
        </w:rPr>
        <w:t>ור"ן</w:t>
      </w:r>
      <w:proofErr w:type="spellEnd"/>
      <w:r w:rsidRPr="00B370D5">
        <w:rPr>
          <w:rFonts w:hint="cs"/>
          <w:sz w:val="24"/>
          <w:szCs w:val="24"/>
          <w:rtl/>
        </w:rPr>
        <w:t xml:space="preserve"> לא מועיל לשאר הסוכה. </w:t>
      </w:r>
    </w:p>
    <w:p w14:paraId="4FAF9465" w14:textId="77777777" w:rsidR="007F3E09" w:rsidRPr="00B370D5" w:rsidRDefault="007F3E09" w:rsidP="007F3E09">
      <w:pPr>
        <w:rPr>
          <w:sz w:val="24"/>
          <w:szCs w:val="24"/>
          <w:rtl/>
        </w:rPr>
      </w:pPr>
    </w:p>
    <w:p w14:paraId="1DDCD237" w14:textId="77777777" w:rsidR="007F3E09" w:rsidRPr="00B370D5" w:rsidRDefault="007F3E09" w:rsidP="007F3E09">
      <w:pPr>
        <w:pStyle w:val="1"/>
        <w:rPr>
          <w:rtl/>
        </w:rPr>
      </w:pPr>
      <w:r w:rsidRPr="00B370D5">
        <w:rPr>
          <w:rtl/>
        </w:rPr>
        <w:t>סעיף ו</w:t>
      </w:r>
    </w:p>
    <w:p w14:paraId="3B79548F" w14:textId="77777777" w:rsidR="007F3E09" w:rsidRPr="00B370D5" w:rsidRDefault="007F3E09" w:rsidP="007F3E09">
      <w:pPr>
        <w:rPr>
          <w:rFonts w:cs="Guttman Vilna"/>
          <w:sz w:val="24"/>
          <w:szCs w:val="24"/>
          <w:rtl/>
        </w:rPr>
      </w:pPr>
      <w:r w:rsidRPr="00B370D5">
        <w:rPr>
          <w:rFonts w:cs="Guttman Vilna"/>
          <w:sz w:val="24"/>
          <w:szCs w:val="24"/>
          <w:rtl/>
        </w:rPr>
        <w:t xml:space="preserve">אם בנה האצטבא מן הצד, אם יש מן האצטבא עד כותל השני פחות מארבע אמות, כשרה על האצטבא דווקא. ואם לאו, פסולה. </w:t>
      </w:r>
    </w:p>
    <w:p w14:paraId="38ADBDDA" w14:textId="77777777" w:rsidR="007F3E09" w:rsidRPr="00B370D5" w:rsidRDefault="007F3E09" w:rsidP="007F3E09">
      <w:pPr>
        <w:pStyle w:val="2"/>
        <w:rPr>
          <w:rtl/>
        </w:rPr>
      </w:pPr>
      <w:r w:rsidRPr="00B370D5">
        <w:rPr>
          <w:rFonts w:hint="cs"/>
          <w:rtl/>
        </w:rPr>
        <w:t>אצטבא מהצד</w:t>
      </w:r>
    </w:p>
    <w:p w14:paraId="7C592E1B" w14:textId="77777777" w:rsidR="007F3E09" w:rsidRPr="00B370D5" w:rsidRDefault="007F3E09" w:rsidP="007F3E09">
      <w:pPr>
        <w:rPr>
          <w:sz w:val="24"/>
          <w:szCs w:val="24"/>
          <w:rtl/>
        </w:rPr>
      </w:pPr>
      <w:r w:rsidRPr="00B370D5">
        <w:rPr>
          <w:rFonts w:hint="cs"/>
          <w:sz w:val="24"/>
          <w:szCs w:val="24"/>
          <w:rtl/>
        </w:rPr>
        <w:t xml:space="preserve">דין השו"ע כמבואר בגמרא מועיל אצטבא אם אפשר לעשות דופן עקומה לשם, כתב </w:t>
      </w:r>
      <w:proofErr w:type="spellStart"/>
      <w:r w:rsidRPr="00B370D5">
        <w:rPr>
          <w:rFonts w:hint="cs"/>
          <w:sz w:val="24"/>
          <w:szCs w:val="24"/>
          <w:rtl/>
        </w:rPr>
        <w:t>המ"ב</w:t>
      </w:r>
      <w:proofErr w:type="spellEnd"/>
      <w:r w:rsidRPr="00B370D5">
        <w:rPr>
          <w:rFonts w:hint="cs"/>
          <w:sz w:val="24"/>
          <w:szCs w:val="24"/>
          <w:rtl/>
        </w:rPr>
        <w:t xml:space="preserve"> מה שאפשר לעשות דופן עקומה הוא כאשר הדופן מגיעה עד לסכך </w:t>
      </w:r>
      <w:r w:rsidRPr="00321D3A">
        <w:rPr>
          <w:rFonts w:hint="cs"/>
          <w:sz w:val="24"/>
          <w:rtl/>
        </w:rPr>
        <w:t xml:space="preserve">(לעיל תרל"ב סעיף א' הבאנו מחלוקת ראשונים אם צריך שהכותל יגיע לסכך, ונקט </w:t>
      </w:r>
      <w:proofErr w:type="spellStart"/>
      <w:r w:rsidRPr="00321D3A">
        <w:rPr>
          <w:rFonts w:hint="cs"/>
          <w:sz w:val="24"/>
          <w:rtl/>
        </w:rPr>
        <w:t>המ"ב</w:t>
      </w:r>
      <w:proofErr w:type="spellEnd"/>
      <w:r w:rsidRPr="00321D3A">
        <w:rPr>
          <w:rFonts w:hint="cs"/>
          <w:sz w:val="24"/>
          <w:rtl/>
        </w:rPr>
        <w:t xml:space="preserve"> כבר שם </w:t>
      </w:r>
      <w:proofErr w:type="spellStart"/>
      <w:r w:rsidRPr="00321D3A">
        <w:rPr>
          <w:rFonts w:hint="cs"/>
          <w:sz w:val="24"/>
          <w:rtl/>
        </w:rPr>
        <w:t>לחומרא</w:t>
      </w:r>
      <w:proofErr w:type="spellEnd"/>
      <w:r w:rsidRPr="00321D3A">
        <w:rPr>
          <w:rFonts w:hint="cs"/>
          <w:sz w:val="24"/>
          <w:rtl/>
        </w:rPr>
        <w:t>)</w:t>
      </w:r>
      <w:r w:rsidRPr="00B370D5">
        <w:rPr>
          <w:rFonts w:hint="cs"/>
          <w:sz w:val="24"/>
          <w:szCs w:val="24"/>
          <w:rtl/>
        </w:rPr>
        <w:t>.</w:t>
      </w:r>
      <w:r>
        <w:rPr>
          <w:rFonts w:hint="cs"/>
          <w:sz w:val="24"/>
          <w:szCs w:val="24"/>
          <w:rtl/>
        </w:rPr>
        <w:t xml:space="preserve"> </w:t>
      </w:r>
    </w:p>
    <w:p w14:paraId="044AC0D1" w14:textId="77777777" w:rsidR="007F3E09" w:rsidRPr="00B370D5" w:rsidRDefault="007F3E09" w:rsidP="007F3E09">
      <w:pPr>
        <w:rPr>
          <w:sz w:val="24"/>
          <w:szCs w:val="24"/>
          <w:rtl/>
        </w:rPr>
      </w:pPr>
      <w:proofErr w:type="spellStart"/>
      <w:r w:rsidRPr="00B370D5">
        <w:rPr>
          <w:rFonts w:hint="cs"/>
          <w:b/>
          <w:bCs/>
          <w:sz w:val="24"/>
          <w:szCs w:val="24"/>
          <w:rtl/>
        </w:rPr>
        <w:t>לישב</w:t>
      </w:r>
      <w:proofErr w:type="spellEnd"/>
      <w:r w:rsidRPr="00B370D5">
        <w:rPr>
          <w:rFonts w:hint="cs"/>
          <w:b/>
          <w:bCs/>
          <w:sz w:val="24"/>
          <w:szCs w:val="24"/>
          <w:rtl/>
        </w:rPr>
        <w:t xml:space="preserve"> תחת מקום הדופן עקומה:</w:t>
      </w:r>
      <w:r w:rsidRPr="00B370D5">
        <w:rPr>
          <w:rFonts w:hint="cs"/>
          <w:sz w:val="24"/>
          <w:szCs w:val="24"/>
          <w:rtl/>
        </w:rPr>
        <w:t xml:space="preserve"> אצטבא מהצד שהועילה על ידי דופן עקומה, נחלקו מה הדין לעניין </w:t>
      </w:r>
      <w:proofErr w:type="spellStart"/>
      <w:r w:rsidRPr="00B370D5">
        <w:rPr>
          <w:rFonts w:hint="cs"/>
          <w:sz w:val="24"/>
          <w:szCs w:val="24"/>
          <w:rtl/>
        </w:rPr>
        <w:t>לישב</w:t>
      </w:r>
      <w:proofErr w:type="spellEnd"/>
      <w:r w:rsidRPr="00B370D5">
        <w:rPr>
          <w:rFonts w:hint="cs"/>
          <w:sz w:val="24"/>
          <w:szCs w:val="24"/>
          <w:rtl/>
        </w:rPr>
        <w:t xml:space="preserve"> תחת שאר הסוכה במקום הגובה מכ' אמה שהחשבנו לדופן עקומה </w:t>
      </w:r>
      <w:r w:rsidRPr="00321D3A">
        <w:rPr>
          <w:rFonts w:hint="cs"/>
          <w:sz w:val="24"/>
          <w:rtl/>
        </w:rPr>
        <w:t>(לעיל כנגד דופן אמצעי הכשיר השו"ע)</w:t>
      </w:r>
      <w:r w:rsidRPr="00B370D5">
        <w:rPr>
          <w:rFonts w:hint="cs"/>
          <w:sz w:val="24"/>
          <w:szCs w:val="24"/>
          <w:rtl/>
        </w:rPr>
        <w:t xml:space="preserve">, </w:t>
      </w:r>
      <w:r w:rsidRPr="00B370D5">
        <w:rPr>
          <w:rFonts w:hint="cs"/>
          <w:b/>
          <w:bCs/>
          <w:sz w:val="24"/>
          <w:szCs w:val="24"/>
          <w:rtl/>
        </w:rPr>
        <w:t xml:space="preserve">רא"ש טור </w:t>
      </w:r>
      <w:proofErr w:type="spellStart"/>
      <w:r w:rsidRPr="00B370D5">
        <w:rPr>
          <w:rFonts w:hint="cs"/>
          <w:b/>
          <w:bCs/>
          <w:sz w:val="24"/>
          <w:szCs w:val="24"/>
          <w:rtl/>
        </w:rPr>
        <w:t>ושו"ע</w:t>
      </w:r>
      <w:proofErr w:type="spellEnd"/>
      <w:r w:rsidRPr="00B370D5">
        <w:rPr>
          <w:rFonts w:hint="cs"/>
          <w:sz w:val="24"/>
          <w:szCs w:val="24"/>
          <w:rtl/>
        </w:rPr>
        <w:t xml:space="preserve"> לא מועיל שאין זה פסל היוצא אלא דופן עקומה, </w:t>
      </w:r>
      <w:r w:rsidRPr="00B370D5">
        <w:rPr>
          <w:rFonts w:hint="cs"/>
          <w:b/>
          <w:bCs/>
          <w:sz w:val="24"/>
          <w:szCs w:val="24"/>
          <w:rtl/>
        </w:rPr>
        <w:t>מגיד משנה בדעת רמב"ם</w:t>
      </w:r>
      <w:r w:rsidRPr="00B370D5">
        <w:rPr>
          <w:rFonts w:hint="cs"/>
          <w:sz w:val="24"/>
          <w:szCs w:val="24"/>
          <w:rtl/>
        </w:rPr>
        <w:t xml:space="preserve"> כשר. כתב </w:t>
      </w:r>
      <w:proofErr w:type="spellStart"/>
      <w:r w:rsidRPr="00B370D5">
        <w:rPr>
          <w:rFonts w:hint="cs"/>
          <w:sz w:val="24"/>
          <w:szCs w:val="24"/>
          <w:rtl/>
        </w:rPr>
        <w:t>המ"ב</w:t>
      </w:r>
      <w:proofErr w:type="spellEnd"/>
      <w:r w:rsidRPr="00B370D5">
        <w:rPr>
          <w:rFonts w:hint="cs"/>
          <w:sz w:val="24"/>
          <w:szCs w:val="24"/>
          <w:rtl/>
        </w:rPr>
        <w:t xml:space="preserve"> לצד הפתח </w:t>
      </w:r>
      <w:r w:rsidRPr="00321D3A">
        <w:rPr>
          <w:rFonts w:hint="cs"/>
          <w:sz w:val="24"/>
          <w:rtl/>
        </w:rPr>
        <w:t>(אם יש הפרש סמוך לדופן שצמוד לה האצטבא שבו אין אצטבא)</w:t>
      </w:r>
      <w:r w:rsidRPr="00B370D5">
        <w:rPr>
          <w:rFonts w:hint="cs"/>
          <w:sz w:val="24"/>
          <w:szCs w:val="24"/>
          <w:rtl/>
        </w:rPr>
        <w:t xml:space="preserve"> מותר לשבת משום ששם אין זה דופן עקומה אלא פסל היוצא.</w:t>
      </w:r>
      <w:r>
        <w:rPr>
          <w:rFonts w:hint="cs"/>
          <w:sz w:val="24"/>
          <w:szCs w:val="24"/>
          <w:rtl/>
        </w:rPr>
        <w:t xml:space="preserve"> </w:t>
      </w:r>
    </w:p>
    <w:p w14:paraId="42D3C0E8" w14:textId="77777777" w:rsidR="007F3E09" w:rsidRPr="00B370D5" w:rsidRDefault="007F3E09" w:rsidP="007F3E09">
      <w:pPr>
        <w:rPr>
          <w:sz w:val="24"/>
          <w:szCs w:val="24"/>
          <w:rtl/>
        </w:rPr>
      </w:pPr>
    </w:p>
    <w:p w14:paraId="509C59D9" w14:textId="77777777" w:rsidR="007F3E09" w:rsidRPr="00B370D5" w:rsidRDefault="007F3E09" w:rsidP="007F3E09">
      <w:pPr>
        <w:pStyle w:val="1"/>
        <w:rPr>
          <w:rtl/>
        </w:rPr>
      </w:pPr>
      <w:r w:rsidRPr="00B370D5">
        <w:rPr>
          <w:rtl/>
        </w:rPr>
        <w:lastRenderedPageBreak/>
        <w:t>סעיף ז</w:t>
      </w:r>
    </w:p>
    <w:p w14:paraId="192FC44F" w14:textId="77777777" w:rsidR="007F3E09" w:rsidRPr="00B370D5" w:rsidRDefault="007F3E09" w:rsidP="007F3E09">
      <w:pPr>
        <w:rPr>
          <w:rFonts w:cs="Guttman Vilna"/>
          <w:sz w:val="24"/>
          <w:szCs w:val="24"/>
          <w:rtl/>
        </w:rPr>
      </w:pPr>
      <w:r w:rsidRPr="00B370D5">
        <w:rPr>
          <w:rFonts w:cs="Guttman Vilna"/>
          <w:sz w:val="24"/>
          <w:szCs w:val="24"/>
          <w:rtl/>
        </w:rPr>
        <w:t xml:space="preserve">אם בנה האצטבא באמצע, אם יש ממנו לכותל לכל צד פחות מארבע אמות, כשרה על האצטבא אפילו אם גבוה יותר מעשרה. ואם יש בינה לכותל ארבע אמות, פסולה, אפילו האצטבא גבוהה עשרה. </w:t>
      </w:r>
    </w:p>
    <w:p w14:paraId="588AC272" w14:textId="77777777" w:rsidR="007F3E09" w:rsidRPr="00B370D5" w:rsidRDefault="007F3E09" w:rsidP="007F3E09">
      <w:pPr>
        <w:pStyle w:val="2"/>
        <w:rPr>
          <w:rtl/>
        </w:rPr>
      </w:pPr>
      <w:r w:rsidRPr="00B370D5">
        <w:rPr>
          <w:rFonts w:hint="cs"/>
          <w:rtl/>
        </w:rPr>
        <w:t>אצטבא באמצע</w:t>
      </w:r>
    </w:p>
    <w:p w14:paraId="5E526EA5" w14:textId="77777777" w:rsidR="007F3E09" w:rsidRPr="00B370D5" w:rsidRDefault="007F3E09" w:rsidP="007F3E09">
      <w:pPr>
        <w:rPr>
          <w:sz w:val="24"/>
          <w:szCs w:val="24"/>
          <w:rtl/>
        </w:rPr>
      </w:pPr>
      <w:r w:rsidRPr="00B370D5">
        <w:rPr>
          <w:rFonts w:hint="cs"/>
          <w:sz w:val="24"/>
          <w:szCs w:val="24"/>
          <w:rtl/>
        </w:rPr>
        <w:t xml:space="preserve">דין השו"ע שמועיל דופן עקומה מכמה צדדים, כמבואר בגמרא סוכה ולכן </w:t>
      </w:r>
      <w:proofErr w:type="spellStart"/>
      <w:r w:rsidRPr="00B370D5">
        <w:rPr>
          <w:rFonts w:hint="cs"/>
          <w:sz w:val="24"/>
          <w:szCs w:val="24"/>
          <w:rtl/>
        </w:rPr>
        <w:t>איצטבא</w:t>
      </w:r>
      <w:proofErr w:type="spellEnd"/>
      <w:r w:rsidRPr="00B370D5">
        <w:rPr>
          <w:rFonts w:hint="cs"/>
          <w:sz w:val="24"/>
          <w:szCs w:val="24"/>
          <w:rtl/>
        </w:rPr>
        <w:t xml:space="preserve"> באמצע מועילה כשיש לכל רוח פחות מד' אמות. </w:t>
      </w:r>
      <w:r w:rsidRPr="00B370D5">
        <w:rPr>
          <w:rFonts w:hint="cs"/>
          <w:b/>
          <w:bCs/>
          <w:sz w:val="24"/>
          <w:szCs w:val="24"/>
          <w:rtl/>
        </w:rPr>
        <w:t>נחלקו</w:t>
      </w:r>
      <w:r w:rsidRPr="00B370D5">
        <w:rPr>
          <w:rFonts w:hint="cs"/>
          <w:sz w:val="24"/>
          <w:szCs w:val="24"/>
          <w:rtl/>
        </w:rPr>
        <w:t xml:space="preserve"> אם מועיל לומר דופן עקומה גם כאשר האצטבא גבוהה י' טפחים,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ורמב"ן </w:t>
      </w:r>
      <w:r w:rsidRPr="00B370D5">
        <w:rPr>
          <w:rFonts w:hint="cs"/>
          <w:sz w:val="24"/>
          <w:szCs w:val="24"/>
          <w:rtl/>
        </w:rPr>
        <w:t xml:space="preserve">לא מועיל משום שנחשבת חולקת רשות לעצמה, </w:t>
      </w:r>
      <w:r w:rsidRPr="00B370D5">
        <w:rPr>
          <w:rFonts w:hint="cs"/>
          <w:b/>
          <w:bCs/>
          <w:sz w:val="24"/>
          <w:szCs w:val="24"/>
          <w:rtl/>
        </w:rPr>
        <w:t>רא"ש רמב"ם בעל העיטור וכן פסק שו"ע</w:t>
      </w:r>
      <w:r w:rsidRPr="00B370D5">
        <w:rPr>
          <w:rFonts w:hint="cs"/>
          <w:sz w:val="24"/>
          <w:szCs w:val="24"/>
          <w:rtl/>
        </w:rPr>
        <w:t xml:space="preserve"> מועיל משום שלא מתייחסים לד</w:t>
      </w:r>
      <w:r>
        <w:rPr>
          <w:rFonts w:hint="cs"/>
          <w:sz w:val="24"/>
          <w:szCs w:val="24"/>
          <w:rtl/>
        </w:rPr>
        <w:t>פ</w:t>
      </w:r>
      <w:r w:rsidRPr="00B370D5">
        <w:rPr>
          <w:rFonts w:hint="cs"/>
          <w:sz w:val="24"/>
          <w:szCs w:val="24"/>
          <w:rtl/>
        </w:rPr>
        <w:t>נות שעל ידי האצטב</w:t>
      </w:r>
      <w:r>
        <w:rPr>
          <w:rFonts w:hint="cs"/>
          <w:sz w:val="24"/>
          <w:szCs w:val="24"/>
          <w:rtl/>
        </w:rPr>
        <w:t>א</w:t>
      </w:r>
      <w:r w:rsidRPr="00B370D5">
        <w:rPr>
          <w:rFonts w:hint="cs"/>
          <w:sz w:val="24"/>
          <w:szCs w:val="24"/>
          <w:rtl/>
        </w:rPr>
        <w:t xml:space="preserve"> אלא רק לדופן עקומה. </w:t>
      </w:r>
      <w:r w:rsidRPr="00B370D5">
        <w:rPr>
          <w:rFonts w:hint="cs"/>
          <w:b/>
          <w:bCs/>
          <w:sz w:val="24"/>
          <w:szCs w:val="24"/>
          <w:rtl/>
        </w:rPr>
        <w:t>כאשר</w:t>
      </w:r>
      <w:r w:rsidRPr="00B370D5">
        <w:rPr>
          <w:rFonts w:hint="cs"/>
          <w:sz w:val="24"/>
          <w:szCs w:val="24"/>
          <w:rtl/>
        </w:rPr>
        <w:t xml:space="preserve"> האצטבא גבוה עשרה ויש יותר מד' אמות לכתלים פסק השו"ע שלא אומרים </w:t>
      </w:r>
      <w:proofErr w:type="spellStart"/>
      <w:r w:rsidRPr="00B370D5">
        <w:rPr>
          <w:rFonts w:hint="cs"/>
          <w:sz w:val="24"/>
          <w:szCs w:val="24"/>
          <w:rtl/>
        </w:rPr>
        <w:t>גוד</w:t>
      </w:r>
      <w:proofErr w:type="spellEnd"/>
      <w:r w:rsidRPr="00B370D5">
        <w:rPr>
          <w:rFonts w:hint="cs"/>
          <w:sz w:val="24"/>
          <w:szCs w:val="24"/>
          <w:rtl/>
        </w:rPr>
        <w:t xml:space="preserve"> אסיק, כמבואר בגמרא משום שבעינן מחיצות ניכרות. </w:t>
      </w:r>
    </w:p>
    <w:p w14:paraId="1B6BAAFA" w14:textId="77777777" w:rsidR="007F3E09" w:rsidRPr="00B370D5" w:rsidRDefault="007F3E09" w:rsidP="007F3E09">
      <w:pPr>
        <w:rPr>
          <w:sz w:val="24"/>
          <w:szCs w:val="24"/>
          <w:rtl/>
        </w:rPr>
      </w:pPr>
    </w:p>
    <w:p w14:paraId="0C8AF60A" w14:textId="77777777" w:rsidR="007F3E09" w:rsidRPr="00B370D5" w:rsidRDefault="007F3E09" w:rsidP="007F3E09">
      <w:pPr>
        <w:pStyle w:val="1"/>
        <w:rPr>
          <w:rtl/>
        </w:rPr>
      </w:pPr>
      <w:r w:rsidRPr="00B370D5">
        <w:rPr>
          <w:rtl/>
        </w:rPr>
        <w:t>סעיף ח</w:t>
      </w:r>
    </w:p>
    <w:p w14:paraId="4A0DA078" w14:textId="77777777" w:rsidR="007F3E09" w:rsidRPr="00B370D5" w:rsidRDefault="007F3E09" w:rsidP="007F3E09">
      <w:pPr>
        <w:rPr>
          <w:rFonts w:cs="Guttman Vilna"/>
          <w:sz w:val="24"/>
          <w:szCs w:val="24"/>
          <w:rtl/>
        </w:rPr>
      </w:pPr>
      <w:r w:rsidRPr="00B370D5">
        <w:rPr>
          <w:rFonts w:cs="Guttman Vilna"/>
          <w:sz w:val="24"/>
          <w:szCs w:val="24"/>
          <w:rtl/>
        </w:rPr>
        <w:t xml:space="preserve">סוכה שאינה גבוהה עשרה טפחים, פסולה. </w:t>
      </w:r>
    </w:p>
    <w:p w14:paraId="07D1F656" w14:textId="77777777" w:rsidR="007F3E09" w:rsidRPr="00B370D5" w:rsidRDefault="007F3E09" w:rsidP="007F3E09">
      <w:pPr>
        <w:pStyle w:val="2"/>
        <w:rPr>
          <w:rtl/>
        </w:rPr>
      </w:pPr>
      <w:r w:rsidRPr="00B370D5">
        <w:rPr>
          <w:rFonts w:hint="cs"/>
          <w:rtl/>
        </w:rPr>
        <w:t>סוכה נמוכה</w:t>
      </w:r>
    </w:p>
    <w:p w14:paraId="1CE3F372" w14:textId="77777777" w:rsidR="007F3E09" w:rsidRPr="00B370D5" w:rsidRDefault="007F3E09" w:rsidP="007F3E09">
      <w:pPr>
        <w:rPr>
          <w:sz w:val="24"/>
          <w:szCs w:val="24"/>
          <w:rtl/>
        </w:rPr>
      </w:pPr>
      <w:r w:rsidRPr="00B370D5">
        <w:rPr>
          <w:rFonts w:hint="cs"/>
          <w:sz w:val="24"/>
          <w:szCs w:val="24"/>
          <w:rtl/>
        </w:rPr>
        <w:t>דין השו"ע כמבואר בגמרא סוכה.</w:t>
      </w:r>
    </w:p>
    <w:p w14:paraId="6FFF2AB6" w14:textId="77777777" w:rsidR="007F3E09" w:rsidRPr="00B370D5" w:rsidRDefault="007F3E09" w:rsidP="007F3E09">
      <w:pPr>
        <w:rPr>
          <w:sz w:val="24"/>
          <w:szCs w:val="24"/>
          <w:rtl/>
        </w:rPr>
      </w:pPr>
    </w:p>
    <w:p w14:paraId="2B168134" w14:textId="77777777" w:rsidR="007F3E09" w:rsidRPr="00B370D5" w:rsidRDefault="007F3E09" w:rsidP="007F3E09">
      <w:pPr>
        <w:pStyle w:val="1"/>
        <w:rPr>
          <w:rtl/>
        </w:rPr>
      </w:pPr>
      <w:r w:rsidRPr="00B370D5">
        <w:rPr>
          <w:rtl/>
        </w:rPr>
        <w:t>סעיף ט</w:t>
      </w:r>
    </w:p>
    <w:p w14:paraId="19676FC0" w14:textId="77777777" w:rsidR="007F3E09" w:rsidRPr="00B370D5" w:rsidRDefault="007F3E09" w:rsidP="007F3E09">
      <w:pPr>
        <w:rPr>
          <w:rFonts w:cs="Guttman Vilna"/>
          <w:sz w:val="24"/>
          <w:szCs w:val="24"/>
          <w:rtl/>
        </w:rPr>
      </w:pPr>
      <w:r w:rsidRPr="00B370D5">
        <w:rPr>
          <w:rFonts w:cs="Guttman Vilna" w:hint="cs"/>
          <w:sz w:val="24"/>
          <w:szCs w:val="24"/>
          <w:rtl/>
        </w:rPr>
        <w:t>הייתה</w:t>
      </w:r>
      <w:r w:rsidRPr="00B370D5">
        <w:rPr>
          <w:rFonts w:cs="Guttman Vilna"/>
          <w:sz w:val="24"/>
          <w:szCs w:val="24"/>
          <w:rtl/>
        </w:rPr>
        <w:t xml:space="preserve"> גבוהה מעשרה, </w:t>
      </w:r>
      <w:proofErr w:type="spellStart"/>
      <w:r w:rsidRPr="00B370D5">
        <w:rPr>
          <w:rFonts w:cs="Guttman Vilna"/>
          <w:sz w:val="24"/>
          <w:szCs w:val="24"/>
          <w:rtl/>
        </w:rPr>
        <w:t>והוצין</w:t>
      </w:r>
      <w:proofErr w:type="spellEnd"/>
      <w:r w:rsidRPr="00B370D5">
        <w:rPr>
          <w:rFonts w:cs="Guttman Vilna"/>
          <w:sz w:val="24"/>
          <w:szCs w:val="24"/>
          <w:rtl/>
        </w:rPr>
        <w:t xml:space="preserve"> </w:t>
      </w:r>
      <w:proofErr w:type="spellStart"/>
      <w:r w:rsidRPr="00B370D5">
        <w:rPr>
          <w:rFonts w:cs="Guttman Vilna"/>
          <w:sz w:val="24"/>
          <w:szCs w:val="24"/>
          <w:rtl/>
        </w:rPr>
        <w:t>יורדין</w:t>
      </w:r>
      <w:proofErr w:type="spellEnd"/>
      <w:r w:rsidRPr="00B370D5">
        <w:rPr>
          <w:rFonts w:cs="Guttman Vilna"/>
          <w:sz w:val="24"/>
          <w:szCs w:val="24"/>
          <w:rtl/>
        </w:rPr>
        <w:t xml:space="preserve"> לתוך עשרה, אפילו אם חמתן מרובה </w:t>
      </w:r>
      <w:proofErr w:type="spellStart"/>
      <w:r w:rsidRPr="00B370D5">
        <w:rPr>
          <w:rFonts w:cs="Guttman Vilna"/>
          <w:sz w:val="24"/>
          <w:szCs w:val="24"/>
          <w:rtl/>
        </w:rPr>
        <w:t>מצלתן</w:t>
      </w:r>
      <w:proofErr w:type="spellEnd"/>
      <w:r w:rsidRPr="00B370D5">
        <w:rPr>
          <w:rFonts w:cs="Guttman Vilna"/>
          <w:sz w:val="24"/>
          <w:szCs w:val="24"/>
          <w:rtl/>
        </w:rPr>
        <w:t xml:space="preserve">, פסולה. אבל אם </w:t>
      </w:r>
      <w:proofErr w:type="spellStart"/>
      <w:r w:rsidRPr="00B370D5">
        <w:rPr>
          <w:rFonts w:cs="Guttman Vilna"/>
          <w:sz w:val="24"/>
          <w:szCs w:val="24"/>
          <w:rtl/>
        </w:rPr>
        <w:t>הנויין</w:t>
      </w:r>
      <w:proofErr w:type="spellEnd"/>
      <w:r w:rsidRPr="00B370D5">
        <w:rPr>
          <w:rFonts w:cs="Guttman Vilna"/>
          <w:sz w:val="24"/>
          <w:szCs w:val="24"/>
          <w:rtl/>
        </w:rPr>
        <w:t xml:space="preserve"> </w:t>
      </w:r>
      <w:proofErr w:type="spellStart"/>
      <w:r w:rsidRPr="00B370D5">
        <w:rPr>
          <w:rFonts w:cs="Guttman Vilna"/>
          <w:sz w:val="24"/>
          <w:szCs w:val="24"/>
          <w:rtl/>
        </w:rPr>
        <w:t>יורדין</w:t>
      </w:r>
      <w:proofErr w:type="spellEnd"/>
      <w:r w:rsidRPr="00B370D5">
        <w:rPr>
          <w:rFonts w:cs="Guttman Vilna"/>
          <w:sz w:val="24"/>
          <w:szCs w:val="24"/>
          <w:rtl/>
        </w:rPr>
        <w:t xml:space="preserve"> לתוך עשרה, אינם פוסלים. </w:t>
      </w:r>
    </w:p>
    <w:p w14:paraId="3036D3A5" w14:textId="77777777" w:rsidR="007F3E09" w:rsidRPr="00B370D5" w:rsidRDefault="007F3E09" w:rsidP="007F3E09">
      <w:pPr>
        <w:pStyle w:val="2"/>
        <w:rPr>
          <w:rtl/>
        </w:rPr>
      </w:pPr>
      <w:r w:rsidRPr="00B370D5">
        <w:rPr>
          <w:rFonts w:hint="cs"/>
          <w:rtl/>
        </w:rPr>
        <w:t xml:space="preserve">גבוהה עשרה </w:t>
      </w:r>
      <w:proofErr w:type="spellStart"/>
      <w:r w:rsidRPr="00B370D5">
        <w:rPr>
          <w:rFonts w:hint="cs"/>
          <w:rtl/>
        </w:rPr>
        <w:t>והוצין</w:t>
      </w:r>
      <w:proofErr w:type="spellEnd"/>
      <w:r w:rsidRPr="00B370D5">
        <w:rPr>
          <w:rFonts w:hint="cs"/>
          <w:rtl/>
        </w:rPr>
        <w:t xml:space="preserve"> יורדים</w:t>
      </w:r>
    </w:p>
    <w:p w14:paraId="426231F0" w14:textId="77777777" w:rsidR="007F3E09" w:rsidRPr="00B370D5" w:rsidRDefault="007F3E09" w:rsidP="007F3E09">
      <w:pPr>
        <w:rPr>
          <w:sz w:val="24"/>
          <w:szCs w:val="24"/>
          <w:rtl/>
        </w:rPr>
      </w:pPr>
      <w:r w:rsidRPr="00B370D5">
        <w:rPr>
          <w:rFonts w:hint="cs"/>
          <w:sz w:val="24"/>
          <w:szCs w:val="24"/>
          <w:rtl/>
        </w:rPr>
        <w:t xml:space="preserve">דין השו"ע כמבואר בגמרא כאשר </w:t>
      </w:r>
      <w:proofErr w:type="spellStart"/>
      <w:r w:rsidRPr="00B370D5">
        <w:rPr>
          <w:rFonts w:hint="cs"/>
          <w:sz w:val="24"/>
          <w:szCs w:val="24"/>
          <w:rtl/>
        </w:rPr>
        <w:t>הוצין</w:t>
      </w:r>
      <w:proofErr w:type="spellEnd"/>
      <w:r w:rsidRPr="00B370D5">
        <w:rPr>
          <w:rFonts w:hint="cs"/>
          <w:sz w:val="24"/>
          <w:szCs w:val="24"/>
          <w:rtl/>
        </w:rPr>
        <w:t xml:space="preserve"> יורדים אף שחמתם מרובה לא מועיל משום שהיא דירה סרוחה, אך </w:t>
      </w:r>
      <w:proofErr w:type="spellStart"/>
      <w:r w:rsidRPr="00B370D5">
        <w:rPr>
          <w:rFonts w:hint="cs"/>
          <w:sz w:val="24"/>
          <w:szCs w:val="24"/>
          <w:rtl/>
        </w:rPr>
        <w:t>נויי</w:t>
      </w:r>
      <w:proofErr w:type="spellEnd"/>
      <w:r w:rsidRPr="00B370D5">
        <w:rPr>
          <w:rFonts w:hint="cs"/>
          <w:sz w:val="24"/>
          <w:szCs w:val="24"/>
          <w:rtl/>
        </w:rPr>
        <w:t xml:space="preserve"> סוכה אינם וסלים שבטלים הם לסוכה.</w:t>
      </w:r>
    </w:p>
    <w:p w14:paraId="4C22AB97" w14:textId="77777777" w:rsidR="007F3E09" w:rsidRPr="00B370D5" w:rsidRDefault="007F3E09" w:rsidP="007F3E09">
      <w:pPr>
        <w:rPr>
          <w:sz w:val="24"/>
          <w:szCs w:val="24"/>
          <w:rtl/>
        </w:rPr>
      </w:pPr>
    </w:p>
    <w:p w14:paraId="691D8CCE" w14:textId="77777777" w:rsidR="007F3E09" w:rsidRPr="00B370D5" w:rsidRDefault="007F3E09" w:rsidP="007F3E09">
      <w:pPr>
        <w:pStyle w:val="1"/>
        <w:rPr>
          <w:rtl/>
        </w:rPr>
      </w:pPr>
      <w:r w:rsidRPr="00B370D5">
        <w:rPr>
          <w:rtl/>
        </w:rPr>
        <w:t>סעיף י</w:t>
      </w:r>
    </w:p>
    <w:p w14:paraId="2DAFA995" w14:textId="77777777" w:rsidR="007F3E09" w:rsidRPr="00B370D5" w:rsidRDefault="007F3E09" w:rsidP="007F3E09">
      <w:pPr>
        <w:rPr>
          <w:rFonts w:cs="Guttman Vilna"/>
          <w:sz w:val="24"/>
          <w:szCs w:val="24"/>
          <w:rtl/>
        </w:rPr>
      </w:pPr>
      <w:r w:rsidRPr="00B370D5">
        <w:rPr>
          <w:rFonts w:cs="Guttman Vilna" w:hint="cs"/>
          <w:sz w:val="24"/>
          <w:szCs w:val="24"/>
          <w:rtl/>
        </w:rPr>
        <w:t>הייתה</w:t>
      </w:r>
      <w:r w:rsidRPr="00B370D5">
        <w:rPr>
          <w:rFonts w:cs="Guttman Vilna"/>
          <w:sz w:val="24"/>
          <w:szCs w:val="24"/>
          <w:rtl/>
        </w:rPr>
        <w:t xml:space="preserve"> נמוכה מעשרה, וחקק בה להשלימה לעשרה ויש </w:t>
      </w:r>
      <w:proofErr w:type="spellStart"/>
      <w:r w:rsidRPr="00B370D5">
        <w:rPr>
          <w:rFonts w:cs="Guttman Vilna"/>
          <w:sz w:val="24"/>
          <w:szCs w:val="24"/>
          <w:rtl/>
        </w:rPr>
        <w:t>בחקק</w:t>
      </w:r>
      <w:proofErr w:type="spellEnd"/>
      <w:r w:rsidRPr="00B370D5">
        <w:rPr>
          <w:rFonts w:cs="Guttman Vilna"/>
          <w:sz w:val="24"/>
          <w:szCs w:val="24"/>
          <w:rtl/>
        </w:rPr>
        <w:t xml:space="preserve"> שיעור הכשר סוכה, אם אין בין חקק לכותל שלשה טפחים, כשרה. יש ביניהם ג' טפחים, פסולה.</w:t>
      </w:r>
    </w:p>
    <w:p w14:paraId="47097E70" w14:textId="77777777" w:rsidR="007F3E09" w:rsidRPr="00B370D5" w:rsidRDefault="007F3E09" w:rsidP="007F3E09">
      <w:pPr>
        <w:pStyle w:val="2"/>
        <w:rPr>
          <w:rtl/>
        </w:rPr>
      </w:pPr>
      <w:r w:rsidRPr="00B370D5">
        <w:rPr>
          <w:rFonts w:hint="cs"/>
          <w:rtl/>
        </w:rPr>
        <w:t>פחות מעשרה וחקק בתוכה</w:t>
      </w:r>
    </w:p>
    <w:p w14:paraId="52446933" w14:textId="77777777" w:rsidR="007F3E09" w:rsidRPr="00B370D5" w:rsidRDefault="007F3E09" w:rsidP="007F3E09">
      <w:pPr>
        <w:rPr>
          <w:sz w:val="24"/>
          <w:szCs w:val="24"/>
          <w:rtl/>
        </w:rPr>
      </w:pPr>
      <w:r w:rsidRPr="00B370D5">
        <w:rPr>
          <w:rFonts w:hint="cs"/>
          <w:sz w:val="24"/>
          <w:szCs w:val="24"/>
          <w:rtl/>
        </w:rPr>
        <w:t xml:space="preserve">דין השו"ע כמבואר בגמרא סוכה, כאן לא מועיל דופן עקומה הואיל ואינה דופן כשאין בה י' טפחים. כתב </w:t>
      </w:r>
      <w:proofErr w:type="spellStart"/>
      <w:r w:rsidRPr="00B370D5">
        <w:rPr>
          <w:rFonts w:hint="cs"/>
          <w:sz w:val="24"/>
          <w:szCs w:val="24"/>
          <w:rtl/>
        </w:rPr>
        <w:t>המ"ב</w:t>
      </w:r>
      <w:proofErr w:type="spellEnd"/>
      <w:r w:rsidRPr="00B370D5">
        <w:rPr>
          <w:rFonts w:hint="cs"/>
          <w:sz w:val="24"/>
          <w:szCs w:val="24"/>
          <w:rtl/>
        </w:rPr>
        <w:t xml:space="preserve"> הוא הדין שיועיל אם יוריד עובי הסכך כדי שיהיה חללה י' טפחים. </w:t>
      </w:r>
    </w:p>
    <w:p w14:paraId="2584B38E" w14:textId="77777777" w:rsidR="007F3E09" w:rsidRPr="00B370D5" w:rsidRDefault="007F3E09" w:rsidP="007F3E09">
      <w:pPr>
        <w:rPr>
          <w:sz w:val="24"/>
          <w:szCs w:val="24"/>
        </w:rPr>
      </w:pPr>
    </w:p>
    <w:p w14:paraId="6EE902E2" w14:textId="77777777" w:rsidR="007F3E09" w:rsidRPr="00B370D5" w:rsidRDefault="007F3E09" w:rsidP="007F3E09">
      <w:pPr>
        <w:pStyle w:val="1"/>
        <w:rPr>
          <w:rtl/>
        </w:rPr>
      </w:pPr>
      <w:r w:rsidRPr="00B370D5">
        <w:rPr>
          <w:rtl/>
        </w:rPr>
        <w:lastRenderedPageBreak/>
        <w:t xml:space="preserve">סימן </w:t>
      </w:r>
      <w:proofErr w:type="spellStart"/>
      <w:r w:rsidRPr="00B370D5">
        <w:rPr>
          <w:rtl/>
        </w:rPr>
        <w:t>תרלד</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שלא תהיה פחות מן שבעה על שבעה </w:t>
      </w:r>
    </w:p>
    <w:p w14:paraId="7C20900F" w14:textId="77777777" w:rsidR="007F3E09" w:rsidRPr="00B370D5" w:rsidRDefault="007F3E09" w:rsidP="007F3E09">
      <w:pPr>
        <w:pStyle w:val="1"/>
        <w:rPr>
          <w:rtl/>
        </w:rPr>
      </w:pPr>
      <w:r w:rsidRPr="00B370D5">
        <w:rPr>
          <w:rtl/>
        </w:rPr>
        <w:t>סעיף א</w:t>
      </w:r>
    </w:p>
    <w:p w14:paraId="08438850" w14:textId="77777777" w:rsidR="007F3E09" w:rsidRPr="00B370D5" w:rsidRDefault="007F3E09" w:rsidP="007F3E09">
      <w:pPr>
        <w:rPr>
          <w:rFonts w:cs="Guttman Vilna"/>
          <w:sz w:val="24"/>
          <w:szCs w:val="24"/>
          <w:rtl/>
        </w:rPr>
      </w:pPr>
      <w:r w:rsidRPr="00B370D5">
        <w:rPr>
          <w:rFonts w:cs="Guttman Vilna"/>
          <w:sz w:val="24"/>
          <w:szCs w:val="24"/>
          <w:rtl/>
        </w:rPr>
        <w:t xml:space="preserve">סוכה שאין בה שבעה על שבעה, פסולה. </w:t>
      </w:r>
      <w:r w:rsidRPr="00B370D5">
        <w:rPr>
          <w:rFonts w:cs="Guttman Vilna" w:hint="cs"/>
          <w:sz w:val="24"/>
          <w:szCs w:val="24"/>
          <w:rtl/>
        </w:rPr>
        <w:t>ולעניין</w:t>
      </w:r>
      <w:r w:rsidRPr="00B370D5">
        <w:rPr>
          <w:rFonts w:cs="Guttman Vilna"/>
          <w:sz w:val="24"/>
          <w:szCs w:val="24"/>
          <w:rtl/>
        </w:rPr>
        <w:t xml:space="preserve"> גודל, אין לה שיעור למעלה. </w:t>
      </w:r>
    </w:p>
    <w:p w14:paraId="21D11817" w14:textId="77777777" w:rsidR="007F3E09" w:rsidRPr="00B370D5" w:rsidRDefault="007F3E09" w:rsidP="007F3E09">
      <w:pPr>
        <w:pStyle w:val="2"/>
        <w:rPr>
          <w:rtl/>
        </w:rPr>
      </w:pPr>
      <w:r w:rsidRPr="00B370D5">
        <w:rPr>
          <w:rFonts w:hint="cs"/>
          <w:rtl/>
        </w:rPr>
        <w:t>שיעור סוכה קטנה</w:t>
      </w:r>
    </w:p>
    <w:p w14:paraId="6D95F894" w14:textId="77777777" w:rsidR="007F3E09" w:rsidRPr="00B370D5" w:rsidRDefault="007F3E09" w:rsidP="007F3E09">
      <w:pPr>
        <w:rPr>
          <w:sz w:val="24"/>
          <w:szCs w:val="24"/>
          <w:rtl/>
        </w:rPr>
      </w:pPr>
      <w:r w:rsidRPr="00B370D5">
        <w:rPr>
          <w:rFonts w:hint="cs"/>
          <w:sz w:val="24"/>
          <w:szCs w:val="24"/>
          <w:rtl/>
        </w:rPr>
        <w:t xml:space="preserve">דין השו"ע כמבואר בגמרא </w:t>
      </w:r>
      <w:r w:rsidRPr="00321D3A">
        <w:rPr>
          <w:rFonts w:hint="cs"/>
          <w:sz w:val="24"/>
          <w:rtl/>
        </w:rPr>
        <w:t>(בגמרא הביאו מחלוקת אם ו' או ז' או ד' אמות)</w:t>
      </w:r>
      <w:r w:rsidRPr="00B370D5">
        <w:rPr>
          <w:rFonts w:hint="cs"/>
          <w:sz w:val="24"/>
          <w:szCs w:val="24"/>
          <w:rtl/>
        </w:rPr>
        <w:t xml:space="preserve">, ראשו רובו ושולחנו, כתב </w:t>
      </w:r>
      <w:proofErr w:type="spellStart"/>
      <w:r w:rsidRPr="00B370D5">
        <w:rPr>
          <w:rFonts w:hint="cs"/>
          <w:sz w:val="24"/>
          <w:szCs w:val="24"/>
          <w:rtl/>
        </w:rPr>
        <w:t>המ"ב</w:t>
      </w:r>
      <w:proofErr w:type="spellEnd"/>
      <w:r w:rsidRPr="00B370D5">
        <w:rPr>
          <w:rFonts w:hint="cs"/>
          <w:sz w:val="24"/>
          <w:szCs w:val="24"/>
          <w:rtl/>
        </w:rPr>
        <w:t xml:space="preserve"> צריך שגם באורך וגם ברוחב יהיה שיעור ז' טפחים ולכן לא מועיל ו' על ח'. טעם הפסול הוא דאורייתא משום שאינה ראויה לדירה. אין שיעור לגודל הסוכה ומועיל אפילו רחבה הרבה, משום שאפשר לעשותה על ידי הוצא </w:t>
      </w:r>
      <w:proofErr w:type="spellStart"/>
      <w:r w:rsidRPr="00B370D5">
        <w:rPr>
          <w:rFonts w:hint="cs"/>
          <w:sz w:val="24"/>
          <w:szCs w:val="24"/>
          <w:rtl/>
        </w:rPr>
        <w:t>ודפנא</w:t>
      </w:r>
      <w:proofErr w:type="spellEnd"/>
      <w:r w:rsidRPr="00B370D5">
        <w:rPr>
          <w:rFonts w:hint="cs"/>
          <w:sz w:val="24"/>
          <w:szCs w:val="24"/>
          <w:rtl/>
        </w:rPr>
        <w:t xml:space="preserve"> ותישאר עראי. </w:t>
      </w:r>
    </w:p>
    <w:p w14:paraId="2D6E37E2"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בשם מגן אברהם, סוכה גדולה ויש בה </w:t>
      </w:r>
      <w:proofErr w:type="spellStart"/>
      <w:r w:rsidRPr="00B370D5">
        <w:rPr>
          <w:rFonts w:hint="cs"/>
          <w:sz w:val="24"/>
          <w:szCs w:val="24"/>
          <w:rtl/>
        </w:rPr>
        <w:t>קיטונית</w:t>
      </w:r>
      <w:proofErr w:type="spellEnd"/>
      <w:r w:rsidRPr="00B370D5">
        <w:rPr>
          <w:rFonts w:hint="cs"/>
          <w:sz w:val="24"/>
          <w:szCs w:val="24"/>
          <w:rtl/>
        </w:rPr>
        <w:t xml:space="preserve"> של פחות מז' על ז' אין לשבת שם, וראיה ממעשה הליני המלכה </w:t>
      </w:r>
      <w:r w:rsidRPr="00321D3A">
        <w:rPr>
          <w:rFonts w:hint="cs"/>
          <w:sz w:val="24"/>
          <w:rtl/>
        </w:rPr>
        <w:t xml:space="preserve">(בגמרא הביא ר' יהודה ראיה לדבריו מכך שבסוכת </w:t>
      </w:r>
      <w:proofErr w:type="spellStart"/>
      <w:r w:rsidRPr="00321D3A">
        <w:rPr>
          <w:rFonts w:hint="cs"/>
          <w:sz w:val="24"/>
          <w:rtl/>
        </w:rPr>
        <w:t>הילני</w:t>
      </w:r>
      <w:proofErr w:type="spellEnd"/>
      <w:r w:rsidRPr="00321D3A">
        <w:rPr>
          <w:rFonts w:hint="cs"/>
          <w:sz w:val="24"/>
          <w:rtl/>
        </w:rPr>
        <w:t xml:space="preserve"> לא העירו לה אף שהייתה גבוהה כ' אמה, וביארה הגמרא למ"ד שפסול כ' אמה הוא רק בשיעור ז' טפחים ראיית ר' יהודה היא מהקיטוניות שהיו שם, ומוכח שגם הם צריכות להקפיד על דיני הכשר)</w:t>
      </w:r>
      <w:r w:rsidRPr="00B370D5">
        <w:rPr>
          <w:rFonts w:hint="cs"/>
          <w:sz w:val="24"/>
          <w:szCs w:val="24"/>
          <w:rtl/>
        </w:rPr>
        <w:t>. ויש חולקים שנחשב חלק מהסוכה הגדולה.</w:t>
      </w:r>
    </w:p>
    <w:p w14:paraId="7862A527" w14:textId="77777777" w:rsidR="007F3E09" w:rsidRPr="00B370D5" w:rsidRDefault="007F3E09" w:rsidP="007F3E09">
      <w:pPr>
        <w:rPr>
          <w:sz w:val="24"/>
          <w:szCs w:val="24"/>
          <w:rtl/>
        </w:rPr>
      </w:pPr>
    </w:p>
    <w:p w14:paraId="7B66B104" w14:textId="77777777" w:rsidR="007F3E09" w:rsidRPr="00B370D5" w:rsidRDefault="007F3E09" w:rsidP="007F3E09">
      <w:pPr>
        <w:pStyle w:val="1"/>
        <w:rPr>
          <w:rtl/>
        </w:rPr>
      </w:pPr>
      <w:r w:rsidRPr="00B370D5">
        <w:rPr>
          <w:rtl/>
        </w:rPr>
        <w:t>סעיף ב</w:t>
      </w:r>
    </w:p>
    <w:p w14:paraId="2DA1DD5E" w14:textId="77777777" w:rsidR="007F3E09" w:rsidRPr="00B370D5" w:rsidRDefault="007F3E09" w:rsidP="007F3E09">
      <w:pPr>
        <w:rPr>
          <w:rFonts w:cs="Guttman Vilna"/>
          <w:sz w:val="24"/>
          <w:szCs w:val="24"/>
          <w:rtl/>
        </w:rPr>
      </w:pPr>
      <w:r w:rsidRPr="00B370D5">
        <w:rPr>
          <w:rFonts w:cs="Guttman Vilna"/>
          <w:sz w:val="24"/>
          <w:szCs w:val="24"/>
          <w:rtl/>
        </w:rPr>
        <w:t xml:space="preserve">אם היא עגולה, צריך שיהא בה כדי לרבע שבעה על שבעה. </w:t>
      </w:r>
    </w:p>
    <w:p w14:paraId="35B61CD1" w14:textId="77777777" w:rsidR="007F3E09" w:rsidRPr="00B370D5" w:rsidRDefault="007F3E09" w:rsidP="007F3E09">
      <w:pPr>
        <w:pStyle w:val="2"/>
        <w:rPr>
          <w:rtl/>
        </w:rPr>
      </w:pPr>
      <w:r w:rsidRPr="00B370D5">
        <w:rPr>
          <w:rFonts w:hint="cs"/>
          <w:rtl/>
        </w:rPr>
        <w:t>סוכה עגולה</w:t>
      </w:r>
    </w:p>
    <w:p w14:paraId="267C4436" w14:textId="77777777" w:rsidR="007F3E09" w:rsidRPr="00B370D5" w:rsidRDefault="007F3E09" w:rsidP="007F3E09">
      <w:pPr>
        <w:rPr>
          <w:sz w:val="24"/>
          <w:szCs w:val="24"/>
          <w:rtl/>
        </w:rPr>
      </w:pPr>
      <w:r w:rsidRPr="00B370D5">
        <w:rPr>
          <w:rFonts w:hint="cs"/>
          <w:sz w:val="24"/>
          <w:szCs w:val="24"/>
          <w:rtl/>
        </w:rPr>
        <w:t xml:space="preserve">ישנם שתי כללים פשוטים, אלכסון הריבוע יהיה גדול ב0.4 מקו הצלע של הריבוע </w:t>
      </w:r>
      <w:r w:rsidRPr="00B370D5">
        <w:rPr>
          <w:sz w:val="24"/>
          <w:szCs w:val="24"/>
          <w:rtl/>
        </w:rPr>
        <w:t>–</w:t>
      </w:r>
      <w:r w:rsidRPr="00B370D5">
        <w:rPr>
          <w:rFonts w:hint="cs"/>
          <w:sz w:val="24"/>
          <w:szCs w:val="24"/>
          <w:rtl/>
        </w:rPr>
        <w:t xml:space="preserve"> שתי חמישיות יותר. קוטר עיגול והיקפו יהיה יחס של אחד כפול שלוש </w:t>
      </w:r>
      <w:r w:rsidRPr="00B370D5">
        <w:rPr>
          <w:sz w:val="24"/>
          <w:szCs w:val="24"/>
          <w:rtl/>
        </w:rPr>
        <w:t>–</w:t>
      </w:r>
      <w:r w:rsidRPr="00B370D5">
        <w:rPr>
          <w:rFonts w:hint="cs"/>
          <w:sz w:val="24"/>
          <w:szCs w:val="24"/>
          <w:rtl/>
        </w:rPr>
        <w:t xml:space="preserve"> כל שיש בהיקפו שלושה טפחים יש בו רוחב טפח. ולכן סוכה עגולה צריך שיהיה בה כדי לרבע שבע על שבע, שזה אומר שקוטר העיגול יהיה 9.8 טפחים שזה אומר שהיקף העיגול יהיה 29.4. </w:t>
      </w:r>
    </w:p>
    <w:p w14:paraId="08518DA2" w14:textId="77777777" w:rsidR="007F3E09" w:rsidRPr="00B370D5" w:rsidRDefault="007F3E09" w:rsidP="007F3E09">
      <w:pPr>
        <w:rPr>
          <w:sz w:val="24"/>
          <w:szCs w:val="24"/>
          <w:rtl/>
        </w:rPr>
      </w:pPr>
    </w:p>
    <w:p w14:paraId="3BB3344D" w14:textId="77777777" w:rsidR="007F3E09" w:rsidRPr="00B370D5" w:rsidRDefault="007F3E09" w:rsidP="007F3E09">
      <w:pPr>
        <w:pStyle w:val="1"/>
        <w:rPr>
          <w:rtl/>
        </w:rPr>
      </w:pPr>
      <w:r w:rsidRPr="00B370D5">
        <w:rPr>
          <w:rtl/>
        </w:rPr>
        <w:t>סעיף ג</w:t>
      </w:r>
    </w:p>
    <w:p w14:paraId="64EA4D81" w14:textId="77777777" w:rsidR="007F3E09" w:rsidRPr="00B370D5" w:rsidRDefault="007F3E09" w:rsidP="007F3E09">
      <w:pPr>
        <w:rPr>
          <w:rFonts w:cs="Guttman Vilna"/>
          <w:sz w:val="24"/>
          <w:szCs w:val="24"/>
          <w:rtl/>
        </w:rPr>
      </w:pPr>
      <w:r w:rsidRPr="00B370D5">
        <w:rPr>
          <w:rFonts w:cs="Guttman Vilna"/>
          <w:sz w:val="24"/>
          <w:szCs w:val="24"/>
          <w:rtl/>
        </w:rPr>
        <w:t xml:space="preserve">יש בה שבעה על שבעה, ונתן בה בגדים לנאותה וממעטים אותה משבעה על שבעה, פסולה. </w:t>
      </w:r>
    </w:p>
    <w:p w14:paraId="0BAC3E69" w14:textId="77777777" w:rsidR="007F3E09" w:rsidRPr="00B370D5" w:rsidRDefault="007F3E09" w:rsidP="007F3E09">
      <w:pPr>
        <w:pStyle w:val="2"/>
        <w:rPr>
          <w:rtl/>
        </w:rPr>
      </w:pPr>
      <w:r w:rsidRPr="00B370D5">
        <w:rPr>
          <w:rFonts w:hint="cs"/>
          <w:rtl/>
        </w:rPr>
        <w:t>נוי סוכה ממעט את הסוכה</w:t>
      </w:r>
    </w:p>
    <w:p w14:paraId="69E2EEE0" w14:textId="77777777" w:rsidR="007F3E09" w:rsidRPr="00B370D5" w:rsidRDefault="007F3E09" w:rsidP="007F3E09">
      <w:pPr>
        <w:rPr>
          <w:sz w:val="24"/>
          <w:szCs w:val="24"/>
          <w:rtl/>
        </w:rPr>
      </w:pPr>
      <w:r w:rsidRPr="00B370D5">
        <w:rPr>
          <w:rFonts w:hint="cs"/>
          <w:sz w:val="24"/>
          <w:szCs w:val="24"/>
          <w:rtl/>
        </w:rPr>
        <w:t xml:space="preserve">דין השו"ע כמבואר בגמרא, החילוק בין גובה הסוכה שנוי לא ממעט משום ששם הוא לעניין הגדרת דירה עד י' הוי ארעא </w:t>
      </w:r>
      <w:proofErr w:type="spellStart"/>
      <w:r w:rsidRPr="00B370D5">
        <w:rPr>
          <w:rFonts w:hint="cs"/>
          <w:sz w:val="24"/>
          <w:szCs w:val="24"/>
          <w:rtl/>
        </w:rPr>
        <w:t>סמיכתא</w:t>
      </w:r>
      <w:proofErr w:type="spellEnd"/>
      <w:r w:rsidRPr="00B370D5">
        <w:rPr>
          <w:rFonts w:hint="cs"/>
          <w:sz w:val="24"/>
          <w:szCs w:val="24"/>
          <w:rtl/>
        </w:rPr>
        <w:t xml:space="preserve">, וכאן הוא לעניין מקום השהייה כל שאין ז' טפחים במציאות לא נחשב מקום. </w:t>
      </w:r>
    </w:p>
    <w:p w14:paraId="41F2F213" w14:textId="77777777" w:rsidR="007F3E09" w:rsidRPr="00B370D5" w:rsidRDefault="007F3E09" w:rsidP="007F3E09">
      <w:pPr>
        <w:rPr>
          <w:sz w:val="24"/>
          <w:szCs w:val="24"/>
          <w:rtl/>
        </w:rPr>
      </w:pPr>
    </w:p>
    <w:p w14:paraId="203D8F8E" w14:textId="77777777" w:rsidR="007F3E09" w:rsidRPr="00B370D5" w:rsidRDefault="007F3E09" w:rsidP="007F3E09">
      <w:pPr>
        <w:pStyle w:val="1"/>
        <w:rPr>
          <w:rtl/>
        </w:rPr>
      </w:pPr>
      <w:r w:rsidRPr="00B370D5">
        <w:rPr>
          <w:rtl/>
        </w:rPr>
        <w:t>סעיף ד</w:t>
      </w:r>
    </w:p>
    <w:p w14:paraId="74B90D74" w14:textId="77777777" w:rsidR="007F3E09" w:rsidRPr="00B370D5" w:rsidRDefault="007F3E09" w:rsidP="007F3E09">
      <w:pPr>
        <w:rPr>
          <w:rFonts w:cs="Guttman Vilna"/>
          <w:sz w:val="24"/>
          <w:szCs w:val="24"/>
          <w:rtl/>
        </w:rPr>
      </w:pPr>
      <w:r w:rsidRPr="00B370D5">
        <w:rPr>
          <w:rFonts w:cs="Guttman Vilna"/>
          <w:sz w:val="24"/>
          <w:szCs w:val="24"/>
          <w:rtl/>
        </w:rPr>
        <w:t>מי שהיה ראשו ורובו בסוכה, ושלחנו חוץ לסוכה ואכל, כאילו לא אכל בסוכה, אפילו אם היא סוכה גדולה, גזירה שמא ימשך אחר שלחנו.</w:t>
      </w:r>
    </w:p>
    <w:p w14:paraId="7A46174B" w14:textId="77777777" w:rsidR="007F3E09" w:rsidRPr="00B370D5" w:rsidRDefault="007F3E09" w:rsidP="007F3E09">
      <w:pPr>
        <w:pStyle w:val="2"/>
        <w:rPr>
          <w:rtl/>
        </w:rPr>
      </w:pPr>
      <w:r w:rsidRPr="00B370D5">
        <w:rPr>
          <w:rFonts w:hint="cs"/>
          <w:rtl/>
        </w:rPr>
        <w:lastRenderedPageBreak/>
        <w:t>ראשו ורובו</w:t>
      </w:r>
    </w:p>
    <w:p w14:paraId="6DF897B2"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מבואר מחלוקת בית שמאי ובית הלל אם סוכה ו' או ז', ועוד מחלוקת אם גוזרים כששולחנו בתוך הבית שמא יימשך לחוץ והבוא מעשה על ר' יוחנן בן </w:t>
      </w:r>
      <w:proofErr w:type="spellStart"/>
      <w:r w:rsidRPr="00B370D5">
        <w:rPr>
          <w:rFonts w:hint="cs"/>
          <w:sz w:val="24"/>
          <w:szCs w:val="24"/>
          <w:rtl/>
        </w:rPr>
        <w:t>החורנית</w:t>
      </w:r>
      <w:proofErr w:type="spellEnd"/>
      <w:r w:rsidRPr="00B370D5">
        <w:rPr>
          <w:rFonts w:hint="cs"/>
          <w:sz w:val="24"/>
          <w:szCs w:val="24"/>
          <w:rtl/>
        </w:rPr>
        <w:t xml:space="preserve"> שהלכו לבקרו הזקנים ומצאו שולחנו משוך לבית, וטענו בית שמאי שאמרו לו שלא יצא ידי חובתו כל ימיו. בגמרא שם הוא לעניין הלכה פסק ר' אבא כבית שמאי, ונחלקו הראשונים אם הוא רק לעניין שיעור סוכה קטנה או גם לעניין שמא ימשך. </w:t>
      </w:r>
      <w:proofErr w:type="spellStart"/>
      <w:r w:rsidRPr="00B370D5">
        <w:rPr>
          <w:rFonts w:hint="cs"/>
          <w:b/>
          <w:bCs/>
          <w:sz w:val="24"/>
          <w:szCs w:val="24"/>
          <w:rtl/>
        </w:rPr>
        <w:t>רי"ף</w:t>
      </w:r>
      <w:proofErr w:type="spellEnd"/>
      <w:r w:rsidRPr="00B370D5">
        <w:rPr>
          <w:rFonts w:hint="cs"/>
          <w:b/>
          <w:bCs/>
          <w:sz w:val="24"/>
          <w:szCs w:val="24"/>
          <w:rtl/>
        </w:rPr>
        <w:t xml:space="preserve"> רמב"ם </w:t>
      </w:r>
      <w:proofErr w:type="spellStart"/>
      <w:r w:rsidRPr="00B370D5">
        <w:rPr>
          <w:rFonts w:hint="cs"/>
          <w:b/>
          <w:bCs/>
          <w:sz w:val="24"/>
          <w:szCs w:val="24"/>
          <w:rtl/>
        </w:rPr>
        <w:t>בה"ג</w:t>
      </w:r>
      <w:proofErr w:type="spellEnd"/>
      <w:r w:rsidRPr="00B370D5">
        <w:rPr>
          <w:rFonts w:hint="cs"/>
          <w:b/>
          <w:bCs/>
          <w:sz w:val="24"/>
          <w:szCs w:val="24"/>
          <w:rtl/>
        </w:rPr>
        <w:t xml:space="preserve"> וכן פסק השו"ע </w:t>
      </w:r>
      <w:r w:rsidRPr="00B370D5">
        <w:rPr>
          <w:rFonts w:hint="cs"/>
          <w:sz w:val="24"/>
          <w:szCs w:val="24"/>
          <w:rtl/>
        </w:rPr>
        <w:t xml:space="preserve">הלכה כבית שמאי שגזרו שמא ימשך, ולא יצא ידי חובה וצריך לחזור. </w:t>
      </w:r>
      <w:proofErr w:type="spellStart"/>
      <w:r w:rsidRPr="00B370D5">
        <w:rPr>
          <w:rFonts w:hint="cs"/>
          <w:b/>
          <w:bCs/>
          <w:sz w:val="24"/>
          <w:szCs w:val="24"/>
          <w:rtl/>
        </w:rPr>
        <w:t>רי"ץ</w:t>
      </w:r>
      <w:proofErr w:type="spellEnd"/>
      <w:r w:rsidRPr="00B370D5">
        <w:rPr>
          <w:rFonts w:hint="cs"/>
          <w:b/>
          <w:bCs/>
          <w:sz w:val="24"/>
          <w:szCs w:val="24"/>
          <w:rtl/>
        </w:rPr>
        <w:t xml:space="preserve"> </w:t>
      </w:r>
      <w:proofErr w:type="spellStart"/>
      <w:r w:rsidRPr="00B370D5">
        <w:rPr>
          <w:rFonts w:hint="cs"/>
          <w:b/>
          <w:bCs/>
          <w:sz w:val="24"/>
          <w:szCs w:val="24"/>
          <w:rtl/>
        </w:rPr>
        <w:t>גיאת</w:t>
      </w:r>
      <w:proofErr w:type="spellEnd"/>
      <w:r w:rsidRPr="00B370D5">
        <w:rPr>
          <w:rFonts w:hint="cs"/>
          <w:b/>
          <w:bCs/>
          <w:sz w:val="24"/>
          <w:szCs w:val="24"/>
          <w:rtl/>
        </w:rPr>
        <w:t xml:space="preserve"> </w:t>
      </w:r>
      <w:proofErr w:type="spellStart"/>
      <w:r w:rsidRPr="00B370D5">
        <w:rPr>
          <w:rFonts w:hint="cs"/>
          <w:b/>
          <w:bCs/>
          <w:sz w:val="24"/>
          <w:szCs w:val="24"/>
          <w:rtl/>
        </w:rPr>
        <w:t>רז"ה</w:t>
      </w:r>
      <w:proofErr w:type="spellEnd"/>
      <w:r w:rsidRPr="00B370D5">
        <w:rPr>
          <w:rFonts w:hint="cs"/>
          <w:b/>
          <w:bCs/>
          <w:sz w:val="24"/>
          <w:szCs w:val="24"/>
          <w:rtl/>
        </w:rPr>
        <w:t xml:space="preserve"> </w:t>
      </w:r>
      <w:proofErr w:type="spellStart"/>
      <w:r w:rsidRPr="00B370D5">
        <w:rPr>
          <w:rFonts w:hint="cs"/>
          <w:b/>
          <w:bCs/>
          <w:sz w:val="24"/>
          <w:szCs w:val="24"/>
          <w:rtl/>
        </w:rPr>
        <w:t>ורא"ש</w:t>
      </w:r>
      <w:proofErr w:type="spellEnd"/>
      <w:r w:rsidRPr="00B370D5">
        <w:rPr>
          <w:rFonts w:hint="cs"/>
          <w:sz w:val="24"/>
          <w:szCs w:val="24"/>
          <w:rtl/>
        </w:rPr>
        <w:t xml:space="preserve"> יצא ידי חובה שבסוכה גדולה הלכה כבית הלל שלא גוזרים שמא ימשך.</w:t>
      </w:r>
      <w:r>
        <w:rPr>
          <w:rFonts w:hint="cs"/>
          <w:sz w:val="24"/>
          <w:szCs w:val="24"/>
          <w:rtl/>
        </w:rPr>
        <w:t xml:space="preserve"> </w:t>
      </w:r>
    </w:p>
    <w:p w14:paraId="74E086D1" w14:textId="77777777" w:rsidR="007F3E09" w:rsidRPr="00B370D5" w:rsidRDefault="007F3E09" w:rsidP="007F3E09">
      <w:pPr>
        <w:rPr>
          <w:sz w:val="24"/>
          <w:szCs w:val="24"/>
          <w:rtl/>
        </w:rPr>
      </w:pPr>
      <w:r w:rsidRPr="00B370D5">
        <w:rPr>
          <w:rFonts w:hint="cs"/>
          <w:sz w:val="24"/>
          <w:szCs w:val="24"/>
          <w:rtl/>
        </w:rPr>
        <w:t xml:space="preserve">מקצת שולחנו בסוכה ומקצת בתוך הבית, כתב </w:t>
      </w:r>
      <w:proofErr w:type="spellStart"/>
      <w:r w:rsidRPr="00B370D5">
        <w:rPr>
          <w:rFonts w:hint="cs"/>
          <w:sz w:val="24"/>
          <w:szCs w:val="24"/>
          <w:rtl/>
        </w:rPr>
        <w:t>המ"ב</w:t>
      </w:r>
      <w:proofErr w:type="spellEnd"/>
      <w:r w:rsidRPr="00B370D5">
        <w:rPr>
          <w:rFonts w:hint="cs"/>
          <w:sz w:val="24"/>
          <w:szCs w:val="24"/>
          <w:rtl/>
        </w:rPr>
        <w:t xml:space="preserve"> שמותר, </w:t>
      </w:r>
      <w:proofErr w:type="spellStart"/>
      <w:r w:rsidRPr="00B370D5">
        <w:rPr>
          <w:rFonts w:hint="cs"/>
          <w:sz w:val="24"/>
          <w:szCs w:val="24"/>
          <w:rtl/>
        </w:rPr>
        <w:t>בשעה"צ</w:t>
      </w:r>
      <w:proofErr w:type="spellEnd"/>
      <w:r w:rsidRPr="00B370D5">
        <w:rPr>
          <w:rFonts w:hint="cs"/>
          <w:sz w:val="24"/>
          <w:szCs w:val="24"/>
          <w:rtl/>
        </w:rPr>
        <w:t xml:space="preserve"> הביא מחלוקת כאשר רוב השולחן בבית. עוד כתב </w:t>
      </w:r>
      <w:proofErr w:type="spellStart"/>
      <w:r w:rsidRPr="00B370D5">
        <w:rPr>
          <w:rFonts w:hint="cs"/>
          <w:sz w:val="24"/>
          <w:szCs w:val="24"/>
          <w:rtl/>
        </w:rPr>
        <w:t>המ"ב</w:t>
      </w:r>
      <w:proofErr w:type="spellEnd"/>
      <w:r w:rsidRPr="00B370D5">
        <w:rPr>
          <w:rFonts w:hint="cs"/>
          <w:sz w:val="24"/>
          <w:szCs w:val="24"/>
          <w:rtl/>
        </w:rPr>
        <w:t xml:space="preserve"> מי שיש לו סוכה שצריך לעבור לה דרך רשות הרבים או כרמלית וכן ב' סוכות בחצר אחת שלא עירבו, אסור לטלטל מאחת לשנייה, ועל ידי גוי מותר </w:t>
      </w:r>
      <w:r w:rsidRPr="00321D3A">
        <w:rPr>
          <w:rFonts w:hint="cs"/>
          <w:sz w:val="24"/>
          <w:rtl/>
        </w:rPr>
        <w:t xml:space="preserve">(לכאורה משום שבות </w:t>
      </w:r>
      <w:proofErr w:type="spellStart"/>
      <w:r w:rsidRPr="00321D3A">
        <w:rPr>
          <w:rFonts w:hint="cs"/>
          <w:sz w:val="24"/>
          <w:rtl/>
        </w:rPr>
        <w:t>דשבות</w:t>
      </w:r>
      <w:proofErr w:type="spellEnd"/>
      <w:r w:rsidRPr="00321D3A">
        <w:rPr>
          <w:rFonts w:hint="cs"/>
          <w:sz w:val="24"/>
          <w:rtl/>
        </w:rPr>
        <w:t>)</w:t>
      </w:r>
      <w:r w:rsidRPr="00B370D5">
        <w:rPr>
          <w:rFonts w:hint="cs"/>
          <w:sz w:val="24"/>
          <w:szCs w:val="24"/>
          <w:rtl/>
        </w:rPr>
        <w:t>.</w:t>
      </w:r>
      <w:r>
        <w:rPr>
          <w:rFonts w:hint="cs"/>
          <w:sz w:val="24"/>
          <w:szCs w:val="24"/>
          <w:rtl/>
        </w:rPr>
        <w:t xml:space="preserve"> </w:t>
      </w:r>
    </w:p>
    <w:p w14:paraId="64A0E334" w14:textId="77777777" w:rsidR="007F3E09" w:rsidRPr="00B370D5" w:rsidRDefault="007F3E09" w:rsidP="007F3E09">
      <w:pPr>
        <w:rPr>
          <w:sz w:val="24"/>
          <w:szCs w:val="24"/>
          <w:rtl/>
        </w:rPr>
      </w:pPr>
    </w:p>
    <w:p w14:paraId="0B3935A9" w14:textId="77777777" w:rsidR="007F3E09" w:rsidRPr="00B370D5" w:rsidRDefault="007F3E09" w:rsidP="007F3E09">
      <w:pPr>
        <w:pStyle w:val="1"/>
        <w:rPr>
          <w:rtl/>
        </w:rPr>
      </w:pPr>
      <w:r w:rsidRPr="00B370D5">
        <w:rPr>
          <w:rtl/>
        </w:rPr>
        <w:t xml:space="preserve">סימן </w:t>
      </w:r>
      <w:proofErr w:type="spellStart"/>
      <w:r w:rsidRPr="00B370D5">
        <w:rPr>
          <w:rtl/>
        </w:rPr>
        <w:t>תרלו</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דין סוכה ישנה </w:t>
      </w:r>
    </w:p>
    <w:p w14:paraId="2CCC39DC" w14:textId="77777777" w:rsidR="007F3E09" w:rsidRPr="00B370D5" w:rsidRDefault="007F3E09" w:rsidP="007F3E09">
      <w:pPr>
        <w:pStyle w:val="1"/>
        <w:rPr>
          <w:rtl/>
        </w:rPr>
      </w:pPr>
      <w:r w:rsidRPr="00B370D5">
        <w:rPr>
          <w:rtl/>
        </w:rPr>
        <w:t>סעיף א</w:t>
      </w:r>
    </w:p>
    <w:p w14:paraId="31D47FDE" w14:textId="77777777" w:rsidR="007F3E09" w:rsidRPr="00B370D5" w:rsidRDefault="007F3E09" w:rsidP="007F3E09">
      <w:pPr>
        <w:rPr>
          <w:rFonts w:cs="Guttman Vilna"/>
          <w:sz w:val="24"/>
          <w:szCs w:val="24"/>
          <w:rtl/>
        </w:rPr>
      </w:pPr>
      <w:r w:rsidRPr="00B370D5">
        <w:rPr>
          <w:rFonts w:cs="Guttman Vilna"/>
          <w:sz w:val="24"/>
          <w:szCs w:val="24"/>
          <w:rtl/>
        </w:rPr>
        <w:t xml:space="preserve">סוכה ישנה, דהיינו </w:t>
      </w:r>
      <w:proofErr w:type="spellStart"/>
      <w:r w:rsidRPr="00B370D5">
        <w:rPr>
          <w:rFonts w:cs="Guttman Vilna"/>
          <w:sz w:val="24"/>
          <w:szCs w:val="24"/>
          <w:rtl/>
        </w:rPr>
        <w:t>שעשאה</w:t>
      </w:r>
      <w:proofErr w:type="spellEnd"/>
      <w:r w:rsidRPr="00B370D5">
        <w:rPr>
          <w:rFonts w:cs="Guttman Vilna"/>
          <w:sz w:val="24"/>
          <w:szCs w:val="24"/>
          <w:rtl/>
        </w:rPr>
        <w:t xml:space="preserve"> קודם שיכנסו שלשים יום שלפני החג, כשרה ובלבד שיחדש בה דבר עתה בגופה לשם החג, ואפילו בטפח על טפח סגי אם הוא במקום אחד. ואם החידוש על פני כולה, סגי אפילו כל דהו. ואם </w:t>
      </w:r>
      <w:proofErr w:type="spellStart"/>
      <w:r w:rsidRPr="00B370D5">
        <w:rPr>
          <w:rFonts w:cs="Guttman Vilna"/>
          <w:sz w:val="24"/>
          <w:szCs w:val="24"/>
          <w:rtl/>
        </w:rPr>
        <w:t>עשאה</w:t>
      </w:r>
      <w:proofErr w:type="spellEnd"/>
      <w:r w:rsidRPr="00B370D5">
        <w:rPr>
          <w:rFonts w:cs="Guttman Vilna"/>
          <w:sz w:val="24"/>
          <w:szCs w:val="24"/>
          <w:rtl/>
        </w:rPr>
        <w:t xml:space="preserve"> לשם החג, אפילו </w:t>
      </w:r>
      <w:r w:rsidRPr="00B370D5">
        <w:rPr>
          <w:rFonts w:cs="Guttman Vilna" w:hint="cs"/>
          <w:sz w:val="24"/>
          <w:szCs w:val="24"/>
          <w:rtl/>
        </w:rPr>
        <w:t>מתחילת</w:t>
      </w:r>
      <w:r w:rsidRPr="00B370D5">
        <w:rPr>
          <w:rFonts w:cs="Guttman Vilna"/>
          <w:sz w:val="24"/>
          <w:szCs w:val="24"/>
          <w:rtl/>
        </w:rPr>
        <w:t xml:space="preserve"> השנה, כשרה בלא </w:t>
      </w:r>
      <w:r w:rsidRPr="00B370D5">
        <w:rPr>
          <w:rFonts w:cs="Guttman Vilna" w:hint="cs"/>
          <w:sz w:val="24"/>
          <w:szCs w:val="24"/>
          <w:rtl/>
        </w:rPr>
        <w:t>חידוש</w:t>
      </w:r>
      <w:r w:rsidRPr="00B370D5">
        <w:rPr>
          <w:rFonts w:cs="Guttman Vilna"/>
          <w:sz w:val="24"/>
          <w:szCs w:val="24"/>
          <w:rtl/>
        </w:rPr>
        <w:t xml:space="preserve">. </w:t>
      </w:r>
    </w:p>
    <w:p w14:paraId="403A4469" w14:textId="77777777" w:rsidR="007F3E09" w:rsidRPr="00B370D5" w:rsidRDefault="007F3E09" w:rsidP="007F3E09">
      <w:pPr>
        <w:pStyle w:val="2"/>
        <w:rPr>
          <w:rtl/>
        </w:rPr>
      </w:pPr>
      <w:r w:rsidRPr="00B370D5">
        <w:rPr>
          <w:rFonts w:hint="cs"/>
          <w:rtl/>
        </w:rPr>
        <w:t>סוכה ישנה</w:t>
      </w:r>
    </w:p>
    <w:p w14:paraId="165F450B" w14:textId="77777777" w:rsidR="007F3E09" w:rsidRPr="00B370D5" w:rsidRDefault="007F3E09" w:rsidP="007F3E09">
      <w:pPr>
        <w:spacing w:after="0"/>
        <w:rPr>
          <w:sz w:val="24"/>
          <w:szCs w:val="24"/>
          <w:rtl/>
        </w:rPr>
      </w:pPr>
      <w:r w:rsidRPr="00B370D5">
        <w:rPr>
          <w:rFonts w:hint="cs"/>
          <w:b/>
          <w:bCs/>
          <w:sz w:val="24"/>
          <w:szCs w:val="24"/>
          <w:rtl/>
        </w:rPr>
        <w:t>במשנה</w:t>
      </w:r>
      <w:r w:rsidRPr="00B370D5">
        <w:rPr>
          <w:rFonts w:hint="cs"/>
          <w:sz w:val="24"/>
          <w:szCs w:val="24"/>
          <w:rtl/>
        </w:rPr>
        <w:t xml:space="preserve"> סוכה נחלקו בית שמאי ובית הלל אם להכשיר סוכה ישנה בית הלל הקילו, </w:t>
      </w:r>
      <w:r w:rsidRPr="00B370D5">
        <w:rPr>
          <w:rFonts w:hint="cs"/>
          <w:b/>
          <w:bCs/>
          <w:sz w:val="24"/>
          <w:szCs w:val="24"/>
          <w:rtl/>
        </w:rPr>
        <w:t>בירושלמי</w:t>
      </w:r>
      <w:r w:rsidRPr="00B370D5">
        <w:rPr>
          <w:rFonts w:hint="cs"/>
          <w:sz w:val="24"/>
          <w:szCs w:val="24"/>
          <w:rtl/>
        </w:rPr>
        <w:t xml:space="preserve"> מבואר שסוכה ישנה צריך לחדש בה דבר להכשירה. </w:t>
      </w:r>
      <w:r w:rsidRPr="00B370D5">
        <w:rPr>
          <w:rFonts w:hint="cs"/>
          <w:b/>
          <w:bCs/>
          <w:sz w:val="24"/>
          <w:szCs w:val="24"/>
          <w:rtl/>
        </w:rPr>
        <w:t>נחלקו</w:t>
      </w:r>
      <w:r w:rsidRPr="00B370D5">
        <w:rPr>
          <w:rFonts w:hint="cs"/>
          <w:sz w:val="24"/>
          <w:szCs w:val="24"/>
          <w:rtl/>
        </w:rPr>
        <w:t xml:space="preserve"> הראשונים אם ישנה כשרה בכל עניין כפשט בית הלל או שצריך לחדש בה כירושלמי: </w:t>
      </w:r>
    </w:p>
    <w:p w14:paraId="5FE862C1" w14:textId="77777777" w:rsidR="007F3E09" w:rsidRPr="00B370D5" w:rsidRDefault="007F3E09" w:rsidP="007F3E09">
      <w:pPr>
        <w:pStyle w:val="a0"/>
        <w:numPr>
          <w:ilvl w:val="0"/>
          <w:numId w:val="52"/>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ורמב"ם</w:t>
      </w:r>
      <w:r w:rsidRPr="00B370D5">
        <w:rPr>
          <w:rFonts w:hint="cs"/>
          <w:sz w:val="24"/>
          <w:szCs w:val="24"/>
          <w:rtl/>
        </w:rPr>
        <w:t xml:space="preserve"> כשרה ולא צריך לחדש בה. </w:t>
      </w:r>
    </w:p>
    <w:p w14:paraId="712162F2" w14:textId="77777777" w:rsidR="007F3E09" w:rsidRPr="00B370D5" w:rsidRDefault="007F3E09" w:rsidP="007F3E09">
      <w:pPr>
        <w:pStyle w:val="a0"/>
        <w:numPr>
          <w:ilvl w:val="0"/>
          <w:numId w:val="52"/>
        </w:numPr>
        <w:rPr>
          <w:b/>
          <w:bCs/>
          <w:sz w:val="24"/>
          <w:szCs w:val="24"/>
          <w:rtl/>
        </w:rPr>
      </w:pPr>
      <w:proofErr w:type="spellStart"/>
      <w:r w:rsidRPr="00B370D5">
        <w:rPr>
          <w:rFonts w:hint="cs"/>
          <w:b/>
          <w:bCs/>
          <w:sz w:val="24"/>
          <w:szCs w:val="24"/>
          <w:rtl/>
        </w:rPr>
        <w:t>ר"ן</w:t>
      </w:r>
      <w:proofErr w:type="spellEnd"/>
      <w:r w:rsidRPr="00B370D5">
        <w:rPr>
          <w:rFonts w:hint="cs"/>
          <w:b/>
          <w:bCs/>
          <w:sz w:val="24"/>
          <w:szCs w:val="24"/>
          <w:rtl/>
        </w:rPr>
        <w:t xml:space="preserve"> </w:t>
      </w:r>
      <w:r w:rsidRPr="00B370D5">
        <w:rPr>
          <w:rFonts w:hint="cs"/>
          <w:sz w:val="24"/>
          <w:szCs w:val="24"/>
          <w:rtl/>
        </w:rPr>
        <w:t xml:space="preserve">לכתחילה יחדש לא חידש יצא. </w:t>
      </w:r>
    </w:p>
    <w:p w14:paraId="28DDE024" w14:textId="77777777" w:rsidR="007F3E09" w:rsidRPr="00B370D5" w:rsidRDefault="007F3E09" w:rsidP="007F3E09">
      <w:pPr>
        <w:pStyle w:val="a0"/>
        <w:numPr>
          <w:ilvl w:val="0"/>
          <w:numId w:val="52"/>
        </w:numPr>
        <w:rPr>
          <w:b/>
          <w:bCs/>
          <w:sz w:val="24"/>
          <w:szCs w:val="24"/>
          <w:rtl/>
        </w:rPr>
      </w:pPr>
      <w:r w:rsidRPr="00B370D5">
        <w:rPr>
          <w:rFonts w:hint="cs"/>
          <w:b/>
          <w:bCs/>
          <w:sz w:val="24"/>
          <w:szCs w:val="24"/>
          <w:rtl/>
        </w:rPr>
        <w:t>תוספות רא"ש וטור וכן משמע מהבית יוסף</w:t>
      </w:r>
      <w:r w:rsidRPr="00B370D5">
        <w:rPr>
          <w:rFonts w:hint="cs"/>
          <w:sz w:val="24"/>
          <w:szCs w:val="24"/>
          <w:rtl/>
        </w:rPr>
        <w:t xml:space="preserve"> צריך לחדש </w:t>
      </w:r>
      <w:proofErr w:type="spellStart"/>
      <w:r w:rsidRPr="00B370D5">
        <w:rPr>
          <w:rFonts w:hint="cs"/>
          <w:sz w:val="24"/>
          <w:szCs w:val="24"/>
          <w:rtl/>
        </w:rPr>
        <w:t>לעיכובא</w:t>
      </w:r>
      <w:proofErr w:type="spellEnd"/>
      <w:r w:rsidRPr="00B370D5">
        <w:rPr>
          <w:rFonts w:hint="cs"/>
          <w:sz w:val="24"/>
          <w:szCs w:val="24"/>
          <w:rtl/>
        </w:rPr>
        <w:t xml:space="preserve">. </w:t>
      </w:r>
    </w:p>
    <w:p w14:paraId="62EC933A" w14:textId="77777777" w:rsidR="007F3E09" w:rsidRPr="00B370D5" w:rsidRDefault="007F3E09" w:rsidP="007F3E09">
      <w:pPr>
        <w:pStyle w:val="a0"/>
        <w:numPr>
          <w:ilvl w:val="0"/>
          <w:numId w:val="52"/>
        </w:numPr>
        <w:rPr>
          <w:sz w:val="24"/>
          <w:szCs w:val="24"/>
          <w:rtl/>
        </w:rPr>
      </w:pPr>
      <w:r w:rsidRPr="00B370D5">
        <w:rPr>
          <w:rFonts w:hint="cs"/>
          <w:b/>
          <w:bCs/>
          <w:sz w:val="24"/>
          <w:szCs w:val="24"/>
          <w:rtl/>
        </w:rPr>
        <w:t xml:space="preserve">פסק שו"ע </w:t>
      </w:r>
      <w:r w:rsidRPr="00B370D5">
        <w:rPr>
          <w:rFonts w:hint="cs"/>
          <w:sz w:val="24"/>
          <w:szCs w:val="24"/>
          <w:rtl/>
        </w:rPr>
        <w:t xml:space="preserve">סוכה בתוך ל' יום כשרה בכל עניין, קודם ל' יום אם </w:t>
      </w:r>
      <w:proofErr w:type="spellStart"/>
      <w:r w:rsidRPr="00B370D5">
        <w:rPr>
          <w:rFonts w:hint="cs"/>
          <w:sz w:val="24"/>
          <w:szCs w:val="24"/>
          <w:rtl/>
        </w:rPr>
        <w:t>עשאה</w:t>
      </w:r>
      <w:proofErr w:type="spellEnd"/>
      <w:r w:rsidRPr="00B370D5">
        <w:rPr>
          <w:rFonts w:hint="cs"/>
          <w:sz w:val="24"/>
          <w:szCs w:val="24"/>
          <w:rtl/>
        </w:rPr>
        <w:t xml:space="preserve"> לשם חג כשרה, לא </w:t>
      </w:r>
      <w:proofErr w:type="spellStart"/>
      <w:r w:rsidRPr="00B370D5">
        <w:rPr>
          <w:rFonts w:hint="cs"/>
          <w:sz w:val="24"/>
          <w:szCs w:val="24"/>
          <w:rtl/>
        </w:rPr>
        <w:t>עשאה</w:t>
      </w:r>
      <w:proofErr w:type="spellEnd"/>
      <w:r w:rsidRPr="00B370D5">
        <w:rPr>
          <w:rFonts w:hint="cs"/>
          <w:sz w:val="24"/>
          <w:szCs w:val="24"/>
          <w:rtl/>
        </w:rPr>
        <w:t xml:space="preserve"> לשם חג צריך לחדש או טפח על טפח במקום אחד או כל שהוא על פני כולה. </w:t>
      </w:r>
      <w:r w:rsidRPr="00B370D5">
        <w:rPr>
          <w:rFonts w:hint="cs"/>
          <w:b/>
          <w:bCs/>
          <w:sz w:val="24"/>
          <w:szCs w:val="24"/>
          <w:rtl/>
        </w:rPr>
        <w:t>ביאר מ"ב</w:t>
      </w:r>
      <w:r w:rsidRPr="00B370D5">
        <w:rPr>
          <w:rFonts w:hint="cs"/>
          <w:sz w:val="24"/>
          <w:szCs w:val="24"/>
          <w:rtl/>
        </w:rPr>
        <w:t xml:space="preserve"> דין השו"ע הוא רק לכתחילה למצווה בעלמא </w:t>
      </w:r>
      <w:r w:rsidRPr="00321D3A">
        <w:rPr>
          <w:rFonts w:hint="cs"/>
          <w:sz w:val="24"/>
          <w:rtl/>
        </w:rPr>
        <w:t xml:space="preserve">(קרוב לדעת </w:t>
      </w:r>
      <w:proofErr w:type="spellStart"/>
      <w:r w:rsidRPr="00321D3A">
        <w:rPr>
          <w:rFonts w:hint="cs"/>
          <w:sz w:val="24"/>
          <w:rtl/>
        </w:rPr>
        <w:t>הר"ן</w:t>
      </w:r>
      <w:proofErr w:type="spellEnd"/>
      <w:r w:rsidRPr="00321D3A">
        <w:rPr>
          <w:rFonts w:hint="cs"/>
          <w:sz w:val="24"/>
          <w:rtl/>
        </w:rPr>
        <w:t>)</w:t>
      </w:r>
      <w:r w:rsidRPr="00B370D5">
        <w:rPr>
          <w:rFonts w:hint="cs"/>
          <w:sz w:val="24"/>
          <w:szCs w:val="24"/>
          <w:rtl/>
        </w:rPr>
        <w:t xml:space="preserve">, והוא הדין </w:t>
      </w:r>
      <w:proofErr w:type="spellStart"/>
      <w:r w:rsidRPr="00B370D5">
        <w:rPr>
          <w:rFonts w:hint="cs"/>
          <w:sz w:val="24"/>
          <w:szCs w:val="24"/>
          <w:rtl/>
        </w:rPr>
        <w:t>בגנב"ך</w:t>
      </w:r>
      <w:proofErr w:type="spellEnd"/>
      <w:r w:rsidRPr="00B370D5">
        <w:rPr>
          <w:rFonts w:hint="cs"/>
          <w:sz w:val="24"/>
          <w:szCs w:val="24"/>
          <w:rtl/>
        </w:rPr>
        <w:t xml:space="preserve"> </w:t>
      </w:r>
      <w:proofErr w:type="spellStart"/>
      <w:r w:rsidRPr="00B370D5">
        <w:rPr>
          <w:rFonts w:hint="cs"/>
          <w:sz w:val="24"/>
          <w:szCs w:val="24"/>
          <w:rtl/>
        </w:rPr>
        <w:t>ורקב"ש</w:t>
      </w:r>
      <w:proofErr w:type="spellEnd"/>
      <w:r w:rsidRPr="00B370D5">
        <w:rPr>
          <w:rFonts w:hint="cs"/>
          <w:sz w:val="24"/>
          <w:szCs w:val="24"/>
          <w:rtl/>
        </w:rPr>
        <w:t xml:space="preserve"> שיש לחדש לכתחילה. </w:t>
      </w:r>
    </w:p>
    <w:p w14:paraId="28D90338" w14:textId="77777777" w:rsidR="007F3E09" w:rsidRPr="00B370D5" w:rsidRDefault="007F3E09" w:rsidP="007F3E09">
      <w:pPr>
        <w:rPr>
          <w:sz w:val="24"/>
          <w:szCs w:val="24"/>
          <w:rtl/>
        </w:rPr>
      </w:pPr>
      <w:r w:rsidRPr="00B370D5">
        <w:rPr>
          <w:rFonts w:hint="cs"/>
          <w:b/>
          <w:bCs/>
          <w:sz w:val="24"/>
          <w:szCs w:val="24"/>
          <w:rtl/>
        </w:rPr>
        <w:t>איזה חידוש יעשה בסוכה:</w:t>
      </w:r>
      <w:r w:rsidRPr="00B370D5">
        <w:rPr>
          <w:rFonts w:hint="cs"/>
          <w:sz w:val="24"/>
          <w:szCs w:val="24"/>
          <w:rtl/>
        </w:rPr>
        <w:t xml:space="preserve"> נחלקו מהו החידוש, </w:t>
      </w:r>
      <w:proofErr w:type="spellStart"/>
      <w:r w:rsidRPr="00B370D5">
        <w:rPr>
          <w:rFonts w:hint="cs"/>
          <w:b/>
          <w:bCs/>
          <w:sz w:val="24"/>
          <w:szCs w:val="24"/>
          <w:rtl/>
        </w:rPr>
        <w:t>בה"ג</w:t>
      </w:r>
      <w:proofErr w:type="spellEnd"/>
      <w:r w:rsidRPr="00B370D5">
        <w:rPr>
          <w:rFonts w:hint="cs"/>
          <w:sz w:val="24"/>
          <w:szCs w:val="24"/>
          <w:rtl/>
        </w:rPr>
        <w:t xml:space="preserve"> להכניס לתוכה מצעים וכדו',</w:t>
      </w:r>
      <w:r w:rsidRPr="00B370D5">
        <w:rPr>
          <w:rFonts w:hint="cs"/>
          <w:b/>
          <w:bCs/>
          <w:sz w:val="24"/>
          <w:szCs w:val="24"/>
          <w:rtl/>
        </w:rPr>
        <w:t xml:space="preserve"> </w:t>
      </w:r>
      <w:proofErr w:type="spellStart"/>
      <w:r w:rsidRPr="00B370D5">
        <w:rPr>
          <w:rFonts w:hint="cs"/>
          <w:b/>
          <w:bCs/>
          <w:sz w:val="24"/>
          <w:szCs w:val="24"/>
          <w:rtl/>
        </w:rPr>
        <w:t>ריטב"א</w:t>
      </w:r>
      <w:proofErr w:type="spellEnd"/>
      <w:r w:rsidRPr="00B370D5">
        <w:rPr>
          <w:rFonts w:hint="cs"/>
          <w:sz w:val="24"/>
          <w:szCs w:val="24"/>
          <w:rtl/>
        </w:rPr>
        <w:t xml:space="preserve"> בסכך או בדפנות הצריכות לעכב,</w:t>
      </w:r>
      <w:r w:rsidRPr="00B370D5">
        <w:rPr>
          <w:rFonts w:hint="cs"/>
          <w:b/>
          <w:bCs/>
          <w:sz w:val="24"/>
          <w:szCs w:val="24"/>
          <w:rtl/>
        </w:rPr>
        <w:t xml:space="preserve"> בעל העיטור טור </w:t>
      </w:r>
      <w:proofErr w:type="spellStart"/>
      <w:r w:rsidRPr="00B370D5">
        <w:rPr>
          <w:rFonts w:hint="cs"/>
          <w:b/>
          <w:bCs/>
          <w:sz w:val="24"/>
          <w:szCs w:val="24"/>
          <w:rtl/>
        </w:rPr>
        <w:t>ושו"ע</w:t>
      </w:r>
      <w:proofErr w:type="spellEnd"/>
      <w:r w:rsidRPr="00B370D5">
        <w:rPr>
          <w:rFonts w:hint="cs"/>
          <w:b/>
          <w:bCs/>
          <w:sz w:val="24"/>
          <w:szCs w:val="24"/>
          <w:rtl/>
        </w:rPr>
        <w:t xml:space="preserve"> </w:t>
      </w:r>
      <w:r w:rsidRPr="00B370D5">
        <w:rPr>
          <w:rFonts w:hint="cs"/>
          <w:sz w:val="24"/>
          <w:szCs w:val="24"/>
          <w:rtl/>
        </w:rPr>
        <w:t xml:space="preserve">דווקא בסכך. </w:t>
      </w:r>
    </w:p>
    <w:p w14:paraId="285D4B72" w14:textId="77777777" w:rsidR="007F3E09" w:rsidRPr="00B370D5" w:rsidRDefault="007F3E09" w:rsidP="007F3E09">
      <w:pPr>
        <w:rPr>
          <w:sz w:val="24"/>
          <w:szCs w:val="24"/>
          <w:rtl/>
        </w:rPr>
      </w:pPr>
      <w:r w:rsidRPr="00B370D5">
        <w:rPr>
          <w:rFonts w:hint="cs"/>
          <w:b/>
          <w:bCs/>
          <w:sz w:val="24"/>
          <w:szCs w:val="24"/>
          <w:rtl/>
        </w:rPr>
        <w:t>כתב</w:t>
      </w:r>
      <w:r w:rsidRPr="00B370D5">
        <w:rPr>
          <w:rFonts w:hint="cs"/>
          <w:sz w:val="24"/>
          <w:szCs w:val="24"/>
          <w:rtl/>
        </w:rPr>
        <w:t xml:space="preserve"> </w:t>
      </w:r>
      <w:proofErr w:type="spellStart"/>
      <w:r w:rsidRPr="00B370D5">
        <w:rPr>
          <w:rFonts w:hint="cs"/>
          <w:sz w:val="24"/>
          <w:szCs w:val="24"/>
          <w:rtl/>
        </w:rPr>
        <w:t>המ"ב</w:t>
      </w:r>
      <w:proofErr w:type="spellEnd"/>
      <w:r w:rsidRPr="00B370D5">
        <w:rPr>
          <w:rFonts w:hint="cs"/>
          <w:sz w:val="24"/>
          <w:szCs w:val="24"/>
          <w:rtl/>
        </w:rPr>
        <w:t xml:space="preserve"> בשם חיי אדם העושה סוכה בשנה זו, לשנה אחרת בטלה העשייה וצריך לחדש דבר. </w:t>
      </w:r>
    </w:p>
    <w:p w14:paraId="1E240E90" w14:textId="77777777" w:rsidR="007F3E09" w:rsidRPr="00B370D5" w:rsidRDefault="007F3E09" w:rsidP="007F3E09">
      <w:pPr>
        <w:rPr>
          <w:sz w:val="24"/>
          <w:szCs w:val="24"/>
          <w:rtl/>
        </w:rPr>
      </w:pPr>
    </w:p>
    <w:p w14:paraId="684F5BFD" w14:textId="77777777" w:rsidR="007F3E09" w:rsidRPr="00B370D5" w:rsidRDefault="007F3E09" w:rsidP="007F3E09">
      <w:pPr>
        <w:pStyle w:val="1"/>
        <w:rPr>
          <w:rtl/>
        </w:rPr>
      </w:pPr>
      <w:r w:rsidRPr="00B370D5">
        <w:rPr>
          <w:rtl/>
        </w:rPr>
        <w:t>סעיף ב</w:t>
      </w:r>
    </w:p>
    <w:p w14:paraId="4788E329" w14:textId="77777777" w:rsidR="007F3E09" w:rsidRPr="00B370D5" w:rsidRDefault="007F3E09" w:rsidP="007F3E09">
      <w:pPr>
        <w:rPr>
          <w:rFonts w:cs="Guttman Vilna"/>
          <w:sz w:val="24"/>
          <w:szCs w:val="24"/>
          <w:rtl/>
        </w:rPr>
      </w:pPr>
      <w:r w:rsidRPr="00B370D5">
        <w:rPr>
          <w:rFonts w:cs="Guttman Vilna"/>
          <w:sz w:val="24"/>
          <w:szCs w:val="24"/>
          <w:rtl/>
        </w:rPr>
        <w:lastRenderedPageBreak/>
        <w:t>יוצר כלי חרש שיש לו ב' סוכות זו לפנים מזו ועושה קדירותיו בפנימית ומוכרם בחיצונה, הפנימית אינו יוצא בה ידי סוכה כיון שהיא דירתו כל השנה אינו ניכר שדר בה לשם מצווה. והחיצונה יוצא בה, שהרי אינו דר בה כל השנה.</w:t>
      </w:r>
    </w:p>
    <w:p w14:paraId="697F6519" w14:textId="77777777" w:rsidR="007F3E09" w:rsidRPr="00B370D5" w:rsidRDefault="007F3E09" w:rsidP="007F3E09">
      <w:pPr>
        <w:pStyle w:val="2"/>
        <w:rPr>
          <w:rtl/>
        </w:rPr>
      </w:pPr>
      <w:r w:rsidRPr="00B370D5">
        <w:rPr>
          <w:rFonts w:hint="cs"/>
          <w:rtl/>
        </w:rPr>
        <w:t>סוכת יוצרים</w:t>
      </w:r>
    </w:p>
    <w:p w14:paraId="57565BAE" w14:textId="77777777" w:rsidR="007F3E09" w:rsidRPr="00B370D5" w:rsidRDefault="007F3E09" w:rsidP="007F3E09">
      <w:pPr>
        <w:rPr>
          <w:sz w:val="24"/>
          <w:szCs w:val="24"/>
          <w:rtl/>
        </w:rPr>
      </w:pPr>
      <w:r w:rsidRPr="00B370D5">
        <w:rPr>
          <w:rFonts w:hint="cs"/>
          <w:b/>
          <w:bCs/>
          <w:sz w:val="24"/>
          <w:szCs w:val="24"/>
          <w:rtl/>
        </w:rPr>
        <w:t xml:space="preserve">סוכה העשויה לדירה: </w:t>
      </w:r>
      <w:r w:rsidRPr="00B370D5">
        <w:rPr>
          <w:rFonts w:hint="cs"/>
          <w:sz w:val="24"/>
          <w:szCs w:val="24"/>
          <w:rtl/>
        </w:rPr>
        <w:t xml:space="preserve">דין השו"ע כמבואר בגמרא סוכה, טעם שהפנימית אינה סוכה, </w:t>
      </w:r>
      <w:r w:rsidRPr="00B370D5">
        <w:rPr>
          <w:rFonts w:hint="cs"/>
          <w:b/>
          <w:bCs/>
          <w:sz w:val="24"/>
          <w:szCs w:val="24"/>
          <w:rtl/>
        </w:rPr>
        <w:t xml:space="preserve">רש"י </w:t>
      </w:r>
      <w:proofErr w:type="spellStart"/>
      <w:r w:rsidRPr="00B370D5">
        <w:rPr>
          <w:rFonts w:hint="cs"/>
          <w:b/>
          <w:bCs/>
          <w:sz w:val="24"/>
          <w:szCs w:val="24"/>
          <w:rtl/>
        </w:rPr>
        <w:t>ושו"ע</w:t>
      </w:r>
      <w:proofErr w:type="spellEnd"/>
      <w:r w:rsidRPr="00B370D5">
        <w:rPr>
          <w:rFonts w:hint="cs"/>
          <w:sz w:val="24"/>
          <w:szCs w:val="24"/>
          <w:rtl/>
        </w:rPr>
        <w:t xml:space="preserve"> משום שהיא דירתו של כל השנה ולא ניכרת ישיבתו שם </w:t>
      </w:r>
      <w:r w:rsidRPr="00321D3A">
        <w:rPr>
          <w:rFonts w:hint="cs"/>
          <w:sz w:val="24"/>
          <w:rtl/>
        </w:rPr>
        <w:t>(נחלקו האחרונים אם לטעם זה הפסול הו דאורייתא או דרבנן)</w:t>
      </w:r>
      <w:r w:rsidRPr="00B370D5">
        <w:rPr>
          <w:rFonts w:hint="cs"/>
          <w:sz w:val="24"/>
          <w:szCs w:val="24"/>
          <w:rtl/>
        </w:rPr>
        <w:t xml:space="preserve">, </w:t>
      </w:r>
      <w:proofErr w:type="spellStart"/>
      <w:r w:rsidRPr="00B370D5">
        <w:rPr>
          <w:rFonts w:hint="cs"/>
          <w:b/>
          <w:bCs/>
          <w:sz w:val="24"/>
          <w:szCs w:val="24"/>
          <w:rtl/>
        </w:rPr>
        <w:t>ר"ן</w:t>
      </w:r>
      <w:proofErr w:type="spellEnd"/>
      <w:r w:rsidRPr="00B370D5">
        <w:rPr>
          <w:rFonts w:hint="cs"/>
          <w:sz w:val="24"/>
          <w:szCs w:val="24"/>
          <w:rtl/>
        </w:rPr>
        <w:t xml:space="preserve"> דאורייתא משום תעשה ולא מן העשוי. כתב </w:t>
      </w:r>
      <w:proofErr w:type="spellStart"/>
      <w:r w:rsidRPr="00B370D5">
        <w:rPr>
          <w:rFonts w:hint="cs"/>
          <w:sz w:val="24"/>
          <w:szCs w:val="24"/>
          <w:rtl/>
        </w:rPr>
        <w:t>המ"ב</w:t>
      </w:r>
      <w:proofErr w:type="spellEnd"/>
      <w:r w:rsidRPr="00B370D5">
        <w:rPr>
          <w:rFonts w:hint="cs"/>
          <w:sz w:val="24"/>
          <w:szCs w:val="24"/>
          <w:rtl/>
        </w:rPr>
        <w:t xml:space="preserve"> להכשיר הסוכה הפנימית צריך לפקפק הסכך, להכשיר הסוכה החיצונית מספיק לחדש דבר כסעיף קודם בדין סוכה ישנה. </w:t>
      </w:r>
    </w:p>
    <w:p w14:paraId="2707F5C2" w14:textId="77777777" w:rsidR="007F3E09" w:rsidRPr="00B370D5" w:rsidRDefault="007F3E09" w:rsidP="007F3E09">
      <w:pPr>
        <w:rPr>
          <w:sz w:val="24"/>
          <w:szCs w:val="24"/>
          <w:rtl/>
        </w:rPr>
      </w:pPr>
    </w:p>
    <w:p w14:paraId="776BDB41" w14:textId="77777777" w:rsidR="007F3E09" w:rsidRPr="00B370D5" w:rsidRDefault="007F3E09" w:rsidP="007F3E09">
      <w:pPr>
        <w:pStyle w:val="1"/>
        <w:rPr>
          <w:rtl/>
        </w:rPr>
      </w:pPr>
      <w:r w:rsidRPr="00B370D5">
        <w:rPr>
          <w:rtl/>
        </w:rPr>
        <w:t xml:space="preserve">סימן </w:t>
      </w:r>
      <w:proofErr w:type="spellStart"/>
      <w:r w:rsidRPr="00B370D5">
        <w:rPr>
          <w:rtl/>
        </w:rPr>
        <w:t>תרלז</w:t>
      </w:r>
      <w:proofErr w:type="spellEnd"/>
      <w:r w:rsidRPr="00B370D5">
        <w:rPr>
          <w:rFonts w:hint="cs"/>
          <w:rtl/>
        </w:rPr>
        <w:t xml:space="preserve"> </w:t>
      </w:r>
      <w:r w:rsidRPr="00B370D5">
        <w:rPr>
          <w:rtl/>
        </w:rPr>
        <w:t>–</w:t>
      </w:r>
      <w:r w:rsidRPr="00B370D5">
        <w:rPr>
          <w:rFonts w:hint="cs"/>
          <w:rtl/>
        </w:rPr>
        <w:t xml:space="preserve"> </w:t>
      </w:r>
      <w:r w:rsidRPr="00B370D5">
        <w:rPr>
          <w:rtl/>
        </w:rPr>
        <w:t>דין סוכה שאולה וגזולה</w:t>
      </w:r>
    </w:p>
    <w:p w14:paraId="7FC74D43" w14:textId="77777777" w:rsidR="007F3E09" w:rsidRPr="00B370D5" w:rsidRDefault="007F3E09" w:rsidP="007F3E09">
      <w:pPr>
        <w:pStyle w:val="1"/>
        <w:rPr>
          <w:rtl/>
        </w:rPr>
      </w:pPr>
      <w:r w:rsidRPr="00B370D5">
        <w:rPr>
          <w:rtl/>
        </w:rPr>
        <w:t>סעיף א</w:t>
      </w:r>
    </w:p>
    <w:p w14:paraId="1BEBFEE6" w14:textId="77777777" w:rsidR="007F3E09" w:rsidRPr="00B370D5" w:rsidRDefault="007F3E09" w:rsidP="007F3E09">
      <w:pPr>
        <w:rPr>
          <w:rFonts w:cs="Guttman Vilna"/>
          <w:sz w:val="24"/>
          <w:szCs w:val="24"/>
          <w:rtl/>
        </w:rPr>
      </w:pPr>
      <w:r w:rsidRPr="00B370D5">
        <w:rPr>
          <w:rFonts w:cs="Guttman Vilna"/>
          <w:sz w:val="24"/>
          <w:szCs w:val="24"/>
          <w:rtl/>
        </w:rPr>
        <w:t xml:space="preserve">מי שלא עשה סוכה, בין בשוגג בין במזיד, עושה סוכה בחולו של מועד אפילו בסוף יום שביעי, וכן יכול לצאת מסוכה זו </w:t>
      </w:r>
      <w:proofErr w:type="spellStart"/>
      <w:r w:rsidRPr="00B370D5">
        <w:rPr>
          <w:rFonts w:cs="Guttman Vilna"/>
          <w:sz w:val="24"/>
          <w:szCs w:val="24"/>
          <w:rtl/>
        </w:rPr>
        <w:t>ולישב</w:t>
      </w:r>
      <w:proofErr w:type="spellEnd"/>
      <w:r w:rsidRPr="00B370D5">
        <w:rPr>
          <w:rFonts w:cs="Guttman Vilna"/>
          <w:sz w:val="24"/>
          <w:szCs w:val="24"/>
          <w:rtl/>
        </w:rPr>
        <w:t xml:space="preserve"> באחרת. </w:t>
      </w:r>
    </w:p>
    <w:p w14:paraId="479E8543" w14:textId="77777777" w:rsidR="007F3E09" w:rsidRPr="00B370D5" w:rsidRDefault="007F3E09" w:rsidP="007F3E09">
      <w:pPr>
        <w:pStyle w:val="2"/>
        <w:rPr>
          <w:rtl/>
        </w:rPr>
      </w:pPr>
      <w:r w:rsidRPr="00B370D5">
        <w:rPr>
          <w:rFonts w:hint="cs"/>
          <w:rtl/>
        </w:rPr>
        <w:t>לעשות סוכה באמצע החג</w:t>
      </w:r>
    </w:p>
    <w:p w14:paraId="276B2EA9" w14:textId="77777777" w:rsidR="007F3E09" w:rsidRPr="00B370D5" w:rsidRDefault="007F3E09" w:rsidP="007F3E09">
      <w:pPr>
        <w:rPr>
          <w:sz w:val="24"/>
          <w:szCs w:val="24"/>
          <w:rtl/>
        </w:rPr>
      </w:pPr>
      <w:r w:rsidRPr="00B370D5">
        <w:rPr>
          <w:rFonts w:hint="cs"/>
          <w:sz w:val="24"/>
          <w:szCs w:val="24"/>
          <w:rtl/>
        </w:rPr>
        <w:t xml:space="preserve">דין השו"ע כמבואר בגמרא מותר לעשות סוכה באמצע החג, </w:t>
      </w:r>
      <w:proofErr w:type="spellStart"/>
      <w:r w:rsidRPr="00B370D5">
        <w:rPr>
          <w:rFonts w:hint="cs"/>
          <w:sz w:val="24"/>
          <w:szCs w:val="24"/>
          <w:rtl/>
        </w:rPr>
        <w:t>ודלא</w:t>
      </w:r>
      <w:proofErr w:type="spellEnd"/>
      <w:r w:rsidRPr="00B370D5">
        <w:rPr>
          <w:rFonts w:hint="cs"/>
          <w:sz w:val="24"/>
          <w:szCs w:val="24"/>
          <w:rtl/>
        </w:rPr>
        <w:t xml:space="preserve"> כר' אליעזר שאמר 'חג הסוכות תעשה לך שבעת ימים' שצריך דווקא לשבעה ימים. ביום טוב אסור לתקן הדפנות והסכך אפילו חלקו, ועל ידי גוי מותר אפילו כולו. </w:t>
      </w:r>
    </w:p>
    <w:p w14:paraId="55E9E2A2" w14:textId="77777777" w:rsidR="007F3E09" w:rsidRPr="00B370D5" w:rsidRDefault="007F3E09" w:rsidP="007F3E09">
      <w:pPr>
        <w:rPr>
          <w:sz w:val="24"/>
          <w:szCs w:val="24"/>
          <w:rtl/>
        </w:rPr>
      </w:pPr>
    </w:p>
    <w:p w14:paraId="08A84782" w14:textId="77777777" w:rsidR="007F3E09" w:rsidRPr="00B370D5" w:rsidRDefault="007F3E09" w:rsidP="007F3E09">
      <w:pPr>
        <w:pStyle w:val="1"/>
        <w:rPr>
          <w:rtl/>
        </w:rPr>
      </w:pPr>
      <w:r w:rsidRPr="00B370D5">
        <w:rPr>
          <w:rtl/>
        </w:rPr>
        <w:t>סעיף ב</w:t>
      </w:r>
    </w:p>
    <w:p w14:paraId="3ACBF3DC" w14:textId="77777777" w:rsidR="007F3E09" w:rsidRPr="00B370D5" w:rsidRDefault="007F3E09" w:rsidP="007F3E09">
      <w:pPr>
        <w:rPr>
          <w:rFonts w:cs="Guttman Vilna"/>
          <w:sz w:val="24"/>
          <w:szCs w:val="24"/>
          <w:rtl/>
        </w:rPr>
      </w:pPr>
      <w:proofErr w:type="spellStart"/>
      <w:r w:rsidRPr="00B370D5">
        <w:rPr>
          <w:rFonts w:cs="Guttman Vilna"/>
          <w:sz w:val="24"/>
          <w:szCs w:val="24"/>
          <w:rtl/>
        </w:rPr>
        <w:t>יוצאין</w:t>
      </w:r>
      <w:proofErr w:type="spellEnd"/>
      <w:r w:rsidRPr="00B370D5">
        <w:rPr>
          <w:rFonts w:cs="Guttman Vilna"/>
          <w:sz w:val="24"/>
          <w:szCs w:val="24"/>
          <w:rtl/>
        </w:rPr>
        <w:t xml:space="preserve"> בסוכה שאולה וכן </w:t>
      </w:r>
      <w:proofErr w:type="spellStart"/>
      <w:r w:rsidRPr="00B370D5">
        <w:rPr>
          <w:rFonts w:cs="Guttman Vilna"/>
          <w:sz w:val="24"/>
          <w:szCs w:val="24"/>
          <w:rtl/>
        </w:rPr>
        <w:t>יוצאין</w:t>
      </w:r>
      <w:proofErr w:type="spellEnd"/>
      <w:r w:rsidRPr="00B370D5">
        <w:rPr>
          <w:rFonts w:cs="Guttman Vilna"/>
          <w:sz w:val="24"/>
          <w:szCs w:val="24"/>
          <w:rtl/>
        </w:rPr>
        <w:t xml:space="preserve"> בשל שותפות. </w:t>
      </w:r>
    </w:p>
    <w:p w14:paraId="3D570A26" w14:textId="77777777" w:rsidR="007F3E09" w:rsidRPr="00B370D5" w:rsidRDefault="007F3E09" w:rsidP="007F3E09">
      <w:pPr>
        <w:pStyle w:val="2"/>
        <w:rPr>
          <w:rtl/>
        </w:rPr>
      </w:pPr>
      <w:r w:rsidRPr="00B370D5">
        <w:rPr>
          <w:rFonts w:hint="cs"/>
          <w:rtl/>
        </w:rPr>
        <w:t>סוכה שאולה</w:t>
      </w:r>
    </w:p>
    <w:p w14:paraId="4F2D3BBB" w14:textId="77777777" w:rsidR="007F3E09" w:rsidRPr="00B370D5" w:rsidRDefault="007F3E09" w:rsidP="007F3E09">
      <w:pPr>
        <w:rPr>
          <w:sz w:val="24"/>
          <w:szCs w:val="24"/>
          <w:rtl/>
        </w:rPr>
      </w:pPr>
      <w:r w:rsidRPr="00B370D5">
        <w:rPr>
          <w:rFonts w:hint="cs"/>
          <w:sz w:val="24"/>
          <w:szCs w:val="24"/>
          <w:rtl/>
        </w:rPr>
        <w:t xml:space="preserve">דין השו"ע כמבואר בגמרא לדעת חכמים </w:t>
      </w:r>
      <w:proofErr w:type="spellStart"/>
      <w:r w:rsidRPr="00B370D5">
        <w:rPr>
          <w:rFonts w:hint="cs"/>
          <w:sz w:val="24"/>
          <w:szCs w:val="24"/>
          <w:rtl/>
        </w:rPr>
        <w:t>מדכתיב</w:t>
      </w:r>
      <w:proofErr w:type="spellEnd"/>
      <w:r w:rsidRPr="00B370D5">
        <w:rPr>
          <w:rFonts w:hint="cs"/>
          <w:sz w:val="24"/>
          <w:szCs w:val="24"/>
          <w:rtl/>
        </w:rPr>
        <w:t xml:space="preserve"> 'כל האזרח בישראל מלמד שכולם ראויים לסוכה אחת,</w:t>
      </w:r>
      <w:r>
        <w:rPr>
          <w:rFonts w:hint="cs"/>
          <w:sz w:val="24"/>
          <w:szCs w:val="24"/>
          <w:rtl/>
        </w:rPr>
        <w:t xml:space="preserve"> </w:t>
      </w:r>
      <w:r w:rsidRPr="00B370D5">
        <w:rPr>
          <w:rFonts w:hint="cs"/>
          <w:sz w:val="24"/>
          <w:szCs w:val="24"/>
          <w:rtl/>
        </w:rPr>
        <w:t>ור' אליעזר סבר 'תעשה לך' משלך ביום הראשון, וחכמים מיעטו גזולה.</w:t>
      </w:r>
      <w:r>
        <w:rPr>
          <w:rFonts w:hint="cs"/>
          <w:sz w:val="24"/>
          <w:szCs w:val="24"/>
          <w:rtl/>
        </w:rPr>
        <w:t xml:space="preserve"> </w:t>
      </w:r>
    </w:p>
    <w:p w14:paraId="15594C4E" w14:textId="77777777" w:rsidR="007F3E09" w:rsidRPr="00B370D5" w:rsidRDefault="007F3E09" w:rsidP="007F3E09">
      <w:pPr>
        <w:rPr>
          <w:sz w:val="24"/>
          <w:szCs w:val="24"/>
          <w:rtl/>
        </w:rPr>
      </w:pPr>
    </w:p>
    <w:p w14:paraId="1DD0F7DF" w14:textId="77777777" w:rsidR="007F3E09" w:rsidRPr="00B370D5" w:rsidRDefault="007F3E09" w:rsidP="007F3E09">
      <w:pPr>
        <w:pStyle w:val="1"/>
        <w:rPr>
          <w:rtl/>
        </w:rPr>
      </w:pPr>
      <w:r w:rsidRPr="00B370D5">
        <w:rPr>
          <w:rtl/>
        </w:rPr>
        <w:t>סעיף ג</w:t>
      </w:r>
    </w:p>
    <w:p w14:paraId="74C1EDF1" w14:textId="77777777" w:rsidR="007F3E09" w:rsidRPr="00B370D5" w:rsidRDefault="007F3E09" w:rsidP="007F3E09">
      <w:pPr>
        <w:rPr>
          <w:rFonts w:cs="Guttman Rashi"/>
          <w:rtl/>
        </w:rPr>
      </w:pPr>
      <w:r w:rsidRPr="00B370D5">
        <w:rPr>
          <w:rFonts w:cs="Guttman Vilna"/>
          <w:sz w:val="24"/>
          <w:szCs w:val="24"/>
          <w:rtl/>
        </w:rPr>
        <w:t xml:space="preserve">סוכה גזולה, כשרה. כיצד, אם תקף על </w:t>
      </w:r>
      <w:r w:rsidRPr="00B370D5">
        <w:rPr>
          <w:rFonts w:cs="Guttman Vilna" w:hint="cs"/>
          <w:sz w:val="24"/>
          <w:szCs w:val="24"/>
          <w:rtl/>
        </w:rPr>
        <w:t>חברו</w:t>
      </w:r>
      <w:r w:rsidRPr="00B370D5">
        <w:rPr>
          <w:rFonts w:cs="Guttman Vilna"/>
          <w:sz w:val="24"/>
          <w:szCs w:val="24"/>
          <w:rtl/>
        </w:rPr>
        <w:t xml:space="preserve"> והוציאו מסוכתו וגזלה וישב בה, יצא, שאין הקרקע נגזלת. </w:t>
      </w:r>
      <w:r w:rsidRPr="00B370D5">
        <w:rPr>
          <w:rFonts w:cs="Guttman Rashi"/>
          <w:rtl/>
        </w:rPr>
        <w:t xml:space="preserve">הגה: מיהו </w:t>
      </w:r>
      <w:r w:rsidRPr="00B370D5">
        <w:rPr>
          <w:rFonts w:cs="Guttman Rashi" w:hint="cs"/>
          <w:rtl/>
        </w:rPr>
        <w:t>לכתחילה</w:t>
      </w:r>
      <w:r w:rsidRPr="00B370D5">
        <w:rPr>
          <w:rFonts w:cs="Guttman Rashi"/>
          <w:rtl/>
        </w:rPr>
        <w:t xml:space="preserve"> לא ישב אדם בסוכת </w:t>
      </w:r>
      <w:r w:rsidRPr="00B370D5">
        <w:rPr>
          <w:rFonts w:cs="Guttman Rashi" w:hint="cs"/>
          <w:rtl/>
        </w:rPr>
        <w:t>חברו</w:t>
      </w:r>
      <w:r w:rsidRPr="00B370D5">
        <w:rPr>
          <w:rFonts w:cs="Guttman Rashi"/>
          <w:rtl/>
        </w:rPr>
        <w:t xml:space="preserve"> שלא מדעתו, כל שכן אם דעתו לגזלה, וכן לא יעשה סוכה </w:t>
      </w:r>
      <w:r w:rsidRPr="00B370D5">
        <w:rPr>
          <w:rFonts w:cs="Guttman Rashi" w:hint="cs"/>
          <w:rtl/>
        </w:rPr>
        <w:t>לכתחילה</w:t>
      </w:r>
      <w:r w:rsidRPr="00B370D5">
        <w:rPr>
          <w:rFonts w:cs="Guttman Rashi"/>
          <w:rtl/>
        </w:rPr>
        <w:t xml:space="preserve"> בקרקע של </w:t>
      </w:r>
      <w:r w:rsidRPr="00B370D5">
        <w:rPr>
          <w:rFonts w:cs="Guttman Rashi" w:hint="cs"/>
          <w:rtl/>
        </w:rPr>
        <w:t>חברו</w:t>
      </w:r>
      <w:r w:rsidRPr="00B370D5">
        <w:rPr>
          <w:rFonts w:cs="Guttman Rashi"/>
          <w:rtl/>
        </w:rPr>
        <w:t xml:space="preserve"> שלא מדעתו, וכן בקרקע שהיא של רבים </w:t>
      </w:r>
      <w:r w:rsidRPr="00321D3A">
        <w:rPr>
          <w:rFonts w:cs="Guttman Rashi"/>
          <w:rtl/>
        </w:rPr>
        <w:t xml:space="preserve">(הגהות </w:t>
      </w:r>
      <w:proofErr w:type="spellStart"/>
      <w:r w:rsidRPr="00321D3A">
        <w:rPr>
          <w:rFonts w:cs="Guttman Rashi"/>
          <w:rtl/>
        </w:rPr>
        <w:t>אשירי</w:t>
      </w:r>
      <w:proofErr w:type="spellEnd"/>
      <w:r w:rsidRPr="00321D3A">
        <w:rPr>
          <w:rFonts w:cs="Guttman Rashi"/>
          <w:rtl/>
        </w:rPr>
        <w:t xml:space="preserve"> </w:t>
      </w:r>
      <w:proofErr w:type="spellStart"/>
      <w:r w:rsidRPr="00321D3A">
        <w:rPr>
          <w:rFonts w:cs="Guttman Rashi"/>
          <w:rtl/>
        </w:rPr>
        <w:t>וא"ז</w:t>
      </w:r>
      <w:proofErr w:type="spellEnd"/>
      <w:r w:rsidRPr="00321D3A">
        <w:rPr>
          <w:rFonts w:cs="Guttman Rashi"/>
          <w:rtl/>
        </w:rPr>
        <w:t>)</w:t>
      </w:r>
      <w:r w:rsidRPr="00B370D5">
        <w:rPr>
          <w:rFonts w:cs="Guttman Rashi"/>
          <w:rtl/>
        </w:rPr>
        <w:t xml:space="preserve">. מיהו בדיעבד יצא. וכן לא יקצצו ישראל הסכך בעצמם, אלא יקנו אותם מעובדי כוכבים, </w:t>
      </w:r>
      <w:proofErr w:type="spellStart"/>
      <w:r w:rsidRPr="00B370D5">
        <w:rPr>
          <w:rFonts w:cs="Guttman Rashi"/>
          <w:rtl/>
        </w:rPr>
        <w:t>דכל</w:t>
      </w:r>
      <w:proofErr w:type="spellEnd"/>
      <w:r w:rsidRPr="00B370D5">
        <w:rPr>
          <w:rFonts w:cs="Guttman Rashi"/>
          <w:rtl/>
        </w:rPr>
        <w:t xml:space="preserve"> גזל אין </w:t>
      </w:r>
      <w:proofErr w:type="spellStart"/>
      <w:r w:rsidRPr="00B370D5">
        <w:rPr>
          <w:rFonts w:cs="Guttman Rashi"/>
          <w:rtl/>
        </w:rPr>
        <w:t>עושין</w:t>
      </w:r>
      <w:proofErr w:type="spellEnd"/>
      <w:r w:rsidRPr="00B370D5">
        <w:rPr>
          <w:rFonts w:cs="Guttman Rashi"/>
          <w:rtl/>
        </w:rPr>
        <w:t xml:space="preserve"> ממנו סוכה </w:t>
      </w:r>
      <w:r w:rsidRPr="00B370D5">
        <w:rPr>
          <w:rFonts w:cs="Guttman Rashi" w:hint="cs"/>
          <w:rtl/>
        </w:rPr>
        <w:t>לכתחילה</w:t>
      </w:r>
      <w:r w:rsidRPr="00B370D5">
        <w:rPr>
          <w:rFonts w:cs="Guttman Rashi"/>
          <w:rtl/>
        </w:rPr>
        <w:t xml:space="preserve">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w:t>
      </w:r>
      <w:r w:rsidRPr="00B370D5">
        <w:rPr>
          <w:rFonts w:cs="Guttman Vilna"/>
          <w:sz w:val="24"/>
          <w:szCs w:val="24"/>
          <w:rtl/>
        </w:rPr>
        <w:t xml:space="preserve"> ואם גזל עצים ועשה מהם סוכה, אף על פי שלא חיברן ולא שינה בהם כלום, יצא. תקנת חכמים, שאין לבעל העצים אלא דמי עצים בלבד. אבל אם גזל סוכה העשויה בראש </w:t>
      </w:r>
      <w:r w:rsidRPr="00B370D5">
        <w:rPr>
          <w:rFonts w:cs="Guttman Vilna"/>
          <w:sz w:val="24"/>
          <w:szCs w:val="24"/>
          <w:rtl/>
        </w:rPr>
        <w:lastRenderedPageBreak/>
        <w:t xml:space="preserve">הספינה או בראש העגלה, וישב בה, לא יצא. </w:t>
      </w:r>
      <w:r w:rsidRPr="00B370D5">
        <w:rPr>
          <w:rFonts w:cs="Guttman Rashi"/>
          <w:rtl/>
        </w:rPr>
        <w:t xml:space="preserve">הגה: והוא הדין אם ראובן בנה סוכה בקרקע שמעון, ושמעון תקף את ראובן וגזל סוכתו הבנויה בקרקע שלו, לא יצא בה ואין כאן תקנת השבים, הואיל ולא טרח בה ולא הוציא עליה הוצאות </w:t>
      </w:r>
      <w:r w:rsidRPr="00321D3A">
        <w:rPr>
          <w:rFonts w:cs="Guttman Rashi"/>
          <w:rtl/>
        </w:rPr>
        <w:t xml:space="preserve">(הגהות </w:t>
      </w:r>
      <w:proofErr w:type="spellStart"/>
      <w:r w:rsidRPr="00321D3A">
        <w:rPr>
          <w:rFonts w:cs="Guttman Rashi"/>
          <w:rtl/>
        </w:rPr>
        <w:t>אשיר"י</w:t>
      </w:r>
      <w:proofErr w:type="spellEnd"/>
      <w:r w:rsidRPr="00321D3A">
        <w:rPr>
          <w:rFonts w:cs="Guttman Rashi"/>
          <w:rtl/>
        </w:rPr>
        <w:t xml:space="preserve"> פ"ב </w:t>
      </w:r>
      <w:proofErr w:type="spellStart"/>
      <w:r w:rsidRPr="00321D3A">
        <w:rPr>
          <w:rFonts w:cs="Guttman Rashi"/>
          <w:rtl/>
        </w:rPr>
        <w:t>דסוכה</w:t>
      </w:r>
      <w:proofErr w:type="spellEnd"/>
      <w:r w:rsidRPr="00321D3A">
        <w:rPr>
          <w:rFonts w:cs="Guttman Rashi"/>
          <w:rtl/>
        </w:rPr>
        <w:t>)</w:t>
      </w:r>
      <w:r w:rsidRPr="00B370D5">
        <w:rPr>
          <w:rFonts w:cs="Guttman Rashi"/>
          <w:rtl/>
        </w:rPr>
        <w:t>.</w:t>
      </w:r>
    </w:p>
    <w:p w14:paraId="4ED21EC7" w14:textId="77777777" w:rsidR="007F3E09" w:rsidRPr="00B370D5" w:rsidRDefault="007F3E09" w:rsidP="007F3E09">
      <w:pPr>
        <w:pStyle w:val="2"/>
        <w:rPr>
          <w:rtl/>
        </w:rPr>
      </w:pPr>
      <w:r w:rsidRPr="00B370D5">
        <w:rPr>
          <w:rFonts w:hint="cs"/>
          <w:rtl/>
        </w:rPr>
        <w:t>סוכה גזולה</w:t>
      </w:r>
    </w:p>
    <w:p w14:paraId="6DF3853E" w14:textId="77777777" w:rsidR="007F3E09" w:rsidRPr="00B370D5" w:rsidRDefault="007F3E09" w:rsidP="007F3E09">
      <w:pPr>
        <w:rPr>
          <w:sz w:val="24"/>
          <w:szCs w:val="24"/>
          <w:rtl/>
        </w:rPr>
      </w:pPr>
      <w:r w:rsidRPr="00B370D5">
        <w:rPr>
          <w:rFonts w:hint="cs"/>
          <w:b/>
          <w:bCs/>
          <w:sz w:val="24"/>
          <w:szCs w:val="24"/>
          <w:rtl/>
        </w:rPr>
        <w:t xml:space="preserve">תוקף חברו ומוציאו: </w:t>
      </w:r>
      <w:r w:rsidRPr="00B370D5">
        <w:rPr>
          <w:rFonts w:hint="cs"/>
          <w:sz w:val="24"/>
          <w:szCs w:val="24"/>
          <w:rtl/>
        </w:rPr>
        <w:t xml:space="preserve">בגמרא נחלקו בסוכה גזולה ומסכך ברשות הרבים, ביארה הגמרא </w:t>
      </w:r>
      <w:r w:rsidRPr="00321D3A">
        <w:rPr>
          <w:rFonts w:hint="cs"/>
          <w:sz w:val="24"/>
          <w:rtl/>
        </w:rPr>
        <w:t>(רב נחמן)</w:t>
      </w:r>
      <w:r w:rsidRPr="00B370D5">
        <w:rPr>
          <w:rFonts w:hint="cs"/>
          <w:sz w:val="24"/>
          <w:szCs w:val="24"/>
          <w:rtl/>
        </w:rPr>
        <w:t xml:space="preserve"> מחלוקתם היא בתוקף חברו ומוציאו ויושב בה, חכמים סברו שיצא הואיל וקרקע אינה נגזלת ודינה כסוכה שאולה דלעיל, ור' אליעזר סבר לא יצא ממאי נפשך או שקרקע נגזלת </w:t>
      </w:r>
      <w:proofErr w:type="spellStart"/>
      <w:r w:rsidRPr="00B370D5">
        <w:rPr>
          <w:rFonts w:hint="cs"/>
          <w:sz w:val="24"/>
          <w:szCs w:val="24"/>
          <w:rtl/>
        </w:rPr>
        <w:t>והוי</w:t>
      </w:r>
      <w:proofErr w:type="spellEnd"/>
      <w:r w:rsidRPr="00B370D5">
        <w:rPr>
          <w:rFonts w:hint="cs"/>
          <w:sz w:val="24"/>
          <w:szCs w:val="24"/>
          <w:rtl/>
        </w:rPr>
        <w:t xml:space="preserve"> מצווה בעבירה, או שאינה נגזלת ודינה כשאולה שלדעתו אין יוצאים בה. </w:t>
      </w:r>
      <w:r w:rsidRPr="00B370D5">
        <w:rPr>
          <w:rFonts w:hint="cs"/>
          <w:b/>
          <w:bCs/>
          <w:sz w:val="24"/>
          <w:szCs w:val="24"/>
          <w:rtl/>
        </w:rPr>
        <w:t>מבואר</w:t>
      </w:r>
      <w:r w:rsidRPr="00B370D5">
        <w:rPr>
          <w:rFonts w:hint="cs"/>
          <w:sz w:val="24"/>
          <w:szCs w:val="24"/>
          <w:rtl/>
        </w:rPr>
        <w:t xml:space="preserve"> בתוקף חברו מחלוקת חכמים ור' אליעזר, </w:t>
      </w:r>
      <w:r w:rsidRPr="00B370D5">
        <w:rPr>
          <w:rFonts w:hint="cs"/>
          <w:b/>
          <w:bCs/>
          <w:sz w:val="24"/>
          <w:szCs w:val="24"/>
          <w:rtl/>
        </w:rPr>
        <w:t>פסק שו"ע</w:t>
      </w:r>
      <w:r w:rsidRPr="00B370D5">
        <w:rPr>
          <w:rFonts w:hint="cs"/>
          <w:sz w:val="24"/>
          <w:szCs w:val="24"/>
          <w:rtl/>
        </w:rPr>
        <w:t xml:space="preserve"> הלכה כחכמים שיצא, </w:t>
      </w:r>
      <w:r w:rsidRPr="00B370D5">
        <w:rPr>
          <w:rFonts w:hint="cs"/>
          <w:b/>
          <w:bCs/>
          <w:sz w:val="24"/>
          <w:szCs w:val="24"/>
          <w:rtl/>
        </w:rPr>
        <w:t>רמ"א</w:t>
      </w:r>
      <w:r w:rsidRPr="00B370D5">
        <w:rPr>
          <w:rFonts w:hint="cs"/>
          <w:sz w:val="24"/>
          <w:szCs w:val="24"/>
          <w:rtl/>
        </w:rPr>
        <w:t xml:space="preserve"> הביא על מקרים דומים לכתחילה לא יעשה כן כדעת האור זרוע לקמן.</w:t>
      </w:r>
    </w:p>
    <w:p w14:paraId="324B8A45" w14:textId="77777777" w:rsidR="007F3E09" w:rsidRPr="00B370D5" w:rsidRDefault="007F3E09" w:rsidP="007F3E09">
      <w:pPr>
        <w:spacing w:after="0"/>
        <w:rPr>
          <w:sz w:val="24"/>
          <w:szCs w:val="24"/>
          <w:rtl/>
        </w:rPr>
      </w:pPr>
      <w:r w:rsidRPr="00B370D5">
        <w:rPr>
          <w:rFonts w:hint="cs"/>
          <w:b/>
          <w:bCs/>
          <w:sz w:val="24"/>
          <w:szCs w:val="24"/>
          <w:rtl/>
        </w:rPr>
        <w:t>נכנס לסוכת חברו:</w:t>
      </w:r>
      <w:r>
        <w:rPr>
          <w:rFonts w:hint="cs"/>
          <w:sz w:val="24"/>
          <w:szCs w:val="24"/>
          <w:rtl/>
        </w:rPr>
        <w:t xml:space="preserve"> </w:t>
      </w:r>
      <w:r w:rsidRPr="00B370D5">
        <w:rPr>
          <w:rFonts w:hint="cs"/>
          <w:sz w:val="24"/>
          <w:szCs w:val="24"/>
          <w:rtl/>
        </w:rPr>
        <w:t>מבואר לעיל מהגמרא הלכה כחכמים שקרקע אינה נגזלת ושאולה מותר:</w:t>
      </w:r>
    </w:p>
    <w:p w14:paraId="17043E87" w14:textId="77777777" w:rsidR="007F3E09" w:rsidRPr="00B370D5" w:rsidRDefault="007F3E09" w:rsidP="007F3E09">
      <w:pPr>
        <w:pStyle w:val="a0"/>
        <w:numPr>
          <w:ilvl w:val="0"/>
          <w:numId w:val="53"/>
        </w:numPr>
        <w:rPr>
          <w:b/>
          <w:bCs/>
          <w:sz w:val="24"/>
          <w:szCs w:val="24"/>
          <w:rtl/>
        </w:rPr>
      </w:pPr>
      <w:r w:rsidRPr="00B370D5">
        <w:rPr>
          <w:rFonts w:hint="cs"/>
          <w:b/>
          <w:bCs/>
          <w:sz w:val="24"/>
          <w:szCs w:val="24"/>
          <w:rtl/>
        </w:rPr>
        <w:t>רמב"ם</w:t>
      </w:r>
      <w:r w:rsidRPr="00B370D5">
        <w:rPr>
          <w:rFonts w:hint="cs"/>
          <w:sz w:val="24"/>
          <w:szCs w:val="24"/>
          <w:rtl/>
        </w:rPr>
        <w:t xml:space="preserve"> על פי המבואר בגמרא, קרקע אינה נגזלת ומותר. </w:t>
      </w:r>
    </w:p>
    <w:p w14:paraId="18DF8322" w14:textId="77777777" w:rsidR="007F3E09" w:rsidRPr="00B370D5" w:rsidRDefault="007F3E09" w:rsidP="007F3E09">
      <w:pPr>
        <w:pStyle w:val="a0"/>
        <w:numPr>
          <w:ilvl w:val="0"/>
          <w:numId w:val="53"/>
        </w:numPr>
        <w:rPr>
          <w:sz w:val="24"/>
          <w:szCs w:val="24"/>
          <w:rtl/>
        </w:rPr>
      </w:pPr>
      <w:r w:rsidRPr="00B370D5">
        <w:rPr>
          <w:rFonts w:hint="cs"/>
          <w:b/>
          <w:bCs/>
          <w:sz w:val="24"/>
          <w:szCs w:val="24"/>
          <w:rtl/>
        </w:rPr>
        <w:t xml:space="preserve">אור זרוע </w:t>
      </w:r>
      <w:proofErr w:type="spellStart"/>
      <w:r w:rsidRPr="00B370D5">
        <w:rPr>
          <w:rFonts w:hint="cs"/>
          <w:b/>
          <w:bCs/>
          <w:sz w:val="24"/>
          <w:szCs w:val="24"/>
          <w:rtl/>
        </w:rPr>
        <w:t>ואשירי</w:t>
      </w:r>
      <w:proofErr w:type="spellEnd"/>
      <w:r w:rsidRPr="00B370D5">
        <w:rPr>
          <w:rFonts w:hint="cs"/>
          <w:sz w:val="24"/>
          <w:szCs w:val="24"/>
          <w:rtl/>
        </w:rPr>
        <w:t xml:space="preserve"> אף שמעיקר הדין קרקע אינה נגזלת, לכתחילה לא יעשה כן, והוא הדין לעשות ברשות הרבים. </w:t>
      </w:r>
    </w:p>
    <w:p w14:paraId="51B66AC5" w14:textId="77777777" w:rsidR="007F3E09" w:rsidRPr="00B370D5" w:rsidRDefault="007F3E09" w:rsidP="007F3E09">
      <w:pPr>
        <w:pStyle w:val="a0"/>
        <w:numPr>
          <w:ilvl w:val="0"/>
          <w:numId w:val="53"/>
        </w:numPr>
        <w:rPr>
          <w:b/>
          <w:bCs/>
          <w:sz w:val="24"/>
          <w:szCs w:val="24"/>
          <w:rtl/>
        </w:rPr>
      </w:pPr>
      <w:r w:rsidRPr="00B370D5">
        <w:rPr>
          <w:rFonts w:hint="cs"/>
          <w:b/>
          <w:bCs/>
          <w:sz w:val="24"/>
          <w:szCs w:val="24"/>
          <w:rtl/>
        </w:rPr>
        <w:t>מימוניות</w:t>
      </w:r>
      <w:r w:rsidRPr="00B370D5">
        <w:rPr>
          <w:rFonts w:hint="cs"/>
          <w:sz w:val="24"/>
          <w:szCs w:val="24"/>
          <w:rtl/>
        </w:rPr>
        <w:t xml:space="preserve"> בדרכי משה, לא יצא דהוי גזל ובירושלמי מבואר דלא כבבלי. </w:t>
      </w:r>
    </w:p>
    <w:p w14:paraId="5E2AE2FA" w14:textId="77777777" w:rsidR="007F3E09" w:rsidRPr="00B370D5" w:rsidRDefault="007F3E09" w:rsidP="007F3E09">
      <w:pPr>
        <w:rPr>
          <w:b/>
          <w:bCs/>
          <w:sz w:val="24"/>
          <w:szCs w:val="24"/>
          <w:rtl/>
        </w:rPr>
      </w:pPr>
      <w:r w:rsidRPr="00B370D5">
        <w:rPr>
          <w:rFonts w:hint="cs"/>
          <w:b/>
          <w:bCs/>
          <w:sz w:val="24"/>
          <w:szCs w:val="24"/>
          <w:rtl/>
        </w:rPr>
        <w:t>פסק רמ"א</w:t>
      </w:r>
      <w:r w:rsidRPr="00B370D5">
        <w:rPr>
          <w:rFonts w:hint="cs"/>
          <w:sz w:val="24"/>
          <w:szCs w:val="24"/>
          <w:rtl/>
        </w:rPr>
        <w:t xml:space="preserve"> כאור זרוע </w:t>
      </w:r>
      <w:proofErr w:type="spellStart"/>
      <w:r w:rsidRPr="00B370D5">
        <w:rPr>
          <w:rFonts w:hint="cs"/>
          <w:sz w:val="24"/>
          <w:szCs w:val="24"/>
          <w:rtl/>
        </w:rPr>
        <w:t>ואשירי</w:t>
      </w:r>
      <w:proofErr w:type="spellEnd"/>
      <w:r w:rsidRPr="00B370D5">
        <w:rPr>
          <w:rFonts w:hint="cs"/>
          <w:sz w:val="24"/>
          <w:szCs w:val="24"/>
          <w:rtl/>
        </w:rPr>
        <w:t xml:space="preserve"> לכתחילה לא עושים כן.</w:t>
      </w:r>
      <w:r w:rsidRPr="00B370D5">
        <w:rPr>
          <w:rFonts w:hint="cs"/>
          <w:b/>
          <w:bCs/>
          <w:sz w:val="24"/>
          <w:szCs w:val="24"/>
          <w:rtl/>
        </w:rPr>
        <w:t xml:space="preserve"> כתב מ"ב</w:t>
      </w:r>
      <w:r w:rsidRPr="00B370D5">
        <w:rPr>
          <w:rFonts w:hint="cs"/>
          <w:sz w:val="24"/>
          <w:szCs w:val="24"/>
          <w:rtl/>
        </w:rPr>
        <w:t xml:space="preserve"> אם בעל הבית אינו בסוכה מותר להיכנס </w:t>
      </w:r>
      <w:proofErr w:type="spellStart"/>
      <w:r w:rsidRPr="00B370D5">
        <w:rPr>
          <w:rFonts w:hint="cs"/>
          <w:sz w:val="24"/>
          <w:szCs w:val="24"/>
          <w:rtl/>
        </w:rPr>
        <w:t>דניחא</w:t>
      </w:r>
      <w:proofErr w:type="spellEnd"/>
      <w:r w:rsidRPr="00B370D5">
        <w:rPr>
          <w:rFonts w:hint="cs"/>
          <w:sz w:val="24"/>
          <w:szCs w:val="24"/>
          <w:rtl/>
        </w:rPr>
        <w:t xml:space="preserve"> לי </w:t>
      </w:r>
      <w:proofErr w:type="spellStart"/>
      <w:r w:rsidRPr="00B370D5">
        <w:rPr>
          <w:rFonts w:hint="cs"/>
          <w:sz w:val="24"/>
          <w:szCs w:val="24"/>
          <w:rtl/>
        </w:rPr>
        <w:t>לאיניש</w:t>
      </w:r>
      <w:proofErr w:type="spellEnd"/>
      <w:r w:rsidRPr="00B370D5">
        <w:rPr>
          <w:rFonts w:hint="cs"/>
          <w:sz w:val="24"/>
          <w:szCs w:val="24"/>
          <w:rtl/>
        </w:rPr>
        <w:t>, ואם אמור לבוא בעל הבית לא יכנס כדי שלא יפריע לו בעסקיו שם.</w:t>
      </w:r>
    </w:p>
    <w:p w14:paraId="2E5281BD" w14:textId="77777777" w:rsidR="007F3E09" w:rsidRPr="00B370D5" w:rsidRDefault="007F3E09" w:rsidP="007F3E09">
      <w:pPr>
        <w:spacing w:after="0"/>
        <w:rPr>
          <w:sz w:val="24"/>
          <w:szCs w:val="24"/>
          <w:rtl/>
        </w:rPr>
      </w:pPr>
      <w:r w:rsidRPr="00B370D5">
        <w:rPr>
          <w:rFonts w:hint="cs"/>
          <w:b/>
          <w:bCs/>
          <w:sz w:val="24"/>
          <w:szCs w:val="24"/>
          <w:rtl/>
        </w:rPr>
        <w:t>בונה סוכה בקרקע חברו או רשות הרבים:</w:t>
      </w:r>
      <w:r w:rsidRPr="00B370D5">
        <w:rPr>
          <w:rFonts w:hint="cs"/>
          <w:sz w:val="24"/>
          <w:szCs w:val="24"/>
          <w:rtl/>
        </w:rPr>
        <w:t xml:space="preserve"> כתב רמ"א על פי הראשונים לכתחילה לא יעשה בקרקע חברו או ברשות הרבים ללא אישור, </w:t>
      </w:r>
      <w:proofErr w:type="spellStart"/>
      <w:r w:rsidRPr="00B370D5">
        <w:rPr>
          <w:rFonts w:hint="cs"/>
          <w:sz w:val="24"/>
          <w:szCs w:val="24"/>
          <w:rtl/>
        </w:rPr>
        <w:t>המ"ב</w:t>
      </w:r>
      <w:proofErr w:type="spellEnd"/>
      <w:r w:rsidRPr="00B370D5">
        <w:rPr>
          <w:rFonts w:hint="cs"/>
          <w:sz w:val="24"/>
          <w:szCs w:val="24"/>
          <w:rtl/>
        </w:rPr>
        <w:t xml:space="preserve"> הביא האחרונים שדיברו על מה שנהגו לעשות סוכה ברשות הרבים:</w:t>
      </w:r>
    </w:p>
    <w:p w14:paraId="2E47FF3C" w14:textId="77777777" w:rsidR="007F3E09" w:rsidRPr="00B370D5" w:rsidRDefault="007F3E09" w:rsidP="007F3E09">
      <w:pPr>
        <w:pStyle w:val="a0"/>
        <w:numPr>
          <w:ilvl w:val="0"/>
          <w:numId w:val="54"/>
        </w:numPr>
        <w:rPr>
          <w:sz w:val="24"/>
          <w:szCs w:val="24"/>
          <w:rtl/>
        </w:rPr>
      </w:pPr>
      <w:r w:rsidRPr="00B370D5">
        <w:rPr>
          <w:rFonts w:hint="cs"/>
          <w:b/>
          <w:bCs/>
          <w:sz w:val="24"/>
          <w:szCs w:val="24"/>
          <w:rtl/>
        </w:rPr>
        <w:t>מגן אברהם</w:t>
      </w:r>
      <w:r w:rsidRPr="00B370D5">
        <w:rPr>
          <w:rFonts w:hint="cs"/>
          <w:sz w:val="24"/>
          <w:szCs w:val="24"/>
          <w:rtl/>
        </w:rPr>
        <w:t xml:space="preserve"> אין לעשות כן ומי שעושה בדיעבד כשר ולא יברך.</w:t>
      </w:r>
    </w:p>
    <w:p w14:paraId="1B1776E4" w14:textId="77777777" w:rsidR="007F3E09" w:rsidRPr="00B370D5" w:rsidRDefault="007F3E09" w:rsidP="007F3E09">
      <w:pPr>
        <w:pStyle w:val="a0"/>
        <w:numPr>
          <w:ilvl w:val="0"/>
          <w:numId w:val="54"/>
        </w:numPr>
        <w:rPr>
          <w:sz w:val="24"/>
          <w:szCs w:val="24"/>
          <w:rtl/>
        </w:rPr>
      </w:pPr>
      <w:r w:rsidRPr="00B370D5">
        <w:rPr>
          <w:rFonts w:hint="cs"/>
          <w:b/>
          <w:bCs/>
          <w:sz w:val="24"/>
          <w:szCs w:val="24"/>
          <w:rtl/>
        </w:rPr>
        <w:t>אליה רבה</w:t>
      </w:r>
      <w:r w:rsidRPr="00B370D5">
        <w:rPr>
          <w:rFonts w:hint="cs"/>
          <w:sz w:val="24"/>
          <w:szCs w:val="24"/>
          <w:rtl/>
        </w:rPr>
        <w:t xml:space="preserve"> בדיעבד אף יכול לברך.</w:t>
      </w:r>
    </w:p>
    <w:p w14:paraId="6E38D75A" w14:textId="77777777" w:rsidR="007F3E09" w:rsidRPr="00B370D5" w:rsidRDefault="007F3E09" w:rsidP="007F3E09">
      <w:pPr>
        <w:pStyle w:val="a0"/>
        <w:numPr>
          <w:ilvl w:val="0"/>
          <w:numId w:val="54"/>
        </w:numPr>
        <w:rPr>
          <w:sz w:val="24"/>
          <w:szCs w:val="24"/>
          <w:rtl/>
        </w:rPr>
      </w:pPr>
      <w:r w:rsidRPr="00B370D5">
        <w:rPr>
          <w:rFonts w:hint="cs"/>
          <w:b/>
          <w:bCs/>
          <w:sz w:val="24"/>
          <w:szCs w:val="24"/>
          <w:rtl/>
        </w:rPr>
        <w:t>שואל ומשיב</w:t>
      </w:r>
      <w:r w:rsidRPr="00B370D5">
        <w:rPr>
          <w:rFonts w:hint="cs"/>
          <w:sz w:val="24"/>
          <w:szCs w:val="24"/>
          <w:rtl/>
        </w:rPr>
        <w:t xml:space="preserve"> הרחוב הסמוך לבית מותר לכתחילה ובפרט אם יש רישיון משר העיר.</w:t>
      </w:r>
    </w:p>
    <w:p w14:paraId="15AA7F53" w14:textId="77777777" w:rsidR="007F3E09" w:rsidRPr="00B370D5" w:rsidRDefault="007F3E09" w:rsidP="007F3E09">
      <w:pPr>
        <w:pStyle w:val="a0"/>
        <w:numPr>
          <w:ilvl w:val="0"/>
          <w:numId w:val="54"/>
        </w:numPr>
        <w:rPr>
          <w:sz w:val="24"/>
          <w:szCs w:val="24"/>
        </w:rPr>
      </w:pPr>
      <w:r w:rsidRPr="00B370D5">
        <w:rPr>
          <w:rFonts w:hint="cs"/>
          <w:b/>
          <w:bCs/>
          <w:sz w:val="24"/>
          <w:szCs w:val="24"/>
          <w:rtl/>
        </w:rPr>
        <w:t>בכורי יעקב</w:t>
      </w:r>
      <w:r w:rsidRPr="00B370D5">
        <w:rPr>
          <w:rFonts w:hint="cs"/>
          <w:sz w:val="24"/>
          <w:szCs w:val="24"/>
          <w:rtl/>
        </w:rPr>
        <w:t xml:space="preserve"> מותר שהמלכות היא אחראית וממה שאינה</w:t>
      </w:r>
      <w:r>
        <w:rPr>
          <w:rFonts w:hint="cs"/>
          <w:sz w:val="24"/>
          <w:szCs w:val="24"/>
          <w:rtl/>
        </w:rPr>
        <w:t xml:space="preserve"> </w:t>
      </w:r>
      <w:r w:rsidRPr="00B370D5">
        <w:rPr>
          <w:rFonts w:hint="cs"/>
          <w:sz w:val="24"/>
          <w:szCs w:val="24"/>
          <w:rtl/>
        </w:rPr>
        <w:t>אוסרת נחשב שמתירה לעשות כך.</w:t>
      </w:r>
    </w:p>
    <w:p w14:paraId="48E34EB8" w14:textId="77777777" w:rsidR="007F3E09" w:rsidRPr="00B370D5" w:rsidRDefault="007F3E09" w:rsidP="007F3E09">
      <w:pPr>
        <w:pStyle w:val="a0"/>
        <w:numPr>
          <w:ilvl w:val="0"/>
          <w:numId w:val="54"/>
        </w:numPr>
        <w:rPr>
          <w:sz w:val="24"/>
          <w:szCs w:val="24"/>
          <w:rtl/>
        </w:rPr>
      </w:pPr>
      <w:r w:rsidRPr="00B370D5">
        <w:rPr>
          <w:rFonts w:hint="cs"/>
          <w:b/>
          <w:bCs/>
          <w:sz w:val="24"/>
          <w:szCs w:val="24"/>
          <w:rtl/>
        </w:rPr>
        <w:t>באור הלכה</w:t>
      </w:r>
      <w:r w:rsidRPr="00B370D5">
        <w:rPr>
          <w:rFonts w:hint="cs"/>
          <w:sz w:val="24"/>
          <w:szCs w:val="24"/>
          <w:rtl/>
        </w:rPr>
        <w:t xml:space="preserve"> הנוהגים להקל אין למחות שרבו המקלים.</w:t>
      </w:r>
    </w:p>
    <w:p w14:paraId="534FD231" w14:textId="77777777" w:rsidR="007F3E09" w:rsidRPr="00B370D5" w:rsidRDefault="007F3E09" w:rsidP="007F3E09">
      <w:pPr>
        <w:rPr>
          <w:sz w:val="24"/>
          <w:szCs w:val="24"/>
          <w:rtl/>
        </w:rPr>
      </w:pPr>
      <w:r w:rsidRPr="00B370D5">
        <w:rPr>
          <w:rFonts w:hint="cs"/>
          <w:b/>
          <w:bCs/>
          <w:sz w:val="24"/>
          <w:szCs w:val="24"/>
          <w:rtl/>
        </w:rPr>
        <w:t>קציצת הסכך מיער:</w:t>
      </w:r>
      <w:r w:rsidRPr="00B370D5">
        <w:rPr>
          <w:rFonts w:hint="cs"/>
          <w:sz w:val="24"/>
          <w:szCs w:val="24"/>
          <w:rtl/>
        </w:rPr>
        <w:t xml:space="preserve"> כתב רמ"א על פי </w:t>
      </w:r>
      <w:proofErr w:type="spellStart"/>
      <w:r w:rsidRPr="00B370D5">
        <w:rPr>
          <w:rFonts w:hint="cs"/>
          <w:sz w:val="24"/>
          <w:szCs w:val="24"/>
          <w:rtl/>
        </w:rPr>
        <w:t>מהרי"ל</w:t>
      </w:r>
      <w:proofErr w:type="spellEnd"/>
      <w:r w:rsidRPr="00B370D5">
        <w:rPr>
          <w:rFonts w:hint="cs"/>
          <w:sz w:val="24"/>
          <w:szCs w:val="24"/>
          <w:rtl/>
        </w:rPr>
        <w:t xml:space="preserve"> לא לקצוץ סתם אלא לקנות, וכתב מ"ב אף מיער של גוים, ואם יש רשות המלכות מותר.</w:t>
      </w:r>
    </w:p>
    <w:p w14:paraId="383F8A7A" w14:textId="77777777" w:rsidR="007F3E09" w:rsidRPr="00B370D5" w:rsidRDefault="007F3E09" w:rsidP="007F3E09">
      <w:pPr>
        <w:rPr>
          <w:sz w:val="24"/>
          <w:szCs w:val="24"/>
          <w:rtl/>
        </w:rPr>
      </w:pPr>
      <w:r w:rsidRPr="00B370D5">
        <w:rPr>
          <w:rFonts w:hint="cs"/>
          <w:b/>
          <w:bCs/>
          <w:sz w:val="24"/>
          <w:szCs w:val="24"/>
          <w:rtl/>
        </w:rPr>
        <w:t>גזל עצים לסכך או לדפנות:</w:t>
      </w:r>
      <w:r w:rsidRPr="00B370D5">
        <w:rPr>
          <w:rFonts w:hint="cs"/>
          <w:sz w:val="24"/>
          <w:szCs w:val="24"/>
          <w:rtl/>
        </w:rPr>
        <w:t xml:space="preserve"> </w:t>
      </w:r>
      <w:proofErr w:type="spellStart"/>
      <w:r w:rsidRPr="00B370D5">
        <w:rPr>
          <w:rFonts w:hint="cs"/>
          <w:sz w:val="24"/>
          <w:szCs w:val="24"/>
          <w:rtl/>
        </w:rPr>
        <w:t>בסוגיא</w:t>
      </w:r>
      <w:proofErr w:type="spellEnd"/>
      <w:r w:rsidRPr="00B370D5">
        <w:rPr>
          <w:rFonts w:hint="cs"/>
          <w:sz w:val="24"/>
          <w:szCs w:val="24"/>
          <w:rtl/>
        </w:rPr>
        <w:t xml:space="preserve"> של מחלוקת חכמים ור' אליעזר מבואר, גזל עצים ובנה סוכה מותר </w:t>
      </w:r>
      <w:proofErr w:type="spellStart"/>
      <w:r w:rsidRPr="00B370D5">
        <w:rPr>
          <w:rFonts w:hint="cs"/>
          <w:sz w:val="24"/>
          <w:szCs w:val="24"/>
          <w:rtl/>
        </w:rPr>
        <w:t>שקנאם</w:t>
      </w:r>
      <w:proofErr w:type="spellEnd"/>
      <w:r w:rsidRPr="00B370D5">
        <w:rPr>
          <w:rFonts w:hint="cs"/>
          <w:sz w:val="24"/>
          <w:szCs w:val="24"/>
          <w:rtl/>
        </w:rPr>
        <w:t xml:space="preserve"> בשינוי מעשה, ולנגזל אין טענה מושם שתקנת השבים היא לשלם לו רק דמי </w:t>
      </w:r>
      <w:proofErr w:type="spellStart"/>
      <w:r w:rsidRPr="00B370D5">
        <w:rPr>
          <w:rFonts w:hint="cs"/>
          <w:sz w:val="24"/>
          <w:szCs w:val="24"/>
          <w:rtl/>
        </w:rPr>
        <w:t>הגזילה</w:t>
      </w:r>
      <w:proofErr w:type="spellEnd"/>
      <w:r w:rsidRPr="00B370D5">
        <w:rPr>
          <w:rFonts w:hint="cs"/>
          <w:sz w:val="24"/>
          <w:szCs w:val="24"/>
          <w:rtl/>
        </w:rPr>
        <w:t xml:space="preserve"> </w:t>
      </w:r>
      <w:r w:rsidRPr="00321D3A">
        <w:rPr>
          <w:rFonts w:hint="cs"/>
          <w:sz w:val="24"/>
          <w:rtl/>
        </w:rPr>
        <w:t>(גם במקום שלא עשה שינוי אלא רק הניחו בבירה)</w:t>
      </w:r>
      <w:r w:rsidRPr="00B370D5">
        <w:rPr>
          <w:rFonts w:hint="cs"/>
          <w:sz w:val="24"/>
          <w:szCs w:val="24"/>
          <w:rtl/>
        </w:rPr>
        <w:t xml:space="preserve">. </w:t>
      </w:r>
    </w:p>
    <w:p w14:paraId="78B03AA4" w14:textId="77777777" w:rsidR="007F3E09" w:rsidRPr="00B370D5" w:rsidRDefault="007F3E09" w:rsidP="007F3E09">
      <w:pPr>
        <w:rPr>
          <w:sz w:val="24"/>
          <w:szCs w:val="24"/>
          <w:rtl/>
        </w:rPr>
      </w:pPr>
      <w:r w:rsidRPr="00B370D5">
        <w:rPr>
          <w:rFonts w:hint="cs"/>
          <w:sz w:val="24"/>
          <w:szCs w:val="24"/>
          <w:rtl/>
        </w:rPr>
        <w:t xml:space="preserve">להלכה: </w:t>
      </w:r>
      <w:r w:rsidRPr="00B370D5">
        <w:rPr>
          <w:rFonts w:hint="cs"/>
          <w:b/>
          <w:bCs/>
          <w:sz w:val="24"/>
          <w:szCs w:val="24"/>
          <w:rtl/>
        </w:rPr>
        <w:t>שו"ע על פי רש"י והרמב"ם</w:t>
      </w:r>
      <w:r w:rsidRPr="00B370D5">
        <w:rPr>
          <w:rFonts w:hint="cs"/>
          <w:sz w:val="24"/>
          <w:szCs w:val="24"/>
          <w:rtl/>
        </w:rPr>
        <w:t xml:space="preserve"> גזל ובנה מותר לשבת, וצריך להחזיר דמי עצים. </w:t>
      </w:r>
      <w:r w:rsidRPr="00B370D5">
        <w:rPr>
          <w:rFonts w:hint="cs"/>
          <w:b/>
          <w:bCs/>
          <w:sz w:val="24"/>
          <w:szCs w:val="24"/>
          <w:rtl/>
        </w:rPr>
        <w:t>העיטור ומ"ב</w:t>
      </w:r>
      <w:r w:rsidRPr="00B370D5">
        <w:rPr>
          <w:rFonts w:hint="cs"/>
          <w:sz w:val="24"/>
          <w:szCs w:val="24"/>
          <w:rtl/>
        </w:rPr>
        <w:t xml:space="preserve"> אם לא מתכנן להחזיר דמי העצים לא יצא, והוסיפו שאם </w:t>
      </w:r>
      <w:proofErr w:type="spellStart"/>
      <w:r w:rsidRPr="00B370D5">
        <w:rPr>
          <w:rFonts w:hint="cs"/>
          <w:sz w:val="24"/>
          <w:szCs w:val="24"/>
          <w:rtl/>
        </w:rPr>
        <w:t>מדחה</w:t>
      </w:r>
      <w:proofErr w:type="spellEnd"/>
      <w:r w:rsidRPr="00B370D5">
        <w:rPr>
          <w:rFonts w:hint="cs"/>
          <w:sz w:val="24"/>
          <w:szCs w:val="24"/>
          <w:rtl/>
        </w:rPr>
        <w:t xml:space="preserve"> אותו על התשלום נחשב שרוצה לשלם. </w:t>
      </w:r>
    </w:p>
    <w:p w14:paraId="1BC69AFE" w14:textId="77777777" w:rsidR="007F3E09" w:rsidRPr="00B370D5" w:rsidRDefault="007F3E09" w:rsidP="007F3E09">
      <w:pPr>
        <w:rPr>
          <w:b/>
          <w:bCs/>
          <w:sz w:val="24"/>
          <w:szCs w:val="24"/>
          <w:rtl/>
        </w:rPr>
      </w:pPr>
      <w:r w:rsidRPr="00B370D5">
        <w:rPr>
          <w:rFonts w:hint="cs"/>
          <w:b/>
          <w:bCs/>
          <w:sz w:val="24"/>
          <w:szCs w:val="24"/>
          <w:rtl/>
        </w:rPr>
        <w:t xml:space="preserve">סוכה שהיא עצמה גזולה: </w:t>
      </w:r>
      <w:r w:rsidRPr="00B370D5">
        <w:rPr>
          <w:rFonts w:hint="cs"/>
          <w:sz w:val="24"/>
          <w:szCs w:val="24"/>
          <w:rtl/>
        </w:rPr>
        <w:t xml:space="preserve">פסק שו"ע על פי הגמרא, אם גזל סוכה כולה כגון סוכה בראש הספינה או העגלה, לא יצא כדין סוכה גזולה, שמיעטו חכמים </w:t>
      </w:r>
      <w:proofErr w:type="spellStart"/>
      <w:r w:rsidRPr="00B370D5">
        <w:rPr>
          <w:rFonts w:hint="cs"/>
          <w:sz w:val="24"/>
          <w:szCs w:val="24"/>
          <w:rtl/>
        </w:rPr>
        <w:t>מדכתיב</w:t>
      </w:r>
      <w:proofErr w:type="spellEnd"/>
      <w:r w:rsidRPr="00B370D5">
        <w:rPr>
          <w:rFonts w:hint="cs"/>
          <w:sz w:val="24"/>
          <w:szCs w:val="24"/>
          <w:rtl/>
        </w:rPr>
        <w:t xml:space="preserve"> 'לך'.</w:t>
      </w:r>
    </w:p>
    <w:p w14:paraId="2D34CE07" w14:textId="77777777" w:rsidR="007F3E09" w:rsidRPr="00B370D5" w:rsidRDefault="007F3E09" w:rsidP="007F3E09">
      <w:pPr>
        <w:rPr>
          <w:sz w:val="24"/>
          <w:szCs w:val="24"/>
        </w:rPr>
      </w:pPr>
      <w:r w:rsidRPr="00B370D5">
        <w:rPr>
          <w:rFonts w:hint="cs"/>
          <w:b/>
          <w:bCs/>
          <w:sz w:val="24"/>
          <w:szCs w:val="24"/>
          <w:rtl/>
        </w:rPr>
        <w:t xml:space="preserve"> גזל סוכה שנבנתה בשטחו:</w:t>
      </w:r>
      <w:r w:rsidRPr="00B370D5">
        <w:rPr>
          <w:rFonts w:hint="cs"/>
          <w:sz w:val="24"/>
          <w:szCs w:val="24"/>
          <w:rtl/>
        </w:rPr>
        <w:t xml:space="preserve"> ראובן שבנה בקרקע שמעון ותקפו שמעון וישב בסוכה שבנה ראובן, כתב רמ"א שלא יצא הואיל והסוכה גזולה ואין כאן שינוי מעשה לומר ותקנת השבים לטובת שמעון שהרי לא עשה שום מעשה. </w:t>
      </w:r>
    </w:p>
    <w:p w14:paraId="5DD0AE85" w14:textId="77777777" w:rsidR="007F3E09" w:rsidRPr="00B370D5" w:rsidRDefault="007F3E09" w:rsidP="007F3E09">
      <w:pPr>
        <w:rPr>
          <w:sz w:val="24"/>
          <w:szCs w:val="24"/>
          <w:rtl/>
        </w:rPr>
      </w:pPr>
    </w:p>
    <w:p w14:paraId="29C40533" w14:textId="77777777" w:rsidR="007F3E09" w:rsidRPr="00B370D5" w:rsidRDefault="007F3E09" w:rsidP="007F3E09">
      <w:pPr>
        <w:pStyle w:val="1"/>
        <w:rPr>
          <w:rtl/>
        </w:rPr>
      </w:pPr>
      <w:r w:rsidRPr="00B370D5">
        <w:rPr>
          <w:rtl/>
        </w:rPr>
        <w:t xml:space="preserve">סימן </w:t>
      </w:r>
      <w:proofErr w:type="spellStart"/>
      <w:r w:rsidRPr="00B370D5">
        <w:rPr>
          <w:rtl/>
        </w:rPr>
        <w:t>תרלח</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סוכה ונויה </w:t>
      </w:r>
      <w:proofErr w:type="spellStart"/>
      <w:r w:rsidRPr="00B370D5">
        <w:rPr>
          <w:rtl/>
        </w:rPr>
        <w:t>אסורין</w:t>
      </w:r>
      <w:proofErr w:type="spellEnd"/>
      <w:r w:rsidRPr="00B370D5">
        <w:rPr>
          <w:rtl/>
        </w:rPr>
        <w:t xml:space="preserve"> כל שבעה</w:t>
      </w:r>
    </w:p>
    <w:p w14:paraId="60084A0B" w14:textId="77777777" w:rsidR="007F3E09" w:rsidRPr="00B370D5" w:rsidRDefault="007F3E09" w:rsidP="007F3E09">
      <w:pPr>
        <w:pStyle w:val="1"/>
        <w:rPr>
          <w:rtl/>
        </w:rPr>
      </w:pPr>
      <w:r w:rsidRPr="00B370D5">
        <w:rPr>
          <w:rtl/>
        </w:rPr>
        <w:t>סעיף א</w:t>
      </w:r>
    </w:p>
    <w:p w14:paraId="390D8401" w14:textId="77777777" w:rsidR="007F3E09" w:rsidRPr="00B370D5" w:rsidRDefault="007F3E09" w:rsidP="007F3E09">
      <w:pPr>
        <w:rPr>
          <w:rFonts w:cs="Guttman Rashi"/>
          <w:rtl/>
        </w:rPr>
      </w:pPr>
      <w:r w:rsidRPr="00B370D5">
        <w:rPr>
          <w:rFonts w:cs="Guttman Vilna"/>
          <w:sz w:val="24"/>
          <w:szCs w:val="24"/>
          <w:rtl/>
        </w:rPr>
        <w:t xml:space="preserve">עצי סוכה אסורים כל שמונת ימי החג, בין עצי דפנות בין עצי סכך </w:t>
      </w:r>
      <w:r w:rsidRPr="00321D3A">
        <w:rPr>
          <w:rFonts w:cs="Guttman Rashi"/>
          <w:sz w:val="24"/>
          <w:rtl/>
        </w:rPr>
        <w:t>(ואפילו קיסם לחצוץ בו שיניו אסור)</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מהרי"ל</w:t>
      </w:r>
      <w:proofErr w:type="spellEnd"/>
      <w:r w:rsidRPr="00321D3A">
        <w:rPr>
          <w:rFonts w:cs="Guttman Rashi"/>
          <w:sz w:val="24"/>
          <w:rtl/>
        </w:rPr>
        <w:t>)</w:t>
      </w:r>
      <w:r w:rsidRPr="00B370D5">
        <w:rPr>
          <w:rFonts w:cs="Guttman Vilna"/>
          <w:sz w:val="24"/>
          <w:szCs w:val="24"/>
          <w:rtl/>
        </w:rPr>
        <w:t xml:space="preserve">, ואין </w:t>
      </w:r>
      <w:proofErr w:type="spellStart"/>
      <w:r w:rsidRPr="00B370D5">
        <w:rPr>
          <w:rFonts w:cs="Guttman Vilna"/>
          <w:sz w:val="24"/>
          <w:szCs w:val="24"/>
          <w:rtl/>
        </w:rPr>
        <w:t>ניאותין</w:t>
      </w:r>
      <w:proofErr w:type="spellEnd"/>
      <w:r w:rsidRPr="00B370D5">
        <w:rPr>
          <w:rFonts w:cs="Guttman Vilna"/>
          <w:sz w:val="24"/>
          <w:szCs w:val="24"/>
          <w:rtl/>
        </w:rPr>
        <w:t xml:space="preserve"> מהן לדבר אחר כל שמונת הימים, מפני שיום </w:t>
      </w:r>
      <w:proofErr w:type="spellStart"/>
      <w:r w:rsidRPr="00B370D5">
        <w:rPr>
          <w:rFonts w:cs="Guttman Vilna"/>
          <w:sz w:val="24"/>
          <w:szCs w:val="24"/>
          <w:rtl/>
        </w:rPr>
        <w:t>הז</w:t>
      </w:r>
      <w:proofErr w:type="spellEnd"/>
      <w:r w:rsidRPr="00B370D5">
        <w:rPr>
          <w:rFonts w:cs="Guttman Vilna"/>
          <w:sz w:val="24"/>
          <w:szCs w:val="24"/>
          <w:rtl/>
        </w:rPr>
        <w:t xml:space="preserve">' כולו הסוכה מוקצה עד בין השמשות, והואיל והוקצה לבין השמשות של שביעי הוקצה לכל היום. </w:t>
      </w:r>
      <w:r w:rsidRPr="00B370D5">
        <w:rPr>
          <w:rFonts w:cs="Guttman Rashi"/>
          <w:rtl/>
        </w:rPr>
        <w:t xml:space="preserve">הגה: ואפילו נפלה הסוכה, אסורים ולא מהני בה תנאי </w:t>
      </w:r>
      <w:r w:rsidRPr="00321D3A">
        <w:rPr>
          <w:rFonts w:cs="Guttman Rashi"/>
          <w:rtl/>
        </w:rPr>
        <w:t>(טור)</w:t>
      </w:r>
      <w:r w:rsidRPr="00B370D5">
        <w:rPr>
          <w:rFonts w:cs="Guttman Rashi"/>
          <w:rtl/>
        </w:rPr>
        <w:t>. אבל עצים הסמוכים לסוכה, מותרים ועיין לעיל סימן תקי"ח סעיף ח'.</w:t>
      </w:r>
      <w:r w:rsidRPr="00B370D5">
        <w:rPr>
          <w:rFonts w:cs="Guttman Vilna"/>
          <w:sz w:val="24"/>
          <w:szCs w:val="24"/>
          <w:rtl/>
        </w:rPr>
        <w:t xml:space="preserve"> ואם אחר שעשה השיעור הצריך מן הדפנות ונשלם הכשר סוכה הוסיף דופן, לא </w:t>
      </w:r>
      <w:proofErr w:type="spellStart"/>
      <w:r w:rsidRPr="00B370D5">
        <w:rPr>
          <w:rFonts w:cs="Guttman Vilna"/>
          <w:sz w:val="24"/>
          <w:szCs w:val="24"/>
          <w:rtl/>
        </w:rPr>
        <w:t>מיתסרא</w:t>
      </w:r>
      <w:proofErr w:type="spellEnd"/>
      <w:r w:rsidRPr="00B370D5">
        <w:rPr>
          <w:rFonts w:cs="Guttman Vilna"/>
          <w:sz w:val="24"/>
          <w:szCs w:val="24"/>
          <w:rtl/>
        </w:rPr>
        <w:t>. אבל אם עשה ארבעתן סתם, כולן אסורות ומוקצות.</w:t>
      </w:r>
      <w:r w:rsidRPr="00B370D5">
        <w:rPr>
          <w:rFonts w:cs="Guttman Rashi"/>
          <w:rtl/>
        </w:rPr>
        <w:t xml:space="preserve"> הגה: וכל זה לא </w:t>
      </w:r>
      <w:proofErr w:type="spellStart"/>
      <w:r w:rsidRPr="00B370D5">
        <w:rPr>
          <w:rFonts w:cs="Guttman Rashi"/>
          <w:rtl/>
        </w:rPr>
        <w:t>מיירי</w:t>
      </w:r>
      <w:proofErr w:type="spellEnd"/>
      <w:r w:rsidRPr="00B370D5">
        <w:rPr>
          <w:rFonts w:cs="Guttman Rashi"/>
          <w:rtl/>
        </w:rPr>
        <w:t xml:space="preserve"> אלא בסוכה שישב בה פעם אחד, אבל אם הזמינה לסוכה ולא ישב בה, לא נאסרה, </w:t>
      </w:r>
      <w:proofErr w:type="spellStart"/>
      <w:r w:rsidRPr="00B370D5">
        <w:rPr>
          <w:rFonts w:cs="Guttman Rashi"/>
          <w:rtl/>
        </w:rPr>
        <w:t>דהזמנה</w:t>
      </w:r>
      <w:proofErr w:type="spellEnd"/>
      <w:r w:rsidRPr="00B370D5">
        <w:rPr>
          <w:rFonts w:cs="Guttman Rashi"/>
          <w:rtl/>
        </w:rPr>
        <w:t xml:space="preserve"> לאו מילתא היא </w:t>
      </w:r>
      <w:r w:rsidRPr="00321D3A">
        <w:rPr>
          <w:rFonts w:cs="Guttman Rashi"/>
          <w:rtl/>
        </w:rPr>
        <w:t xml:space="preserve">(הגהות </w:t>
      </w:r>
      <w:proofErr w:type="spellStart"/>
      <w:r w:rsidRPr="00321D3A">
        <w:rPr>
          <w:rFonts w:cs="Guttman Rashi"/>
          <w:rtl/>
        </w:rPr>
        <w:t>אשר"י</w:t>
      </w:r>
      <w:proofErr w:type="spellEnd"/>
      <w:r w:rsidRPr="00321D3A">
        <w:rPr>
          <w:rFonts w:cs="Guttman Rashi"/>
          <w:rtl/>
        </w:rPr>
        <w:t xml:space="preserve"> פרק המביא)</w:t>
      </w:r>
      <w:r w:rsidRPr="00B370D5">
        <w:rPr>
          <w:rFonts w:cs="Guttman Rashi"/>
          <w:rtl/>
        </w:rPr>
        <w:t xml:space="preserve">. </w:t>
      </w:r>
    </w:p>
    <w:p w14:paraId="568DE571" w14:textId="77777777" w:rsidR="007F3E09" w:rsidRPr="00B370D5" w:rsidRDefault="007F3E09" w:rsidP="007F3E09">
      <w:pPr>
        <w:pStyle w:val="2"/>
        <w:rPr>
          <w:rtl/>
        </w:rPr>
      </w:pPr>
      <w:r w:rsidRPr="00B370D5">
        <w:rPr>
          <w:rFonts w:hint="cs"/>
          <w:rtl/>
        </w:rPr>
        <w:t>עצי סוכה</w:t>
      </w:r>
    </w:p>
    <w:p w14:paraId="1CA7FA0B"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למדו ממה שנאמר 'חג הסוכות ז' ימים לה'' שחל שם שמים על הסוכה, </w:t>
      </w:r>
      <w:r w:rsidRPr="00B370D5">
        <w:rPr>
          <w:rFonts w:hint="cs"/>
          <w:b/>
          <w:bCs/>
          <w:sz w:val="24"/>
          <w:szCs w:val="24"/>
          <w:rtl/>
        </w:rPr>
        <w:t>וכן פסק שו"ע</w:t>
      </w:r>
      <w:r w:rsidRPr="00B370D5">
        <w:rPr>
          <w:rFonts w:hint="cs"/>
          <w:sz w:val="24"/>
          <w:szCs w:val="24"/>
          <w:rtl/>
        </w:rPr>
        <w:t xml:space="preserve"> אסור להשתמש בעצי הסוכה והוסיף רמ"א אפילו קיסם. </w:t>
      </w:r>
      <w:r w:rsidRPr="00B370D5">
        <w:rPr>
          <w:rFonts w:hint="cs"/>
          <w:b/>
          <w:bCs/>
          <w:sz w:val="24"/>
          <w:szCs w:val="24"/>
          <w:rtl/>
        </w:rPr>
        <w:t>כתב</w:t>
      </w:r>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ליהנות ממנה בעודה קיימת כגון להישען עליה מותר.</w:t>
      </w:r>
    </w:p>
    <w:p w14:paraId="7330313D" w14:textId="77777777" w:rsidR="007F3E09" w:rsidRPr="00B370D5" w:rsidRDefault="007F3E09" w:rsidP="007F3E09">
      <w:pPr>
        <w:spacing w:after="0"/>
        <w:rPr>
          <w:sz w:val="24"/>
          <w:szCs w:val="24"/>
          <w:rtl/>
        </w:rPr>
      </w:pPr>
      <w:r w:rsidRPr="00B370D5">
        <w:rPr>
          <w:rFonts w:hint="cs"/>
          <w:b/>
          <w:bCs/>
          <w:sz w:val="24"/>
          <w:szCs w:val="24"/>
          <w:rtl/>
        </w:rPr>
        <w:t xml:space="preserve">הקשו </w:t>
      </w:r>
      <w:r w:rsidRPr="00B370D5">
        <w:rPr>
          <w:rFonts w:hint="cs"/>
          <w:sz w:val="24"/>
          <w:szCs w:val="24"/>
          <w:rtl/>
        </w:rPr>
        <w:t xml:space="preserve">בגמרא בבלי משמע שהוא מהתורה דרשו מפסוק, ואילו בירושלמי משמע שהוא איסור דרבנן: </w:t>
      </w:r>
    </w:p>
    <w:p w14:paraId="1ADDE8AC" w14:textId="77777777" w:rsidR="007F3E09" w:rsidRPr="00B370D5" w:rsidRDefault="007F3E09" w:rsidP="007F3E09">
      <w:pPr>
        <w:pStyle w:val="a0"/>
        <w:numPr>
          <w:ilvl w:val="0"/>
          <w:numId w:val="55"/>
        </w:numPr>
        <w:rPr>
          <w:sz w:val="24"/>
          <w:szCs w:val="24"/>
          <w:rtl/>
        </w:rPr>
      </w:pPr>
      <w:r w:rsidRPr="00B370D5">
        <w:rPr>
          <w:rFonts w:hint="cs"/>
          <w:b/>
          <w:bCs/>
          <w:sz w:val="24"/>
          <w:szCs w:val="24"/>
          <w:rtl/>
        </w:rPr>
        <w:t>תוספות וטור</w:t>
      </w:r>
      <w:r w:rsidRPr="00B370D5">
        <w:rPr>
          <w:rFonts w:hint="cs"/>
          <w:sz w:val="24"/>
          <w:szCs w:val="24"/>
          <w:rtl/>
        </w:rPr>
        <w:t xml:space="preserve"> אם הסוכה עומדת דאורייתא, אם נפלה דרבנן. </w:t>
      </w:r>
    </w:p>
    <w:p w14:paraId="4E33DD88" w14:textId="77777777" w:rsidR="007F3E09" w:rsidRPr="00B370D5" w:rsidRDefault="007F3E09" w:rsidP="007F3E09">
      <w:pPr>
        <w:pStyle w:val="a0"/>
        <w:numPr>
          <w:ilvl w:val="0"/>
          <w:numId w:val="55"/>
        </w:numPr>
        <w:rPr>
          <w:sz w:val="24"/>
          <w:szCs w:val="24"/>
          <w:rtl/>
        </w:rPr>
      </w:pPr>
      <w:r w:rsidRPr="00B370D5">
        <w:rPr>
          <w:rFonts w:hint="cs"/>
          <w:b/>
          <w:bCs/>
          <w:sz w:val="24"/>
          <w:szCs w:val="24"/>
          <w:rtl/>
        </w:rPr>
        <w:t>ר"ת</w:t>
      </w:r>
      <w:r w:rsidRPr="00B370D5">
        <w:rPr>
          <w:rFonts w:hint="cs"/>
          <w:sz w:val="24"/>
          <w:szCs w:val="24"/>
          <w:rtl/>
        </w:rPr>
        <w:t xml:space="preserve"> הכשר הסוכה הוא מדאורייתא מה שנוסף על זה הוא דרבנן. </w:t>
      </w:r>
    </w:p>
    <w:p w14:paraId="36C69C73" w14:textId="77777777" w:rsidR="007F3E09" w:rsidRPr="00B370D5" w:rsidRDefault="007F3E09" w:rsidP="007F3E09">
      <w:pPr>
        <w:pStyle w:val="a0"/>
        <w:numPr>
          <w:ilvl w:val="0"/>
          <w:numId w:val="55"/>
        </w:numPr>
        <w:rPr>
          <w:sz w:val="24"/>
          <w:szCs w:val="24"/>
          <w:rtl/>
        </w:rPr>
      </w:pPr>
      <w:proofErr w:type="spellStart"/>
      <w:r w:rsidRPr="00B370D5">
        <w:rPr>
          <w:rFonts w:hint="cs"/>
          <w:b/>
          <w:bCs/>
          <w:sz w:val="24"/>
          <w:szCs w:val="24"/>
          <w:rtl/>
        </w:rPr>
        <w:t>ר"ן</w:t>
      </w:r>
      <w:proofErr w:type="spellEnd"/>
      <w:r w:rsidRPr="00B370D5">
        <w:rPr>
          <w:rFonts w:hint="cs"/>
          <w:sz w:val="24"/>
          <w:szCs w:val="24"/>
          <w:rtl/>
        </w:rPr>
        <w:t xml:space="preserve"> כתב מה שעשה בתחילת הבניה אפילו ד' דפנות אסור מדאורייתא, אם עשה הסוכה ואחר כך הוסיף עוד דופן אסור מדרבנן </w:t>
      </w:r>
      <w:r w:rsidRPr="00321D3A">
        <w:rPr>
          <w:rFonts w:hint="cs"/>
          <w:sz w:val="24"/>
          <w:rtl/>
        </w:rPr>
        <w:t xml:space="preserve">(הביא </w:t>
      </w:r>
      <w:proofErr w:type="spellStart"/>
      <w:r w:rsidRPr="00321D3A">
        <w:rPr>
          <w:rFonts w:hint="cs"/>
          <w:sz w:val="24"/>
          <w:rtl/>
        </w:rPr>
        <w:t>הבאור</w:t>
      </w:r>
      <w:proofErr w:type="spellEnd"/>
      <w:r w:rsidRPr="00321D3A">
        <w:rPr>
          <w:rFonts w:hint="cs"/>
          <w:sz w:val="24"/>
          <w:rtl/>
        </w:rPr>
        <w:t xml:space="preserve"> הלכה בשם חידושי אנשי שם שדעתו </w:t>
      </w:r>
      <w:proofErr w:type="spellStart"/>
      <w:r w:rsidRPr="00321D3A">
        <w:rPr>
          <w:rFonts w:hint="cs"/>
          <w:sz w:val="24"/>
          <w:rtl/>
        </w:rPr>
        <w:t>כר"ת</w:t>
      </w:r>
      <w:proofErr w:type="spellEnd"/>
      <w:r w:rsidRPr="00321D3A">
        <w:rPr>
          <w:rFonts w:hint="cs"/>
          <w:sz w:val="24"/>
          <w:rtl/>
        </w:rPr>
        <w:t xml:space="preserve"> שהתוספת היא דרבנן, אך </w:t>
      </w:r>
      <w:proofErr w:type="spellStart"/>
      <w:r w:rsidRPr="00321D3A">
        <w:rPr>
          <w:rFonts w:hint="cs"/>
          <w:sz w:val="24"/>
          <w:rtl/>
        </w:rPr>
        <w:t>הבאור</w:t>
      </w:r>
      <w:proofErr w:type="spellEnd"/>
      <w:r w:rsidRPr="00321D3A">
        <w:rPr>
          <w:rFonts w:hint="cs"/>
          <w:sz w:val="24"/>
          <w:rtl/>
        </w:rPr>
        <w:t xml:space="preserve"> הלכה עצמו סבר שמה שהוסיף אחר כך מותר לגמרי)</w:t>
      </w:r>
      <w:r w:rsidRPr="00B370D5">
        <w:rPr>
          <w:rFonts w:hint="cs"/>
          <w:sz w:val="24"/>
          <w:szCs w:val="24"/>
          <w:rtl/>
        </w:rPr>
        <w:t xml:space="preserve">. </w:t>
      </w:r>
    </w:p>
    <w:p w14:paraId="7C6CACC8" w14:textId="77777777" w:rsidR="007F3E09" w:rsidRPr="00B370D5" w:rsidRDefault="007F3E09" w:rsidP="007F3E09">
      <w:pPr>
        <w:pStyle w:val="a0"/>
        <w:numPr>
          <w:ilvl w:val="0"/>
          <w:numId w:val="55"/>
        </w:numPr>
        <w:rPr>
          <w:sz w:val="24"/>
          <w:szCs w:val="24"/>
          <w:rtl/>
        </w:rPr>
      </w:pPr>
      <w:r w:rsidRPr="00B370D5">
        <w:rPr>
          <w:rFonts w:hint="cs"/>
          <w:b/>
          <w:bCs/>
          <w:sz w:val="24"/>
          <w:szCs w:val="24"/>
          <w:rtl/>
        </w:rPr>
        <w:t>רמב"ן</w:t>
      </w:r>
      <w:r w:rsidRPr="00B370D5">
        <w:rPr>
          <w:rFonts w:hint="cs"/>
          <w:sz w:val="24"/>
          <w:szCs w:val="24"/>
          <w:rtl/>
        </w:rPr>
        <w:t xml:space="preserve"> עצי הסוכה אסורים מדאורייתא, </w:t>
      </w:r>
      <w:proofErr w:type="spellStart"/>
      <w:r w:rsidRPr="00B370D5">
        <w:rPr>
          <w:rFonts w:hint="cs"/>
          <w:sz w:val="24"/>
          <w:szCs w:val="24"/>
          <w:rtl/>
        </w:rPr>
        <w:t>נויי</w:t>
      </w:r>
      <w:proofErr w:type="spellEnd"/>
      <w:r w:rsidRPr="00B370D5">
        <w:rPr>
          <w:rFonts w:hint="cs"/>
          <w:sz w:val="24"/>
          <w:szCs w:val="24"/>
          <w:rtl/>
        </w:rPr>
        <w:t xml:space="preserve"> הסוכה אסורים מדרבנן. </w:t>
      </w:r>
    </w:p>
    <w:p w14:paraId="702D8005" w14:textId="77777777" w:rsidR="007F3E09" w:rsidRPr="00B370D5" w:rsidRDefault="007F3E09" w:rsidP="007F3E09">
      <w:pPr>
        <w:rPr>
          <w:sz w:val="24"/>
          <w:szCs w:val="24"/>
          <w:rtl/>
        </w:rPr>
      </w:pPr>
      <w:r w:rsidRPr="00B370D5">
        <w:rPr>
          <w:rFonts w:hint="cs"/>
          <w:b/>
          <w:bCs/>
          <w:sz w:val="24"/>
          <w:szCs w:val="24"/>
          <w:rtl/>
        </w:rPr>
        <w:t>האם הדפנות בכלל האיסור:</w:t>
      </w:r>
      <w:r w:rsidRPr="00B370D5">
        <w:rPr>
          <w:rFonts w:hint="cs"/>
          <w:sz w:val="24"/>
          <w:szCs w:val="24"/>
          <w:rtl/>
        </w:rPr>
        <w:t xml:space="preserve"> נחלקו מה דין הדפנות, </w:t>
      </w:r>
      <w:r w:rsidRPr="00B370D5">
        <w:rPr>
          <w:rFonts w:hint="cs"/>
          <w:b/>
          <w:bCs/>
          <w:sz w:val="24"/>
          <w:szCs w:val="24"/>
          <w:rtl/>
        </w:rPr>
        <w:t>רמב"ם תוספות ועוד וכן פסק שו"ע</w:t>
      </w:r>
      <w:r w:rsidRPr="00B370D5">
        <w:rPr>
          <w:rFonts w:hint="cs"/>
          <w:sz w:val="24"/>
          <w:szCs w:val="24"/>
          <w:rtl/>
        </w:rPr>
        <w:t xml:space="preserve"> אף הדפנות אסורות. </w:t>
      </w:r>
      <w:r w:rsidRPr="00B370D5">
        <w:rPr>
          <w:rFonts w:hint="cs"/>
          <w:b/>
          <w:bCs/>
          <w:sz w:val="24"/>
          <w:szCs w:val="24"/>
          <w:rtl/>
        </w:rPr>
        <w:t>רא"ש וטור</w:t>
      </w:r>
      <w:r w:rsidRPr="00B370D5">
        <w:rPr>
          <w:rFonts w:hint="cs"/>
          <w:sz w:val="24"/>
          <w:szCs w:val="24"/>
          <w:rtl/>
        </w:rPr>
        <w:t xml:space="preserve"> רק הסכך בכלל האיסור שהוא עיקר הסוכה. </w:t>
      </w:r>
    </w:p>
    <w:p w14:paraId="1C953A54" w14:textId="77777777" w:rsidR="007F3E09" w:rsidRPr="00B370D5" w:rsidRDefault="007F3E09" w:rsidP="007F3E09">
      <w:pPr>
        <w:spacing w:after="0"/>
        <w:rPr>
          <w:sz w:val="24"/>
          <w:szCs w:val="24"/>
          <w:rtl/>
        </w:rPr>
      </w:pPr>
      <w:r w:rsidRPr="00B370D5">
        <w:rPr>
          <w:rFonts w:hint="cs"/>
          <w:b/>
          <w:bCs/>
          <w:sz w:val="24"/>
          <w:szCs w:val="24"/>
          <w:rtl/>
        </w:rPr>
        <w:t>האם מועיל תנאי:</w:t>
      </w:r>
      <w:r w:rsidRPr="00B370D5">
        <w:rPr>
          <w:rFonts w:hint="cs"/>
          <w:sz w:val="24"/>
          <w:szCs w:val="24"/>
          <w:rtl/>
        </w:rPr>
        <w:t xml:space="preserve"> בגמרא סוכה וביצה לעניין </w:t>
      </w:r>
      <w:proofErr w:type="spellStart"/>
      <w:r w:rsidRPr="00B370D5">
        <w:rPr>
          <w:rFonts w:hint="cs"/>
          <w:sz w:val="24"/>
          <w:szCs w:val="24"/>
          <w:rtl/>
        </w:rPr>
        <w:t>נויי</w:t>
      </w:r>
      <w:proofErr w:type="spellEnd"/>
      <w:r w:rsidRPr="00B370D5">
        <w:rPr>
          <w:rFonts w:hint="cs"/>
          <w:sz w:val="24"/>
          <w:szCs w:val="24"/>
          <w:rtl/>
        </w:rPr>
        <w:t xml:space="preserve"> סוכה מצינו שמועיל תנאי של איני בודל, ולעצי הסוכה לא מועיל, נחלקו מה ההלכה בעצי הסוכה: </w:t>
      </w:r>
    </w:p>
    <w:p w14:paraId="23EB5B65" w14:textId="77777777" w:rsidR="007F3E09" w:rsidRPr="00B370D5" w:rsidRDefault="007F3E09" w:rsidP="007F3E09">
      <w:pPr>
        <w:pStyle w:val="a0"/>
        <w:numPr>
          <w:ilvl w:val="0"/>
          <w:numId w:val="56"/>
        </w:numPr>
        <w:rPr>
          <w:b/>
          <w:bCs/>
          <w:sz w:val="24"/>
          <w:szCs w:val="24"/>
          <w:rtl/>
        </w:rPr>
      </w:pPr>
      <w:r w:rsidRPr="00B370D5">
        <w:rPr>
          <w:rFonts w:hint="cs"/>
          <w:b/>
          <w:bCs/>
          <w:sz w:val="24"/>
          <w:szCs w:val="24"/>
          <w:rtl/>
        </w:rPr>
        <w:t>רש"י</w:t>
      </w:r>
      <w:r w:rsidRPr="00B370D5">
        <w:rPr>
          <w:rFonts w:hint="cs"/>
          <w:sz w:val="24"/>
          <w:szCs w:val="24"/>
          <w:rtl/>
        </w:rPr>
        <w:t xml:space="preserve"> לא מועיל הואיל ויש </w:t>
      </w:r>
      <w:proofErr w:type="spellStart"/>
      <w:r w:rsidRPr="00B370D5">
        <w:rPr>
          <w:rFonts w:hint="cs"/>
          <w:sz w:val="24"/>
          <w:szCs w:val="24"/>
          <w:rtl/>
        </w:rPr>
        <w:t>מיגו</w:t>
      </w:r>
      <w:proofErr w:type="spellEnd"/>
      <w:r w:rsidRPr="00B370D5">
        <w:rPr>
          <w:rFonts w:hint="cs"/>
          <w:sz w:val="24"/>
          <w:szCs w:val="24"/>
          <w:rtl/>
        </w:rPr>
        <w:t xml:space="preserve"> </w:t>
      </w:r>
      <w:proofErr w:type="spellStart"/>
      <w:r w:rsidRPr="00B370D5">
        <w:rPr>
          <w:rFonts w:hint="cs"/>
          <w:sz w:val="24"/>
          <w:szCs w:val="24"/>
          <w:rtl/>
        </w:rPr>
        <w:t>דאתקצאי</w:t>
      </w:r>
      <w:proofErr w:type="spellEnd"/>
      <w:r w:rsidRPr="00B370D5">
        <w:rPr>
          <w:rFonts w:hint="cs"/>
          <w:sz w:val="24"/>
          <w:szCs w:val="24"/>
          <w:rtl/>
        </w:rPr>
        <w:t>, שהרי לא יכול ליטול בבין השמשות שום סותר.</w:t>
      </w:r>
      <w:r w:rsidRPr="00B370D5">
        <w:rPr>
          <w:rFonts w:hint="cs"/>
          <w:b/>
          <w:bCs/>
          <w:sz w:val="24"/>
          <w:szCs w:val="24"/>
          <w:rtl/>
        </w:rPr>
        <w:t xml:space="preserve"> </w:t>
      </w:r>
    </w:p>
    <w:p w14:paraId="171DF1FC" w14:textId="77777777" w:rsidR="007F3E09" w:rsidRPr="00B370D5" w:rsidRDefault="007F3E09" w:rsidP="007F3E09">
      <w:pPr>
        <w:pStyle w:val="a0"/>
        <w:numPr>
          <w:ilvl w:val="0"/>
          <w:numId w:val="56"/>
        </w:numPr>
        <w:rPr>
          <w:b/>
          <w:bCs/>
          <w:sz w:val="24"/>
          <w:szCs w:val="24"/>
          <w:rtl/>
        </w:rPr>
      </w:pPr>
      <w:r w:rsidRPr="00B370D5">
        <w:rPr>
          <w:rFonts w:hint="cs"/>
          <w:b/>
          <w:bCs/>
          <w:sz w:val="24"/>
          <w:szCs w:val="24"/>
          <w:rtl/>
        </w:rPr>
        <w:t xml:space="preserve">רמב"ם </w:t>
      </w:r>
      <w:proofErr w:type="spellStart"/>
      <w:r w:rsidRPr="00B370D5">
        <w:rPr>
          <w:rFonts w:hint="cs"/>
          <w:b/>
          <w:bCs/>
          <w:sz w:val="24"/>
          <w:szCs w:val="24"/>
          <w:rtl/>
        </w:rPr>
        <w:t>ר"ן</w:t>
      </w:r>
      <w:proofErr w:type="spellEnd"/>
      <w:r w:rsidRPr="00B370D5">
        <w:rPr>
          <w:rFonts w:hint="cs"/>
          <w:b/>
          <w:bCs/>
          <w:sz w:val="24"/>
          <w:szCs w:val="24"/>
          <w:rtl/>
        </w:rPr>
        <w:t xml:space="preserve"> רא"ש</w:t>
      </w:r>
      <w:r w:rsidRPr="00B370D5">
        <w:rPr>
          <w:rFonts w:hint="cs"/>
          <w:sz w:val="24"/>
          <w:szCs w:val="24"/>
          <w:rtl/>
        </w:rPr>
        <w:t xml:space="preserve"> לא מועיל שיש גזירת הכתוב.</w:t>
      </w:r>
      <w:r w:rsidRPr="00B370D5">
        <w:rPr>
          <w:rFonts w:hint="cs"/>
          <w:b/>
          <w:bCs/>
          <w:sz w:val="24"/>
          <w:szCs w:val="24"/>
          <w:rtl/>
        </w:rPr>
        <w:t xml:space="preserve"> </w:t>
      </w:r>
    </w:p>
    <w:p w14:paraId="72D8FE2D" w14:textId="77777777" w:rsidR="007F3E09" w:rsidRPr="00B370D5" w:rsidRDefault="007F3E09" w:rsidP="007F3E09">
      <w:pPr>
        <w:pStyle w:val="a0"/>
        <w:numPr>
          <w:ilvl w:val="0"/>
          <w:numId w:val="56"/>
        </w:numPr>
        <w:rPr>
          <w:sz w:val="24"/>
          <w:szCs w:val="24"/>
          <w:rtl/>
        </w:rPr>
      </w:pPr>
      <w:proofErr w:type="spellStart"/>
      <w:r w:rsidRPr="00B370D5">
        <w:rPr>
          <w:rFonts w:hint="cs"/>
          <w:b/>
          <w:bCs/>
          <w:sz w:val="24"/>
          <w:szCs w:val="24"/>
          <w:rtl/>
        </w:rPr>
        <w:t>רי"ף</w:t>
      </w:r>
      <w:proofErr w:type="spellEnd"/>
      <w:r w:rsidRPr="00B370D5">
        <w:rPr>
          <w:rFonts w:hint="cs"/>
          <w:b/>
          <w:bCs/>
          <w:sz w:val="24"/>
          <w:szCs w:val="24"/>
          <w:rtl/>
        </w:rPr>
        <w:t xml:space="preserve"> רמב"ן </w:t>
      </w:r>
      <w:proofErr w:type="spellStart"/>
      <w:r w:rsidRPr="00B370D5">
        <w:rPr>
          <w:rFonts w:hint="cs"/>
          <w:b/>
          <w:bCs/>
          <w:sz w:val="24"/>
          <w:szCs w:val="24"/>
          <w:rtl/>
        </w:rPr>
        <w:t>ורשב"א</w:t>
      </w:r>
      <w:proofErr w:type="spellEnd"/>
      <w:r w:rsidRPr="00B370D5">
        <w:rPr>
          <w:rFonts w:hint="cs"/>
          <w:sz w:val="24"/>
          <w:szCs w:val="24"/>
          <w:rtl/>
        </w:rPr>
        <w:t xml:space="preserve"> מועיל, ונראה שגרסו אחרת בגמרא.</w:t>
      </w:r>
    </w:p>
    <w:p w14:paraId="099BF5F1" w14:textId="77777777" w:rsidR="007F3E09" w:rsidRPr="00B370D5" w:rsidRDefault="007F3E09" w:rsidP="007F3E09">
      <w:pPr>
        <w:rPr>
          <w:sz w:val="24"/>
          <w:szCs w:val="24"/>
          <w:rtl/>
        </w:rPr>
      </w:pPr>
      <w:r w:rsidRPr="00B370D5">
        <w:rPr>
          <w:rFonts w:hint="cs"/>
          <w:b/>
          <w:bCs/>
          <w:sz w:val="24"/>
          <w:szCs w:val="24"/>
          <w:rtl/>
        </w:rPr>
        <w:t>פסק רמ"א</w:t>
      </w:r>
      <w:r w:rsidRPr="00B370D5">
        <w:rPr>
          <w:rFonts w:hint="cs"/>
          <w:sz w:val="24"/>
          <w:szCs w:val="24"/>
          <w:rtl/>
        </w:rPr>
        <w:t xml:space="preserve"> לא מועיל תנאי לעצי הסוכה, והביא </w:t>
      </w:r>
      <w:proofErr w:type="spellStart"/>
      <w:r w:rsidRPr="00B370D5">
        <w:rPr>
          <w:rFonts w:hint="cs"/>
          <w:sz w:val="24"/>
          <w:szCs w:val="24"/>
          <w:rtl/>
        </w:rPr>
        <w:t>המ"ב</w:t>
      </w:r>
      <w:proofErr w:type="spellEnd"/>
      <w:r w:rsidRPr="00B370D5">
        <w:rPr>
          <w:rFonts w:hint="cs"/>
          <w:sz w:val="24"/>
          <w:szCs w:val="24"/>
          <w:rtl/>
        </w:rPr>
        <w:t xml:space="preserve"> את טעם רש"י. וכתב מ"ב ביום השמיני מועיל תנאי של איני בודל שאם יפלו יוכל להשתמש </w:t>
      </w:r>
      <w:r w:rsidRPr="00321D3A">
        <w:rPr>
          <w:rFonts w:hint="cs"/>
          <w:sz w:val="24"/>
          <w:rtl/>
        </w:rPr>
        <w:t xml:space="preserve">(לכאורה </w:t>
      </w:r>
      <w:proofErr w:type="spellStart"/>
      <w:r w:rsidRPr="00321D3A">
        <w:rPr>
          <w:rFonts w:hint="cs"/>
          <w:sz w:val="24"/>
          <w:rtl/>
        </w:rPr>
        <w:t>מיירי</w:t>
      </w:r>
      <w:proofErr w:type="spellEnd"/>
      <w:r w:rsidRPr="00321D3A">
        <w:rPr>
          <w:rFonts w:hint="cs"/>
          <w:sz w:val="24"/>
          <w:rtl/>
        </w:rPr>
        <w:t xml:space="preserve"> בעצים שאין בהם איסור סתירה אם </w:t>
      </w:r>
      <w:proofErr w:type="spellStart"/>
      <w:r w:rsidRPr="00321D3A">
        <w:rPr>
          <w:rFonts w:hint="cs"/>
          <w:sz w:val="24"/>
          <w:rtl/>
        </w:rPr>
        <w:t>ייטלם</w:t>
      </w:r>
      <w:proofErr w:type="spellEnd"/>
      <w:r w:rsidRPr="00321D3A">
        <w:rPr>
          <w:rFonts w:hint="cs"/>
          <w:sz w:val="24"/>
          <w:rtl/>
        </w:rPr>
        <w:t>)</w:t>
      </w:r>
      <w:r w:rsidRPr="00B370D5">
        <w:rPr>
          <w:rFonts w:hint="cs"/>
          <w:sz w:val="24"/>
          <w:szCs w:val="24"/>
          <w:rtl/>
        </w:rPr>
        <w:t xml:space="preserve">. </w:t>
      </w:r>
    </w:p>
    <w:p w14:paraId="3F36E01D" w14:textId="77777777" w:rsidR="007F3E09" w:rsidRPr="00B370D5" w:rsidRDefault="007F3E09" w:rsidP="007F3E09">
      <w:pPr>
        <w:rPr>
          <w:sz w:val="24"/>
          <w:szCs w:val="24"/>
          <w:rtl/>
        </w:rPr>
      </w:pPr>
      <w:r w:rsidRPr="00B370D5">
        <w:rPr>
          <w:rFonts w:hint="cs"/>
          <w:b/>
          <w:bCs/>
          <w:sz w:val="24"/>
          <w:szCs w:val="24"/>
          <w:rtl/>
        </w:rPr>
        <w:t>הזמנת הסוכה למצווה: כתב</w:t>
      </w:r>
      <w:r w:rsidRPr="00B370D5">
        <w:rPr>
          <w:rFonts w:hint="cs"/>
          <w:sz w:val="24"/>
          <w:szCs w:val="24"/>
          <w:rtl/>
        </w:rPr>
        <w:t xml:space="preserve"> </w:t>
      </w:r>
      <w:r w:rsidRPr="00B370D5">
        <w:rPr>
          <w:rFonts w:hint="cs"/>
          <w:b/>
          <w:bCs/>
          <w:sz w:val="24"/>
          <w:szCs w:val="24"/>
          <w:rtl/>
        </w:rPr>
        <w:t>רמ"א</w:t>
      </w:r>
      <w:r w:rsidRPr="00B370D5">
        <w:rPr>
          <w:rFonts w:hint="cs"/>
          <w:sz w:val="24"/>
          <w:szCs w:val="24"/>
          <w:rtl/>
        </w:rPr>
        <w:t xml:space="preserve"> סוכה שרק הזמינה ולא ישב בה לא נאסרה, </w:t>
      </w:r>
      <w:r w:rsidRPr="00B370D5">
        <w:rPr>
          <w:rFonts w:hint="cs"/>
          <w:b/>
          <w:bCs/>
          <w:sz w:val="24"/>
          <w:szCs w:val="24"/>
          <w:rtl/>
        </w:rPr>
        <w:t>והוסיף המגן אברהם</w:t>
      </w:r>
      <w:r w:rsidRPr="00B370D5">
        <w:rPr>
          <w:rFonts w:hint="cs"/>
          <w:sz w:val="24"/>
          <w:szCs w:val="24"/>
          <w:rtl/>
        </w:rPr>
        <w:t xml:space="preserve"> אף סוכה שנעשית לשם צל ולא לשם סוכה נאסרת על ידי שישב בה פעם אחת. </w:t>
      </w:r>
      <w:proofErr w:type="spellStart"/>
      <w:r w:rsidRPr="00B370D5">
        <w:rPr>
          <w:rFonts w:hint="cs"/>
          <w:b/>
          <w:bCs/>
          <w:sz w:val="24"/>
          <w:szCs w:val="24"/>
          <w:rtl/>
        </w:rPr>
        <w:t>המ"ב</w:t>
      </w:r>
      <w:proofErr w:type="spellEnd"/>
      <w:r w:rsidRPr="00B370D5">
        <w:rPr>
          <w:rFonts w:hint="cs"/>
          <w:sz w:val="24"/>
          <w:szCs w:val="24"/>
          <w:rtl/>
        </w:rPr>
        <w:t xml:space="preserve"> ביאר </w:t>
      </w:r>
      <w:r w:rsidRPr="00B370D5">
        <w:rPr>
          <w:rFonts w:hint="cs"/>
          <w:sz w:val="24"/>
          <w:szCs w:val="24"/>
          <w:rtl/>
        </w:rPr>
        <w:lastRenderedPageBreak/>
        <w:t xml:space="preserve">במגן אברהם, אותה שנעשית לצל וישב בה נאסרה רק אם הזמינה לפני החג להיות סוכה החג, או שדעתו הייתה מתחילה </w:t>
      </w:r>
      <w:proofErr w:type="spellStart"/>
      <w:r w:rsidRPr="00B370D5">
        <w:rPr>
          <w:rFonts w:hint="cs"/>
          <w:sz w:val="24"/>
          <w:szCs w:val="24"/>
          <w:rtl/>
        </w:rPr>
        <w:t>לישב</w:t>
      </w:r>
      <w:proofErr w:type="spellEnd"/>
      <w:r w:rsidRPr="00B370D5">
        <w:rPr>
          <w:rFonts w:hint="cs"/>
          <w:sz w:val="24"/>
          <w:szCs w:val="24"/>
          <w:rtl/>
        </w:rPr>
        <w:t xml:space="preserve"> בה כל החג. </w:t>
      </w:r>
    </w:p>
    <w:p w14:paraId="37408FE7" w14:textId="77777777" w:rsidR="007F3E09" w:rsidRPr="00B370D5" w:rsidRDefault="007F3E09" w:rsidP="007F3E09">
      <w:pPr>
        <w:rPr>
          <w:sz w:val="24"/>
          <w:szCs w:val="24"/>
          <w:rtl/>
        </w:rPr>
      </w:pPr>
      <w:r w:rsidRPr="00B370D5">
        <w:rPr>
          <w:rFonts w:hint="cs"/>
          <w:b/>
          <w:bCs/>
          <w:sz w:val="24"/>
          <w:szCs w:val="24"/>
          <w:rtl/>
        </w:rPr>
        <w:t>סוכה שעשה שנה שעברה:</w:t>
      </w:r>
      <w:r w:rsidRPr="00B370D5">
        <w:rPr>
          <w:rFonts w:hint="cs"/>
          <w:sz w:val="24"/>
          <w:szCs w:val="24"/>
          <w:rtl/>
        </w:rPr>
        <w:t xml:space="preserve"> נחלקו אם אסור להשתמש בעציה בשנה שאחר כך, </w:t>
      </w:r>
      <w:r w:rsidRPr="00B370D5">
        <w:rPr>
          <w:rFonts w:hint="cs"/>
          <w:b/>
          <w:bCs/>
          <w:sz w:val="24"/>
          <w:szCs w:val="24"/>
          <w:rtl/>
        </w:rPr>
        <w:t>מגן אברהם</w:t>
      </w:r>
      <w:r w:rsidRPr="00B370D5">
        <w:rPr>
          <w:rFonts w:hint="cs"/>
          <w:sz w:val="24"/>
          <w:szCs w:val="24"/>
          <w:rtl/>
        </w:rPr>
        <w:t xml:space="preserve"> מותר,</w:t>
      </w:r>
      <w:r w:rsidRPr="00B370D5">
        <w:rPr>
          <w:rFonts w:hint="cs"/>
          <w:b/>
          <w:bCs/>
          <w:sz w:val="24"/>
          <w:szCs w:val="24"/>
          <w:rtl/>
        </w:rPr>
        <w:t xml:space="preserve"> שערי תשובה </w:t>
      </w:r>
      <w:r w:rsidRPr="00B370D5">
        <w:rPr>
          <w:rFonts w:hint="cs"/>
          <w:sz w:val="24"/>
          <w:szCs w:val="24"/>
          <w:rtl/>
        </w:rPr>
        <w:t>אסור,</w:t>
      </w:r>
      <w:r w:rsidRPr="00B370D5">
        <w:rPr>
          <w:rFonts w:hint="cs"/>
          <w:b/>
          <w:bCs/>
          <w:sz w:val="24"/>
          <w:szCs w:val="24"/>
          <w:rtl/>
        </w:rPr>
        <w:t xml:space="preserve"> מ"ב </w:t>
      </w:r>
      <w:r w:rsidRPr="00B370D5">
        <w:rPr>
          <w:rFonts w:hint="cs"/>
          <w:sz w:val="24"/>
          <w:szCs w:val="24"/>
          <w:rtl/>
        </w:rPr>
        <w:t>טוב להחמיר.</w:t>
      </w:r>
    </w:p>
    <w:p w14:paraId="42DD62D1" w14:textId="77777777" w:rsidR="007F3E09" w:rsidRPr="00B370D5" w:rsidRDefault="007F3E09" w:rsidP="007F3E09">
      <w:pPr>
        <w:rPr>
          <w:sz w:val="24"/>
          <w:szCs w:val="24"/>
          <w:rtl/>
        </w:rPr>
      </w:pPr>
    </w:p>
    <w:p w14:paraId="4224B3DB" w14:textId="77777777" w:rsidR="007F3E09" w:rsidRPr="00B370D5" w:rsidRDefault="007F3E09" w:rsidP="007F3E09">
      <w:pPr>
        <w:pStyle w:val="1"/>
        <w:rPr>
          <w:rtl/>
        </w:rPr>
      </w:pPr>
      <w:r w:rsidRPr="00B370D5">
        <w:rPr>
          <w:rtl/>
        </w:rPr>
        <w:t>סעיף ב</w:t>
      </w:r>
    </w:p>
    <w:p w14:paraId="1514C0C9" w14:textId="77777777" w:rsidR="007F3E09" w:rsidRPr="00B370D5" w:rsidRDefault="007F3E09" w:rsidP="007F3E09">
      <w:pPr>
        <w:rPr>
          <w:rFonts w:cs="Guttman Rashi"/>
          <w:rtl/>
        </w:rPr>
      </w:pPr>
      <w:r w:rsidRPr="00B370D5">
        <w:rPr>
          <w:rFonts w:cs="Guttman Vilna"/>
          <w:sz w:val="24"/>
          <w:szCs w:val="24"/>
          <w:rtl/>
        </w:rPr>
        <w:t xml:space="preserve">וכן אוכלים ומשקים </w:t>
      </w:r>
      <w:proofErr w:type="spellStart"/>
      <w:r w:rsidRPr="00B370D5">
        <w:rPr>
          <w:rFonts w:cs="Guttman Vilna"/>
          <w:sz w:val="24"/>
          <w:szCs w:val="24"/>
          <w:rtl/>
        </w:rPr>
        <w:t>שתולין</w:t>
      </w:r>
      <w:proofErr w:type="spellEnd"/>
      <w:r w:rsidRPr="00B370D5">
        <w:rPr>
          <w:rFonts w:cs="Guttman Vilna"/>
          <w:sz w:val="24"/>
          <w:szCs w:val="24"/>
          <w:rtl/>
        </w:rPr>
        <w:t xml:space="preserve"> בסוכה כדי לנאותה, אסור להסתפק מהם כל שמנה, אפילו נפלו </w:t>
      </w:r>
      <w:r w:rsidRPr="00B370D5">
        <w:rPr>
          <w:rFonts w:cs="Guttman Rashi"/>
          <w:sz w:val="24"/>
          <w:rtl/>
        </w:rPr>
        <w:t xml:space="preserve">וביום טוב ושבת אסור לטלטלם </w:t>
      </w:r>
      <w:proofErr w:type="spellStart"/>
      <w:r w:rsidRPr="00B370D5">
        <w:rPr>
          <w:rFonts w:cs="Guttman Rashi"/>
          <w:sz w:val="24"/>
          <w:rtl/>
        </w:rPr>
        <w:t>דמוקצים</w:t>
      </w:r>
      <w:proofErr w:type="spellEnd"/>
      <w:r w:rsidRPr="00B370D5">
        <w:rPr>
          <w:rFonts w:cs="Guttman Rashi"/>
          <w:sz w:val="24"/>
          <w:rtl/>
        </w:rPr>
        <w:t xml:space="preserve"> הם</w:t>
      </w:r>
      <w:r w:rsidRPr="00B370D5">
        <w:rPr>
          <w:rFonts w:cs="Guttman Vilna"/>
          <w:sz w:val="24"/>
          <w:szCs w:val="24"/>
          <w:rtl/>
        </w:rPr>
        <w:t xml:space="preserve"> </w:t>
      </w:r>
      <w:r w:rsidRPr="00321D3A">
        <w:rPr>
          <w:rFonts w:cs="Guttman Rashi"/>
          <w:sz w:val="24"/>
          <w:rtl/>
        </w:rPr>
        <w:t>(טור)</w:t>
      </w:r>
      <w:r w:rsidRPr="00B370D5">
        <w:rPr>
          <w:rFonts w:cs="Guttman Vilna"/>
          <w:sz w:val="24"/>
          <w:szCs w:val="24"/>
          <w:rtl/>
        </w:rPr>
        <w:t xml:space="preserve"> ואם התנה עליהם בשעת שתלאם ואמר: איני בודל מהן כל בין השמשות </w:t>
      </w:r>
      <w:r w:rsidRPr="00321D3A">
        <w:rPr>
          <w:rFonts w:cs="Guttman Rashi"/>
          <w:sz w:val="24"/>
          <w:rtl/>
        </w:rPr>
        <w:t>(של ח' ימים)</w:t>
      </w:r>
      <w:r w:rsidRPr="00B370D5">
        <w:rPr>
          <w:rFonts w:cs="Guttman Vilna"/>
          <w:sz w:val="24"/>
          <w:szCs w:val="24"/>
          <w:rtl/>
        </w:rPr>
        <w:t xml:space="preserve"> </w:t>
      </w:r>
      <w:r w:rsidRPr="00321D3A">
        <w:rPr>
          <w:rFonts w:cs="Guttman Rashi"/>
          <w:sz w:val="24"/>
          <w:rtl/>
        </w:rPr>
        <w:t xml:space="preserve">(ב"י בשם </w:t>
      </w:r>
      <w:proofErr w:type="spellStart"/>
      <w:r w:rsidRPr="00321D3A">
        <w:rPr>
          <w:rFonts w:cs="Guttman Rashi"/>
          <w:sz w:val="24"/>
          <w:rtl/>
        </w:rPr>
        <w:t>א"ח</w:t>
      </w:r>
      <w:proofErr w:type="spellEnd"/>
      <w:r w:rsidRPr="00321D3A">
        <w:rPr>
          <w:rFonts w:cs="Guttman Rashi"/>
          <w:sz w:val="24"/>
          <w:rtl/>
        </w:rPr>
        <w:t>)</w:t>
      </w:r>
      <w:r w:rsidRPr="00B370D5">
        <w:rPr>
          <w:rFonts w:cs="Guttman Vilna"/>
          <w:sz w:val="24"/>
          <w:szCs w:val="24"/>
          <w:rtl/>
        </w:rPr>
        <w:t xml:space="preserve">, הרי זה מסתפק מהם בכל עת שירצה, שהרי לא הקצה אותם ולא חלה עליהם קדושת הסוכה ולא נחשבו כמותה. ודווקא שמתנה בזה הלשון, אבל אם אמר: אני מתנה עליהם לאוכלם כשיפלו, אינו כלום. ואם אמר: אני מתנה עליהם לאכלם אימתי שארצה, מהני, שגם בין השמשות בכלל. </w:t>
      </w:r>
      <w:r w:rsidRPr="00B370D5">
        <w:rPr>
          <w:rFonts w:cs="Guttman Rashi"/>
          <w:rtl/>
        </w:rPr>
        <w:t xml:space="preserve">הגה: וצריך לעשות התנאי קודם בין השמשות הראשון </w:t>
      </w:r>
      <w:r w:rsidRPr="00321D3A">
        <w:rPr>
          <w:rFonts w:cs="Guttman Rashi"/>
          <w:rtl/>
        </w:rPr>
        <w:t>(</w:t>
      </w:r>
      <w:proofErr w:type="spellStart"/>
      <w:r w:rsidRPr="00321D3A">
        <w:rPr>
          <w:rFonts w:cs="Guttman Rashi"/>
          <w:rtl/>
        </w:rPr>
        <w:t>ד"ע</w:t>
      </w:r>
      <w:proofErr w:type="spellEnd"/>
      <w:r w:rsidRPr="00321D3A">
        <w:rPr>
          <w:rFonts w:cs="Guttman Rashi"/>
          <w:rtl/>
        </w:rPr>
        <w:t xml:space="preserve"> כסברת </w:t>
      </w:r>
      <w:proofErr w:type="spellStart"/>
      <w:r w:rsidRPr="00321D3A">
        <w:rPr>
          <w:rFonts w:cs="Guttman Rashi"/>
          <w:rtl/>
        </w:rPr>
        <w:t>א"ח</w:t>
      </w:r>
      <w:proofErr w:type="spellEnd"/>
      <w:r w:rsidRPr="00321D3A">
        <w:rPr>
          <w:rFonts w:cs="Guttman Rashi"/>
          <w:rtl/>
        </w:rPr>
        <w:t xml:space="preserve"> שהביא </w:t>
      </w:r>
      <w:proofErr w:type="spellStart"/>
      <w:r w:rsidRPr="00321D3A">
        <w:rPr>
          <w:rFonts w:cs="Guttman Rashi"/>
          <w:rtl/>
        </w:rPr>
        <w:t>הב"י</w:t>
      </w:r>
      <w:proofErr w:type="spellEnd"/>
      <w:r w:rsidRPr="00321D3A">
        <w:rPr>
          <w:rFonts w:cs="Guttman Rashi"/>
          <w:rtl/>
        </w:rPr>
        <w:t xml:space="preserve">, ולא </w:t>
      </w:r>
      <w:proofErr w:type="spellStart"/>
      <w:r w:rsidRPr="00321D3A">
        <w:rPr>
          <w:rFonts w:cs="Guttman Rashi"/>
          <w:rtl/>
        </w:rPr>
        <w:t>כמהרי"ל</w:t>
      </w:r>
      <w:proofErr w:type="spellEnd"/>
      <w:r w:rsidRPr="00321D3A">
        <w:rPr>
          <w:rFonts w:cs="Guttman Rashi"/>
          <w:rtl/>
        </w:rPr>
        <w:t>)</w:t>
      </w:r>
      <w:r w:rsidRPr="00B370D5">
        <w:rPr>
          <w:rFonts w:cs="Guttman Rashi"/>
          <w:rtl/>
        </w:rPr>
        <w:t xml:space="preserve">. יש מן האחרונים שכתבו </w:t>
      </w:r>
      <w:proofErr w:type="spellStart"/>
      <w:r w:rsidRPr="00B370D5">
        <w:rPr>
          <w:rFonts w:cs="Guttman Rashi"/>
          <w:rtl/>
        </w:rPr>
        <w:t>דבזמן</w:t>
      </w:r>
      <w:proofErr w:type="spellEnd"/>
      <w:r w:rsidRPr="00B370D5">
        <w:rPr>
          <w:rFonts w:cs="Guttman Rashi"/>
          <w:rtl/>
        </w:rPr>
        <w:t xml:space="preserve"> הזה אין נוהגים להתנות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והכי נהוג </w:t>
      </w:r>
      <w:proofErr w:type="spellStart"/>
      <w:r w:rsidRPr="00B370D5">
        <w:rPr>
          <w:rFonts w:cs="Guttman Rashi"/>
          <w:rtl/>
        </w:rPr>
        <w:t>בנויין</w:t>
      </w:r>
      <w:proofErr w:type="spellEnd"/>
      <w:r w:rsidRPr="00B370D5">
        <w:rPr>
          <w:rFonts w:cs="Guttman Rashi"/>
          <w:rtl/>
        </w:rPr>
        <w:t xml:space="preserve"> </w:t>
      </w:r>
      <w:proofErr w:type="spellStart"/>
      <w:r w:rsidRPr="00B370D5">
        <w:rPr>
          <w:rFonts w:cs="Guttman Rashi"/>
          <w:rtl/>
        </w:rPr>
        <w:t>התלוים</w:t>
      </w:r>
      <w:proofErr w:type="spellEnd"/>
      <w:r w:rsidRPr="00B370D5">
        <w:rPr>
          <w:rFonts w:cs="Guttman Rashi"/>
          <w:rtl/>
        </w:rPr>
        <w:t xml:space="preserve"> בסכך. אבל </w:t>
      </w:r>
      <w:proofErr w:type="spellStart"/>
      <w:r w:rsidRPr="00B370D5">
        <w:rPr>
          <w:rFonts w:cs="Guttman Rashi"/>
          <w:rtl/>
        </w:rPr>
        <w:t>בנויין</w:t>
      </w:r>
      <w:proofErr w:type="spellEnd"/>
      <w:r w:rsidRPr="00B370D5">
        <w:rPr>
          <w:rFonts w:cs="Guttman Rashi"/>
          <w:rtl/>
        </w:rPr>
        <w:t xml:space="preserve"> שנותנים בדפנות, כגון סדינים </w:t>
      </w:r>
      <w:proofErr w:type="spellStart"/>
      <w:r w:rsidRPr="00B370D5">
        <w:rPr>
          <w:rFonts w:cs="Guttman Rashi"/>
          <w:rtl/>
        </w:rPr>
        <w:t>המצויירים</w:t>
      </w:r>
      <w:proofErr w:type="spellEnd"/>
      <w:r w:rsidRPr="00B370D5">
        <w:rPr>
          <w:rFonts w:cs="Guttman Rashi"/>
          <w:rtl/>
        </w:rPr>
        <w:t xml:space="preserve">, </w:t>
      </w:r>
      <w:proofErr w:type="spellStart"/>
      <w:r w:rsidRPr="00B370D5">
        <w:rPr>
          <w:rFonts w:cs="Guttman Rashi"/>
          <w:rtl/>
        </w:rPr>
        <w:t>נוהגין</w:t>
      </w:r>
      <w:proofErr w:type="spellEnd"/>
      <w:r w:rsidRPr="00B370D5">
        <w:rPr>
          <w:rFonts w:cs="Guttman Rashi"/>
          <w:rtl/>
        </w:rPr>
        <w:t xml:space="preserve"> לטלטלם מפני הגשמים אפילו בלא תנאי, משום דיש אומרים דאין איסור אפילו בדפנות עצמן, כל שכן </w:t>
      </w:r>
      <w:proofErr w:type="spellStart"/>
      <w:r w:rsidRPr="00B370D5">
        <w:rPr>
          <w:rFonts w:cs="Guttman Rashi"/>
          <w:rtl/>
        </w:rPr>
        <w:t>בנויין</w:t>
      </w:r>
      <w:proofErr w:type="spellEnd"/>
      <w:r w:rsidRPr="00B370D5">
        <w:rPr>
          <w:rFonts w:cs="Guttman Rashi"/>
          <w:rtl/>
        </w:rPr>
        <w:t xml:space="preserve">. ומ"מ טוב להתנות עליהם </w:t>
      </w:r>
      <w:r w:rsidRPr="00321D3A">
        <w:rPr>
          <w:rFonts w:cs="Guttman Rashi"/>
          <w:rtl/>
        </w:rPr>
        <w:t>(</w:t>
      </w:r>
      <w:proofErr w:type="spellStart"/>
      <w:r w:rsidRPr="00321D3A">
        <w:rPr>
          <w:rFonts w:cs="Guttman Rashi"/>
          <w:rtl/>
        </w:rPr>
        <w:t>ד"מ</w:t>
      </w:r>
      <w:proofErr w:type="spellEnd"/>
      <w:r w:rsidRPr="00321D3A">
        <w:rPr>
          <w:rFonts w:cs="Guttman Rashi"/>
          <w:rtl/>
        </w:rPr>
        <w:t>)</w:t>
      </w:r>
      <w:r w:rsidRPr="00B370D5">
        <w:rPr>
          <w:rFonts w:cs="Guttman Rashi"/>
          <w:rtl/>
        </w:rPr>
        <w:t xml:space="preserve">. אם סכך בהדס או תלה בסוכה אתרוג לנוי, מותר להריח בו, דלא הוקצה מריח, רק שלא יגע בו, </w:t>
      </w:r>
      <w:proofErr w:type="spellStart"/>
      <w:r w:rsidRPr="00B370D5">
        <w:rPr>
          <w:rFonts w:cs="Guttman Rashi"/>
          <w:rtl/>
        </w:rPr>
        <w:t>דאסור</w:t>
      </w:r>
      <w:proofErr w:type="spellEnd"/>
      <w:r w:rsidRPr="00B370D5">
        <w:rPr>
          <w:rFonts w:cs="Guttman Rashi"/>
          <w:rtl/>
        </w:rPr>
        <w:t xml:space="preserve"> בטלטול. ויש אוסרים בהדס </w:t>
      </w:r>
      <w:r w:rsidRPr="00321D3A">
        <w:rPr>
          <w:rFonts w:cs="Guttman Rashi"/>
          <w:rtl/>
        </w:rPr>
        <w:t>(</w:t>
      </w:r>
      <w:proofErr w:type="spellStart"/>
      <w:r w:rsidRPr="00321D3A">
        <w:rPr>
          <w:rFonts w:cs="Guttman Rashi"/>
          <w:rtl/>
        </w:rPr>
        <w:t>ר"ן</w:t>
      </w:r>
      <w:proofErr w:type="spellEnd"/>
      <w:r w:rsidRPr="00321D3A">
        <w:rPr>
          <w:rFonts w:cs="Guttman Rashi"/>
          <w:rtl/>
        </w:rPr>
        <w:t xml:space="preserve"> </w:t>
      </w:r>
      <w:proofErr w:type="spellStart"/>
      <w:r w:rsidRPr="00321D3A">
        <w:rPr>
          <w:rFonts w:cs="Guttman Rashi"/>
          <w:rtl/>
        </w:rPr>
        <w:t>ס"פ</w:t>
      </w:r>
      <w:proofErr w:type="spellEnd"/>
      <w:r w:rsidRPr="00321D3A">
        <w:rPr>
          <w:rFonts w:cs="Guttman Rashi"/>
          <w:rtl/>
        </w:rPr>
        <w:t xml:space="preserve"> לולב הגזול)</w:t>
      </w:r>
      <w:r w:rsidRPr="00B370D5">
        <w:rPr>
          <w:rFonts w:cs="Guttman Rashi"/>
          <w:rtl/>
        </w:rPr>
        <w:t xml:space="preserve"> כדלקמן סימן תרנ"ג.</w:t>
      </w:r>
    </w:p>
    <w:p w14:paraId="5834ABE5" w14:textId="77777777" w:rsidR="007F3E09" w:rsidRPr="00B370D5" w:rsidRDefault="007F3E09" w:rsidP="007F3E09">
      <w:pPr>
        <w:pStyle w:val="2"/>
        <w:rPr>
          <w:rtl/>
        </w:rPr>
      </w:pPr>
      <w:proofErr w:type="spellStart"/>
      <w:r w:rsidRPr="00B370D5">
        <w:rPr>
          <w:rFonts w:hint="cs"/>
          <w:rtl/>
        </w:rPr>
        <w:t>נויי</w:t>
      </w:r>
      <w:proofErr w:type="spellEnd"/>
      <w:r w:rsidRPr="00B370D5">
        <w:rPr>
          <w:rFonts w:hint="cs"/>
          <w:rtl/>
        </w:rPr>
        <w:t xml:space="preserve"> סוכה</w:t>
      </w:r>
    </w:p>
    <w:p w14:paraId="77B357F7" w14:textId="77777777" w:rsidR="007F3E09" w:rsidRPr="00B370D5" w:rsidRDefault="007F3E09" w:rsidP="007F3E09">
      <w:pPr>
        <w:rPr>
          <w:sz w:val="24"/>
          <w:szCs w:val="24"/>
          <w:rtl/>
        </w:rPr>
      </w:pPr>
      <w:r w:rsidRPr="00B370D5">
        <w:rPr>
          <w:rFonts w:hint="cs"/>
          <w:sz w:val="24"/>
          <w:szCs w:val="24"/>
          <w:rtl/>
        </w:rPr>
        <w:t xml:space="preserve">דין השו"ע כמבואר בגמרא שעל נוי הסוכה אסור להשתמש משום ביזוי מצווה אפילו נפלו, </w:t>
      </w:r>
      <w:proofErr w:type="spellStart"/>
      <w:r w:rsidRPr="00B370D5">
        <w:rPr>
          <w:rFonts w:hint="cs"/>
          <w:sz w:val="24"/>
          <w:szCs w:val="24"/>
          <w:rtl/>
        </w:rPr>
        <w:t>מיגו</w:t>
      </w:r>
      <w:proofErr w:type="spellEnd"/>
      <w:r w:rsidRPr="00B370D5">
        <w:rPr>
          <w:rFonts w:hint="cs"/>
          <w:sz w:val="24"/>
          <w:szCs w:val="24"/>
          <w:rtl/>
        </w:rPr>
        <w:t xml:space="preserve"> </w:t>
      </w:r>
      <w:proofErr w:type="spellStart"/>
      <w:r w:rsidRPr="00B370D5">
        <w:rPr>
          <w:rFonts w:hint="cs"/>
          <w:sz w:val="24"/>
          <w:szCs w:val="24"/>
          <w:rtl/>
        </w:rPr>
        <w:t>דאתקצאי</w:t>
      </w:r>
      <w:proofErr w:type="spellEnd"/>
      <w:r w:rsidRPr="00B370D5">
        <w:rPr>
          <w:rFonts w:hint="cs"/>
          <w:sz w:val="24"/>
          <w:szCs w:val="24"/>
          <w:rtl/>
        </w:rPr>
        <w:t xml:space="preserve"> בתחילת היום טוב בין השמשות הוקצה לכל ימי החג. </w:t>
      </w:r>
    </w:p>
    <w:p w14:paraId="36428E86" w14:textId="77777777" w:rsidR="007F3E09" w:rsidRPr="00B370D5" w:rsidRDefault="007F3E09" w:rsidP="007F3E09">
      <w:pPr>
        <w:rPr>
          <w:sz w:val="24"/>
          <w:szCs w:val="24"/>
          <w:rtl/>
        </w:rPr>
      </w:pPr>
      <w:r w:rsidRPr="00B370D5">
        <w:rPr>
          <w:rFonts w:hint="cs"/>
          <w:b/>
          <w:bCs/>
          <w:sz w:val="24"/>
          <w:szCs w:val="24"/>
          <w:rtl/>
        </w:rPr>
        <w:t xml:space="preserve">כתב רמ"א על פי </w:t>
      </w:r>
      <w:proofErr w:type="spellStart"/>
      <w:r w:rsidRPr="00B370D5">
        <w:rPr>
          <w:rFonts w:hint="cs"/>
          <w:b/>
          <w:bCs/>
          <w:sz w:val="24"/>
          <w:szCs w:val="24"/>
          <w:rtl/>
        </w:rPr>
        <w:t>בה"ג</w:t>
      </w:r>
      <w:proofErr w:type="spellEnd"/>
      <w:r w:rsidRPr="00B370D5">
        <w:rPr>
          <w:rFonts w:hint="cs"/>
          <w:sz w:val="24"/>
          <w:szCs w:val="24"/>
          <w:rtl/>
        </w:rPr>
        <w:t xml:space="preserve">, </w:t>
      </w:r>
      <w:r w:rsidRPr="00B370D5">
        <w:rPr>
          <w:sz w:val="24"/>
          <w:szCs w:val="24"/>
          <w:rtl/>
        </w:rPr>
        <w:t xml:space="preserve">וביום טוב ושבת אסור לטלטלם </w:t>
      </w:r>
      <w:proofErr w:type="spellStart"/>
      <w:r w:rsidRPr="00B370D5">
        <w:rPr>
          <w:sz w:val="24"/>
          <w:szCs w:val="24"/>
          <w:rtl/>
        </w:rPr>
        <w:t>דמוקצים</w:t>
      </w:r>
      <w:proofErr w:type="spellEnd"/>
      <w:r w:rsidRPr="00B370D5">
        <w:rPr>
          <w:sz w:val="24"/>
          <w:szCs w:val="24"/>
          <w:rtl/>
        </w:rPr>
        <w:t xml:space="preserve"> הם</w:t>
      </w:r>
      <w:r w:rsidRPr="00B370D5">
        <w:rPr>
          <w:rFonts w:hint="cs"/>
          <w:sz w:val="24"/>
          <w:szCs w:val="24"/>
          <w:rtl/>
        </w:rPr>
        <w:t xml:space="preserve">. ביאר </w:t>
      </w:r>
      <w:proofErr w:type="spellStart"/>
      <w:r w:rsidRPr="00B370D5">
        <w:rPr>
          <w:rFonts w:hint="cs"/>
          <w:sz w:val="24"/>
          <w:szCs w:val="24"/>
          <w:rtl/>
        </w:rPr>
        <w:t>המ"ב</w:t>
      </w:r>
      <w:proofErr w:type="spellEnd"/>
      <w:r w:rsidRPr="00B370D5">
        <w:rPr>
          <w:rFonts w:hint="cs"/>
          <w:sz w:val="24"/>
          <w:szCs w:val="24"/>
          <w:rtl/>
        </w:rPr>
        <w:t xml:space="preserve"> האיסר הוא משום הוקצה למצווה, ובחול המועד אינו מוקצה ומותר לטלטלו ולהחזירו.</w:t>
      </w:r>
    </w:p>
    <w:p w14:paraId="326284D2" w14:textId="77777777" w:rsidR="007F3E09" w:rsidRPr="00B370D5" w:rsidRDefault="007F3E09" w:rsidP="007F3E09">
      <w:pPr>
        <w:rPr>
          <w:b/>
          <w:bCs/>
          <w:sz w:val="24"/>
          <w:szCs w:val="24"/>
          <w:rtl/>
        </w:rPr>
      </w:pPr>
      <w:r w:rsidRPr="00B370D5">
        <w:rPr>
          <w:rFonts w:hint="cs"/>
          <w:sz w:val="24"/>
          <w:szCs w:val="24"/>
          <w:rtl/>
        </w:rPr>
        <w:t xml:space="preserve">אם התנה מבואר בגמרא וכן פסק שו"ע שמועיל התנאי, כתב רמ"א יתנה קודם בין השמשות </w:t>
      </w:r>
      <w:r w:rsidRPr="00321D3A">
        <w:rPr>
          <w:rFonts w:hint="cs"/>
          <w:sz w:val="24"/>
          <w:rtl/>
        </w:rPr>
        <w:t>(ולא חייב בזמן בין השמשות גופיה)</w:t>
      </w:r>
      <w:r w:rsidRPr="00B370D5">
        <w:rPr>
          <w:rFonts w:hint="cs"/>
          <w:sz w:val="24"/>
          <w:szCs w:val="24"/>
          <w:rtl/>
        </w:rPr>
        <w:t xml:space="preserve">. </w:t>
      </w:r>
    </w:p>
    <w:p w14:paraId="088E337A" w14:textId="77777777" w:rsidR="007F3E09" w:rsidRPr="00B370D5" w:rsidRDefault="007F3E09" w:rsidP="007F3E09">
      <w:pPr>
        <w:rPr>
          <w:b/>
          <w:bCs/>
          <w:sz w:val="24"/>
          <w:szCs w:val="24"/>
          <w:rtl/>
        </w:rPr>
      </w:pPr>
      <w:r w:rsidRPr="00B370D5">
        <w:rPr>
          <w:rFonts w:hint="cs"/>
          <w:b/>
          <w:bCs/>
          <w:sz w:val="24"/>
          <w:szCs w:val="24"/>
          <w:rtl/>
        </w:rPr>
        <w:t>נוסח הזמן בתנאי:</w:t>
      </w:r>
      <w:r w:rsidRPr="00B370D5">
        <w:rPr>
          <w:rFonts w:hint="cs"/>
          <w:sz w:val="24"/>
          <w:szCs w:val="24"/>
          <w:rtl/>
        </w:rPr>
        <w:t xml:space="preserve"> כתב רמ"א </w:t>
      </w:r>
      <w:r w:rsidRPr="00B370D5">
        <w:rPr>
          <w:rFonts w:hint="cs"/>
          <w:b/>
          <w:bCs/>
          <w:sz w:val="24"/>
          <w:szCs w:val="24"/>
          <w:rtl/>
        </w:rPr>
        <w:t xml:space="preserve">א) </w:t>
      </w:r>
      <w:r w:rsidRPr="00B370D5">
        <w:rPr>
          <w:rFonts w:hint="cs"/>
          <w:sz w:val="24"/>
          <w:szCs w:val="24"/>
          <w:rtl/>
        </w:rPr>
        <w:t xml:space="preserve">אם אמר איני בודל מהם כל ח' ימים מועיל לכל הימים. כתב מ"ב, </w:t>
      </w:r>
      <w:r w:rsidRPr="00B370D5">
        <w:rPr>
          <w:rFonts w:hint="cs"/>
          <w:b/>
          <w:bCs/>
          <w:sz w:val="24"/>
          <w:szCs w:val="24"/>
          <w:rtl/>
        </w:rPr>
        <w:t xml:space="preserve">ב) </w:t>
      </w:r>
      <w:r w:rsidRPr="00B370D5">
        <w:rPr>
          <w:rFonts w:hint="cs"/>
          <w:sz w:val="24"/>
          <w:szCs w:val="24"/>
          <w:rtl/>
        </w:rPr>
        <w:t xml:space="preserve">אם אמר איני בודל רק על יום טוב ראשון, לא מועיל לשאר ימים ומליל יום טוב שני אסור עד סוף החג. </w:t>
      </w:r>
      <w:r w:rsidRPr="00B370D5">
        <w:rPr>
          <w:rFonts w:hint="cs"/>
          <w:b/>
          <w:bCs/>
          <w:sz w:val="24"/>
          <w:szCs w:val="24"/>
          <w:rtl/>
        </w:rPr>
        <w:t xml:space="preserve">ג) </w:t>
      </w:r>
      <w:r w:rsidRPr="00B370D5">
        <w:rPr>
          <w:rFonts w:hint="cs"/>
          <w:sz w:val="24"/>
          <w:szCs w:val="24"/>
          <w:rtl/>
        </w:rPr>
        <w:t xml:space="preserve">אם אמר סתם איני בודל מהם כל בין השמשות, אפשר שמועיל לכל הימים. </w:t>
      </w:r>
    </w:p>
    <w:p w14:paraId="525971DD" w14:textId="77777777" w:rsidR="007F3E09" w:rsidRPr="00B370D5" w:rsidRDefault="007F3E09" w:rsidP="007F3E09">
      <w:pPr>
        <w:rPr>
          <w:sz w:val="24"/>
          <w:szCs w:val="24"/>
          <w:rtl/>
        </w:rPr>
      </w:pPr>
      <w:r w:rsidRPr="00B370D5">
        <w:rPr>
          <w:rFonts w:hint="cs"/>
          <w:b/>
          <w:bCs/>
          <w:sz w:val="24"/>
          <w:szCs w:val="24"/>
          <w:rtl/>
        </w:rPr>
        <w:t xml:space="preserve">נוסח התנאי: </w:t>
      </w:r>
      <w:r w:rsidRPr="00B370D5">
        <w:rPr>
          <w:rFonts w:hint="cs"/>
          <w:sz w:val="24"/>
          <w:szCs w:val="24"/>
          <w:rtl/>
        </w:rPr>
        <w:t xml:space="preserve">לומר איני בודל מועיל, פסק שו"ע על פי הטור לא מועיל לומר 'אני מתנה עליהם לאוכלם'. לומר אני מתנה לאוכלם מתי שארצה, </w:t>
      </w:r>
      <w:proofErr w:type="spellStart"/>
      <w:r w:rsidRPr="00B370D5">
        <w:rPr>
          <w:rFonts w:hint="cs"/>
          <w:b/>
          <w:bCs/>
          <w:sz w:val="24"/>
          <w:szCs w:val="24"/>
          <w:rtl/>
        </w:rPr>
        <w:t>בה"ג</w:t>
      </w:r>
      <w:proofErr w:type="spellEnd"/>
      <w:r w:rsidRPr="00B370D5">
        <w:rPr>
          <w:rFonts w:hint="cs"/>
          <w:b/>
          <w:bCs/>
          <w:sz w:val="24"/>
          <w:szCs w:val="24"/>
          <w:rtl/>
        </w:rPr>
        <w:t xml:space="preserve"> טור </w:t>
      </w:r>
      <w:proofErr w:type="spellStart"/>
      <w:r w:rsidRPr="00B370D5">
        <w:rPr>
          <w:rFonts w:hint="cs"/>
          <w:b/>
          <w:bCs/>
          <w:sz w:val="24"/>
          <w:szCs w:val="24"/>
          <w:rtl/>
        </w:rPr>
        <w:t>ושו"ע</w:t>
      </w:r>
      <w:proofErr w:type="spellEnd"/>
      <w:r w:rsidRPr="00B370D5">
        <w:rPr>
          <w:rFonts w:hint="cs"/>
          <w:sz w:val="24"/>
          <w:szCs w:val="24"/>
          <w:rtl/>
        </w:rPr>
        <w:t xml:space="preserve"> מועיל, </w:t>
      </w:r>
      <w:proofErr w:type="spellStart"/>
      <w:r w:rsidRPr="00B370D5">
        <w:rPr>
          <w:rFonts w:hint="cs"/>
          <w:b/>
          <w:bCs/>
          <w:sz w:val="24"/>
          <w:szCs w:val="24"/>
          <w:rtl/>
        </w:rPr>
        <w:t>ר"ן</w:t>
      </w:r>
      <w:proofErr w:type="spellEnd"/>
      <w:r w:rsidRPr="00B370D5">
        <w:rPr>
          <w:rFonts w:hint="cs"/>
          <w:sz w:val="24"/>
          <w:szCs w:val="24"/>
          <w:rtl/>
        </w:rPr>
        <w:t xml:space="preserve"> לא מועיל. </w:t>
      </w:r>
    </w:p>
    <w:p w14:paraId="4C71FB02" w14:textId="77777777" w:rsidR="007F3E09" w:rsidRPr="00B370D5" w:rsidRDefault="007F3E09" w:rsidP="007F3E09">
      <w:pPr>
        <w:rPr>
          <w:b/>
          <w:bCs/>
          <w:sz w:val="24"/>
          <w:szCs w:val="24"/>
          <w:rtl/>
        </w:rPr>
      </w:pPr>
      <w:r w:rsidRPr="00B370D5">
        <w:rPr>
          <w:rFonts w:hint="cs"/>
          <w:b/>
          <w:bCs/>
          <w:sz w:val="24"/>
          <w:szCs w:val="24"/>
          <w:rtl/>
        </w:rPr>
        <w:t>מתי מותר להשתמש: רא"ש וכן פסק שו"ע</w:t>
      </w:r>
      <w:r w:rsidRPr="00B370D5">
        <w:rPr>
          <w:rFonts w:hint="cs"/>
          <w:sz w:val="24"/>
          <w:szCs w:val="24"/>
          <w:rtl/>
        </w:rPr>
        <w:t xml:space="preserve"> תמיד אף כשמחוברים, </w:t>
      </w:r>
      <w:r w:rsidRPr="00B370D5">
        <w:rPr>
          <w:rFonts w:hint="cs"/>
          <w:b/>
          <w:bCs/>
          <w:sz w:val="24"/>
          <w:szCs w:val="24"/>
          <w:rtl/>
        </w:rPr>
        <w:t xml:space="preserve">סמ"ק </w:t>
      </w:r>
      <w:r w:rsidRPr="00B370D5">
        <w:rPr>
          <w:rFonts w:hint="cs"/>
          <w:sz w:val="24"/>
          <w:szCs w:val="24"/>
          <w:rtl/>
        </w:rPr>
        <w:t>רק כשנפלו וכל עוד הם תלויים אסור משום ביזוי מצווה, ותלוי בב' תירוצי התוספות.</w:t>
      </w:r>
    </w:p>
    <w:p w14:paraId="4BB75FC1" w14:textId="77777777" w:rsidR="007F3E09" w:rsidRPr="00B370D5" w:rsidRDefault="007F3E09" w:rsidP="007F3E09">
      <w:pPr>
        <w:rPr>
          <w:sz w:val="24"/>
          <w:szCs w:val="24"/>
          <w:rtl/>
        </w:rPr>
      </w:pPr>
      <w:r w:rsidRPr="00B370D5">
        <w:rPr>
          <w:rFonts w:hint="cs"/>
          <w:b/>
          <w:bCs/>
          <w:sz w:val="24"/>
          <w:szCs w:val="24"/>
          <w:rtl/>
        </w:rPr>
        <w:t xml:space="preserve">תנאי בזמן הזה: רמ"א בשם </w:t>
      </w:r>
      <w:proofErr w:type="spellStart"/>
      <w:r w:rsidRPr="00B370D5">
        <w:rPr>
          <w:rFonts w:hint="cs"/>
          <w:b/>
          <w:bCs/>
          <w:sz w:val="24"/>
          <w:szCs w:val="24"/>
          <w:rtl/>
        </w:rPr>
        <w:t>מהרי"ל</w:t>
      </w:r>
      <w:proofErr w:type="spellEnd"/>
      <w:r w:rsidRPr="00B370D5">
        <w:rPr>
          <w:rFonts w:hint="cs"/>
          <w:sz w:val="24"/>
          <w:szCs w:val="24"/>
          <w:rtl/>
        </w:rPr>
        <w:t xml:space="preserve"> בזמן הזה שאין </w:t>
      </w:r>
      <w:proofErr w:type="spellStart"/>
      <w:r w:rsidRPr="00B370D5">
        <w:rPr>
          <w:rFonts w:hint="cs"/>
          <w:sz w:val="24"/>
          <w:szCs w:val="24"/>
          <w:rtl/>
        </w:rPr>
        <w:t>בקיאין</w:t>
      </w:r>
      <w:proofErr w:type="spellEnd"/>
      <w:r w:rsidRPr="00B370D5">
        <w:rPr>
          <w:rFonts w:hint="cs"/>
          <w:sz w:val="24"/>
          <w:szCs w:val="24"/>
          <w:rtl/>
        </w:rPr>
        <w:t xml:space="preserve">, נהגו שלא להתנות </w:t>
      </w:r>
      <w:proofErr w:type="spellStart"/>
      <w:r w:rsidRPr="00B370D5">
        <w:rPr>
          <w:rFonts w:hint="cs"/>
          <w:sz w:val="24"/>
          <w:szCs w:val="24"/>
          <w:rtl/>
        </w:rPr>
        <w:t>בנויי</w:t>
      </w:r>
      <w:proofErr w:type="spellEnd"/>
      <w:r w:rsidRPr="00B370D5">
        <w:rPr>
          <w:rFonts w:hint="cs"/>
          <w:sz w:val="24"/>
          <w:szCs w:val="24"/>
          <w:rtl/>
        </w:rPr>
        <w:t xml:space="preserve"> הסכך, </w:t>
      </w:r>
      <w:r w:rsidRPr="00B370D5">
        <w:rPr>
          <w:rFonts w:hint="cs"/>
          <w:b/>
          <w:bCs/>
          <w:sz w:val="24"/>
          <w:szCs w:val="24"/>
          <w:rtl/>
        </w:rPr>
        <w:t>אגודה ומ"ב</w:t>
      </w:r>
      <w:r w:rsidRPr="00B370D5">
        <w:rPr>
          <w:rFonts w:hint="cs"/>
          <w:sz w:val="24"/>
          <w:szCs w:val="24"/>
          <w:rtl/>
        </w:rPr>
        <w:t xml:space="preserve"> א</w:t>
      </w:r>
      <w:r>
        <w:rPr>
          <w:rFonts w:hint="cs"/>
          <w:sz w:val="24"/>
          <w:szCs w:val="24"/>
          <w:rtl/>
        </w:rPr>
        <w:t>פ</w:t>
      </w:r>
      <w:r w:rsidRPr="00B370D5">
        <w:rPr>
          <w:rFonts w:hint="cs"/>
          <w:sz w:val="24"/>
          <w:szCs w:val="24"/>
          <w:rtl/>
        </w:rPr>
        <w:t>שר ואין שייך בקיאות בלשון שמופיע בגמרא.</w:t>
      </w:r>
      <w:r>
        <w:rPr>
          <w:rFonts w:hint="cs"/>
          <w:sz w:val="24"/>
          <w:szCs w:val="24"/>
          <w:rtl/>
        </w:rPr>
        <w:t xml:space="preserve"> </w:t>
      </w:r>
    </w:p>
    <w:p w14:paraId="54E15BC2" w14:textId="77777777" w:rsidR="007F3E09" w:rsidRPr="00B370D5" w:rsidRDefault="007F3E09" w:rsidP="007F3E09">
      <w:pPr>
        <w:rPr>
          <w:sz w:val="24"/>
          <w:szCs w:val="24"/>
          <w:rtl/>
        </w:rPr>
      </w:pPr>
      <w:proofErr w:type="spellStart"/>
      <w:r w:rsidRPr="00B370D5">
        <w:rPr>
          <w:rFonts w:hint="cs"/>
          <w:b/>
          <w:bCs/>
          <w:sz w:val="24"/>
          <w:szCs w:val="24"/>
          <w:rtl/>
        </w:rPr>
        <w:lastRenderedPageBreak/>
        <w:t>נויי</w:t>
      </w:r>
      <w:proofErr w:type="spellEnd"/>
      <w:r w:rsidRPr="00B370D5">
        <w:rPr>
          <w:rFonts w:hint="cs"/>
          <w:b/>
          <w:bCs/>
          <w:sz w:val="24"/>
          <w:szCs w:val="24"/>
          <w:rtl/>
        </w:rPr>
        <w:t xml:space="preserve"> הדפנות:</w:t>
      </w:r>
      <w:r w:rsidRPr="00B370D5">
        <w:rPr>
          <w:rFonts w:hint="cs"/>
          <w:sz w:val="24"/>
          <w:szCs w:val="24"/>
          <w:rtl/>
        </w:rPr>
        <w:t xml:space="preserve"> כתב </w:t>
      </w:r>
      <w:r w:rsidRPr="00B370D5">
        <w:rPr>
          <w:rFonts w:hint="cs"/>
          <w:b/>
          <w:bCs/>
          <w:sz w:val="24"/>
          <w:szCs w:val="24"/>
          <w:rtl/>
        </w:rPr>
        <w:t>רמ"א</w:t>
      </w:r>
      <w:r w:rsidRPr="00B370D5">
        <w:rPr>
          <w:rFonts w:hint="cs"/>
          <w:sz w:val="24"/>
          <w:szCs w:val="24"/>
          <w:rtl/>
        </w:rPr>
        <w:t xml:space="preserve"> נוהגים לטלטלם בלא תנאי, ומכל מקום טוב להתנות עליהם. </w:t>
      </w:r>
      <w:r w:rsidRPr="00B370D5">
        <w:rPr>
          <w:rFonts w:hint="cs"/>
          <w:b/>
          <w:bCs/>
          <w:sz w:val="24"/>
          <w:szCs w:val="24"/>
          <w:rtl/>
        </w:rPr>
        <w:t>מ"ב</w:t>
      </w:r>
      <w:r w:rsidRPr="00B370D5">
        <w:rPr>
          <w:rFonts w:hint="cs"/>
          <w:sz w:val="24"/>
          <w:szCs w:val="24"/>
          <w:rtl/>
        </w:rPr>
        <w:t xml:space="preserve"> הרבה אחרונים השיגו שדינם כמו בסכך. סדינים מצוירים שיש חשש מגנבים, כתב מ"ב אנן סהדי שלא הקצה אותם כלל, וטוב להתנות עליהם גם. </w:t>
      </w:r>
    </w:p>
    <w:p w14:paraId="648A09DA" w14:textId="77777777" w:rsidR="007F3E09" w:rsidRPr="00B370D5" w:rsidRDefault="007F3E09" w:rsidP="007F3E09">
      <w:pPr>
        <w:rPr>
          <w:sz w:val="24"/>
          <w:szCs w:val="24"/>
          <w:rtl/>
        </w:rPr>
      </w:pPr>
      <w:r w:rsidRPr="00B370D5">
        <w:rPr>
          <w:rFonts w:hint="cs"/>
          <w:b/>
          <w:bCs/>
          <w:sz w:val="24"/>
          <w:szCs w:val="24"/>
          <w:rtl/>
        </w:rPr>
        <w:t>הרחת הדס ואתרוג התלויים:</w:t>
      </w:r>
      <w:r w:rsidRPr="00B370D5">
        <w:rPr>
          <w:rFonts w:hint="cs"/>
          <w:sz w:val="24"/>
          <w:szCs w:val="24"/>
          <w:rtl/>
        </w:rPr>
        <w:t xml:space="preserve"> במינים של מצווה הובא בגמרא שאתרוג מותר להריח הואיל ועומד לאכילה לא הקצהו מריחו והדס אסור שעומד לריח, כתב </w:t>
      </w:r>
      <w:r w:rsidRPr="00B370D5">
        <w:rPr>
          <w:rFonts w:hint="cs"/>
          <w:b/>
          <w:bCs/>
          <w:sz w:val="24"/>
          <w:szCs w:val="24"/>
          <w:rtl/>
        </w:rPr>
        <w:t>רמ"א</w:t>
      </w:r>
      <w:r w:rsidRPr="00B370D5">
        <w:rPr>
          <w:rFonts w:hint="cs"/>
          <w:sz w:val="24"/>
          <w:szCs w:val="24"/>
          <w:rtl/>
        </w:rPr>
        <w:t xml:space="preserve"> הדס </w:t>
      </w:r>
      <w:r w:rsidRPr="00B370D5">
        <w:rPr>
          <w:rFonts w:hint="cs"/>
          <w:sz w:val="24"/>
          <w:szCs w:val="24"/>
          <w:u w:val="single"/>
          <w:rtl/>
        </w:rPr>
        <w:t>שסיכך</w:t>
      </w:r>
      <w:r w:rsidRPr="00B370D5">
        <w:rPr>
          <w:rFonts w:hint="cs"/>
          <w:sz w:val="24"/>
          <w:szCs w:val="24"/>
          <w:rtl/>
        </w:rPr>
        <w:t xml:space="preserve"> או אתרוג שתלה </w:t>
      </w:r>
      <w:r w:rsidRPr="00B370D5">
        <w:rPr>
          <w:rFonts w:hint="cs"/>
          <w:sz w:val="24"/>
          <w:szCs w:val="24"/>
          <w:u w:val="single"/>
          <w:rtl/>
        </w:rPr>
        <w:t>לנוי</w:t>
      </w:r>
      <w:r w:rsidRPr="00B370D5">
        <w:rPr>
          <w:rFonts w:hint="cs"/>
          <w:sz w:val="24"/>
          <w:szCs w:val="24"/>
          <w:rtl/>
        </w:rPr>
        <w:t xml:space="preserve"> מותר ויש אוסרים והם ב' דעות </w:t>
      </w:r>
      <w:proofErr w:type="spellStart"/>
      <w:r w:rsidRPr="00B370D5">
        <w:rPr>
          <w:rFonts w:hint="cs"/>
          <w:sz w:val="24"/>
          <w:szCs w:val="24"/>
          <w:rtl/>
        </w:rPr>
        <w:t>בר"ן</w:t>
      </w:r>
      <w:proofErr w:type="spellEnd"/>
      <w:r w:rsidRPr="00B370D5">
        <w:rPr>
          <w:rFonts w:hint="cs"/>
          <w:sz w:val="24"/>
          <w:szCs w:val="24"/>
          <w:rtl/>
        </w:rPr>
        <w:t xml:space="preserve">, וכתב </w:t>
      </w:r>
      <w:proofErr w:type="spellStart"/>
      <w:r w:rsidRPr="00B370D5">
        <w:rPr>
          <w:rFonts w:hint="cs"/>
          <w:sz w:val="24"/>
          <w:szCs w:val="24"/>
          <w:rtl/>
        </w:rPr>
        <w:t>הט"ז</w:t>
      </w:r>
      <w:proofErr w:type="spellEnd"/>
      <w:r w:rsidRPr="00B370D5">
        <w:rPr>
          <w:rFonts w:hint="cs"/>
          <w:sz w:val="24"/>
          <w:szCs w:val="24"/>
          <w:rtl/>
        </w:rPr>
        <w:t xml:space="preserve"> הלכה כמתירים. הדס שתלה </w:t>
      </w:r>
      <w:r w:rsidRPr="00B370D5">
        <w:rPr>
          <w:rFonts w:hint="cs"/>
          <w:sz w:val="24"/>
          <w:szCs w:val="24"/>
          <w:u w:val="single"/>
          <w:rtl/>
        </w:rPr>
        <w:t>לנוי</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לאסור. </w:t>
      </w:r>
    </w:p>
    <w:p w14:paraId="1EA8CB03" w14:textId="77777777" w:rsidR="007F3E09" w:rsidRPr="00B370D5" w:rsidRDefault="007F3E09" w:rsidP="007F3E09">
      <w:pPr>
        <w:rPr>
          <w:sz w:val="24"/>
          <w:szCs w:val="24"/>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ראוי לייפות את הסוכה, אין לעשות סדינים שעטנז ואין לתלות שעטנז אלא אם הוא גבוה מגובה אדם. אסור לכתוב פסוקים על דלת הסוכה או הסדינים. אין לפסוע על הסכך כדין תשמישי מצוה, ויש למחות בזורקים במקומות שיכול לבוא לביזיון.</w:t>
      </w:r>
      <w:r>
        <w:rPr>
          <w:rFonts w:hint="cs"/>
          <w:sz w:val="24"/>
          <w:szCs w:val="24"/>
          <w:rtl/>
        </w:rPr>
        <w:t xml:space="preserve"> </w:t>
      </w:r>
    </w:p>
    <w:p w14:paraId="4C80EB42" w14:textId="77777777" w:rsidR="007F3E09" w:rsidRPr="00B370D5" w:rsidRDefault="007F3E09" w:rsidP="007F3E09">
      <w:pPr>
        <w:rPr>
          <w:sz w:val="24"/>
          <w:szCs w:val="24"/>
          <w:rtl/>
        </w:rPr>
      </w:pPr>
    </w:p>
    <w:p w14:paraId="08CE3386" w14:textId="77777777" w:rsidR="007F3E09" w:rsidRPr="00B370D5" w:rsidRDefault="007F3E09" w:rsidP="007F3E09">
      <w:pPr>
        <w:pStyle w:val="1"/>
        <w:rPr>
          <w:rtl/>
        </w:rPr>
      </w:pPr>
      <w:r w:rsidRPr="00B370D5">
        <w:rPr>
          <w:rtl/>
        </w:rPr>
        <w:t xml:space="preserve">סימן </w:t>
      </w:r>
      <w:proofErr w:type="spellStart"/>
      <w:r w:rsidRPr="00B370D5">
        <w:rPr>
          <w:rtl/>
        </w:rPr>
        <w:t>תרלט</w:t>
      </w:r>
      <w:proofErr w:type="spellEnd"/>
      <w:r w:rsidRPr="00B370D5">
        <w:rPr>
          <w:rFonts w:hint="cs"/>
          <w:rtl/>
        </w:rPr>
        <w:t xml:space="preserve"> </w:t>
      </w:r>
      <w:r w:rsidRPr="00B370D5">
        <w:rPr>
          <w:rtl/>
        </w:rPr>
        <w:t>–</w:t>
      </w:r>
      <w:r w:rsidRPr="00B370D5">
        <w:rPr>
          <w:rFonts w:hint="cs"/>
          <w:rtl/>
        </w:rPr>
        <w:t xml:space="preserve"> </w:t>
      </w:r>
      <w:r w:rsidRPr="00B370D5">
        <w:rPr>
          <w:rtl/>
        </w:rPr>
        <w:t>דיני ישיבת סוכה</w:t>
      </w:r>
    </w:p>
    <w:p w14:paraId="699B4869" w14:textId="77777777" w:rsidR="007F3E09" w:rsidRPr="00B370D5" w:rsidRDefault="007F3E09" w:rsidP="007F3E09">
      <w:pPr>
        <w:pStyle w:val="1"/>
        <w:rPr>
          <w:rtl/>
        </w:rPr>
      </w:pPr>
      <w:r w:rsidRPr="00B370D5">
        <w:rPr>
          <w:rtl/>
        </w:rPr>
        <w:t>סעיף א</w:t>
      </w:r>
    </w:p>
    <w:p w14:paraId="0535CED9" w14:textId="77777777" w:rsidR="007F3E09" w:rsidRPr="00B370D5" w:rsidRDefault="007F3E09" w:rsidP="007F3E09">
      <w:pPr>
        <w:rPr>
          <w:rFonts w:cs="Guttman Rashi"/>
          <w:rtl/>
        </w:rPr>
      </w:pPr>
      <w:r w:rsidRPr="00B370D5">
        <w:rPr>
          <w:rFonts w:cs="Guttman Vilna"/>
          <w:sz w:val="24"/>
          <w:szCs w:val="24"/>
          <w:rtl/>
        </w:rPr>
        <w:t xml:space="preserve">כיצד מצות ישיבה בסוכה, שיהיה אוכל ושותה </w:t>
      </w:r>
      <w:r w:rsidRPr="00B370D5">
        <w:rPr>
          <w:rFonts w:cs="Guttman Rashi"/>
          <w:sz w:val="24"/>
          <w:rtl/>
        </w:rPr>
        <w:t>וישן ומטייל</w:t>
      </w:r>
      <w:r w:rsidRPr="00B370D5">
        <w:rPr>
          <w:rFonts w:cs="Guttman Vilna"/>
          <w:sz w:val="24"/>
          <w:szCs w:val="24"/>
          <w:rtl/>
        </w:rPr>
        <w:t xml:space="preserve"> </w:t>
      </w:r>
      <w:r w:rsidRPr="00321D3A">
        <w:rPr>
          <w:rFonts w:cs="Guttman Rashi"/>
          <w:sz w:val="24"/>
          <w:rtl/>
        </w:rPr>
        <w:t>(טור)</w:t>
      </w:r>
      <w:r w:rsidRPr="00B370D5">
        <w:rPr>
          <w:rFonts w:cs="Guttman Vilna"/>
          <w:sz w:val="24"/>
          <w:szCs w:val="24"/>
          <w:rtl/>
        </w:rPr>
        <w:t xml:space="preserve"> ודר בסוכה כל שבעת הימים, בין ביום בין בלילה, כדרך שהוא דר בביתו בשאר ימות השנה. וכל שבעת ימים עושה אדם את ביתו עראי ואת סוכתו קבע. כיצד, כלים הנאים ומצעות הנאות, בסוכה. וכלי שתיה, כגון אשישות וכוסות, בסוכה. אבל כלי אכילה </w:t>
      </w:r>
      <w:r w:rsidRPr="00B370D5">
        <w:rPr>
          <w:rFonts w:cs="Guttman Rashi"/>
          <w:sz w:val="24"/>
          <w:rtl/>
        </w:rPr>
        <w:t>לאחר האכילה</w:t>
      </w:r>
      <w:r w:rsidRPr="00B370D5">
        <w:rPr>
          <w:rFonts w:cs="Guttman Vilna"/>
          <w:sz w:val="24"/>
          <w:szCs w:val="24"/>
          <w:rtl/>
        </w:rPr>
        <w:t xml:space="preserve"> </w:t>
      </w:r>
      <w:r w:rsidRPr="00321D3A">
        <w:rPr>
          <w:rFonts w:cs="Guttman Rashi"/>
          <w:sz w:val="24"/>
          <w:rtl/>
        </w:rPr>
        <w:t>(טור)</w:t>
      </w:r>
      <w:r w:rsidRPr="00B370D5">
        <w:rPr>
          <w:rFonts w:cs="Guttman Vilna"/>
          <w:sz w:val="24"/>
          <w:szCs w:val="24"/>
          <w:rtl/>
        </w:rPr>
        <w:t xml:space="preserve">, כגון קדירות וקערות, חוץ לסוכה. המנורה, בסוכה. ואם </w:t>
      </w:r>
      <w:proofErr w:type="spellStart"/>
      <w:r w:rsidRPr="00B370D5">
        <w:rPr>
          <w:rFonts w:cs="Guttman Vilna"/>
          <w:sz w:val="24"/>
          <w:szCs w:val="24"/>
          <w:rtl/>
        </w:rPr>
        <w:t>היתה</w:t>
      </w:r>
      <w:proofErr w:type="spellEnd"/>
      <w:r w:rsidRPr="00B370D5">
        <w:rPr>
          <w:rFonts w:cs="Guttman Vilna"/>
          <w:sz w:val="24"/>
          <w:szCs w:val="24"/>
          <w:rtl/>
        </w:rPr>
        <w:t xml:space="preserve"> סוכה קטנה, מניחה חוץ לסוכה. </w:t>
      </w:r>
      <w:r w:rsidRPr="00B370D5">
        <w:rPr>
          <w:rFonts w:cs="Guttman Rashi"/>
          <w:rtl/>
        </w:rPr>
        <w:t xml:space="preserve">הגה: ואל יעשה שום תשמיש בזוי בסוכה, כדי שלא יהיו מצות בזויות עליו </w:t>
      </w:r>
      <w:r w:rsidRPr="00321D3A">
        <w:rPr>
          <w:rFonts w:cs="Guttman Rashi"/>
          <w:rtl/>
        </w:rPr>
        <w:t xml:space="preserve">(ב"י בשם </w:t>
      </w:r>
      <w:proofErr w:type="spellStart"/>
      <w:r w:rsidRPr="00321D3A">
        <w:rPr>
          <w:rFonts w:cs="Guttman Rashi"/>
          <w:rtl/>
        </w:rPr>
        <w:t>א"ח</w:t>
      </w:r>
      <w:proofErr w:type="spellEnd"/>
      <w:r w:rsidRPr="00321D3A">
        <w:rPr>
          <w:rFonts w:cs="Guttman Rashi"/>
          <w:rtl/>
        </w:rPr>
        <w:t>)</w:t>
      </w:r>
      <w:r w:rsidRPr="00B370D5">
        <w:rPr>
          <w:rFonts w:cs="Guttman Rashi"/>
          <w:rtl/>
        </w:rPr>
        <w:t xml:space="preserve">. </w:t>
      </w:r>
    </w:p>
    <w:p w14:paraId="7C4D011E" w14:textId="77777777" w:rsidR="007F3E09" w:rsidRPr="00B370D5" w:rsidRDefault="007F3E09" w:rsidP="007F3E09">
      <w:pPr>
        <w:pStyle w:val="2"/>
        <w:rPr>
          <w:rtl/>
        </w:rPr>
      </w:pPr>
      <w:r w:rsidRPr="00B370D5">
        <w:rPr>
          <w:rFonts w:hint="cs"/>
          <w:rtl/>
        </w:rPr>
        <w:t>עשיית הסוכה קבע</w:t>
      </w:r>
    </w:p>
    <w:p w14:paraId="3130D522" w14:textId="77777777" w:rsidR="007F3E09" w:rsidRPr="00B370D5" w:rsidRDefault="007F3E09" w:rsidP="007F3E09">
      <w:pPr>
        <w:rPr>
          <w:b/>
          <w:bCs/>
          <w:sz w:val="24"/>
          <w:szCs w:val="24"/>
          <w:rtl/>
        </w:rPr>
      </w:pPr>
      <w:r w:rsidRPr="00B370D5">
        <w:rPr>
          <w:rFonts w:hint="cs"/>
          <w:sz w:val="24"/>
          <w:szCs w:val="24"/>
          <w:rtl/>
        </w:rPr>
        <w:t xml:space="preserve">דיני השו"ע כמבואר בגמרא לעשות סוכתו קבע ולא להכניס קדירות וקערות, מנורה תלוי בסוכה גדולה או קטנה. </w:t>
      </w:r>
    </w:p>
    <w:p w14:paraId="396D4F4C" w14:textId="77777777" w:rsidR="007F3E09" w:rsidRPr="00B370D5" w:rsidRDefault="007F3E09" w:rsidP="007F3E09">
      <w:pPr>
        <w:rPr>
          <w:sz w:val="24"/>
          <w:szCs w:val="24"/>
          <w:rtl/>
        </w:rPr>
      </w:pPr>
      <w:r w:rsidRPr="00B370D5">
        <w:rPr>
          <w:rFonts w:hint="cs"/>
          <w:b/>
          <w:bCs/>
          <w:sz w:val="24"/>
          <w:szCs w:val="24"/>
          <w:rtl/>
        </w:rPr>
        <w:t>קערות בסוכה: תוספות ועוד וכן פסק שו"ע</w:t>
      </w:r>
      <w:r w:rsidRPr="00B370D5">
        <w:rPr>
          <w:rFonts w:hint="cs"/>
          <w:sz w:val="24"/>
          <w:szCs w:val="24"/>
          <w:rtl/>
        </w:rPr>
        <w:t xml:space="preserve"> האיסור בקדרות שמכינים איתם אוכל, </w:t>
      </w:r>
      <w:r w:rsidRPr="00B370D5">
        <w:rPr>
          <w:rFonts w:hint="cs"/>
          <w:b/>
          <w:bCs/>
          <w:sz w:val="24"/>
          <w:szCs w:val="24"/>
          <w:rtl/>
        </w:rPr>
        <w:t xml:space="preserve">רש"י </w:t>
      </w:r>
      <w:proofErr w:type="spellStart"/>
      <w:r w:rsidRPr="00B370D5">
        <w:rPr>
          <w:rFonts w:hint="cs"/>
          <w:b/>
          <w:bCs/>
          <w:sz w:val="24"/>
          <w:szCs w:val="24"/>
          <w:rtl/>
        </w:rPr>
        <w:t>סמ"ג</w:t>
      </w:r>
      <w:proofErr w:type="spellEnd"/>
      <w:r w:rsidRPr="00B370D5">
        <w:rPr>
          <w:rFonts w:hint="cs"/>
          <w:b/>
          <w:bCs/>
          <w:sz w:val="24"/>
          <w:szCs w:val="24"/>
          <w:rtl/>
        </w:rPr>
        <w:t xml:space="preserve"> ורמ"א</w:t>
      </w:r>
      <w:r w:rsidRPr="00B370D5">
        <w:rPr>
          <w:rFonts w:hint="cs"/>
          <w:sz w:val="24"/>
          <w:szCs w:val="24"/>
          <w:rtl/>
        </w:rPr>
        <w:t xml:space="preserve"> אסור אחר אכילה משום שהם מאוסים. כתב מ"ב הכלל הוא מה שלא נהיה מכניס לביתו, מי שאין לו כלי וצריך לאכול מהקערה מותר. </w:t>
      </w:r>
    </w:p>
    <w:p w14:paraId="3187D733" w14:textId="77777777" w:rsidR="007F3E09" w:rsidRPr="00B370D5" w:rsidRDefault="007F3E09" w:rsidP="007F3E09">
      <w:pPr>
        <w:spacing w:after="0"/>
        <w:rPr>
          <w:sz w:val="24"/>
          <w:szCs w:val="24"/>
          <w:rtl/>
        </w:rPr>
      </w:pPr>
      <w:r w:rsidRPr="00B370D5">
        <w:rPr>
          <w:rFonts w:hint="cs"/>
          <w:b/>
          <w:bCs/>
          <w:sz w:val="24"/>
          <w:szCs w:val="24"/>
          <w:rtl/>
        </w:rPr>
        <w:t>נר בסוכה:</w:t>
      </w:r>
      <w:r w:rsidRPr="00B370D5">
        <w:rPr>
          <w:rFonts w:hint="cs"/>
          <w:sz w:val="24"/>
          <w:szCs w:val="24"/>
          <w:rtl/>
        </w:rPr>
        <w:t xml:space="preserve"> בגמרא מבואר לא להניח בסוכה קטנה, ובגדולה מותר. נחלקו מה הטעם:</w:t>
      </w:r>
    </w:p>
    <w:p w14:paraId="43578908" w14:textId="77777777" w:rsidR="007F3E09" w:rsidRPr="00B370D5" w:rsidRDefault="007F3E09" w:rsidP="007F3E09">
      <w:pPr>
        <w:pStyle w:val="a0"/>
        <w:numPr>
          <w:ilvl w:val="0"/>
          <w:numId w:val="57"/>
        </w:numPr>
        <w:rPr>
          <w:sz w:val="24"/>
          <w:szCs w:val="24"/>
          <w:rtl/>
        </w:rPr>
      </w:pPr>
      <w:r w:rsidRPr="00B370D5">
        <w:rPr>
          <w:rFonts w:hint="cs"/>
          <w:b/>
          <w:bCs/>
          <w:sz w:val="24"/>
          <w:szCs w:val="24"/>
          <w:rtl/>
        </w:rPr>
        <w:t>תוספות רא"ש ועוד וכן פסק שו"ע</w:t>
      </w:r>
      <w:r w:rsidRPr="00B370D5">
        <w:rPr>
          <w:rFonts w:hint="cs"/>
          <w:sz w:val="24"/>
          <w:szCs w:val="24"/>
          <w:rtl/>
        </w:rPr>
        <w:t xml:space="preserve"> מחשש שריפה, ואסור בין כבוי בין דלוק </w:t>
      </w:r>
      <w:r w:rsidRPr="00321D3A">
        <w:rPr>
          <w:rFonts w:hint="cs"/>
          <w:sz w:val="24"/>
          <w:rtl/>
        </w:rPr>
        <w:t>(צ"ע מה הטעם בכבוי)</w:t>
      </w:r>
      <w:r w:rsidRPr="00B370D5">
        <w:rPr>
          <w:rFonts w:hint="cs"/>
          <w:sz w:val="24"/>
          <w:szCs w:val="24"/>
          <w:rtl/>
        </w:rPr>
        <w:t xml:space="preserve">. </w:t>
      </w:r>
    </w:p>
    <w:p w14:paraId="1030D904" w14:textId="77777777" w:rsidR="007F3E09" w:rsidRPr="00B370D5" w:rsidRDefault="007F3E09" w:rsidP="007F3E09">
      <w:pPr>
        <w:pStyle w:val="a0"/>
        <w:numPr>
          <w:ilvl w:val="0"/>
          <w:numId w:val="57"/>
        </w:numPr>
        <w:rPr>
          <w:sz w:val="24"/>
          <w:szCs w:val="24"/>
          <w:rtl/>
        </w:rPr>
      </w:pPr>
      <w:r w:rsidRPr="00B370D5">
        <w:rPr>
          <w:rFonts w:hint="cs"/>
          <w:b/>
          <w:bCs/>
          <w:sz w:val="24"/>
          <w:szCs w:val="24"/>
          <w:rtl/>
        </w:rPr>
        <w:t xml:space="preserve">מגיד משנה </w:t>
      </w:r>
      <w:proofErr w:type="spellStart"/>
      <w:r w:rsidRPr="00B370D5">
        <w:rPr>
          <w:rFonts w:hint="cs"/>
          <w:b/>
          <w:bCs/>
          <w:sz w:val="24"/>
          <w:szCs w:val="24"/>
          <w:rtl/>
        </w:rPr>
        <w:t>והמ"ב</w:t>
      </w:r>
      <w:proofErr w:type="spellEnd"/>
      <w:r w:rsidRPr="00B370D5">
        <w:rPr>
          <w:rFonts w:hint="cs"/>
          <w:b/>
          <w:bCs/>
          <w:sz w:val="24"/>
          <w:szCs w:val="24"/>
          <w:rtl/>
        </w:rPr>
        <w:t xml:space="preserve"> חשש לדעתו</w:t>
      </w:r>
      <w:r w:rsidRPr="00B370D5">
        <w:rPr>
          <w:rFonts w:hint="cs"/>
          <w:sz w:val="24"/>
          <w:szCs w:val="24"/>
          <w:rtl/>
        </w:rPr>
        <w:t xml:space="preserve"> משום שמאוס ובגדולה לא ניכר, ואם הוא </w:t>
      </w:r>
      <w:r w:rsidRPr="00B370D5">
        <w:rPr>
          <w:rFonts w:hint="cs"/>
          <w:sz w:val="24"/>
          <w:szCs w:val="24"/>
          <w:u w:val="single"/>
          <w:rtl/>
        </w:rPr>
        <w:t>דלוק מותר</w:t>
      </w:r>
      <w:r w:rsidRPr="00B370D5">
        <w:rPr>
          <w:rFonts w:hint="cs"/>
          <w:sz w:val="24"/>
          <w:szCs w:val="24"/>
          <w:rtl/>
        </w:rPr>
        <w:t xml:space="preserve">, </w:t>
      </w:r>
      <w:proofErr w:type="spellStart"/>
      <w:r w:rsidRPr="00B370D5">
        <w:rPr>
          <w:rFonts w:hint="cs"/>
          <w:sz w:val="24"/>
          <w:szCs w:val="24"/>
          <w:rtl/>
        </w:rPr>
        <w:t>המ"ב</w:t>
      </w:r>
      <w:proofErr w:type="spellEnd"/>
      <w:r w:rsidRPr="00B370D5">
        <w:rPr>
          <w:rFonts w:hint="cs"/>
          <w:sz w:val="24"/>
          <w:szCs w:val="24"/>
          <w:rtl/>
        </w:rPr>
        <w:t xml:space="preserve"> חשש וכתב לא להכניס נר ומקידה של חרס.</w:t>
      </w:r>
    </w:p>
    <w:p w14:paraId="3D023184" w14:textId="77777777" w:rsidR="007F3E09" w:rsidRPr="00B370D5" w:rsidRDefault="007F3E09" w:rsidP="007F3E09">
      <w:pPr>
        <w:pStyle w:val="a0"/>
        <w:numPr>
          <w:ilvl w:val="0"/>
          <w:numId w:val="57"/>
        </w:numPr>
        <w:rPr>
          <w:sz w:val="24"/>
          <w:szCs w:val="24"/>
          <w:rtl/>
        </w:rPr>
      </w:pPr>
      <w:r w:rsidRPr="00B370D5">
        <w:rPr>
          <w:rFonts w:hint="cs"/>
          <w:b/>
          <w:bCs/>
          <w:sz w:val="24"/>
          <w:szCs w:val="24"/>
          <w:rtl/>
        </w:rPr>
        <w:t>רש"י</w:t>
      </w:r>
      <w:r w:rsidRPr="00B370D5">
        <w:rPr>
          <w:rFonts w:hint="cs"/>
          <w:sz w:val="24"/>
          <w:szCs w:val="24"/>
          <w:rtl/>
        </w:rPr>
        <w:t xml:space="preserve"> משום שממעט שיעור הסוכה בקטנה. </w:t>
      </w:r>
    </w:p>
    <w:p w14:paraId="18325E3C" w14:textId="77777777" w:rsidR="007F3E09" w:rsidRPr="00B370D5" w:rsidRDefault="007F3E09" w:rsidP="007F3E09">
      <w:pPr>
        <w:rPr>
          <w:sz w:val="24"/>
          <w:szCs w:val="24"/>
          <w:rtl/>
        </w:rPr>
      </w:pPr>
      <w:r w:rsidRPr="00B370D5">
        <w:rPr>
          <w:rFonts w:hint="cs"/>
          <w:b/>
          <w:bCs/>
          <w:sz w:val="24"/>
          <w:szCs w:val="24"/>
          <w:rtl/>
        </w:rPr>
        <w:t xml:space="preserve">כתב </w:t>
      </w:r>
      <w:proofErr w:type="spellStart"/>
      <w:r w:rsidRPr="00B370D5">
        <w:rPr>
          <w:rFonts w:hint="cs"/>
          <w:b/>
          <w:bCs/>
          <w:sz w:val="24"/>
          <w:szCs w:val="24"/>
          <w:rtl/>
        </w:rPr>
        <w:t>המ"ב</w:t>
      </w:r>
      <w:proofErr w:type="spellEnd"/>
      <w:r>
        <w:rPr>
          <w:rFonts w:hint="cs"/>
          <w:b/>
          <w:bCs/>
          <w:sz w:val="24"/>
          <w:szCs w:val="24"/>
          <w:rtl/>
        </w:rPr>
        <w:t xml:space="preserve"> </w:t>
      </w:r>
      <w:r w:rsidRPr="00B370D5">
        <w:rPr>
          <w:rFonts w:hint="cs"/>
          <w:sz w:val="24"/>
          <w:szCs w:val="24"/>
          <w:rtl/>
        </w:rPr>
        <w:t xml:space="preserve">אם מטבעו מצטער שאוכל שלא במקום הנר יש להקל להניח בעששית כשאין חשש שיידלק הסכך שהסוכה מספיק גבוהה. </w:t>
      </w:r>
    </w:p>
    <w:p w14:paraId="5F55EFFF" w14:textId="77777777" w:rsidR="007F3E09" w:rsidRPr="00B370D5" w:rsidRDefault="007F3E09" w:rsidP="007F3E09">
      <w:pPr>
        <w:rPr>
          <w:sz w:val="24"/>
          <w:szCs w:val="24"/>
          <w:rtl/>
        </w:rPr>
      </w:pPr>
      <w:r w:rsidRPr="00B370D5">
        <w:rPr>
          <w:rFonts w:hint="cs"/>
          <w:b/>
          <w:bCs/>
          <w:sz w:val="24"/>
          <w:szCs w:val="24"/>
          <w:rtl/>
        </w:rPr>
        <w:t>כתבו האחרונים</w:t>
      </w:r>
      <w:r w:rsidRPr="00B370D5">
        <w:rPr>
          <w:rFonts w:hint="cs"/>
          <w:sz w:val="24"/>
          <w:szCs w:val="24"/>
          <w:rtl/>
        </w:rPr>
        <w:t xml:space="preserve"> הרוצה לשחק או לדבר דיבורי חול יעשה בסוכה כמו בביתו, </w:t>
      </w:r>
      <w:proofErr w:type="spellStart"/>
      <w:r w:rsidRPr="00B370D5">
        <w:rPr>
          <w:rFonts w:hint="cs"/>
          <w:sz w:val="24"/>
          <w:szCs w:val="24"/>
          <w:rtl/>
        </w:rPr>
        <w:t>והמ"ב</w:t>
      </w:r>
      <w:proofErr w:type="spellEnd"/>
      <w:r w:rsidRPr="00B370D5">
        <w:rPr>
          <w:rFonts w:hint="cs"/>
          <w:sz w:val="24"/>
          <w:szCs w:val="24"/>
          <w:rtl/>
        </w:rPr>
        <w:t xml:space="preserve"> כתב ראוי למעט בה בדברי חול.</w:t>
      </w:r>
    </w:p>
    <w:p w14:paraId="7EE4FF6C" w14:textId="77777777" w:rsidR="007F3E09" w:rsidRPr="00B370D5" w:rsidRDefault="007F3E09" w:rsidP="007F3E09">
      <w:pPr>
        <w:rPr>
          <w:sz w:val="24"/>
          <w:szCs w:val="24"/>
          <w:rtl/>
        </w:rPr>
      </w:pPr>
      <w:r w:rsidRPr="00B370D5">
        <w:rPr>
          <w:rFonts w:hint="cs"/>
          <w:b/>
          <w:bCs/>
          <w:sz w:val="24"/>
          <w:szCs w:val="24"/>
          <w:rtl/>
        </w:rPr>
        <w:lastRenderedPageBreak/>
        <w:t>תשמיש בזוי:</w:t>
      </w:r>
      <w:r w:rsidRPr="00B370D5">
        <w:rPr>
          <w:rFonts w:hint="cs"/>
          <w:sz w:val="24"/>
          <w:szCs w:val="24"/>
          <w:rtl/>
        </w:rPr>
        <w:t xml:space="preserve"> כתב רמ"א לא ישעה תשמיש בזוי, כתב </w:t>
      </w:r>
      <w:proofErr w:type="spellStart"/>
      <w:r w:rsidRPr="00B370D5">
        <w:rPr>
          <w:rFonts w:hint="cs"/>
          <w:sz w:val="24"/>
          <w:szCs w:val="24"/>
          <w:rtl/>
        </w:rPr>
        <w:t>המ"ב</w:t>
      </w:r>
      <w:proofErr w:type="spellEnd"/>
      <w:r w:rsidRPr="00B370D5">
        <w:rPr>
          <w:rFonts w:hint="cs"/>
          <w:sz w:val="24"/>
          <w:szCs w:val="24"/>
          <w:rtl/>
        </w:rPr>
        <w:t xml:space="preserve"> לא ישתין אפילו בכלי. עוד כתב </w:t>
      </w:r>
      <w:proofErr w:type="spellStart"/>
      <w:r w:rsidRPr="00B370D5">
        <w:rPr>
          <w:rFonts w:hint="cs"/>
          <w:sz w:val="24"/>
          <w:szCs w:val="24"/>
          <w:rtl/>
        </w:rPr>
        <w:t>המ"ב</w:t>
      </w:r>
      <w:proofErr w:type="spellEnd"/>
      <w:r w:rsidRPr="00B370D5">
        <w:rPr>
          <w:rFonts w:hint="cs"/>
          <w:sz w:val="24"/>
          <w:szCs w:val="24"/>
          <w:rtl/>
        </w:rPr>
        <w:t xml:space="preserve"> אם עשה תשמיש בזוי לא פסל הסוכה על ידי זה. </w:t>
      </w:r>
    </w:p>
    <w:p w14:paraId="3227C0C1" w14:textId="77777777" w:rsidR="007F3E09" w:rsidRPr="00B370D5" w:rsidRDefault="007F3E09" w:rsidP="007F3E09">
      <w:pPr>
        <w:rPr>
          <w:sz w:val="24"/>
          <w:szCs w:val="24"/>
          <w:rtl/>
        </w:rPr>
      </w:pPr>
      <w:r w:rsidRPr="00B370D5">
        <w:rPr>
          <w:rFonts w:hint="cs"/>
          <w:sz w:val="24"/>
          <w:szCs w:val="24"/>
          <w:rtl/>
        </w:rPr>
        <w:t xml:space="preserve"> </w:t>
      </w:r>
    </w:p>
    <w:p w14:paraId="3A1A82F5" w14:textId="77777777" w:rsidR="007F3E09" w:rsidRPr="00B370D5" w:rsidRDefault="007F3E09" w:rsidP="007F3E09">
      <w:pPr>
        <w:pStyle w:val="1"/>
        <w:rPr>
          <w:rtl/>
        </w:rPr>
      </w:pPr>
      <w:r w:rsidRPr="00B370D5">
        <w:rPr>
          <w:rtl/>
        </w:rPr>
        <w:t>סעיף ב</w:t>
      </w:r>
    </w:p>
    <w:p w14:paraId="261EB87D" w14:textId="77777777" w:rsidR="007F3E09" w:rsidRPr="00B370D5" w:rsidRDefault="007F3E09" w:rsidP="007F3E09">
      <w:pPr>
        <w:rPr>
          <w:rFonts w:cs="Guttman Vilna"/>
          <w:sz w:val="24"/>
          <w:szCs w:val="24"/>
          <w:rtl/>
        </w:rPr>
      </w:pPr>
      <w:r w:rsidRPr="00B370D5">
        <w:rPr>
          <w:rFonts w:cs="Guttman Vilna"/>
          <w:sz w:val="24"/>
          <w:szCs w:val="24"/>
          <w:rtl/>
        </w:rPr>
        <w:t xml:space="preserve">אוכלים ושותים וישנים בסוכה כל שבעה, בין ביום בין בלילה, ואין ישנים חוץ לסוכה אפילו שינת עראי. אבל מותר לאכול אכילת עראי חוץ לסוכה. וכמה אכילת עראי, כביצה מפת. ומותר לשתות מים </w:t>
      </w:r>
      <w:r w:rsidRPr="00B370D5">
        <w:rPr>
          <w:rFonts w:cs="Guttman Rashi"/>
          <w:rtl/>
        </w:rPr>
        <w:t>ויין</w:t>
      </w:r>
      <w:r w:rsidRPr="00B370D5">
        <w:rPr>
          <w:rFonts w:cs="Guttman Vilna"/>
          <w:sz w:val="24"/>
          <w:szCs w:val="24"/>
          <w:rtl/>
        </w:rPr>
        <w:t xml:space="preserve"> ולאכול פירות </w:t>
      </w:r>
      <w:r w:rsidRPr="00321D3A">
        <w:rPr>
          <w:rFonts w:cs="Guttman Rashi"/>
          <w:sz w:val="24"/>
          <w:rtl/>
        </w:rPr>
        <w:t xml:space="preserve">(ואפילו קבע </w:t>
      </w:r>
      <w:proofErr w:type="spellStart"/>
      <w:r w:rsidRPr="00321D3A">
        <w:rPr>
          <w:rFonts w:cs="Guttman Rashi"/>
          <w:sz w:val="24"/>
          <w:rtl/>
        </w:rPr>
        <w:t>עלייהו</w:t>
      </w:r>
      <w:proofErr w:type="spellEnd"/>
      <w:r w:rsidRPr="00321D3A">
        <w:rPr>
          <w:rFonts w:cs="Guttman Rashi"/>
          <w:sz w:val="24"/>
          <w:rtl/>
        </w:rPr>
        <w:t>)</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ד"ע</w:t>
      </w:r>
      <w:proofErr w:type="spellEnd"/>
      <w:r w:rsidRPr="00321D3A">
        <w:rPr>
          <w:rFonts w:cs="Guttman Rashi"/>
          <w:sz w:val="24"/>
          <w:rtl/>
        </w:rPr>
        <w:t>)</w:t>
      </w:r>
      <w:r w:rsidRPr="00B370D5">
        <w:rPr>
          <w:rFonts w:cs="Guttman Vilna"/>
          <w:sz w:val="24"/>
          <w:szCs w:val="24"/>
          <w:rtl/>
        </w:rPr>
        <w:t xml:space="preserve"> חוץ לסוכה. ומי שיחמיר על עצמו ולא ישתה חוץ לסוכה אפילו מים, הרי זה משובח. ותבשיל העשוי מחמשת מינים, אם קובע עליו </w:t>
      </w:r>
      <w:proofErr w:type="spellStart"/>
      <w:r w:rsidRPr="00B370D5">
        <w:rPr>
          <w:rFonts w:cs="Guttman Vilna"/>
          <w:sz w:val="24"/>
          <w:szCs w:val="24"/>
          <w:rtl/>
        </w:rPr>
        <w:t>חשיב</w:t>
      </w:r>
      <w:proofErr w:type="spellEnd"/>
      <w:r w:rsidRPr="00B370D5">
        <w:rPr>
          <w:rFonts w:cs="Guttman Vilna"/>
          <w:sz w:val="24"/>
          <w:szCs w:val="24"/>
          <w:rtl/>
        </w:rPr>
        <w:t xml:space="preserve"> קבע וצריך סוכה. </w:t>
      </w:r>
      <w:r w:rsidRPr="00B370D5">
        <w:rPr>
          <w:rFonts w:cs="Guttman Rashi"/>
          <w:rtl/>
        </w:rPr>
        <w:t xml:space="preserve">הגה: ומה </w:t>
      </w:r>
      <w:proofErr w:type="spellStart"/>
      <w:r w:rsidRPr="00B370D5">
        <w:rPr>
          <w:rFonts w:cs="Guttman Rashi"/>
          <w:rtl/>
        </w:rPr>
        <w:t>שנוהגין</w:t>
      </w:r>
      <w:proofErr w:type="spellEnd"/>
      <w:r w:rsidRPr="00B370D5">
        <w:rPr>
          <w:rFonts w:cs="Guttman Rashi"/>
          <w:rtl/>
        </w:rPr>
        <w:t xml:space="preserve"> להקל עכשיו בשינה, שאין ישנים בסוכה רק </w:t>
      </w:r>
      <w:proofErr w:type="spellStart"/>
      <w:r w:rsidRPr="00B370D5">
        <w:rPr>
          <w:rFonts w:cs="Guttman Rashi"/>
          <w:rtl/>
        </w:rPr>
        <w:t>המדקדקין</w:t>
      </w:r>
      <w:proofErr w:type="spellEnd"/>
      <w:r w:rsidRPr="00B370D5">
        <w:rPr>
          <w:rFonts w:cs="Guttman Rashi"/>
          <w:rtl/>
        </w:rPr>
        <w:t xml:space="preserve"> במצות, י"א משום </w:t>
      </w:r>
      <w:proofErr w:type="spellStart"/>
      <w:r w:rsidRPr="00B370D5">
        <w:rPr>
          <w:rFonts w:cs="Guttman Rashi"/>
          <w:rtl/>
        </w:rPr>
        <w:t>צנה</w:t>
      </w:r>
      <w:proofErr w:type="spellEnd"/>
      <w:r w:rsidRPr="00B370D5">
        <w:rPr>
          <w:rFonts w:cs="Guttman Rashi"/>
          <w:rtl/>
        </w:rPr>
        <w:t xml:space="preserve">, דיש צער לישן במקומות הקרים </w:t>
      </w:r>
      <w:r w:rsidRPr="00321D3A">
        <w:rPr>
          <w:rFonts w:cs="Guttman Rashi"/>
          <w:rtl/>
        </w:rPr>
        <w:t>(מרדכי פ' הישן)</w:t>
      </w:r>
      <w:r w:rsidRPr="00B370D5">
        <w:rPr>
          <w:rFonts w:cs="Guttman Rashi"/>
          <w:rtl/>
        </w:rPr>
        <w:t xml:space="preserve">. ולי נראה משום </w:t>
      </w:r>
      <w:proofErr w:type="spellStart"/>
      <w:r w:rsidRPr="00B370D5">
        <w:rPr>
          <w:rFonts w:cs="Guttman Rashi"/>
          <w:rtl/>
        </w:rPr>
        <w:t>דמצות</w:t>
      </w:r>
      <w:proofErr w:type="spellEnd"/>
      <w:r w:rsidRPr="00B370D5">
        <w:rPr>
          <w:rFonts w:cs="Guttman Rashi"/>
          <w:rtl/>
        </w:rPr>
        <w:t xml:space="preserve"> סוכה איש וביתו, איש ואשתו כדרך שהוא דר כל השנה, ובמקום שלא יוכל לישן עם אשתו, שאין לו סוכה מיוחדת, פטור. וטוב להחמיר ולהיות שם עם אשתו כמו שהוא דר כל השנה, אם אפשר להיות לו סוכה מיוחדת. </w:t>
      </w:r>
    </w:p>
    <w:p w14:paraId="039851D4" w14:textId="77777777" w:rsidR="007F3E09" w:rsidRPr="00B370D5" w:rsidRDefault="007F3E09" w:rsidP="007F3E09">
      <w:pPr>
        <w:pStyle w:val="2"/>
        <w:rPr>
          <w:rtl/>
        </w:rPr>
      </w:pPr>
      <w:r w:rsidRPr="00B370D5">
        <w:rPr>
          <w:rFonts w:hint="cs"/>
          <w:rtl/>
        </w:rPr>
        <w:t>אכילה ושינה בסוכה</w:t>
      </w:r>
    </w:p>
    <w:p w14:paraId="0587F142" w14:textId="77777777" w:rsidR="007F3E09" w:rsidRPr="00B370D5" w:rsidRDefault="007F3E09" w:rsidP="007F3E09">
      <w:pPr>
        <w:rPr>
          <w:sz w:val="24"/>
          <w:szCs w:val="24"/>
          <w:rtl/>
        </w:rPr>
      </w:pPr>
      <w:r w:rsidRPr="00B370D5">
        <w:rPr>
          <w:rFonts w:hint="cs"/>
          <w:sz w:val="24"/>
          <w:szCs w:val="24"/>
          <w:rtl/>
        </w:rPr>
        <w:t xml:space="preserve">דין השו"ע כבמואר בגמרא אסור שינת עראי שמא ירדם, ופעמים שמספיק לאדם גם שינת עראי. כתב מ"ב מי שנאנס וישן חוץ לסוכה כשיקיץ צריך מיד ללכת לסוכה כדין גשמים שפסקו קודם ששכב. </w:t>
      </w:r>
    </w:p>
    <w:p w14:paraId="4B3F3024" w14:textId="77777777" w:rsidR="007F3E09" w:rsidRPr="00B370D5" w:rsidRDefault="007F3E09" w:rsidP="007F3E09">
      <w:pPr>
        <w:rPr>
          <w:sz w:val="24"/>
          <w:szCs w:val="24"/>
          <w:rtl/>
        </w:rPr>
      </w:pPr>
      <w:r w:rsidRPr="00B370D5">
        <w:rPr>
          <w:rFonts w:hint="cs"/>
          <w:b/>
          <w:bCs/>
          <w:sz w:val="24"/>
          <w:szCs w:val="24"/>
          <w:rtl/>
        </w:rPr>
        <w:t>מנהג שלא לישון בסוכה:</w:t>
      </w:r>
      <w:r w:rsidRPr="00B370D5">
        <w:rPr>
          <w:rFonts w:hint="cs"/>
          <w:sz w:val="24"/>
          <w:szCs w:val="24"/>
          <w:rtl/>
        </w:rPr>
        <w:t xml:space="preserve"> כתב רמ"א </w:t>
      </w:r>
      <w:r w:rsidRPr="00B370D5">
        <w:rPr>
          <w:rFonts w:hint="cs"/>
          <w:b/>
          <w:bCs/>
          <w:sz w:val="24"/>
          <w:szCs w:val="24"/>
          <w:rtl/>
        </w:rPr>
        <w:t>יש אומרים</w:t>
      </w:r>
      <w:r w:rsidRPr="00B370D5">
        <w:rPr>
          <w:rFonts w:hint="cs"/>
          <w:sz w:val="24"/>
          <w:szCs w:val="24"/>
          <w:rtl/>
        </w:rPr>
        <w:t xml:space="preserve"> </w:t>
      </w:r>
      <w:r w:rsidRPr="00321D3A">
        <w:rPr>
          <w:rFonts w:hint="cs"/>
          <w:sz w:val="24"/>
          <w:rtl/>
        </w:rPr>
        <w:t>(מרדכי)</w:t>
      </w:r>
      <w:r w:rsidRPr="00B370D5">
        <w:rPr>
          <w:rFonts w:hint="cs"/>
          <w:sz w:val="24"/>
          <w:szCs w:val="24"/>
          <w:rtl/>
        </w:rPr>
        <w:t xml:space="preserve"> שהוא משם צינה, </w:t>
      </w:r>
      <w:r w:rsidRPr="00B370D5">
        <w:rPr>
          <w:rFonts w:hint="cs"/>
          <w:b/>
          <w:bCs/>
          <w:sz w:val="24"/>
          <w:szCs w:val="24"/>
          <w:rtl/>
        </w:rPr>
        <w:t>ולי נראה</w:t>
      </w:r>
      <w:r w:rsidRPr="00B370D5">
        <w:rPr>
          <w:rFonts w:hint="cs"/>
          <w:sz w:val="24"/>
          <w:szCs w:val="24"/>
          <w:rtl/>
        </w:rPr>
        <w:t xml:space="preserve"> משום שמצוות סוכה איש וביתו וכיוון שאין לו סוכה שיכול להיות עם אשתו פטור, וטוב להחמיר להיות עם אשתו אם אפשר לו. </w:t>
      </w:r>
      <w:proofErr w:type="spellStart"/>
      <w:r w:rsidRPr="00B370D5">
        <w:rPr>
          <w:rFonts w:hint="cs"/>
          <w:b/>
          <w:bCs/>
          <w:sz w:val="24"/>
          <w:szCs w:val="24"/>
          <w:rtl/>
        </w:rPr>
        <w:t>גר"א</w:t>
      </w:r>
      <w:proofErr w:type="spellEnd"/>
      <w:r w:rsidRPr="00B370D5">
        <w:rPr>
          <w:rFonts w:hint="cs"/>
          <w:b/>
          <w:bCs/>
          <w:sz w:val="24"/>
          <w:szCs w:val="24"/>
          <w:rtl/>
        </w:rPr>
        <w:t xml:space="preserve"> </w:t>
      </w:r>
      <w:proofErr w:type="spellStart"/>
      <w:r w:rsidRPr="00B370D5">
        <w:rPr>
          <w:rFonts w:hint="cs"/>
          <w:b/>
          <w:bCs/>
          <w:sz w:val="24"/>
          <w:szCs w:val="24"/>
          <w:rtl/>
        </w:rPr>
        <w:t>ומג"א</w:t>
      </w:r>
      <w:proofErr w:type="spellEnd"/>
      <w:r w:rsidRPr="00B370D5">
        <w:rPr>
          <w:rFonts w:hint="cs"/>
          <w:sz w:val="24"/>
          <w:szCs w:val="24"/>
          <w:rtl/>
        </w:rPr>
        <w:t xml:space="preserve"> אין פטור מטעם שלא יכול לישון עם אשתו. כתב </w:t>
      </w:r>
      <w:proofErr w:type="spellStart"/>
      <w:r w:rsidRPr="00B370D5">
        <w:rPr>
          <w:rFonts w:hint="cs"/>
          <w:sz w:val="24"/>
          <w:szCs w:val="24"/>
          <w:rtl/>
        </w:rPr>
        <w:t>המ"ב</w:t>
      </w:r>
      <w:proofErr w:type="spellEnd"/>
      <w:r w:rsidRPr="00B370D5">
        <w:rPr>
          <w:rFonts w:hint="cs"/>
          <w:sz w:val="24"/>
          <w:szCs w:val="24"/>
          <w:rtl/>
        </w:rPr>
        <w:t xml:space="preserve"> לא חייב לבטל מצוות עונה וטבילה ואחר שקיים המצווה לא חייב לחזור לסוכה.</w:t>
      </w:r>
    </w:p>
    <w:p w14:paraId="5226B3A3" w14:textId="77777777" w:rsidR="007F3E09" w:rsidRPr="00B370D5" w:rsidRDefault="007F3E09" w:rsidP="007F3E09">
      <w:pPr>
        <w:spacing w:after="0"/>
        <w:rPr>
          <w:sz w:val="24"/>
          <w:szCs w:val="24"/>
          <w:rtl/>
        </w:rPr>
      </w:pPr>
      <w:r w:rsidRPr="00B370D5">
        <w:rPr>
          <w:rFonts w:hint="cs"/>
          <w:b/>
          <w:bCs/>
          <w:sz w:val="24"/>
          <w:szCs w:val="24"/>
          <w:rtl/>
        </w:rPr>
        <w:t>אכילת עראי חוץ לסוכה:</w:t>
      </w:r>
      <w:r w:rsidRPr="00B370D5">
        <w:rPr>
          <w:rFonts w:hint="cs"/>
          <w:sz w:val="24"/>
          <w:szCs w:val="24"/>
          <w:rtl/>
        </w:rPr>
        <w:t xml:space="preserve"> מבואר בגמרא מותר לאכול עראי חוץ לסוכה </w:t>
      </w:r>
      <w:proofErr w:type="spellStart"/>
      <w:r w:rsidRPr="00B370D5">
        <w:rPr>
          <w:rFonts w:hint="cs"/>
          <w:sz w:val="24"/>
          <w:szCs w:val="24"/>
          <w:rtl/>
        </w:rPr>
        <w:t>כדטעים</w:t>
      </w:r>
      <w:proofErr w:type="spellEnd"/>
      <w:r w:rsidRPr="00B370D5">
        <w:rPr>
          <w:rFonts w:hint="cs"/>
          <w:sz w:val="24"/>
          <w:szCs w:val="24"/>
          <w:rtl/>
        </w:rPr>
        <w:t xml:space="preserve"> בר בי רב ועייל לכלה, והמחמיר אין זה </w:t>
      </w:r>
      <w:proofErr w:type="spellStart"/>
      <w:r w:rsidRPr="00B370D5">
        <w:rPr>
          <w:rFonts w:hint="cs"/>
          <w:sz w:val="24"/>
          <w:szCs w:val="24"/>
          <w:rtl/>
        </w:rPr>
        <w:t>יוהרא</w:t>
      </w:r>
      <w:proofErr w:type="spellEnd"/>
      <w:r w:rsidRPr="00B370D5">
        <w:rPr>
          <w:rFonts w:hint="cs"/>
          <w:sz w:val="24"/>
          <w:szCs w:val="24"/>
          <w:rtl/>
        </w:rPr>
        <w:t xml:space="preserve"> שכך עשו </w:t>
      </w:r>
      <w:proofErr w:type="spellStart"/>
      <w:r w:rsidRPr="00B370D5">
        <w:rPr>
          <w:rFonts w:hint="cs"/>
          <w:sz w:val="24"/>
          <w:szCs w:val="24"/>
          <w:rtl/>
        </w:rPr>
        <w:t>ריב"ז</w:t>
      </w:r>
      <w:proofErr w:type="spellEnd"/>
      <w:r w:rsidRPr="00B370D5">
        <w:rPr>
          <w:rFonts w:hint="cs"/>
          <w:sz w:val="24"/>
          <w:szCs w:val="24"/>
          <w:rtl/>
        </w:rPr>
        <w:t xml:space="preserve"> ורבי צדוק. נחלקו מה הדין להלכה בשיעור עראי ומה הדין בבשר דגים וגבינה:</w:t>
      </w:r>
    </w:p>
    <w:p w14:paraId="31C656E6" w14:textId="77777777" w:rsidR="007F3E09" w:rsidRPr="00B370D5" w:rsidRDefault="007F3E09" w:rsidP="007F3E09">
      <w:pPr>
        <w:pStyle w:val="a0"/>
        <w:numPr>
          <w:ilvl w:val="0"/>
          <w:numId w:val="58"/>
        </w:numPr>
        <w:rPr>
          <w:sz w:val="24"/>
          <w:szCs w:val="24"/>
          <w:rtl/>
        </w:rPr>
      </w:pPr>
      <w:r w:rsidRPr="00B370D5">
        <w:rPr>
          <w:rFonts w:hint="cs"/>
          <w:b/>
          <w:bCs/>
          <w:sz w:val="24"/>
          <w:szCs w:val="24"/>
          <w:rtl/>
        </w:rPr>
        <w:t xml:space="preserve">רש"י תוספות רא"ש </w:t>
      </w:r>
      <w:proofErr w:type="spellStart"/>
      <w:r w:rsidRPr="00B370D5">
        <w:rPr>
          <w:rFonts w:hint="cs"/>
          <w:b/>
          <w:bCs/>
          <w:sz w:val="24"/>
          <w:szCs w:val="24"/>
          <w:rtl/>
        </w:rPr>
        <w:t>ר"ן</w:t>
      </w:r>
      <w:proofErr w:type="spellEnd"/>
      <w:r w:rsidRPr="00B370D5">
        <w:rPr>
          <w:rFonts w:hint="cs"/>
          <w:b/>
          <w:bCs/>
          <w:sz w:val="24"/>
          <w:szCs w:val="24"/>
          <w:rtl/>
        </w:rPr>
        <w:t xml:space="preserve"> וכן פסק שו"ע</w:t>
      </w:r>
      <w:r w:rsidRPr="00B370D5">
        <w:rPr>
          <w:rFonts w:hint="cs"/>
          <w:sz w:val="24"/>
          <w:szCs w:val="24"/>
          <w:rtl/>
        </w:rPr>
        <w:t xml:space="preserve"> כביצה </w:t>
      </w:r>
      <w:r w:rsidRPr="00B370D5">
        <w:rPr>
          <w:rFonts w:hint="cs"/>
          <w:sz w:val="24"/>
          <w:szCs w:val="24"/>
          <w:u w:val="single"/>
          <w:rtl/>
        </w:rPr>
        <w:t>פת</w:t>
      </w:r>
      <w:r w:rsidRPr="00B370D5">
        <w:rPr>
          <w:rFonts w:hint="cs"/>
          <w:sz w:val="24"/>
          <w:szCs w:val="24"/>
          <w:rtl/>
        </w:rPr>
        <w:t xml:space="preserve"> חייב סוכה פחות מכך או פירות והוא הדין שאר דברים לא צריך, הדגיש </w:t>
      </w:r>
      <w:r w:rsidRPr="00B370D5">
        <w:rPr>
          <w:rFonts w:hint="cs"/>
          <w:b/>
          <w:bCs/>
          <w:sz w:val="24"/>
          <w:szCs w:val="24"/>
          <w:rtl/>
        </w:rPr>
        <w:t>רמ"א</w:t>
      </w:r>
      <w:r w:rsidRPr="00B370D5">
        <w:rPr>
          <w:rFonts w:hint="cs"/>
          <w:sz w:val="24"/>
          <w:szCs w:val="24"/>
          <w:rtl/>
        </w:rPr>
        <w:t xml:space="preserve"> אפילו קבע עליהם.</w:t>
      </w:r>
    </w:p>
    <w:p w14:paraId="21007180" w14:textId="77777777" w:rsidR="007F3E09" w:rsidRPr="00B370D5" w:rsidRDefault="007F3E09" w:rsidP="007F3E09">
      <w:pPr>
        <w:pStyle w:val="a0"/>
        <w:numPr>
          <w:ilvl w:val="0"/>
          <w:numId w:val="58"/>
        </w:numPr>
        <w:rPr>
          <w:sz w:val="24"/>
          <w:szCs w:val="24"/>
          <w:rtl/>
        </w:rPr>
      </w:pPr>
      <w:r w:rsidRPr="00B370D5">
        <w:rPr>
          <w:rFonts w:hint="cs"/>
          <w:b/>
          <w:bCs/>
          <w:sz w:val="24"/>
          <w:szCs w:val="24"/>
          <w:rtl/>
        </w:rPr>
        <w:t>רמב"ם</w:t>
      </w:r>
      <w:r w:rsidRPr="00B370D5">
        <w:rPr>
          <w:rFonts w:hint="cs"/>
          <w:sz w:val="24"/>
          <w:szCs w:val="24"/>
          <w:rtl/>
        </w:rPr>
        <w:t xml:space="preserve"> כביצה או פחות או יותר מעט או פירות לא צריך.</w:t>
      </w:r>
    </w:p>
    <w:p w14:paraId="290EFAF7" w14:textId="77777777" w:rsidR="007F3E09" w:rsidRPr="00B370D5" w:rsidRDefault="007F3E09" w:rsidP="007F3E09">
      <w:pPr>
        <w:pStyle w:val="a0"/>
        <w:numPr>
          <w:ilvl w:val="0"/>
          <w:numId w:val="58"/>
        </w:numPr>
        <w:rPr>
          <w:sz w:val="24"/>
          <w:szCs w:val="24"/>
          <w:rtl/>
        </w:rPr>
      </w:pPr>
      <w:r w:rsidRPr="00B370D5">
        <w:rPr>
          <w:rFonts w:hint="cs"/>
          <w:b/>
          <w:bCs/>
          <w:sz w:val="24"/>
          <w:szCs w:val="24"/>
          <w:rtl/>
        </w:rPr>
        <w:t>רבינו פרץ</w:t>
      </w:r>
      <w:r w:rsidRPr="00B370D5">
        <w:rPr>
          <w:rFonts w:hint="cs"/>
          <w:sz w:val="24"/>
          <w:szCs w:val="24"/>
          <w:rtl/>
        </w:rPr>
        <w:t xml:space="preserve"> פירות לא צריך שאר דברים כבשר וגבינה צריך.</w:t>
      </w:r>
    </w:p>
    <w:p w14:paraId="3EBEA9CD" w14:textId="77777777" w:rsidR="007F3E09" w:rsidRPr="00B370D5" w:rsidRDefault="007F3E09" w:rsidP="007F3E09">
      <w:pPr>
        <w:pStyle w:val="a0"/>
        <w:numPr>
          <w:ilvl w:val="0"/>
          <w:numId w:val="58"/>
        </w:numPr>
        <w:rPr>
          <w:sz w:val="24"/>
          <w:szCs w:val="24"/>
          <w:rtl/>
        </w:rPr>
      </w:pPr>
      <w:proofErr w:type="spellStart"/>
      <w:r w:rsidRPr="00B370D5">
        <w:rPr>
          <w:rFonts w:hint="cs"/>
          <w:b/>
          <w:bCs/>
          <w:sz w:val="24"/>
          <w:szCs w:val="24"/>
          <w:rtl/>
        </w:rPr>
        <w:t>מהר"ם</w:t>
      </w:r>
      <w:proofErr w:type="spellEnd"/>
      <w:r w:rsidRPr="00B370D5">
        <w:rPr>
          <w:rFonts w:hint="cs"/>
          <w:sz w:val="24"/>
          <w:szCs w:val="24"/>
          <w:rtl/>
        </w:rPr>
        <w:t xml:space="preserve"> החמיר לא לאכול אפילו פירות כשקובע עליהם סעודה.</w:t>
      </w:r>
    </w:p>
    <w:p w14:paraId="3384EFAC" w14:textId="77777777" w:rsidR="007F3E09" w:rsidRPr="00B370D5" w:rsidRDefault="007F3E09" w:rsidP="007F3E09">
      <w:pPr>
        <w:pStyle w:val="a0"/>
        <w:numPr>
          <w:ilvl w:val="0"/>
          <w:numId w:val="58"/>
        </w:numPr>
        <w:rPr>
          <w:sz w:val="24"/>
          <w:szCs w:val="24"/>
        </w:rPr>
      </w:pPr>
      <w:r w:rsidRPr="00B370D5">
        <w:rPr>
          <w:rFonts w:hint="cs"/>
          <w:b/>
          <w:bCs/>
          <w:sz w:val="24"/>
          <w:szCs w:val="24"/>
          <w:rtl/>
        </w:rPr>
        <w:t>משנה ברורה</w:t>
      </w:r>
      <w:r w:rsidRPr="00B370D5">
        <w:rPr>
          <w:rFonts w:hint="cs"/>
          <w:sz w:val="24"/>
          <w:szCs w:val="24"/>
          <w:rtl/>
        </w:rPr>
        <w:t xml:space="preserve"> הסכימו האחרונים לא לאכול בשר דגים וגבינה חוץ לסוכה</w:t>
      </w:r>
      <w:r>
        <w:rPr>
          <w:rFonts w:hint="cs"/>
          <w:sz w:val="24"/>
          <w:szCs w:val="24"/>
          <w:rtl/>
        </w:rPr>
        <w:t>, דווקא בקביעות</w:t>
      </w:r>
      <w:r w:rsidRPr="00B370D5">
        <w:rPr>
          <w:rFonts w:hint="cs"/>
          <w:sz w:val="24"/>
          <w:szCs w:val="24"/>
          <w:rtl/>
        </w:rPr>
        <w:t>.</w:t>
      </w:r>
    </w:p>
    <w:p w14:paraId="0DEB56EE" w14:textId="77777777" w:rsidR="007F3E09" w:rsidRPr="00B370D5" w:rsidRDefault="007F3E09" w:rsidP="007F3E09">
      <w:pPr>
        <w:spacing w:after="0"/>
        <w:rPr>
          <w:b/>
          <w:bCs/>
          <w:sz w:val="24"/>
          <w:szCs w:val="24"/>
          <w:rtl/>
        </w:rPr>
      </w:pPr>
      <w:r w:rsidRPr="00B370D5">
        <w:rPr>
          <w:rFonts w:hint="cs"/>
          <w:b/>
          <w:bCs/>
          <w:sz w:val="24"/>
          <w:szCs w:val="24"/>
          <w:rtl/>
        </w:rPr>
        <w:t>יין:</w:t>
      </w:r>
    </w:p>
    <w:p w14:paraId="187299D7" w14:textId="77777777" w:rsidR="007F3E09" w:rsidRPr="00B370D5" w:rsidRDefault="007F3E09" w:rsidP="007F3E09">
      <w:pPr>
        <w:pStyle w:val="a0"/>
        <w:numPr>
          <w:ilvl w:val="0"/>
          <w:numId w:val="59"/>
        </w:numPr>
        <w:rPr>
          <w:b/>
          <w:bCs/>
          <w:sz w:val="24"/>
          <w:szCs w:val="24"/>
        </w:rPr>
      </w:pPr>
      <w:r w:rsidRPr="00B370D5">
        <w:rPr>
          <w:rFonts w:hint="cs"/>
          <w:b/>
          <w:bCs/>
          <w:sz w:val="24"/>
          <w:szCs w:val="24"/>
          <w:rtl/>
        </w:rPr>
        <w:t>שו"ע ורמ"א</w:t>
      </w:r>
      <w:r w:rsidRPr="00B370D5">
        <w:rPr>
          <w:rFonts w:hint="cs"/>
          <w:sz w:val="24"/>
          <w:szCs w:val="24"/>
          <w:rtl/>
        </w:rPr>
        <w:t xml:space="preserve"> לא צריך אפילו קבע עליהם.</w:t>
      </w:r>
    </w:p>
    <w:p w14:paraId="7F849B7A" w14:textId="77777777" w:rsidR="007F3E09" w:rsidRPr="00B370D5" w:rsidRDefault="007F3E09" w:rsidP="007F3E09">
      <w:pPr>
        <w:pStyle w:val="a0"/>
        <w:numPr>
          <w:ilvl w:val="0"/>
          <w:numId w:val="59"/>
        </w:numPr>
        <w:rPr>
          <w:sz w:val="24"/>
          <w:szCs w:val="24"/>
          <w:rtl/>
        </w:rPr>
      </w:pPr>
      <w:r w:rsidRPr="00B370D5">
        <w:rPr>
          <w:rFonts w:hint="cs"/>
          <w:b/>
          <w:bCs/>
          <w:sz w:val="24"/>
          <w:szCs w:val="24"/>
          <w:rtl/>
        </w:rPr>
        <w:t xml:space="preserve">עוד כתב </w:t>
      </w:r>
      <w:proofErr w:type="spellStart"/>
      <w:r w:rsidRPr="00B370D5">
        <w:rPr>
          <w:rFonts w:hint="cs"/>
          <w:b/>
          <w:bCs/>
          <w:sz w:val="24"/>
          <w:szCs w:val="24"/>
          <w:rtl/>
        </w:rPr>
        <w:t>המ"ב</w:t>
      </w:r>
      <w:proofErr w:type="spellEnd"/>
      <w:r w:rsidRPr="00B370D5">
        <w:rPr>
          <w:rFonts w:hint="cs"/>
          <w:b/>
          <w:bCs/>
          <w:sz w:val="24"/>
          <w:szCs w:val="24"/>
          <w:rtl/>
        </w:rPr>
        <w:t xml:space="preserve"> </w:t>
      </w:r>
      <w:r w:rsidRPr="00B370D5">
        <w:rPr>
          <w:sz w:val="24"/>
          <w:szCs w:val="24"/>
          <w:rtl/>
        </w:rPr>
        <w:t xml:space="preserve">כמה אחרונים </w:t>
      </w:r>
      <w:proofErr w:type="spellStart"/>
      <w:r w:rsidRPr="00B370D5">
        <w:rPr>
          <w:sz w:val="24"/>
          <w:szCs w:val="24"/>
          <w:rtl/>
        </w:rPr>
        <w:t>מפקפקין</w:t>
      </w:r>
      <w:proofErr w:type="spellEnd"/>
      <w:r w:rsidRPr="00B370D5">
        <w:rPr>
          <w:sz w:val="24"/>
          <w:szCs w:val="24"/>
          <w:rtl/>
        </w:rPr>
        <w:t xml:space="preserve"> בדין זה ודעתם דאם שותה </w:t>
      </w:r>
      <w:r w:rsidRPr="00B370D5">
        <w:rPr>
          <w:sz w:val="24"/>
          <w:szCs w:val="24"/>
          <w:u w:val="single"/>
          <w:rtl/>
        </w:rPr>
        <w:t>יין</w:t>
      </w:r>
      <w:r w:rsidRPr="00B370D5">
        <w:rPr>
          <w:sz w:val="24"/>
          <w:szCs w:val="24"/>
          <w:rtl/>
        </w:rPr>
        <w:t xml:space="preserve"> בקביעות חייב בסוכה ובפרט בני חבורה שקבעו לשתות יין </w:t>
      </w:r>
      <w:proofErr w:type="spellStart"/>
      <w:r w:rsidRPr="00B370D5">
        <w:rPr>
          <w:sz w:val="24"/>
          <w:szCs w:val="24"/>
          <w:rtl/>
        </w:rPr>
        <w:t>בודאי</w:t>
      </w:r>
      <w:proofErr w:type="spellEnd"/>
      <w:r w:rsidRPr="00B370D5">
        <w:rPr>
          <w:sz w:val="24"/>
          <w:szCs w:val="24"/>
          <w:rtl/>
        </w:rPr>
        <w:t xml:space="preserve"> הוי קבע גמור</w:t>
      </w:r>
      <w:r w:rsidRPr="00B370D5">
        <w:rPr>
          <w:rFonts w:hint="cs"/>
          <w:sz w:val="24"/>
          <w:szCs w:val="24"/>
          <w:rtl/>
        </w:rPr>
        <w:t xml:space="preserve">, אך לא יברך. </w:t>
      </w:r>
      <w:r w:rsidRPr="00B370D5">
        <w:rPr>
          <w:sz w:val="24"/>
          <w:szCs w:val="24"/>
          <w:rtl/>
        </w:rPr>
        <w:t xml:space="preserve">ומיהו ראוי ונכון </w:t>
      </w:r>
      <w:proofErr w:type="spellStart"/>
      <w:r w:rsidRPr="00B370D5">
        <w:rPr>
          <w:sz w:val="24"/>
          <w:szCs w:val="24"/>
          <w:rtl/>
        </w:rPr>
        <w:t>לכתחלה</w:t>
      </w:r>
      <w:proofErr w:type="spellEnd"/>
      <w:r w:rsidRPr="00B370D5">
        <w:rPr>
          <w:sz w:val="24"/>
          <w:szCs w:val="24"/>
          <w:rtl/>
        </w:rPr>
        <w:t xml:space="preserve"> שלא לשתות בקבע אפילו שאר משקין כמו מי דבש ושכר אלא תוך הסעודה או עכ"פ יאכל מתחלה לפת יותר </w:t>
      </w:r>
      <w:proofErr w:type="spellStart"/>
      <w:r w:rsidRPr="00B370D5">
        <w:rPr>
          <w:sz w:val="24"/>
          <w:szCs w:val="24"/>
          <w:rtl/>
        </w:rPr>
        <w:t>מכביצה</w:t>
      </w:r>
      <w:proofErr w:type="spellEnd"/>
      <w:r w:rsidRPr="00B370D5">
        <w:rPr>
          <w:sz w:val="24"/>
          <w:szCs w:val="24"/>
          <w:rtl/>
        </w:rPr>
        <w:t xml:space="preserve"> ויברך </w:t>
      </w:r>
      <w:proofErr w:type="spellStart"/>
      <w:r w:rsidRPr="00B370D5">
        <w:rPr>
          <w:sz w:val="24"/>
          <w:szCs w:val="24"/>
          <w:rtl/>
        </w:rPr>
        <w:t>לישב</w:t>
      </w:r>
      <w:proofErr w:type="spellEnd"/>
      <w:r w:rsidRPr="00B370D5">
        <w:rPr>
          <w:sz w:val="24"/>
          <w:szCs w:val="24"/>
          <w:rtl/>
        </w:rPr>
        <w:t xml:space="preserve"> בסוכה ויוצא לכל הדעות</w:t>
      </w:r>
      <w:r w:rsidRPr="00B370D5">
        <w:rPr>
          <w:rFonts w:hint="cs"/>
          <w:sz w:val="24"/>
          <w:szCs w:val="24"/>
          <w:rtl/>
        </w:rPr>
        <w:t xml:space="preserve">. </w:t>
      </w:r>
    </w:p>
    <w:p w14:paraId="1D4D9760" w14:textId="77777777" w:rsidR="007F3E09" w:rsidRPr="00B370D5" w:rsidRDefault="007F3E09" w:rsidP="007F3E09">
      <w:pPr>
        <w:spacing w:after="0"/>
        <w:rPr>
          <w:sz w:val="24"/>
          <w:szCs w:val="24"/>
          <w:rtl/>
        </w:rPr>
      </w:pPr>
      <w:r w:rsidRPr="00B370D5">
        <w:rPr>
          <w:rFonts w:hint="cs"/>
          <w:b/>
          <w:bCs/>
          <w:sz w:val="24"/>
          <w:szCs w:val="24"/>
          <w:rtl/>
        </w:rPr>
        <w:t>תבשיל חמשת מיני דגן</w:t>
      </w:r>
      <w:r>
        <w:rPr>
          <w:rFonts w:hint="cs"/>
          <w:b/>
          <w:bCs/>
          <w:sz w:val="24"/>
          <w:szCs w:val="24"/>
          <w:rtl/>
        </w:rPr>
        <w:t xml:space="preserve">, או פת הבאה </w:t>
      </w:r>
      <w:proofErr w:type="spellStart"/>
      <w:r>
        <w:rPr>
          <w:rFonts w:hint="cs"/>
          <w:b/>
          <w:bCs/>
          <w:sz w:val="24"/>
          <w:szCs w:val="24"/>
          <w:rtl/>
        </w:rPr>
        <w:t>בכיסנין</w:t>
      </w:r>
      <w:proofErr w:type="spellEnd"/>
      <w:r w:rsidRPr="00B370D5">
        <w:rPr>
          <w:rFonts w:hint="cs"/>
          <w:b/>
          <w:bCs/>
          <w:sz w:val="24"/>
          <w:szCs w:val="24"/>
          <w:rtl/>
        </w:rPr>
        <w:t>:</w:t>
      </w:r>
      <w:r w:rsidRPr="00B370D5">
        <w:rPr>
          <w:rFonts w:hint="cs"/>
          <w:sz w:val="24"/>
          <w:szCs w:val="24"/>
          <w:rtl/>
        </w:rPr>
        <w:t xml:space="preserve"> </w:t>
      </w:r>
    </w:p>
    <w:p w14:paraId="44B501AF" w14:textId="77777777" w:rsidR="007F3E09" w:rsidRPr="00B370D5" w:rsidRDefault="007F3E09" w:rsidP="007F3E09">
      <w:pPr>
        <w:pStyle w:val="a0"/>
        <w:numPr>
          <w:ilvl w:val="0"/>
          <w:numId w:val="60"/>
        </w:numPr>
        <w:rPr>
          <w:sz w:val="24"/>
          <w:szCs w:val="24"/>
          <w:rtl/>
        </w:rPr>
      </w:pPr>
      <w:r w:rsidRPr="00B370D5">
        <w:rPr>
          <w:rFonts w:hint="cs"/>
          <w:b/>
          <w:bCs/>
          <w:sz w:val="24"/>
          <w:szCs w:val="24"/>
          <w:rtl/>
        </w:rPr>
        <w:lastRenderedPageBreak/>
        <w:t xml:space="preserve">רא"ש </w:t>
      </w:r>
      <w:proofErr w:type="spellStart"/>
      <w:r w:rsidRPr="00B370D5">
        <w:rPr>
          <w:rFonts w:hint="cs"/>
          <w:b/>
          <w:bCs/>
          <w:sz w:val="24"/>
          <w:szCs w:val="24"/>
          <w:rtl/>
        </w:rPr>
        <w:t>ושו"ע</w:t>
      </w:r>
      <w:proofErr w:type="spellEnd"/>
      <w:r w:rsidRPr="00B370D5">
        <w:rPr>
          <w:rFonts w:hint="cs"/>
          <w:sz w:val="24"/>
          <w:szCs w:val="24"/>
          <w:rtl/>
        </w:rPr>
        <w:t xml:space="preserve"> תלוי אם קובע עליהם, שאוכלם בחבורה או שיעור חשוב שקובע סעודה על זה ולא סתם יותר </w:t>
      </w:r>
      <w:proofErr w:type="spellStart"/>
      <w:r w:rsidRPr="00B370D5">
        <w:rPr>
          <w:rFonts w:hint="cs"/>
          <w:sz w:val="24"/>
          <w:szCs w:val="24"/>
          <w:rtl/>
        </w:rPr>
        <w:t>מכביצה</w:t>
      </w:r>
      <w:proofErr w:type="spellEnd"/>
      <w:r w:rsidRPr="00B370D5">
        <w:rPr>
          <w:rFonts w:hint="cs"/>
          <w:sz w:val="24"/>
          <w:szCs w:val="24"/>
          <w:rtl/>
        </w:rPr>
        <w:t xml:space="preserve">. </w:t>
      </w:r>
      <w:r w:rsidRPr="00B370D5">
        <w:rPr>
          <w:rFonts w:hint="cs"/>
          <w:b/>
          <w:bCs/>
          <w:sz w:val="24"/>
          <w:szCs w:val="24"/>
          <w:rtl/>
        </w:rPr>
        <w:t>מאמר מרדכי</w:t>
      </w:r>
      <w:r w:rsidRPr="00B370D5">
        <w:rPr>
          <w:rFonts w:hint="cs"/>
          <w:sz w:val="24"/>
          <w:szCs w:val="24"/>
          <w:rtl/>
        </w:rPr>
        <w:t xml:space="preserve"> הביאו </w:t>
      </w:r>
      <w:proofErr w:type="spellStart"/>
      <w:r w:rsidRPr="00B370D5">
        <w:rPr>
          <w:rFonts w:hint="cs"/>
          <w:sz w:val="24"/>
          <w:szCs w:val="24"/>
          <w:rtl/>
        </w:rPr>
        <w:t>המ"ב</w:t>
      </w:r>
      <w:proofErr w:type="spellEnd"/>
      <w:r w:rsidRPr="00B370D5">
        <w:rPr>
          <w:rFonts w:hint="cs"/>
          <w:sz w:val="24"/>
          <w:szCs w:val="24"/>
          <w:rtl/>
        </w:rPr>
        <w:t xml:space="preserve"> נתן דוגמא לשותה קפה עוגה שנחשב שקובע על העוגה.</w:t>
      </w:r>
    </w:p>
    <w:p w14:paraId="6F0E7F2C" w14:textId="77777777" w:rsidR="007F3E09" w:rsidRPr="001819F0" w:rsidRDefault="007F3E09" w:rsidP="007F3E09">
      <w:pPr>
        <w:pStyle w:val="a0"/>
        <w:numPr>
          <w:ilvl w:val="0"/>
          <w:numId w:val="60"/>
        </w:numPr>
        <w:rPr>
          <w:sz w:val="24"/>
          <w:szCs w:val="24"/>
        </w:rPr>
      </w:pPr>
      <w:r w:rsidRPr="001819F0">
        <w:rPr>
          <w:rFonts w:hint="cs"/>
          <w:b/>
          <w:bCs/>
          <w:sz w:val="24"/>
          <w:szCs w:val="24"/>
          <w:rtl/>
        </w:rPr>
        <w:t>מאירי ומגן אברהם</w:t>
      </w:r>
      <w:r w:rsidRPr="001819F0">
        <w:rPr>
          <w:rFonts w:hint="cs"/>
          <w:sz w:val="24"/>
          <w:szCs w:val="24"/>
          <w:rtl/>
        </w:rPr>
        <w:t xml:space="preserve"> דינו כמו בפת יותר </w:t>
      </w:r>
      <w:proofErr w:type="spellStart"/>
      <w:r w:rsidRPr="001819F0">
        <w:rPr>
          <w:rFonts w:hint="cs"/>
          <w:sz w:val="24"/>
          <w:szCs w:val="24"/>
          <w:rtl/>
        </w:rPr>
        <w:t>מכביצה</w:t>
      </w:r>
      <w:proofErr w:type="spellEnd"/>
      <w:r w:rsidRPr="001819F0">
        <w:rPr>
          <w:rFonts w:hint="cs"/>
          <w:sz w:val="24"/>
          <w:szCs w:val="24"/>
          <w:rtl/>
        </w:rPr>
        <w:t xml:space="preserve"> חייב. </w:t>
      </w:r>
    </w:p>
    <w:p w14:paraId="1A31AAB5" w14:textId="77777777" w:rsidR="007F3E09" w:rsidRPr="001819F0" w:rsidRDefault="007F3E09" w:rsidP="007F3E09">
      <w:pPr>
        <w:pStyle w:val="a0"/>
        <w:numPr>
          <w:ilvl w:val="0"/>
          <w:numId w:val="60"/>
        </w:numPr>
        <w:rPr>
          <w:sz w:val="24"/>
          <w:szCs w:val="24"/>
          <w:rtl/>
        </w:rPr>
      </w:pPr>
      <w:r w:rsidRPr="001819F0">
        <w:rPr>
          <w:rFonts w:hint="cs"/>
          <w:b/>
          <w:bCs/>
          <w:sz w:val="24"/>
          <w:szCs w:val="24"/>
          <w:rtl/>
        </w:rPr>
        <w:t>מ"ב,</w:t>
      </w:r>
      <w:r w:rsidRPr="001819F0">
        <w:rPr>
          <w:rFonts w:hint="cs"/>
          <w:sz w:val="24"/>
          <w:szCs w:val="24"/>
          <w:rtl/>
        </w:rPr>
        <w:t xml:space="preserve"> </w:t>
      </w:r>
      <w:r w:rsidRPr="001819F0">
        <w:rPr>
          <w:rFonts w:hint="cs"/>
          <w:sz w:val="24"/>
          <w:szCs w:val="24"/>
          <w:u w:val="single"/>
          <w:rtl/>
        </w:rPr>
        <w:t>בשבת בבוקר:</w:t>
      </w:r>
      <w:r w:rsidRPr="001819F0">
        <w:rPr>
          <w:rFonts w:hint="cs"/>
          <w:b/>
          <w:bCs/>
          <w:sz w:val="24"/>
          <w:szCs w:val="24"/>
          <w:rtl/>
        </w:rPr>
        <w:t xml:space="preserve"> </w:t>
      </w:r>
      <w:r w:rsidRPr="001819F0">
        <w:rPr>
          <w:sz w:val="24"/>
          <w:szCs w:val="24"/>
          <w:rtl/>
        </w:rPr>
        <w:t xml:space="preserve">עיין </w:t>
      </w:r>
      <w:proofErr w:type="spellStart"/>
      <w:r w:rsidRPr="001819F0">
        <w:rPr>
          <w:sz w:val="24"/>
          <w:szCs w:val="24"/>
          <w:rtl/>
        </w:rPr>
        <w:t>בשע"ת</w:t>
      </w:r>
      <w:proofErr w:type="spellEnd"/>
      <w:r w:rsidRPr="001819F0">
        <w:rPr>
          <w:sz w:val="24"/>
          <w:szCs w:val="24"/>
          <w:rtl/>
        </w:rPr>
        <w:t xml:space="preserve"> שכתב </w:t>
      </w:r>
      <w:proofErr w:type="spellStart"/>
      <w:r w:rsidRPr="001819F0">
        <w:rPr>
          <w:sz w:val="24"/>
          <w:szCs w:val="24"/>
          <w:rtl/>
        </w:rPr>
        <w:t>דלענין</w:t>
      </w:r>
      <w:proofErr w:type="spellEnd"/>
      <w:r w:rsidRPr="001819F0">
        <w:rPr>
          <w:sz w:val="24"/>
          <w:szCs w:val="24"/>
          <w:rtl/>
        </w:rPr>
        <w:t xml:space="preserve"> שבת ויו"ט בבקר כשמקדש ואוכל פת </w:t>
      </w:r>
      <w:proofErr w:type="spellStart"/>
      <w:r w:rsidRPr="001819F0">
        <w:rPr>
          <w:sz w:val="24"/>
          <w:szCs w:val="24"/>
          <w:rtl/>
        </w:rPr>
        <w:t>כיסנין</w:t>
      </w:r>
      <w:proofErr w:type="spellEnd"/>
      <w:r w:rsidRPr="001819F0">
        <w:rPr>
          <w:sz w:val="24"/>
          <w:szCs w:val="24"/>
          <w:rtl/>
        </w:rPr>
        <w:t xml:space="preserve"> במקום סעודה לכולי עלמא יכול לברך </w:t>
      </w:r>
      <w:proofErr w:type="spellStart"/>
      <w:r w:rsidRPr="001819F0">
        <w:rPr>
          <w:sz w:val="24"/>
          <w:szCs w:val="24"/>
          <w:rtl/>
        </w:rPr>
        <w:t>לישב</w:t>
      </w:r>
      <w:proofErr w:type="spellEnd"/>
      <w:r w:rsidRPr="001819F0">
        <w:rPr>
          <w:sz w:val="24"/>
          <w:szCs w:val="24"/>
          <w:rtl/>
        </w:rPr>
        <w:t xml:space="preserve"> בסוכה </w:t>
      </w:r>
      <w:proofErr w:type="spellStart"/>
      <w:r w:rsidRPr="001819F0">
        <w:rPr>
          <w:sz w:val="24"/>
          <w:szCs w:val="24"/>
          <w:rtl/>
        </w:rPr>
        <w:t>דכיון</w:t>
      </w:r>
      <w:proofErr w:type="spellEnd"/>
      <w:r w:rsidRPr="001819F0">
        <w:rPr>
          <w:sz w:val="24"/>
          <w:szCs w:val="24"/>
          <w:rtl/>
        </w:rPr>
        <w:t xml:space="preserve"> שאוכל אותה בתורת סעודה הצריכה לקידוש שפיר דמי שיברך ברכת סוכה</w:t>
      </w:r>
      <w:r w:rsidRPr="001819F0">
        <w:rPr>
          <w:rFonts w:hint="cs"/>
          <w:sz w:val="24"/>
          <w:szCs w:val="24"/>
          <w:rtl/>
        </w:rPr>
        <w:t>.</w:t>
      </w:r>
      <w:r>
        <w:rPr>
          <w:rFonts w:hint="cs"/>
          <w:sz w:val="24"/>
          <w:szCs w:val="24"/>
          <w:rtl/>
        </w:rPr>
        <w:t xml:space="preserve"> </w:t>
      </w:r>
      <w:r w:rsidRPr="001819F0">
        <w:rPr>
          <w:sz w:val="24"/>
          <w:szCs w:val="24"/>
          <w:u w:val="single"/>
          <w:rtl/>
        </w:rPr>
        <w:t>בחול</w:t>
      </w:r>
      <w:r w:rsidRPr="001819F0">
        <w:rPr>
          <w:sz w:val="24"/>
          <w:szCs w:val="24"/>
          <w:rtl/>
        </w:rPr>
        <w:t xml:space="preserve"> אין כדאי לברך </w:t>
      </w:r>
      <w:proofErr w:type="spellStart"/>
      <w:r w:rsidRPr="001819F0">
        <w:rPr>
          <w:sz w:val="24"/>
          <w:szCs w:val="24"/>
          <w:rtl/>
        </w:rPr>
        <w:t>דספק</w:t>
      </w:r>
      <w:proofErr w:type="spellEnd"/>
      <w:r w:rsidRPr="001819F0">
        <w:rPr>
          <w:sz w:val="24"/>
          <w:szCs w:val="24"/>
          <w:rtl/>
        </w:rPr>
        <w:t xml:space="preserve"> ברכות להקל אכן מנהג העולם לברך אף בחול. וכדי </w:t>
      </w:r>
      <w:proofErr w:type="spellStart"/>
      <w:r w:rsidRPr="001819F0">
        <w:rPr>
          <w:sz w:val="24"/>
          <w:szCs w:val="24"/>
          <w:rtl/>
        </w:rPr>
        <w:t>להנצל</w:t>
      </w:r>
      <w:proofErr w:type="spellEnd"/>
      <w:r w:rsidRPr="001819F0">
        <w:rPr>
          <w:sz w:val="24"/>
          <w:szCs w:val="24"/>
          <w:rtl/>
        </w:rPr>
        <w:t xml:space="preserve"> מחשש ברכה לבטלה יראה שלא לצאת מיד אחר אכילתו רק לשבת שם זמן מה </w:t>
      </w:r>
      <w:proofErr w:type="spellStart"/>
      <w:r w:rsidRPr="001819F0">
        <w:rPr>
          <w:sz w:val="24"/>
          <w:szCs w:val="24"/>
          <w:rtl/>
        </w:rPr>
        <w:t>ויכוין</w:t>
      </w:r>
      <w:proofErr w:type="spellEnd"/>
      <w:r w:rsidRPr="001819F0">
        <w:rPr>
          <w:sz w:val="24"/>
          <w:szCs w:val="24"/>
          <w:rtl/>
        </w:rPr>
        <w:t xml:space="preserve"> בשעת ברכתו </w:t>
      </w:r>
      <w:proofErr w:type="spellStart"/>
      <w:r w:rsidRPr="001819F0">
        <w:rPr>
          <w:sz w:val="24"/>
          <w:szCs w:val="24"/>
          <w:rtl/>
        </w:rPr>
        <w:t>לישב</w:t>
      </w:r>
      <w:proofErr w:type="spellEnd"/>
      <w:r w:rsidRPr="001819F0">
        <w:rPr>
          <w:sz w:val="24"/>
          <w:szCs w:val="24"/>
          <w:rtl/>
        </w:rPr>
        <w:t xml:space="preserve"> בסוכה על האכילה ועל הישיבה שאחר זה</w:t>
      </w:r>
      <w:r w:rsidRPr="001819F0">
        <w:rPr>
          <w:rFonts w:hint="cs"/>
          <w:sz w:val="24"/>
          <w:szCs w:val="24"/>
          <w:rtl/>
        </w:rPr>
        <w:t>.</w:t>
      </w:r>
    </w:p>
    <w:p w14:paraId="7E6E8EA2" w14:textId="77777777" w:rsidR="007F3E09" w:rsidRPr="00B370D5" w:rsidRDefault="007F3E09" w:rsidP="007F3E09">
      <w:pPr>
        <w:rPr>
          <w:b/>
          <w:bCs/>
          <w:sz w:val="24"/>
          <w:szCs w:val="24"/>
          <w:rtl/>
        </w:rPr>
      </w:pPr>
    </w:p>
    <w:p w14:paraId="7262D57C" w14:textId="77777777" w:rsidR="007F3E09" w:rsidRPr="00B370D5" w:rsidRDefault="007F3E09" w:rsidP="007F3E09">
      <w:pPr>
        <w:pStyle w:val="1"/>
        <w:rPr>
          <w:rtl/>
        </w:rPr>
      </w:pPr>
      <w:r w:rsidRPr="00B370D5">
        <w:rPr>
          <w:rtl/>
        </w:rPr>
        <w:t>סעיף ג</w:t>
      </w:r>
    </w:p>
    <w:p w14:paraId="54A4E0F8" w14:textId="77777777" w:rsidR="007F3E09" w:rsidRPr="00B370D5" w:rsidRDefault="007F3E09" w:rsidP="007F3E09">
      <w:pPr>
        <w:rPr>
          <w:rFonts w:cs="Guttman Rashi"/>
          <w:rtl/>
        </w:rPr>
      </w:pPr>
      <w:r w:rsidRPr="00B370D5">
        <w:rPr>
          <w:rFonts w:cs="Guttman Vilna"/>
          <w:sz w:val="24"/>
          <w:szCs w:val="24"/>
          <w:rtl/>
        </w:rPr>
        <w:t>אכילה בסוכה בליל יום טוב הראשון, חובה. אפילו אכל כזית פת יצא י</w:t>
      </w:r>
      <w:r w:rsidRPr="00B370D5">
        <w:rPr>
          <w:rFonts w:cs="Guttman Vilna" w:hint="cs"/>
          <w:sz w:val="24"/>
          <w:szCs w:val="24"/>
          <w:rtl/>
        </w:rPr>
        <w:t>די חובה</w:t>
      </w:r>
      <w:r w:rsidRPr="00B370D5">
        <w:rPr>
          <w:rFonts w:cs="Guttman Vilna"/>
          <w:sz w:val="24"/>
          <w:szCs w:val="24"/>
          <w:rtl/>
        </w:rPr>
        <w:t xml:space="preserve">. מכאן ואילך רשות. רצה לאכול סעודה, סועד בסוכה. רצה אינו אוכל כל ז' אלא פירות וקליות חוץ לסוכה אוכל כדין אכילת מצה בפסח. </w:t>
      </w:r>
      <w:r w:rsidRPr="00B370D5">
        <w:rPr>
          <w:rFonts w:cs="Guttman Rashi"/>
          <w:rtl/>
        </w:rPr>
        <w:t xml:space="preserve">הגה: ולא יאכל בלילה הראשונה עד שיהא ודאי לילה </w:t>
      </w:r>
      <w:r w:rsidRPr="00321D3A">
        <w:rPr>
          <w:rFonts w:cs="Guttman Rashi"/>
          <w:rtl/>
        </w:rPr>
        <w:t xml:space="preserve">(ב"י בשם </w:t>
      </w:r>
      <w:proofErr w:type="spellStart"/>
      <w:r w:rsidRPr="00321D3A">
        <w:rPr>
          <w:rFonts w:cs="Guttman Rashi"/>
          <w:rtl/>
        </w:rPr>
        <w:t>א"ח</w:t>
      </w:r>
      <w:proofErr w:type="spellEnd"/>
      <w:r w:rsidRPr="00321D3A">
        <w:rPr>
          <w:rFonts w:cs="Guttman Rashi"/>
          <w:rtl/>
        </w:rPr>
        <w:t>)</w:t>
      </w:r>
      <w:r w:rsidRPr="00B370D5">
        <w:rPr>
          <w:rFonts w:cs="Guttman Rashi"/>
          <w:rtl/>
        </w:rPr>
        <w:t xml:space="preserve">, ויאכל קודם חצות לילה </w:t>
      </w:r>
      <w:r w:rsidRPr="00321D3A">
        <w:rPr>
          <w:rFonts w:cs="Guttman Rashi"/>
          <w:rtl/>
        </w:rPr>
        <w:t>(</w:t>
      </w:r>
      <w:proofErr w:type="spellStart"/>
      <w:r w:rsidRPr="00321D3A">
        <w:rPr>
          <w:rFonts w:cs="Guttman Rashi"/>
          <w:rtl/>
        </w:rPr>
        <w:t>מהרי"ו</w:t>
      </w:r>
      <w:proofErr w:type="spellEnd"/>
      <w:r w:rsidRPr="00321D3A">
        <w:rPr>
          <w:rFonts w:cs="Guttman Rashi"/>
          <w:rtl/>
        </w:rPr>
        <w:t xml:space="preserve"> </w:t>
      </w:r>
      <w:proofErr w:type="spellStart"/>
      <w:r w:rsidRPr="00321D3A">
        <w:rPr>
          <w:rFonts w:cs="Guttman Rashi"/>
          <w:rtl/>
        </w:rPr>
        <w:t>ומהרי"ל</w:t>
      </w:r>
      <w:proofErr w:type="spellEnd"/>
      <w:r w:rsidRPr="00321D3A">
        <w:rPr>
          <w:rFonts w:cs="Guttman Rashi"/>
          <w:rtl/>
        </w:rPr>
        <w:t>)</w:t>
      </w:r>
      <w:r w:rsidRPr="00B370D5">
        <w:rPr>
          <w:rFonts w:cs="Guttman Rashi"/>
          <w:rtl/>
        </w:rPr>
        <w:t xml:space="preserve">. ולא יאכל ביום מחצות ואילך, כדי שיאכל בסוכה לתאבון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roofErr w:type="spellStart"/>
      <w:r w:rsidRPr="00B370D5">
        <w:rPr>
          <w:rFonts w:cs="Guttman Rashi"/>
          <w:rtl/>
        </w:rPr>
        <w:t>דומיא</w:t>
      </w:r>
      <w:proofErr w:type="spellEnd"/>
      <w:r w:rsidRPr="00B370D5">
        <w:rPr>
          <w:rFonts w:cs="Guttman Rashi"/>
          <w:rtl/>
        </w:rPr>
        <w:t xml:space="preserve"> </w:t>
      </w:r>
      <w:proofErr w:type="spellStart"/>
      <w:r w:rsidRPr="00B370D5">
        <w:rPr>
          <w:rFonts w:cs="Guttman Rashi"/>
          <w:rtl/>
        </w:rPr>
        <w:t>דאכילת</w:t>
      </w:r>
      <w:proofErr w:type="spellEnd"/>
      <w:r w:rsidRPr="00B370D5">
        <w:rPr>
          <w:rFonts w:cs="Guttman Rashi"/>
          <w:rtl/>
        </w:rPr>
        <w:t xml:space="preserve"> מצה. </w:t>
      </w:r>
    </w:p>
    <w:p w14:paraId="54576BB9" w14:textId="77777777" w:rsidR="007F3E09" w:rsidRPr="00B370D5" w:rsidRDefault="007F3E09" w:rsidP="007F3E09">
      <w:pPr>
        <w:pStyle w:val="2"/>
        <w:rPr>
          <w:rtl/>
        </w:rPr>
      </w:pPr>
      <w:r w:rsidRPr="00B370D5">
        <w:rPr>
          <w:rFonts w:hint="cs"/>
          <w:rtl/>
        </w:rPr>
        <w:t>אכילה ביום טוב ושאר ימים</w:t>
      </w:r>
    </w:p>
    <w:p w14:paraId="38CC8C0C" w14:textId="77777777" w:rsidR="007F3E09" w:rsidRPr="00B370D5" w:rsidRDefault="007F3E09" w:rsidP="007F3E09">
      <w:pPr>
        <w:rPr>
          <w:sz w:val="24"/>
          <w:szCs w:val="24"/>
          <w:rtl/>
        </w:rPr>
      </w:pPr>
      <w:r w:rsidRPr="00B370D5">
        <w:rPr>
          <w:rFonts w:hint="cs"/>
          <w:sz w:val="24"/>
          <w:szCs w:val="24"/>
          <w:rtl/>
        </w:rPr>
        <w:t>במשנה סוכה נחלקו חכמים הורו רק סעודה אחת בליל יום טוב חייב לאכול כעין תדורו לפי רצונו, ר' א</w:t>
      </w:r>
      <w:r>
        <w:rPr>
          <w:rFonts w:hint="cs"/>
          <w:sz w:val="24"/>
          <w:szCs w:val="24"/>
          <w:rtl/>
        </w:rPr>
        <w:t>ל</w:t>
      </w:r>
      <w:r w:rsidRPr="00B370D5">
        <w:rPr>
          <w:rFonts w:hint="cs"/>
          <w:sz w:val="24"/>
          <w:szCs w:val="24"/>
          <w:rtl/>
        </w:rPr>
        <w:t xml:space="preserve">יעזר הורה י"ד כדרך שאדם אוכל בביתו. למדו חכמים גזירה שווה מפסח 'חמשה עשר' שיש חיוב בלילה הראשון, </w:t>
      </w:r>
      <w:r w:rsidRPr="00B370D5">
        <w:rPr>
          <w:rFonts w:hint="cs"/>
          <w:b/>
          <w:bCs/>
          <w:sz w:val="24"/>
          <w:szCs w:val="24"/>
          <w:rtl/>
        </w:rPr>
        <w:t>וכן פסק שו"ע</w:t>
      </w:r>
      <w:r w:rsidRPr="00B370D5">
        <w:rPr>
          <w:rFonts w:hint="cs"/>
          <w:sz w:val="24"/>
          <w:szCs w:val="24"/>
          <w:rtl/>
        </w:rPr>
        <w:t xml:space="preserve">. </w:t>
      </w:r>
    </w:p>
    <w:p w14:paraId="1A257B28" w14:textId="77777777" w:rsidR="007F3E09" w:rsidRPr="00B370D5" w:rsidRDefault="007F3E09" w:rsidP="007F3E09">
      <w:pPr>
        <w:rPr>
          <w:sz w:val="24"/>
          <w:szCs w:val="24"/>
          <w:rtl/>
        </w:rPr>
      </w:pPr>
      <w:r w:rsidRPr="00B370D5">
        <w:rPr>
          <w:rFonts w:hint="cs"/>
          <w:sz w:val="24"/>
          <w:szCs w:val="24"/>
          <w:rtl/>
        </w:rPr>
        <w:t xml:space="preserve">שיעור האכילה: </w:t>
      </w:r>
      <w:r w:rsidRPr="00B370D5">
        <w:rPr>
          <w:rFonts w:hint="cs"/>
          <w:b/>
          <w:bCs/>
          <w:sz w:val="24"/>
          <w:szCs w:val="24"/>
          <w:rtl/>
        </w:rPr>
        <w:t xml:space="preserve">טור </w:t>
      </w:r>
      <w:proofErr w:type="spellStart"/>
      <w:r w:rsidRPr="00B370D5">
        <w:rPr>
          <w:rFonts w:hint="cs"/>
          <w:b/>
          <w:bCs/>
          <w:sz w:val="24"/>
          <w:szCs w:val="24"/>
          <w:rtl/>
        </w:rPr>
        <w:t>ושו"ע</w:t>
      </w:r>
      <w:proofErr w:type="spellEnd"/>
      <w:r w:rsidRPr="00B370D5">
        <w:rPr>
          <w:rFonts w:hint="cs"/>
          <w:sz w:val="24"/>
          <w:szCs w:val="24"/>
          <w:rtl/>
        </w:rPr>
        <w:t xml:space="preserve"> כזית, </w:t>
      </w:r>
      <w:proofErr w:type="spellStart"/>
      <w:r w:rsidRPr="00B370D5">
        <w:rPr>
          <w:rFonts w:hint="cs"/>
          <w:b/>
          <w:bCs/>
          <w:sz w:val="24"/>
          <w:szCs w:val="24"/>
          <w:rtl/>
        </w:rPr>
        <w:t>ר"ן</w:t>
      </w:r>
      <w:proofErr w:type="spellEnd"/>
      <w:r w:rsidRPr="00B370D5">
        <w:rPr>
          <w:rFonts w:hint="cs"/>
          <w:sz w:val="24"/>
          <w:szCs w:val="24"/>
          <w:rtl/>
        </w:rPr>
        <w:t xml:space="preserve"> יותר </w:t>
      </w:r>
      <w:proofErr w:type="spellStart"/>
      <w:r w:rsidRPr="00B370D5">
        <w:rPr>
          <w:rFonts w:hint="cs"/>
          <w:sz w:val="24"/>
          <w:szCs w:val="24"/>
          <w:rtl/>
        </w:rPr>
        <w:t>מכביצה</w:t>
      </w:r>
      <w:proofErr w:type="spellEnd"/>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נכון שיאכל יותר </w:t>
      </w:r>
      <w:proofErr w:type="spellStart"/>
      <w:r w:rsidRPr="00B370D5">
        <w:rPr>
          <w:rFonts w:hint="cs"/>
          <w:sz w:val="24"/>
          <w:szCs w:val="24"/>
          <w:rtl/>
        </w:rPr>
        <w:t>מכביצה</w:t>
      </w:r>
      <w:proofErr w:type="spellEnd"/>
      <w:r w:rsidRPr="00B370D5">
        <w:rPr>
          <w:rFonts w:hint="cs"/>
          <w:sz w:val="24"/>
          <w:szCs w:val="24"/>
          <w:rtl/>
        </w:rPr>
        <w:t xml:space="preserve">, ונכון שלא ישהה אכילת פרס. </w:t>
      </w:r>
    </w:p>
    <w:p w14:paraId="2AF27C5C" w14:textId="77777777" w:rsidR="007F3E09" w:rsidRPr="00B370D5" w:rsidRDefault="007F3E09" w:rsidP="007F3E09">
      <w:pPr>
        <w:rPr>
          <w:sz w:val="24"/>
          <w:szCs w:val="24"/>
          <w:rtl/>
        </w:rPr>
      </w:pPr>
      <w:r w:rsidRPr="00B370D5">
        <w:rPr>
          <w:rFonts w:hint="cs"/>
          <w:b/>
          <w:bCs/>
          <w:sz w:val="24"/>
          <w:szCs w:val="24"/>
          <w:rtl/>
        </w:rPr>
        <w:t>כתב רמ"א</w:t>
      </w:r>
      <w:r w:rsidRPr="00B370D5">
        <w:rPr>
          <w:rFonts w:hint="cs"/>
          <w:sz w:val="24"/>
          <w:szCs w:val="24"/>
          <w:rtl/>
        </w:rPr>
        <w:t xml:space="preserve"> יאכל כשיהיה לילה ודאי, כתב מ"ב האוכל בבין השמשות יחזור ולא יברך </w:t>
      </w:r>
      <w:proofErr w:type="spellStart"/>
      <w:r w:rsidRPr="00B370D5">
        <w:rPr>
          <w:rFonts w:hint="cs"/>
          <w:sz w:val="24"/>
          <w:szCs w:val="24"/>
          <w:rtl/>
        </w:rPr>
        <w:t>לישב</w:t>
      </w:r>
      <w:proofErr w:type="spellEnd"/>
      <w:r w:rsidRPr="00B370D5">
        <w:rPr>
          <w:rFonts w:hint="cs"/>
          <w:sz w:val="24"/>
          <w:szCs w:val="24"/>
          <w:rtl/>
        </w:rPr>
        <w:t xml:space="preserve"> בסוכה. עוד כתב רמ"א יאכל קודם חצות, כתב מ"ב בדיעבד חייב אף אחר חצות ויברך </w:t>
      </w:r>
      <w:proofErr w:type="spellStart"/>
      <w:r w:rsidRPr="00B370D5">
        <w:rPr>
          <w:rFonts w:hint="cs"/>
          <w:sz w:val="24"/>
          <w:szCs w:val="24"/>
          <w:rtl/>
        </w:rPr>
        <w:t>לישב</w:t>
      </w:r>
      <w:proofErr w:type="spellEnd"/>
      <w:r w:rsidRPr="00B370D5">
        <w:rPr>
          <w:rFonts w:hint="cs"/>
          <w:sz w:val="24"/>
          <w:szCs w:val="24"/>
          <w:rtl/>
        </w:rPr>
        <w:t xml:space="preserve"> בסוכה דלא גרע משאר ימים. </w:t>
      </w:r>
    </w:p>
    <w:p w14:paraId="33998C32" w14:textId="77777777" w:rsidR="007F3E09" w:rsidRPr="00B370D5" w:rsidRDefault="007F3E09" w:rsidP="007F3E09">
      <w:pPr>
        <w:rPr>
          <w:sz w:val="24"/>
          <w:szCs w:val="24"/>
          <w:rtl/>
        </w:rPr>
      </w:pPr>
      <w:r w:rsidRPr="00B370D5">
        <w:rPr>
          <w:rFonts w:hint="cs"/>
          <w:sz w:val="24"/>
          <w:szCs w:val="24"/>
          <w:rtl/>
        </w:rPr>
        <w:t xml:space="preserve">כתב </w:t>
      </w:r>
      <w:r w:rsidRPr="00B370D5">
        <w:rPr>
          <w:rFonts w:hint="cs"/>
          <w:b/>
          <w:bCs/>
          <w:sz w:val="24"/>
          <w:szCs w:val="24"/>
          <w:rtl/>
        </w:rPr>
        <w:t>רמ"א</w:t>
      </w:r>
      <w:r w:rsidRPr="00B370D5">
        <w:rPr>
          <w:rFonts w:hint="cs"/>
          <w:sz w:val="24"/>
          <w:szCs w:val="24"/>
          <w:rtl/>
        </w:rPr>
        <w:t xml:space="preserve"> לא יאכל בערב חג מחצות, </w:t>
      </w:r>
      <w:r w:rsidRPr="00B370D5">
        <w:rPr>
          <w:rFonts w:hint="cs"/>
          <w:b/>
          <w:bCs/>
          <w:sz w:val="24"/>
          <w:szCs w:val="24"/>
          <w:rtl/>
        </w:rPr>
        <w:t>מ"ב</w:t>
      </w:r>
      <w:r w:rsidRPr="00B370D5">
        <w:rPr>
          <w:rFonts w:hint="cs"/>
          <w:sz w:val="24"/>
          <w:szCs w:val="24"/>
          <w:rtl/>
        </w:rPr>
        <w:t xml:space="preserve"> הסכמת האחרונים לא לאכול משעה רביעית שאחר חצות וכן פסק שו"ע בסימן תע"א. </w:t>
      </w:r>
    </w:p>
    <w:p w14:paraId="24A42B8A" w14:textId="77777777" w:rsidR="007F3E09" w:rsidRPr="00B370D5" w:rsidRDefault="007F3E09" w:rsidP="007F3E09">
      <w:pPr>
        <w:rPr>
          <w:sz w:val="24"/>
          <w:szCs w:val="24"/>
          <w:rtl/>
        </w:rPr>
      </w:pPr>
    </w:p>
    <w:p w14:paraId="49270AA6" w14:textId="77777777" w:rsidR="007F3E09" w:rsidRPr="00B370D5" w:rsidRDefault="007F3E09" w:rsidP="007F3E09">
      <w:pPr>
        <w:pStyle w:val="1"/>
        <w:rPr>
          <w:rtl/>
        </w:rPr>
      </w:pPr>
      <w:r w:rsidRPr="00B370D5">
        <w:rPr>
          <w:rtl/>
        </w:rPr>
        <w:t>סעיף ד</w:t>
      </w:r>
    </w:p>
    <w:p w14:paraId="79D06103" w14:textId="77777777" w:rsidR="007F3E09" w:rsidRPr="00B370D5" w:rsidRDefault="007F3E09" w:rsidP="007F3E09">
      <w:pPr>
        <w:rPr>
          <w:rFonts w:cs="Guttman Vilna"/>
          <w:sz w:val="24"/>
          <w:szCs w:val="24"/>
          <w:rtl/>
        </w:rPr>
      </w:pPr>
      <w:r w:rsidRPr="00B370D5">
        <w:rPr>
          <w:rFonts w:cs="Guttman Vilna"/>
          <w:sz w:val="24"/>
          <w:szCs w:val="24"/>
          <w:rtl/>
        </w:rPr>
        <w:t xml:space="preserve">כל שבעת הימים קורא </w:t>
      </w:r>
      <w:r w:rsidRPr="00321D3A">
        <w:rPr>
          <w:rFonts w:cs="Guttman Rashi"/>
          <w:sz w:val="24"/>
          <w:rtl/>
        </w:rPr>
        <w:t>(ולומד)</w:t>
      </w:r>
      <w:r w:rsidRPr="00B370D5">
        <w:rPr>
          <w:rFonts w:cs="Guttman Vilna"/>
          <w:sz w:val="24"/>
          <w:szCs w:val="24"/>
          <w:rtl/>
        </w:rPr>
        <w:t xml:space="preserve"> בתוך הסוכה, וכשמבין ומדקדק במה שיקרא </w:t>
      </w:r>
      <w:r w:rsidRPr="00321D3A">
        <w:rPr>
          <w:rFonts w:cs="Guttman Rashi"/>
          <w:sz w:val="24"/>
          <w:rtl/>
        </w:rPr>
        <w:t>(</w:t>
      </w:r>
      <w:proofErr w:type="spellStart"/>
      <w:r w:rsidRPr="00321D3A">
        <w:rPr>
          <w:rFonts w:cs="Guttman Rashi"/>
          <w:sz w:val="24"/>
          <w:rtl/>
        </w:rPr>
        <w:t>וילמוד</w:t>
      </w:r>
      <w:proofErr w:type="spellEnd"/>
      <w:r w:rsidRPr="00321D3A">
        <w:rPr>
          <w:rFonts w:cs="Guttman Rashi"/>
          <w:sz w:val="24"/>
          <w:rtl/>
        </w:rPr>
        <w:t>, יכול ללמוד)</w:t>
      </w:r>
      <w:r w:rsidRPr="00B370D5">
        <w:rPr>
          <w:rFonts w:cs="Guttman Vilna"/>
          <w:sz w:val="24"/>
          <w:szCs w:val="24"/>
          <w:rtl/>
        </w:rPr>
        <w:t xml:space="preserve"> חוץ לסוכה כדי שתהא דעתו מיושבת עליו. המתפלל, רצה מתפלל בסוכה או חוץ לסוכה. </w:t>
      </w:r>
    </w:p>
    <w:p w14:paraId="4A26A0B5" w14:textId="77777777" w:rsidR="007F3E09" w:rsidRPr="00B370D5" w:rsidRDefault="007F3E09" w:rsidP="007F3E09">
      <w:pPr>
        <w:pStyle w:val="2"/>
        <w:rPr>
          <w:rtl/>
        </w:rPr>
      </w:pPr>
      <w:r w:rsidRPr="00B370D5">
        <w:rPr>
          <w:rFonts w:hint="cs"/>
          <w:rtl/>
        </w:rPr>
        <w:lastRenderedPageBreak/>
        <w:t>לימוד בסוכה</w:t>
      </w:r>
    </w:p>
    <w:p w14:paraId="46F019E4" w14:textId="77777777" w:rsidR="007F3E09" w:rsidRPr="00B370D5" w:rsidRDefault="007F3E09" w:rsidP="007F3E09">
      <w:pPr>
        <w:rPr>
          <w:sz w:val="24"/>
          <w:szCs w:val="24"/>
          <w:rtl/>
        </w:rPr>
      </w:pPr>
      <w:r w:rsidRPr="00B370D5">
        <w:rPr>
          <w:rFonts w:hint="cs"/>
          <w:sz w:val="24"/>
          <w:szCs w:val="24"/>
          <w:rtl/>
        </w:rPr>
        <w:t xml:space="preserve">לימוד בסוכה מבואר בגמרא משום תשבו כעין תדורו לקיים מה שאפשר, </w:t>
      </w:r>
      <w:r w:rsidRPr="00B370D5">
        <w:rPr>
          <w:rFonts w:hint="cs"/>
          <w:b/>
          <w:bCs/>
          <w:sz w:val="24"/>
          <w:szCs w:val="24"/>
          <w:rtl/>
        </w:rPr>
        <w:t xml:space="preserve">רש"י </w:t>
      </w:r>
      <w:proofErr w:type="spellStart"/>
      <w:r w:rsidRPr="00B370D5">
        <w:rPr>
          <w:rFonts w:hint="cs"/>
          <w:b/>
          <w:bCs/>
          <w:sz w:val="24"/>
          <w:szCs w:val="24"/>
          <w:rtl/>
        </w:rPr>
        <w:t>רי"ף</w:t>
      </w:r>
      <w:proofErr w:type="spellEnd"/>
      <w:r w:rsidRPr="00B370D5">
        <w:rPr>
          <w:rFonts w:hint="cs"/>
          <w:b/>
          <w:bCs/>
          <w:sz w:val="24"/>
          <w:szCs w:val="24"/>
          <w:rtl/>
        </w:rPr>
        <w:t xml:space="preserve"> רמב"ם רא"ש וכן פסק שו"ע</w:t>
      </w:r>
      <w:r w:rsidRPr="00B370D5">
        <w:rPr>
          <w:rFonts w:hint="cs"/>
          <w:sz w:val="24"/>
          <w:szCs w:val="24"/>
          <w:rtl/>
        </w:rPr>
        <w:t xml:space="preserve"> לומד בסוכה וכאשר צריך לדקדק ילמד בבית, </w:t>
      </w:r>
      <w:r w:rsidRPr="00B370D5">
        <w:rPr>
          <w:rFonts w:hint="cs"/>
          <w:b/>
          <w:bCs/>
          <w:sz w:val="24"/>
          <w:szCs w:val="24"/>
          <w:rtl/>
        </w:rPr>
        <w:t xml:space="preserve">יש אומרים </w:t>
      </w:r>
      <w:proofErr w:type="spellStart"/>
      <w:r w:rsidRPr="00B370D5">
        <w:rPr>
          <w:rFonts w:hint="cs"/>
          <w:b/>
          <w:bCs/>
          <w:sz w:val="24"/>
          <w:szCs w:val="24"/>
          <w:rtl/>
        </w:rPr>
        <w:t>בר"ן</w:t>
      </w:r>
      <w:proofErr w:type="spellEnd"/>
      <w:r w:rsidRPr="00B370D5">
        <w:rPr>
          <w:rFonts w:hint="cs"/>
          <w:sz w:val="24"/>
          <w:szCs w:val="24"/>
          <w:rtl/>
        </w:rPr>
        <w:t xml:space="preserve"> דווקא עיון צריך סוכה אך בקיאות לא צריך, </w:t>
      </w:r>
      <w:proofErr w:type="spellStart"/>
      <w:r w:rsidRPr="00B370D5">
        <w:rPr>
          <w:rFonts w:hint="cs"/>
          <w:b/>
          <w:bCs/>
          <w:sz w:val="24"/>
          <w:szCs w:val="24"/>
          <w:rtl/>
        </w:rPr>
        <w:t>ר"ן</w:t>
      </w:r>
      <w:proofErr w:type="spellEnd"/>
      <w:r w:rsidRPr="00B370D5">
        <w:rPr>
          <w:rFonts w:hint="cs"/>
          <w:sz w:val="24"/>
          <w:szCs w:val="24"/>
          <w:rtl/>
        </w:rPr>
        <w:t xml:space="preserve"> </w:t>
      </w:r>
      <w:proofErr w:type="spellStart"/>
      <w:r w:rsidRPr="00B370D5">
        <w:rPr>
          <w:rFonts w:hint="cs"/>
          <w:sz w:val="24"/>
          <w:szCs w:val="24"/>
          <w:rtl/>
        </w:rPr>
        <w:t>לחומרא</w:t>
      </w:r>
      <w:proofErr w:type="spellEnd"/>
      <w:r w:rsidRPr="00B370D5">
        <w:rPr>
          <w:rFonts w:hint="cs"/>
          <w:sz w:val="24"/>
          <w:szCs w:val="24"/>
          <w:rtl/>
        </w:rPr>
        <w:t xml:space="preserve"> עושה </w:t>
      </w:r>
      <w:proofErr w:type="spellStart"/>
      <w:r w:rsidRPr="00B370D5">
        <w:rPr>
          <w:rFonts w:hint="cs"/>
          <w:sz w:val="24"/>
          <w:szCs w:val="24"/>
          <w:rtl/>
        </w:rPr>
        <w:t>כשניהם</w:t>
      </w:r>
      <w:proofErr w:type="spellEnd"/>
      <w:r w:rsidRPr="00B370D5">
        <w:rPr>
          <w:rFonts w:hint="cs"/>
          <w:sz w:val="24"/>
          <w:szCs w:val="24"/>
          <w:rtl/>
        </w:rPr>
        <w:t xml:space="preserve"> אלא אם הוא טרוד ילמד בבית. כתב </w:t>
      </w:r>
      <w:proofErr w:type="spellStart"/>
      <w:r w:rsidRPr="00B370D5">
        <w:rPr>
          <w:rFonts w:hint="cs"/>
          <w:sz w:val="24"/>
          <w:szCs w:val="24"/>
          <w:rtl/>
        </w:rPr>
        <w:t>המ"ב</w:t>
      </w:r>
      <w:proofErr w:type="spellEnd"/>
      <w:r w:rsidRPr="00B370D5">
        <w:rPr>
          <w:rFonts w:hint="cs"/>
          <w:sz w:val="24"/>
          <w:szCs w:val="24"/>
          <w:rtl/>
        </w:rPr>
        <w:t xml:space="preserve"> </w:t>
      </w:r>
      <w:proofErr w:type="spellStart"/>
      <w:r w:rsidRPr="00B370D5">
        <w:rPr>
          <w:rFonts w:hint="cs"/>
          <w:sz w:val="24"/>
          <w:szCs w:val="24"/>
          <w:rtl/>
        </w:rPr>
        <w:t>הכל</w:t>
      </w:r>
      <w:proofErr w:type="spellEnd"/>
      <w:r w:rsidRPr="00B370D5">
        <w:rPr>
          <w:rFonts w:hint="cs"/>
          <w:sz w:val="24"/>
          <w:szCs w:val="24"/>
          <w:rtl/>
        </w:rPr>
        <w:t xml:space="preserve"> לפי העניין, אם יש לו טורח להביא הרבה ספרים פטור. </w:t>
      </w:r>
    </w:p>
    <w:p w14:paraId="041E2D61" w14:textId="77777777" w:rsidR="007F3E09" w:rsidRPr="00B370D5" w:rsidRDefault="007F3E09" w:rsidP="007F3E09">
      <w:pPr>
        <w:rPr>
          <w:sz w:val="24"/>
          <w:szCs w:val="24"/>
          <w:rtl/>
        </w:rPr>
      </w:pPr>
      <w:r w:rsidRPr="00B370D5">
        <w:rPr>
          <w:rFonts w:hint="cs"/>
          <w:sz w:val="24"/>
          <w:szCs w:val="24"/>
          <w:rtl/>
        </w:rPr>
        <w:t xml:space="preserve">כתב השו"ע תפילה יתפלל היכן שירצה, וכתב </w:t>
      </w:r>
      <w:proofErr w:type="spellStart"/>
      <w:r w:rsidRPr="00B370D5">
        <w:rPr>
          <w:rFonts w:hint="cs"/>
          <w:sz w:val="24"/>
          <w:szCs w:val="24"/>
          <w:rtl/>
        </w:rPr>
        <w:t>המ"ב</w:t>
      </w:r>
      <w:proofErr w:type="spellEnd"/>
      <w:r w:rsidRPr="00B370D5">
        <w:rPr>
          <w:rFonts w:hint="cs"/>
          <w:sz w:val="24"/>
          <w:szCs w:val="24"/>
          <w:rtl/>
        </w:rPr>
        <w:t xml:space="preserve"> עדיף להתפלל בבית כנסת מאשר בסוכה. </w:t>
      </w:r>
    </w:p>
    <w:p w14:paraId="14BF84C8" w14:textId="77777777" w:rsidR="007F3E09" w:rsidRPr="00B370D5" w:rsidRDefault="007F3E09" w:rsidP="007F3E09">
      <w:pPr>
        <w:rPr>
          <w:sz w:val="24"/>
          <w:szCs w:val="24"/>
          <w:rtl/>
        </w:rPr>
      </w:pPr>
    </w:p>
    <w:p w14:paraId="1255BC62" w14:textId="77777777" w:rsidR="007F3E09" w:rsidRPr="00B370D5" w:rsidRDefault="007F3E09" w:rsidP="007F3E09">
      <w:pPr>
        <w:pStyle w:val="1"/>
        <w:rPr>
          <w:rtl/>
        </w:rPr>
      </w:pPr>
      <w:r w:rsidRPr="00B370D5">
        <w:rPr>
          <w:rtl/>
        </w:rPr>
        <w:t>סעיף ה</w:t>
      </w:r>
    </w:p>
    <w:p w14:paraId="7E28B944" w14:textId="77777777" w:rsidR="007F3E09" w:rsidRPr="00B370D5" w:rsidRDefault="007F3E09" w:rsidP="007F3E09">
      <w:pPr>
        <w:rPr>
          <w:rFonts w:cs="Guttman Rashi"/>
          <w:rtl/>
        </w:rPr>
      </w:pPr>
      <w:r w:rsidRPr="00B370D5">
        <w:rPr>
          <w:rFonts w:cs="Guttman Vilna"/>
          <w:sz w:val="24"/>
          <w:szCs w:val="24"/>
          <w:rtl/>
        </w:rPr>
        <w:t xml:space="preserve">ירדו גשמים, הרי זה נכנס לתוך הבית. מאימתי מותר לפנות, משירדו לתוך הסוכה </w:t>
      </w:r>
      <w:r w:rsidRPr="00B370D5">
        <w:rPr>
          <w:rFonts w:cs="Guttman Vilna" w:hint="cs"/>
          <w:sz w:val="24"/>
          <w:szCs w:val="24"/>
          <w:rtl/>
        </w:rPr>
        <w:t>טיפות</w:t>
      </w:r>
      <w:r w:rsidRPr="00B370D5">
        <w:rPr>
          <w:rFonts w:cs="Guttman Vilna"/>
          <w:sz w:val="24"/>
          <w:szCs w:val="24"/>
          <w:rtl/>
        </w:rPr>
        <w:t xml:space="preserve"> שאם יפלו לתוך התבשיל יפסל אפילו תבשיל של פול. </w:t>
      </w:r>
      <w:r w:rsidRPr="00B370D5">
        <w:rPr>
          <w:rFonts w:cs="Guttman Rashi"/>
          <w:rtl/>
        </w:rPr>
        <w:t xml:space="preserve">הגה: ואפילו אין תבשיל לפניו </w:t>
      </w:r>
      <w:r w:rsidRPr="00321D3A">
        <w:rPr>
          <w:rFonts w:cs="Guttman Rashi"/>
          <w:rtl/>
        </w:rPr>
        <w:t>(</w:t>
      </w:r>
      <w:proofErr w:type="spellStart"/>
      <w:r w:rsidRPr="00321D3A">
        <w:rPr>
          <w:rFonts w:cs="Guttman Rashi"/>
          <w:rtl/>
        </w:rPr>
        <w:t>סמ"ג</w:t>
      </w:r>
      <w:proofErr w:type="spellEnd"/>
      <w:r w:rsidRPr="00321D3A">
        <w:rPr>
          <w:rFonts w:cs="Guttman Rashi"/>
          <w:rtl/>
        </w:rPr>
        <w:t xml:space="preserve"> והגהות </w:t>
      </w:r>
      <w:proofErr w:type="spellStart"/>
      <w:r w:rsidRPr="00321D3A">
        <w:rPr>
          <w:rFonts w:cs="Guttman Rashi"/>
          <w:rtl/>
        </w:rPr>
        <w:t>אשיר"י</w:t>
      </w:r>
      <w:proofErr w:type="spellEnd"/>
      <w:r w:rsidRPr="00321D3A">
        <w:rPr>
          <w:rFonts w:cs="Guttman Rashi"/>
          <w:rtl/>
        </w:rPr>
        <w:t>)</w:t>
      </w:r>
      <w:r w:rsidRPr="00B370D5">
        <w:rPr>
          <w:rFonts w:cs="Guttman Rashi"/>
          <w:rtl/>
        </w:rPr>
        <w:t xml:space="preserve">. ומי שאינו בקי בזה השיעור, ישער אם ירדו כ"כ גשמים לבית אם היה יוצא, יצא מסוכתו ג"כ </w:t>
      </w:r>
      <w:r w:rsidRPr="00321D3A">
        <w:rPr>
          <w:rFonts w:cs="Guttman Rashi"/>
          <w:rtl/>
        </w:rPr>
        <w:t>(</w:t>
      </w:r>
      <w:proofErr w:type="spellStart"/>
      <w:r w:rsidRPr="00321D3A">
        <w:rPr>
          <w:rFonts w:cs="Guttman Rashi"/>
          <w:rtl/>
        </w:rPr>
        <w:t>א"ז</w:t>
      </w:r>
      <w:proofErr w:type="spellEnd"/>
      <w:r w:rsidRPr="00321D3A">
        <w:rPr>
          <w:rFonts w:cs="Guttman Rashi"/>
          <w:rtl/>
        </w:rPr>
        <w:t xml:space="preserve"> והגהות </w:t>
      </w:r>
      <w:proofErr w:type="spellStart"/>
      <w:r w:rsidRPr="00321D3A">
        <w:rPr>
          <w:rFonts w:cs="Guttman Rashi"/>
          <w:rtl/>
        </w:rPr>
        <w:t>אשיר"י</w:t>
      </w:r>
      <w:proofErr w:type="spellEnd"/>
      <w:r w:rsidRPr="00321D3A">
        <w:rPr>
          <w:rFonts w:cs="Guttman Rashi"/>
          <w:rtl/>
        </w:rPr>
        <w:t xml:space="preserve"> פרק הישן ומרדכי פ"ב </w:t>
      </w:r>
      <w:proofErr w:type="spellStart"/>
      <w:r w:rsidRPr="00321D3A">
        <w:rPr>
          <w:rFonts w:cs="Guttman Rashi"/>
          <w:rtl/>
        </w:rPr>
        <w:t>מיימוני</w:t>
      </w:r>
      <w:proofErr w:type="spellEnd"/>
      <w:r w:rsidRPr="00321D3A">
        <w:rPr>
          <w:rFonts w:cs="Guttman Rashi"/>
          <w:rtl/>
        </w:rPr>
        <w:t xml:space="preserve"> פ"ו </w:t>
      </w:r>
      <w:proofErr w:type="spellStart"/>
      <w:r w:rsidRPr="00321D3A">
        <w:rPr>
          <w:rFonts w:cs="Guttman Rashi"/>
          <w:rtl/>
        </w:rPr>
        <w:t>ומהרי"ל</w:t>
      </w:r>
      <w:proofErr w:type="spellEnd"/>
      <w:r w:rsidRPr="00321D3A">
        <w:rPr>
          <w:rFonts w:cs="Guttman Rashi"/>
          <w:rtl/>
        </w:rPr>
        <w:t>)</w:t>
      </w:r>
      <w:r w:rsidRPr="00B370D5">
        <w:rPr>
          <w:rFonts w:cs="Guttman Rashi"/>
          <w:rtl/>
        </w:rPr>
        <w:t xml:space="preserve">. וכל זה דווקא בשאר ימים או לילות של סוכות, אבל לילה הראשונה צריך לאכול כזית בסוכה אף אם גשמים </w:t>
      </w:r>
      <w:proofErr w:type="spellStart"/>
      <w:r w:rsidRPr="00B370D5">
        <w:rPr>
          <w:rFonts w:cs="Guttman Rashi"/>
          <w:rtl/>
        </w:rPr>
        <w:t>יורדין</w:t>
      </w:r>
      <w:proofErr w:type="spellEnd"/>
      <w:r w:rsidRPr="00B370D5">
        <w:rPr>
          <w:rFonts w:cs="Guttman Rashi"/>
          <w:rtl/>
        </w:rPr>
        <w:t xml:space="preserve"> </w:t>
      </w:r>
      <w:r w:rsidRPr="00321D3A">
        <w:rPr>
          <w:rFonts w:cs="Guttman Rashi"/>
          <w:rtl/>
        </w:rPr>
        <w:t xml:space="preserve">(טור </w:t>
      </w:r>
      <w:proofErr w:type="spellStart"/>
      <w:r w:rsidRPr="00321D3A">
        <w:rPr>
          <w:rFonts w:cs="Guttman Rashi"/>
          <w:rtl/>
        </w:rPr>
        <w:t>ור"ן</w:t>
      </w:r>
      <w:proofErr w:type="spellEnd"/>
      <w:r w:rsidRPr="00321D3A">
        <w:rPr>
          <w:rFonts w:cs="Guttman Rashi"/>
          <w:rtl/>
        </w:rPr>
        <w:t xml:space="preserve"> </w:t>
      </w:r>
      <w:proofErr w:type="spellStart"/>
      <w:r w:rsidRPr="00321D3A">
        <w:rPr>
          <w:rFonts w:cs="Guttman Rashi"/>
          <w:rtl/>
        </w:rPr>
        <w:t>והרא"ש</w:t>
      </w:r>
      <w:proofErr w:type="spellEnd"/>
      <w:r w:rsidRPr="00321D3A">
        <w:rPr>
          <w:rFonts w:cs="Guttman Rashi"/>
          <w:rtl/>
        </w:rPr>
        <w:t>)</w:t>
      </w:r>
      <w:r w:rsidRPr="00B370D5">
        <w:rPr>
          <w:rFonts w:cs="Guttman Rashi"/>
          <w:rtl/>
        </w:rPr>
        <w:t xml:space="preserve">, ויקדש בסוכה </w:t>
      </w:r>
      <w:r w:rsidRPr="00321D3A">
        <w:rPr>
          <w:rFonts w:cs="Guttman Rashi"/>
          <w:rtl/>
        </w:rPr>
        <w:t>(כדי)</w:t>
      </w:r>
      <w:r w:rsidRPr="00B370D5">
        <w:rPr>
          <w:rFonts w:cs="Guttman Rashi"/>
          <w:rtl/>
        </w:rPr>
        <w:t xml:space="preserve"> שיאמר זמן על הסוכה </w:t>
      </w:r>
      <w:r w:rsidRPr="00321D3A">
        <w:rPr>
          <w:rFonts w:cs="Guttman Rashi"/>
          <w:rtl/>
        </w:rPr>
        <w:t>(ת"ה סי' צ"ה)</w:t>
      </w:r>
      <w:r w:rsidRPr="00B370D5">
        <w:rPr>
          <w:rFonts w:cs="Guttman Rashi"/>
          <w:rtl/>
        </w:rPr>
        <w:t xml:space="preserve">. </w:t>
      </w:r>
    </w:p>
    <w:p w14:paraId="7B585259" w14:textId="77777777" w:rsidR="007F3E09" w:rsidRPr="00B370D5" w:rsidRDefault="007F3E09" w:rsidP="007F3E09">
      <w:pPr>
        <w:pStyle w:val="2"/>
        <w:rPr>
          <w:rtl/>
        </w:rPr>
      </w:pPr>
      <w:r w:rsidRPr="00B370D5">
        <w:rPr>
          <w:rFonts w:hint="cs"/>
          <w:rtl/>
        </w:rPr>
        <w:t>ירדו גשמים</w:t>
      </w:r>
    </w:p>
    <w:p w14:paraId="065C08DC" w14:textId="77777777" w:rsidR="007F3E09" w:rsidRPr="00B370D5" w:rsidRDefault="007F3E09" w:rsidP="007F3E09">
      <w:pPr>
        <w:rPr>
          <w:sz w:val="24"/>
          <w:szCs w:val="24"/>
          <w:rtl/>
        </w:rPr>
      </w:pPr>
      <w:r w:rsidRPr="00B370D5">
        <w:rPr>
          <w:rFonts w:hint="cs"/>
          <w:sz w:val="24"/>
          <w:szCs w:val="24"/>
          <w:rtl/>
        </w:rPr>
        <w:t>דין השו"ע כמבואר בגמרא.</w:t>
      </w:r>
      <w:r>
        <w:rPr>
          <w:rFonts w:hint="cs"/>
          <w:sz w:val="24"/>
          <w:szCs w:val="24"/>
          <w:rtl/>
        </w:rPr>
        <w:t xml:space="preserve"> </w:t>
      </w:r>
      <w:r w:rsidRPr="00B370D5">
        <w:rPr>
          <w:rFonts w:hint="cs"/>
          <w:sz w:val="24"/>
          <w:szCs w:val="24"/>
          <w:rtl/>
        </w:rPr>
        <w:t xml:space="preserve">כתב </w:t>
      </w:r>
      <w:r w:rsidRPr="00B370D5">
        <w:rPr>
          <w:rFonts w:hint="cs"/>
          <w:b/>
          <w:bCs/>
          <w:sz w:val="24"/>
          <w:szCs w:val="24"/>
          <w:rtl/>
        </w:rPr>
        <w:t xml:space="preserve">רמ"א כרמב"ם </w:t>
      </w:r>
      <w:proofErr w:type="spellStart"/>
      <w:r w:rsidRPr="00B370D5">
        <w:rPr>
          <w:rFonts w:hint="cs"/>
          <w:b/>
          <w:bCs/>
          <w:sz w:val="24"/>
          <w:szCs w:val="24"/>
          <w:rtl/>
        </w:rPr>
        <w:t>סמ"ג</w:t>
      </w:r>
      <w:proofErr w:type="spellEnd"/>
      <w:r w:rsidRPr="00B370D5">
        <w:rPr>
          <w:rFonts w:hint="cs"/>
          <w:b/>
          <w:bCs/>
          <w:sz w:val="24"/>
          <w:szCs w:val="24"/>
          <w:rtl/>
        </w:rPr>
        <w:t xml:space="preserve"> ועוד</w:t>
      </w:r>
      <w:r w:rsidRPr="00B370D5">
        <w:rPr>
          <w:rFonts w:hint="cs"/>
          <w:sz w:val="24"/>
          <w:szCs w:val="24"/>
          <w:rtl/>
        </w:rPr>
        <w:t xml:space="preserve"> לא צריך שיהיה בפועל תבשיל, ומי שאינו בקי ישער אם היה יוצא כשהיה יורד כזה גשם בביתו, </w:t>
      </w:r>
      <w:r w:rsidRPr="00B370D5">
        <w:rPr>
          <w:rFonts w:hint="cs"/>
          <w:b/>
          <w:bCs/>
          <w:sz w:val="24"/>
          <w:szCs w:val="24"/>
          <w:rtl/>
        </w:rPr>
        <w:t>טור</w:t>
      </w:r>
      <w:r w:rsidRPr="00B370D5">
        <w:rPr>
          <w:rFonts w:hint="cs"/>
          <w:sz w:val="24"/>
          <w:szCs w:val="24"/>
          <w:rtl/>
        </w:rPr>
        <w:t xml:space="preserve"> צריך שתהיה ממש מקפה והיא תסרח. </w:t>
      </w:r>
    </w:p>
    <w:p w14:paraId="13CCA263"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הוא הדין לפנות מיתושים או חמה אפילו אין האדם מצטער אלא שהמאכל מתקלקל, וכן אם קר והאוכל נקרש. </w:t>
      </w:r>
    </w:p>
    <w:p w14:paraId="2C7E67DD" w14:textId="77777777" w:rsidR="007F3E09" w:rsidRPr="00B370D5" w:rsidRDefault="007F3E09" w:rsidP="007F3E09">
      <w:pPr>
        <w:rPr>
          <w:sz w:val="24"/>
          <w:szCs w:val="24"/>
          <w:rtl/>
        </w:rPr>
      </w:pPr>
      <w:r w:rsidRPr="00B370D5">
        <w:rPr>
          <w:rFonts w:hint="cs"/>
          <w:sz w:val="24"/>
          <w:szCs w:val="24"/>
          <w:rtl/>
        </w:rPr>
        <w:t xml:space="preserve">כתב </w:t>
      </w:r>
      <w:proofErr w:type="spellStart"/>
      <w:r w:rsidRPr="00B370D5">
        <w:rPr>
          <w:rFonts w:hint="cs"/>
          <w:sz w:val="24"/>
          <w:szCs w:val="24"/>
          <w:rtl/>
        </w:rPr>
        <w:t>המ"ב</w:t>
      </w:r>
      <w:proofErr w:type="spellEnd"/>
      <w:r w:rsidRPr="00B370D5">
        <w:rPr>
          <w:rFonts w:hint="cs"/>
          <w:sz w:val="24"/>
          <w:szCs w:val="24"/>
          <w:rtl/>
        </w:rPr>
        <w:t xml:space="preserve"> אם לא יורד הגשם על מקומו שיושב שם, צריך לאכול ואפשר שיכול לברך. </w:t>
      </w:r>
    </w:p>
    <w:p w14:paraId="08635019" w14:textId="77777777" w:rsidR="007F3E09" w:rsidRPr="00B370D5" w:rsidRDefault="007F3E09" w:rsidP="007F3E09">
      <w:pPr>
        <w:spacing w:after="0"/>
        <w:rPr>
          <w:sz w:val="24"/>
          <w:szCs w:val="24"/>
          <w:rtl/>
        </w:rPr>
      </w:pPr>
      <w:r w:rsidRPr="00B370D5">
        <w:rPr>
          <w:rFonts w:hint="cs"/>
          <w:b/>
          <w:bCs/>
          <w:sz w:val="24"/>
          <w:szCs w:val="24"/>
          <w:rtl/>
        </w:rPr>
        <w:t>בלילה הראשון:</w:t>
      </w:r>
      <w:r w:rsidRPr="00B370D5">
        <w:rPr>
          <w:rFonts w:hint="cs"/>
          <w:sz w:val="24"/>
          <w:szCs w:val="24"/>
          <w:rtl/>
        </w:rPr>
        <w:t xml:space="preserve"> נחלקו אם חייב לאכול: </w:t>
      </w:r>
    </w:p>
    <w:p w14:paraId="65047525" w14:textId="77777777" w:rsidR="007F3E09" w:rsidRPr="00B370D5" w:rsidRDefault="007F3E09" w:rsidP="007F3E09">
      <w:pPr>
        <w:pStyle w:val="a0"/>
        <w:numPr>
          <w:ilvl w:val="0"/>
          <w:numId w:val="62"/>
        </w:numPr>
        <w:rPr>
          <w:sz w:val="24"/>
          <w:szCs w:val="24"/>
          <w:rtl/>
        </w:rPr>
      </w:pPr>
      <w:proofErr w:type="spellStart"/>
      <w:r w:rsidRPr="00B370D5">
        <w:rPr>
          <w:rFonts w:hint="cs"/>
          <w:b/>
          <w:bCs/>
          <w:sz w:val="24"/>
          <w:szCs w:val="24"/>
          <w:rtl/>
        </w:rPr>
        <w:t>ר"ן</w:t>
      </w:r>
      <w:proofErr w:type="spellEnd"/>
      <w:r w:rsidRPr="00B370D5">
        <w:rPr>
          <w:rFonts w:hint="cs"/>
          <w:b/>
          <w:bCs/>
          <w:sz w:val="24"/>
          <w:szCs w:val="24"/>
          <w:rtl/>
        </w:rPr>
        <w:t xml:space="preserve"> רא"ש סמ"ק תרומת הדשן ורמ"א</w:t>
      </w:r>
      <w:r w:rsidRPr="00B370D5">
        <w:rPr>
          <w:rFonts w:hint="cs"/>
          <w:sz w:val="24"/>
          <w:szCs w:val="24"/>
          <w:rtl/>
        </w:rPr>
        <w:t xml:space="preserve"> צריך לאכול שלמדו גזירה שווה מפסח, ויקדש בסוכה שיוכל לברך זמן שהחיינו. כתב </w:t>
      </w:r>
      <w:r w:rsidRPr="00B370D5">
        <w:rPr>
          <w:rFonts w:hint="cs"/>
          <w:b/>
          <w:bCs/>
          <w:sz w:val="24"/>
          <w:szCs w:val="24"/>
          <w:rtl/>
        </w:rPr>
        <w:t>מ"ב</w:t>
      </w:r>
      <w:r w:rsidRPr="00B370D5">
        <w:rPr>
          <w:rFonts w:hint="cs"/>
          <w:sz w:val="24"/>
          <w:szCs w:val="24"/>
          <w:rtl/>
        </w:rPr>
        <w:t xml:space="preserve"> מכל מקום לא יברך </w:t>
      </w:r>
      <w:proofErr w:type="spellStart"/>
      <w:r w:rsidRPr="00B370D5">
        <w:rPr>
          <w:rFonts w:hint="cs"/>
          <w:sz w:val="24"/>
          <w:szCs w:val="24"/>
          <w:rtl/>
        </w:rPr>
        <w:t>לישב</w:t>
      </w:r>
      <w:proofErr w:type="spellEnd"/>
      <w:r w:rsidRPr="00B370D5">
        <w:rPr>
          <w:rFonts w:hint="cs"/>
          <w:sz w:val="24"/>
          <w:szCs w:val="24"/>
          <w:rtl/>
        </w:rPr>
        <w:t xml:space="preserve"> בסוכה </w:t>
      </w:r>
      <w:proofErr w:type="spellStart"/>
      <w:r w:rsidRPr="00B370D5">
        <w:rPr>
          <w:rFonts w:hint="cs"/>
          <w:sz w:val="24"/>
          <w:szCs w:val="24"/>
          <w:rtl/>
        </w:rPr>
        <w:t>סב"ל</w:t>
      </w:r>
      <w:proofErr w:type="spellEnd"/>
      <w:r w:rsidRPr="00B370D5">
        <w:rPr>
          <w:rFonts w:hint="cs"/>
          <w:sz w:val="24"/>
          <w:szCs w:val="24"/>
          <w:rtl/>
        </w:rPr>
        <w:t>.</w:t>
      </w:r>
    </w:p>
    <w:p w14:paraId="770EF0C4" w14:textId="77777777" w:rsidR="007F3E09" w:rsidRPr="00B370D5" w:rsidRDefault="007F3E09" w:rsidP="007F3E09">
      <w:pPr>
        <w:pStyle w:val="a0"/>
        <w:numPr>
          <w:ilvl w:val="0"/>
          <w:numId w:val="62"/>
        </w:numPr>
        <w:rPr>
          <w:sz w:val="24"/>
          <w:szCs w:val="24"/>
          <w:rtl/>
        </w:rPr>
      </w:pPr>
      <w:proofErr w:type="spellStart"/>
      <w:r w:rsidRPr="00B370D5">
        <w:rPr>
          <w:rFonts w:hint="cs"/>
          <w:b/>
          <w:bCs/>
          <w:sz w:val="24"/>
          <w:szCs w:val="24"/>
          <w:rtl/>
        </w:rPr>
        <w:t>רשב"א</w:t>
      </w:r>
      <w:proofErr w:type="spellEnd"/>
      <w:r w:rsidRPr="00B370D5">
        <w:rPr>
          <w:rFonts w:hint="cs"/>
          <w:b/>
          <w:bCs/>
          <w:sz w:val="24"/>
          <w:szCs w:val="24"/>
          <w:rtl/>
        </w:rPr>
        <w:t xml:space="preserve"> </w:t>
      </w:r>
      <w:proofErr w:type="spellStart"/>
      <w:r w:rsidRPr="00B370D5">
        <w:rPr>
          <w:rFonts w:hint="cs"/>
          <w:b/>
          <w:bCs/>
          <w:sz w:val="24"/>
          <w:szCs w:val="24"/>
          <w:rtl/>
        </w:rPr>
        <w:t>ראב"ד</w:t>
      </w:r>
      <w:proofErr w:type="spellEnd"/>
      <w:r w:rsidRPr="00B370D5">
        <w:rPr>
          <w:rFonts w:hint="cs"/>
          <w:b/>
          <w:bCs/>
          <w:sz w:val="24"/>
          <w:szCs w:val="24"/>
          <w:rtl/>
        </w:rPr>
        <w:t xml:space="preserve"> </w:t>
      </w:r>
      <w:proofErr w:type="spellStart"/>
      <w:r w:rsidRPr="00B370D5">
        <w:rPr>
          <w:rFonts w:hint="cs"/>
          <w:b/>
          <w:bCs/>
          <w:sz w:val="24"/>
          <w:szCs w:val="24"/>
          <w:rtl/>
        </w:rPr>
        <w:t>סמ"ג</w:t>
      </w:r>
      <w:proofErr w:type="spellEnd"/>
      <w:r w:rsidRPr="00B370D5">
        <w:rPr>
          <w:rFonts w:hint="cs"/>
          <w:b/>
          <w:bCs/>
          <w:sz w:val="24"/>
          <w:szCs w:val="24"/>
          <w:rtl/>
        </w:rPr>
        <w:t xml:space="preserve"> </w:t>
      </w:r>
      <w:proofErr w:type="spellStart"/>
      <w:r w:rsidRPr="00B370D5">
        <w:rPr>
          <w:rFonts w:hint="cs"/>
          <w:b/>
          <w:bCs/>
          <w:sz w:val="24"/>
          <w:szCs w:val="24"/>
          <w:rtl/>
        </w:rPr>
        <w:t>או"ז</w:t>
      </w:r>
      <w:proofErr w:type="spellEnd"/>
      <w:r w:rsidRPr="00B370D5">
        <w:rPr>
          <w:rFonts w:hint="cs"/>
          <w:b/>
          <w:bCs/>
          <w:sz w:val="24"/>
          <w:szCs w:val="24"/>
          <w:rtl/>
        </w:rPr>
        <w:t xml:space="preserve"> </w:t>
      </w:r>
      <w:proofErr w:type="spellStart"/>
      <w:r w:rsidRPr="00B370D5">
        <w:rPr>
          <w:rFonts w:hint="cs"/>
          <w:b/>
          <w:bCs/>
          <w:sz w:val="24"/>
          <w:szCs w:val="24"/>
          <w:rtl/>
        </w:rPr>
        <w:t>גר"א</w:t>
      </w:r>
      <w:proofErr w:type="spellEnd"/>
      <w:r w:rsidRPr="00B370D5">
        <w:rPr>
          <w:rFonts w:hint="cs"/>
          <w:b/>
          <w:bCs/>
          <w:sz w:val="24"/>
          <w:szCs w:val="24"/>
          <w:rtl/>
        </w:rPr>
        <w:t xml:space="preserve"> ומאמר מרדכי</w:t>
      </w:r>
      <w:r w:rsidRPr="00B370D5">
        <w:rPr>
          <w:rFonts w:hint="cs"/>
          <w:sz w:val="24"/>
          <w:szCs w:val="24"/>
          <w:rtl/>
        </w:rPr>
        <w:t xml:space="preserve"> לא צריך. </w:t>
      </w:r>
    </w:p>
    <w:p w14:paraId="133797BA" w14:textId="77777777" w:rsidR="007F3E09" w:rsidRPr="00B370D5" w:rsidRDefault="007F3E09" w:rsidP="007F3E09">
      <w:pPr>
        <w:pStyle w:val="a0"/>
        <w:numPr>
          <w:ilvl w:val="0"/>
          <w:numId w:val="62"/>
        </w:numPr>
        <w:rPr>
          <w:sz w:val="24"/>
          <w:szCs w:val="24"/>
        </w:rPr>
      </w:pPr>
      <w:r w:rsidRPr="00B370D5">
        <w:rPr>
          <w:rFonts w:hint="cs"/>
          <w:b/>
          <w:bCs/>
          <w:sz w:val="24"/>
          <w:szCs w:val="24"/>
          <w:rtl/>
        </w:rPr>
        <w:t>שו"ע</w:t>
      </w:r>
      <w:r w:rsidRPr="00B370D5">
        <w:rPr>
          <w:rFonts w:hint="cs"/>
          <w:sz w:val="24"/>
          <w:szCs w:val="24"/>
          <w:rtl/>
        </w:rPr>
        <w:t xml:space="preserve"> השמיט משמע שדינו כשאר ימים. </w:t>
      </w:r>
    </w:p>
    <w:p w14:paraId="56C46C3F" w14:textId="77777777" w:rsidR="007F3E09" w:rsidRPr="00B370D5" w:rsidRDefault="007F3E09" w:rsidP="007F3E09">
      <w:pPr>
        <w:pStyle w:val="a0"/>
        <w:numPr>
          <w:ilvl w:val="0"/>
          <w:numId w:val="62"/>
        </w:numPr>
        <w:rPr>
          <w:sz w:val="24"/>
          <w:szCs w:val="24"/>
          <w:rtl/>
        </w:rPr>
      </w:pPr>
      <w:r w:rsidRPr="00B370D5">
        <w:rPr>
          <w:rFonts w:hint="cs"/>
          <w:b/>
          <w:bCs/>
          <w:sz w:val="24"/>
          <w:szCs w:val="24"/>
          <w:rtl/>
        </w:rPr>
        <w:t>מ"ב</w:t>
      </w:r>
      <w:r w:rsidRPr="00B370D5">
        <w:rPr>
          <w:rFonts w:hint="cs"/>
          <w:sz w:val="24"/>
          <w:szCs w:val="24"/>
          <w:rtl/>
        </w:rPr>
        <w:t xml:space="preserve"> יש שכתבו שימתין עד חצות שיעבור הגשם ואז יאכל בברכה כראוי, ויש שכתבו שימתין רק שעה שעתיים שלא ימנע משמחת יום טוב. </w:t>
      </w:r>
    </w:p>
    <w:p w14:paraId="48799723" w14:textId="77777777" w:rsidR="007F3E09" w:rsidRPr="00B370D5" w:rsidRDefault="007F3E09" w:rsidP="007F3E09">
      <w:pPr>
        <w:rPr>
          <w:sz w:val="24"/>
          <w:szCs w:val="24"/>
          <w:rtl/>
        </w:rPr>
      </w:pPr>
      <w:r w:rsidRPr="00B370D5">
        <w:rPr>
          <w:rFonts w:hint="cs"/>
          <w:b/>
          <w:bCs/>
          <w:sz w:val="24"/>
          <w:szCs w:val="24"/>
          <w:rtl/>
        </w:rPr>
        <w:t xml:space="preserve">אכל כשהיה גשם בלילה הראשון: כתב </w:t>
      </w:r>
      <w:proofErr w:type="spellStart"/>
      <w:r w:rsidRPr="00B370D5">
        <w:rPr>
          <w:rFonts w:hint="cs"/>
          <w:b/>
          <w:bCs/>
          <w:sz w:val="24"/>
          <w:szCs w:val="24"/>
          <w:rtl/>
        </w:rPr>
        <w:t>המ"ב</w:t>
      </w:r>
      <w:proofErr w:type="spellEnd"/>
      <w:r w:rsidRPr="00B370D5">
        <w:rPr>
          <w:rFonts w:hint="cs"/>
          <w:sz w:val="24"/>
          <w:szCs w:val="24"/>
          <w:rtl/>
        </w:rPr>
        <w:t xml:space="preserve"> אם אכל ובירך בסוכה כשהיה גשם והפסיק, </w:t>
      </w:r>
      <w:r w:rsidRPr="00B370D5">
        <w:rPr>
          <w:sz w:val="24"/>
          <w:szCs w:val="24"/>
          <w:rtl/>
        </w:rPr>
        <w:t xml:space="preserve">אפילו כבר בירך </w:t>
      </w:r>
      <w:proofErr w:type="spellStart"/>
      <w:r w:rsidRPr="00B370D5">
        <w:rPr>
          <w:sz w:val="24"/>
          <w:szCs w:val="24"/>
          <w:rtl/>
        </w:rPr>
        <w:t>בהמ"ז</w:t>
      </w:r>
      <w:proofErr w:type="spellEnd"/>
      <w:r w:rsidRPr="00B370D5">
        <w:rPr>
          <w:rFonts w:hint="cs"/>
          <w:sz w:val="24"/>
          <w:szCs w:val="24"/>
          <w:rtl/>
        </w:rPr>
        <w:t xml:space="preserve"> צריך לחזור לאכול </w:t>
      </w:r>
      <w:r w:rsidRPr="00B370D5">
        <w:rPr>
          <w:sz w:val="24"/>
          <w:szCs w:val="24"/>
          <w:rtl/>
        </w:rPr>
        <w:t xml:space="preserve">כשיעור ביצה ומעט יותר בסוכה ולברך </w:t>
      </w:r>
      <w:proofErr w:type="spellStart"/>
      <w:r w:rsidRPr="00B370D5">
        <w:rPr>
          <w:sz w:val="24"/>
          <w:szCs w:val="24"/>
          <w:rtl/>
        </w:rPr>
        <w:t>לישב</w:t>
      </w:r>
      <w:proofErr w:type="spellEnd"/>
      <w:r w:rsidRPr="00B370D5">
        <w:rPr>
          <w:sz w:val="24"/>
          <w:szCs w:val="24"/>
          <w:rtl/>
        </w:rPr>
        <w:t xml:space="preserve"> בסוכה כדי לצאת דעת הפוסקים </w:t>
      </w:r>
      <w:proofErr w:type="spellStart"/>
      <w:r w:rsidRPr="00B370D5">
        <w:rPr>
          <w:sz w:val="24"/>
          <w:szCs w:val="24"/>
          <w:rtl/>
        </w:rPr>
        <w:t>דס"ל</w:t>
      </w:r>
      <w:proofErr w:type="spellEnd"/>
      <w:r w:rsidRPr="00B370D5">
        <w:rPr>
          <w:sz w:val="24"/>
          <w:szCs w:val="24"/>
          <w:rtl/>
        </w:rPr>
        <w:t xml:space="preserve"> דאינו יוצא במה שאכל בעת הגשם</w:t>
      </w:r>
      <w:r w:rsidRPr="00B370D5">
        <w:rPr>
          <w:rFonts w:hint="cs"/>
          <w:sz w:val="24"/>
          <w:szCs w:val="24"/>
          <w:rtl/>
        </w:rPr>
        <w:t>,</w:t>
      </w:r>
      <w:r w:rsidRPr="00B370D5">
        <w:rPr>
          <w:sz w:val="24"/>
          <w:szCs w:val="24"/>
          <w:rtl/>
        </w:rPr>
        <w:t xml:space="preserve"> והוא כשעדיין לא שכב אבל אם כבר שכב א"צ לקום מן המטה דאם מצטער חייב הרי כבר יצא באכילתו ואם מצטער פטור א"צ לקום מן המטה</w:t>
      </w:r>
      <w:r w:rsidRPr="00B370D5">
        <w:rPr>
          <w:rFonts w:hint="cs"/>
          <w:sz w:val="24"/>
          <w:szCs w:val="24"/>
          <w:rtl/>
        </w:rPr>
        <w:t>.</w:t>
      </w:r>
    </w:p>
    <w:p w14:paraId="7BA7E2EB" w14:textId="77777777" w:rsidR="007F3E09" w:rsidRPr="00B370D5" w:rsidRDefault="007F3E09" w:rsidP="007F3E09">
      <w:pPr>
        <w:rPr>
          <w:sz w:val="24"/>
          <w:szCs w:val="24"/>
          <w:rtl/>
        </w:rPr>
      </w:pPr>
    </w:p>
    <w:p w14:paraId="72B93CF7" w14:textId="77777777" w:rsidR="007F3E09" w:rsidRPr="00B370D5" w:rsidRDefault="007F3E09" w:rsidP="007F3E09">
      <w:pPr>
        <w:pStyle w:val="1"/>
        <w:rPr>
          <w:rtl/>
        </w:rPr>
      </w:pPr>
      <w:r w:rsidRPr="00B370D5">
        <w:rPr>
          <w:rtl/>
        </w:rPr>
        <w:t>סעיף ו</w:t>
      </w:r>
    </w:p>
    <w:p w14:paraId="4764C9A4"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היה אוכל בסוכה וירדו גשמים, והלך לביתו ופסקו הגשמים, אין </w:t>
      </w:r>
      <w:proofErr w:type="spellStart"/>
      <w:r w:rsidRPr="00B370D5">
        <w:rPr>
          <w:rFonts w:cs="Guttman Vilna"/>
          <w:sz w:val="24"/>
          <w:szCs w:val="24"/>
          <w:rtl/>
        </w:rPr>
        <w:t>מחייבין</w:t>
      </w:r>
      <w:proofErr w:type="spellEnd"/>
      <w:r w:rsidRPr="00B370D5">
        <w:rPr>
          <w:rFonts w:cs="Guttman Vilna"/>
          <w:sz w:val="24"/>
          <w:szCs w:val="24"/>
          <w:rtl/>
        </w:rPr>
        <w:t xml:space="preserve"> אותו לחזור לסוכה עד שיגמור סעודתו. </w:t>
      </w:r>
    </w:p>
    <w:p w14:paraId="00986070" w14:textId="77777777" w:rsidR="007F3E09" w:rsidRPr="00B370D5" w:rsidRDefault="007F3E09" w:rsidP="007F3E09">
      <w:pPr>
        <w:pStyle w:val="2"/>
        <w:rPr>
          <w:rtl/>
        </w:rPr>
      </w:pPr>
      <w:r w:rsidRPr="00B370D5">
        <w:rPr>
          <w:rFonts w:hint="cs"/>
          <w:rtl/>
        </w:rPr>
        <w:t>פסק הגשם באמצע אכילתו</w:t>
      </w:r>
    </w:p>
    <w:p w14:paraId="70B86394" w14:textId="77777777" w:rsidR="007F3E09" w:rsidRPr="00B370D5" w:rsidRDefault="007F3E09" w:rsidP="007F3E09">
      <w:pPr>
        <w:rPr>
          <w:sz w:val="24"/>
          <w:szCs w:val="24"/>
          <w:rtl/>
        </w:rPr>
      </w:pPr>
      <w:r w:rsidRPr="00B370D5">
        <w:rPr>
          <w:rFonts w:hint="cs"/>
          <w:sz w:val="24"/>
          <w:szCs w:val="24"/>
          <w:rtl/>
        </w:rPr>
        <w:t xml:space="preserve">דין השו"ע מבואר בגמרא היה אוכל בסוכה וירדו גשמים וירד אין </w:t>
      </w:r>
      <w:proofErr w:type="spellStart"/>
      <w:r w:rsidRPr="00B370D5">
        <w:rPr>
          <w:rFonts w:hint="cs"/>
          <w:sz w:val="24"/>
          <w:szCs w:val="24"/>
          <w:rtl/>
        </w:rPr>
        <w:t>מטריחין</w:t>
      </w:r>
      <w:proofErr w:type="spellEnd"/>
      <w:r w:rsidRPr="00B370D5">
        <w:rPr>
          <w:rFonts w:hint="cs"/>
          <w:sz w:val="24"/>
          <w:szCs w:val="24"/>
          <w:rtl/>
        </w:rPr>
        <w:t xml:space="preserve"> אותו לעלות. </w:t>
      </w: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sz w:val="24"/>
          <w:szCs w:val="24"/>
          <w:rtl/>
        </w:rPr>
        <w:t xml:space="preserve"> מעת שהלך לביתו,</w:t>
      </w:r>
      <w:r w:rsidRPr="00B370D5">
        <w:rPr>
          <w:rFonts w:hint="cs"/>
          <w:b/>
          <w:bCs/>
          <w:sz w:val="24"/>
          <w:szCs w:val="24"/>
          <w:rtl/>
        </w:rPr>
        <w:t xml:space="preserve"> רש"י</w:t>
      </w:r>
      <w:r w:rsidRPr="00B370D5">
        <w:rPr>
          <w:rFonts w:hint="cs"/>
          <w:sz w:val="24"/>
          <w:szCs w:val="24"/>
          <w:rtl/>
        </w:rPr>
        <w:t xml:space="preserve"> מעת שישב בביתו,</w:t>
      </w:r>
      <w:r w:rsidRPr="00B370D5">
        <w:rPr>
          <w:rFonts w:hint="cs"/>
          <w:b/>
          <w:bCs/>
          <w:sz w:val="24"/>
          <w:szCs w:val="24"/>
          <w:rtl/>
        </w:rPr>
        <w:t xml:space="preserve"> כל בו ור' ירוחם ומ"ב</w:t>
      </w:r>
      <w:r w:rsidRPr="00B370D5">
        <w:rPr>
          <w:rFonts w:hint="cs"/>
          <w:sz w:val="24"/>
          <w:szCs w:val="24"/>
          <w:rtl/>
        </w:rPr>
        <w:t xml:space="preserve"> דווקא כשהתחיל לאכול בביתו. </w:t>
      </w:r>
    </w:p>
    <w:p w14:paraId="6CD11C20" w14:textId="77777777" w:rsidR="007F3E09" w:rsidRPr="00B370D5" w:rsidRDefault="007F3E09" w:rsidP="007F3E09">
      <w:pPr>
        <w:rPr>
          <w:sz w:val="24"/>
          <w:szCs w:val="24"/>
          <w:rtl/>
        </w:rPr>
      </w:pPr>
    </w:p>
    <w:p w14:paraId="2D30EAA4" w14:textId="77777777" w:rsidR="007F3E09" w:rsidRPr="00B370D5" w:rsidRDefault="007F3E09" w:rsidP="007F3E09">
      <w:pPr>
        <w:pStyle w:val="1"/>
        <w:rPr>
          <w:rtl/>
        </w:rPr>
      </w:pPr>
      <w:r w:rsidRPr="00B370D5">
        <w:rPr>
          <w:rtl/>
        </w:rPr>
        <w:t>סעיף ז</w:t>
      </w:r>
    </w:p>
    <w:p w14:paraId="48A66886" w14:textId="77777777" w:rsidR="007F3E09" w:rsidRPr="00B370D5" w:rsidRDefault="007F3E09" w:rsidP="007F3E09">
      <w:pPr>
        <w:rPr>
          <w:rFonts w:cs="Guttman Rashi"/>
          <w:rtl/>
        </w:rPr>
      </w:pPr>
      <w:r w:rsidRPr="00B370D5">
        <w:rPr>
          <w:rFonts w:cs="Guttman Vilna"/>
          <w:sz w:val="24"/>
          <w:szCs w:val="24"/>
          <w:rtl/>
        </w:rPr>
        <w:t xml:space="preserve">היה ישן וירדו גשמים בלילה ונכנס לתוך הבית, ופסקו הגשמים, אין </w:t>
      </w:r>
      <w:proofErr w:type="spellStart"/>
      <w:r w:rsidRPr="00B370D5">
        <w:rPr>
          <w:rFonts w:cs="Guttman Vilna"/>
          <w:sz w:val="24"/>
          <w:szCs w:val="24"/>
          <w:rtl/>
        </w:rPr>
        <w:t>מטריחין</w:t>
      </w:r>
      <w:proofErr w:type="spellEnd"/>
      <w:r w:rsidRPr="00B370D5">
        <w:rPr>
          <w:rFonts w:cs="Guttman Vilna"/>
          <w:sz w:val="24"/>
          <w:szCs w:val="24"/>
          <w:rtl/>
        </w:rPr>
        <w:t xml:space="preserve"> אותו לחזור לסוכה כל אותה הלילה, אלא ישן בביתו עד שיעלה עמוד השחר. </w:t>
      </w:r>
      <w:r w:rsidRPr="00B370D5">
        <w:rPr>
          <w:rFonts w:cs="Guttman Rashi"/>
          <w:rtl/>
        </w:rPr>
        <w:t xml:space="preserve">הגה: </w:t>
      </w:r>
      <w:proofErr w:type="spellStart"/>
      <w:r w:rsidRPr="00B370D5">
        <w:rPr>
          <w:rFonts w:cs="Guttman Rashi"/>
          <w:rtl/>
        </w:rPr>
        <w:t>ויעור</w:t>
      </w:r>
      <w:proofErr w:type="spellEnd"/>
      <w:r w:rsidRPr="00B370D5">
        <w:rPr>
          <w:rFonts w:cs="Guttman Rashi"/>
          <w:rtl/>
        </w:rPr>
        <w:t xml:space="preserve"> משנתו </w:t>
      </w:r>
      <w:r w:rsidRPr="00321D3A">
        <w:rPr>
          <w:rFonts w:cs="Guttman Rashi"/>
          <w:rtl/>
        </w:rPr>
        <w:t>(טור)</w:t>
      </w:r>
      <w:r w:rsidRPr="00B370D5">
        <w:rPr>
          <w:rFonts w:cs="Guttman Rashi"/>
          <w:rtl/>
        </w:rPr>
        <w:t xml:space="preserve">. מי שהוא ישן בסוכה וירדו גשמים, אין צריך לשער בכדי שיתקלקל התבשיל, </w:t>
      </w:r>
      <w:proofErr w:type="spellStart"/>
      <w:r w:rsidRPr="00B370D5">
        <w:rPr>
          <w:rFonts w:cs="Guttman Rashi"/>
          <w:rtl/>
        </w:rPr>
        <w:t>דבגשמים</w:t>
      </w:r>
      <w:proofErr w:type="spellEnd"/>
      <w:r w:rsidRPr="00B370D5">
        <w:rPr>
          <w:rFonts w:cs="Guttman Rashi"/>
          <w:rtl/>
        </w:rPr>
        <w:t xml:space="preserve"> מועטים הוי צער לישן שם ויוכל לצאת </w:t>
      </w:r>
      <w:r w:rsidRPr="00321D3A">
        <w:rPr>
          <w:rFonts w:cs="Guttman Rashi"/>
          <w:rtl/>
        </w:rPr>
        <w:t>(</w:t>
      </w:r>
      <w:proofErr w:type="spellStart"/>
      <w:r w:rsidRPr="00321D3A">
        <w:rPr>
          <w:rFonts w:cs="Guttman Rashi"/>
          <w:rtl/>
        </w:rPr>
        <w:t>מהרי"ו</w:t>
      </w:r>
      <w:proofErr w:type="spellEnd"/>
      <w:r w:rsidRPr="00321D3A">
        <w:rPr>
          <w:rFonts w:cs="Guttman Rashi"/>
          <w:rtl/>
        </w:rPr>
        <w:t>)</w:t>
      </w:r>
      <w:r w:rsidRPr="00B370D5">
        <w:rPr>
          <w:rFonts w:cs="Guttman Rashi"/>
          <w:rtl/>
        </w:rPr>
        <w:t xml:space="preserve">. וכל הפטור מן הסוכה ואינו יוצא משם, אינו מקבל עליו שכר ואינו אלא הדיוטות </w:t>
      </w:r>
      <w:r w:rsidRPr="00321D3A">
        <w:rPr>
          <w:rFonts w:cs="Guttman Rashi"/>
          <w:rtl/>
        </w:rPr>
        <w:t>(</w:t>
      </w:r>
      <w:proofErr w:type="spellStart"/>
      <w:r w:rsidRPr="00321D3A">
        <w:rPr>
          <w:rFonts w:cs="Guttman Rashi"/>
          <w:rtl/>
        </w:rPr>
        <w:t>הגה"מ</w:t>
      </w:r>
      <w:proofErr w:type="spellEnd"/>
      <w:r w:rsidRPr="00321D3A">
        <w:rPr>
          <w:rFonts w:cs="Guttman Rashi"/>
          <w:rtl/>
        </w:rPr>
        <w:t xml:space="preserve"> פ"ו)</w:t>
      </w:r>
      <w:r w:rsidRPr="00B370D5">
        <w:rPr>
          <w:rFonts w:cs="Guttman Rashi"/>
          <w:rtl/>
        </w:rPr>
        <w:t xml:space="preserve">. וכשיוצא מן הסוכה </w:t>
      </w:r>
      <w:proofErr w:type="spellStart"/>
      <w:r w:rsidRPr="00B370D5">
        <w:rPr>
          <w:rFonts w:cs="Guttman Rashi"/>
          <w:rtl/>
        </w:rPr>
        <w:t>מכח</w:t>
      </w:r>
      <w:proofErr w:type="spellEnd"/>
      <w:r w:rsidRPr="00B370D5">
        <w:rPr>
          <w:rFonts w:cs="Guttman Rashi"/>
          <w:rtl/>
        </w:rPr>
        <w:t xml:space="preserve"> הגשמים, אל יבעט ויצא, אלא יצא כנכנע כעבד שמוזג כוס לרבו ושפכו על פניו.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w:t>
      </w:r>
    </w:p>
    <w:p w14:paraId="3304B971" w14:textId="77777777" w:rsidR="007F3E09" w:rsidRPr="00B370D5" w:rsidRDefault="007F3E09" w:rsidP="007F3E09">
      <w:pPr>
        <w:pStyle w:val="2"/>
        <w:rPr>
          <w:rtl/>
        </w:rPr>
      </w:pPr>
      <w:r w:rsidRPr="00B370D5">
        <w:rPr>
          <w:rFonts w:hint="cs"/>
          <w:rtl/>
        </w:rPr>
        <w:t>גשם שפסק בזמן השינה</w:t>
      </w:r>
    </w:p>
    <w:p w14:paraId="574AF8F2" w14:textId="77777777" w:rsidR="007F3E09" w:rsidRPr="00B370D5" w:rsidRDefault="007F3E09" w:rsidP="007F3E09">
      <w:pPr>
        <w:spacing w:after="0"/>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ת"ר היה אוכל בסוכה וירדו גשמים וירד אין </w:t>
      </w:r>
      <w:proofErr w:type="spellStart"/>
      <w:r w:rsidRPr="00B370D5">
        <w:rPr>
          <w:rFonts w:cs="SBL Hebrew"/>
          <w:sz w:val="24"/>
          <w:szCs w:val="24"/>
          <w:rtl/>
        </w:rPr>
        <w:t>מטריחין</w:t>
      </w:r>
      <w:proofErr w:type="spellEnd"/>
      <w:r w:rsidRPr="00B370D5">
        <w:rPr>
          <w:rFonts w:cs="SBL Hebrew"/>
          <w:sz w:val="24"/>
          <w:szCs w:val="24"/>
          <w:rtl/>
        </w:rPr>
        <w:t xml:space="preserve"> אותו לעלות עד שיגמור סעודתו</w:t>
      </w:r>
      <w:r w:rsidRPr="00B370D5">
        <w:rPr>
          <w:rFonts w:cs="SBL Hebrew" w:hint="cs"/>
          <w:sz w:val="24"/>
          <w:szCs w:val="24"/>
          <w:rtl/>
        </w:rPr>
        <w:t>,</w:t>
      </w:r>
      <w:r w:rsidRPr="00B370D5">
        <w:rPr>
          <w:rFonts w:cs="SBL Hebrew"/>
          <w:sz w:val="24"/>
          <w:szCs w:val="24"/>
          <w:rtl/>
        </w:rPr>
        <w:t xml:space="preserve"> היה ישן תחת הסוכה וירדו גשמים וירד אין </w:t>
      </w:r>
      <w:proofErr w:type="spellStart"/>
      <w:r w:rsidRPr="00B370D5">
        <w:rPr>
          <w:rFonts w:cs="SBL Hebrew"/>
          <w:sz w:val="24"/>
          <w:szCs w:val="24"/>
          <w:rtl/>
        </w:rPr>
        <w:t>מטריחין</w:t>
      </w:r>
      <w:proofErr w:type="spellEnd"/>
      <w:r w:rsidRPr="00B370D5">
        <w:rPr>
          <w:rFonts w:cs="SBL Hebrew"/>
          <w:sz w:val="24"/>
          <w:szCs w:val="24"/>
          <w:rtl/>
        </w:rPr>
        <w:t xml:space="preserve"> אותו לעלות עד שיאור</w:t>
      </w:r>
      <w:r w:rsidRPr="00B370D5">
        <w:rPr>
          <w:rFonts w:cs="SBL Hebrew" w:hint="cs"/>
          <w:sz w:val="24"/>
          <w:szCs w:val="24"/>
          <w:rtl/>
        </w:rPr>
        <w:t>.</w:t>
      </w:r>
      <w:r w:rsidRPr="00B370D5">
        <w:rPr>
          <w:rFonts w:cs="SBL Hebrew"/>
          <w:sz w:val="24"/>
          <w:szCs w:val="24"/>
          <w:rtl/>
        </w:rPr>
        <w:t xml:space="preserve"> </w:t>
      </w:r>
      <w:proofErr w:type="spellStart"/>
      <w:r w:rsidRPr="00B370D5">
        <w:rPr>
          <w:rFonts w:cs="SBL Hebrew"/>
          <w:sz w:val="24"/>
          <w:szCs w:val="24"/>
          <w:rtl/>
        </w:rPr>
        <w:t>איבעיא</w:t>
      </w:r>
      <w:proofErr w:type="spellEnd"/>
      <w:r w:rsidRPr="00B370D5">
        <w:rPr>
          <w:rFonts w:cs="SBL Hebrew"/>
          <w:sz w:val="24"/>
          <w:szCs w:val="24"/>
          <w:rtl/>
        </w:rPr>
        <w:t xml:space="preserve"> להו עד שיעור או עד שיאור ת"ש עד שיאור ויעלה עמוד השחר תרתי אלא אימא עד שיעור ויעלה עמוד השחר</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נחלקו</w:t>
      </w:r>
      <w:r w:rsidRPr="00B370D5">
        <w:rPr>
          <w:rFonts w:hint="cs"/>
          <w:sz w:val="24"/>
          <w:szCs w:val="24"/>
          <w:rtl/>
        </w:rPr>
        <w:t xml:space="preserve"> הראשונים בגרסה </w:t>
      </w:r>
      <w:proofErr w:type="spellStart"/>
      <w:r w:rsidRPr="00B370D5">
        <w:rPr>
          <w:rFonts w:hint="cs"/>
          <w:sz w:val="24"/>
          <w:szCs w:val="24"/>
          <w:rtl/>
        </w:rPr>
        <w:t>במסקנא</w:t>
      </w:r>
      <w:proofErr w:type="spellEnd"/>
      <w:r w:rsidRPr="00B370D5">
        <w:rPr>
          <w:rFonts w:hint="cs"/>
          <w:sz w:val="24"/>
          <w:szCs w:val="24"/>
          <w:rtl/>
        </w:rPr>
        <w:t xml:space="preserve"> </w:t>
      </w:r>
      <w:r w:rsidRPr="00321D3A">
        <w:rPr>
          <w:rFonts w:hint="cs"/>
          <w:sz w:val="24"/>
          <w:rtl/>
        </w:rPr>
        <w:t xml:space="preserve">(ולפי מה שביארו בדבריהם אין נפקא מינה </w:t>
      </w:r>
      <w:proofErr w:type="spellStart"/>
      <w:r w:rsidRPr="00321D3A">
        <w:rPr>
          <w:rFonts w:hint="cs"/>
          <w:sz w:val="24"/>
          <w:rtl/>
        </w:rPr>
        <w:t>לדינא</w:t>
      </w:r>
      <w:proofErr w:type="spellEnd"/>
      <w:r w:rsidRPr="00321D3A">
        <w:rPr>
          <w:rFonts w:hint="cs"/>
          <w:sz w:val="24"/>
          <w:rtl/>
        </w:rPr>
        <w:t>)</w:t>
      </w:r>
      <w:r w:rsidRPr="00B370D5">
        <w:rPr>
          <w:rFonts w:hint="cs"/>
          <w:sz w:val="24"/>
          <w:szCs w:val="24"/>
          <w:rtl/>
        </w:rPr>
        <w:t>:</w:t>
      </w:r>
    </w:p>
    <w:p w14:paraId="723D2E08" w14:textId="77777777" w:rsidR="007F3E09" w:rsidRPr="00B370D5" w:rsidRDefault="007F3E09" w:rsidP="007F3E09">
      <w:pPr>
        <w:pStyle w:val="a0"/>
        <w:numPr>
          <w:ilvl w:val="0"/>
          <w:numId w:val="61"/>
        </w:numPr>
        <w:rPr>
          <w:sz w:val="24"/>
          <w:szCs w:val="24"/>
          <w:rtl/>
        </w:rPr>
      </w:pPr>
      <w:r w:rsidRPr="00B370D5">
        <w:rPr>
          <w:rFonts w:hint="cs"/>
          <w:b/>
          <w:bCs/>
          <w:sz w:val="24"/>
          <w:szCs w:val="24"/>
          <w:rtl/>
        </w:rPr>
        <w:t>רש"י רא"ש וטור</w:t>
      </w:r>
      <w:r w:rsidRPr="00B370D5">
        <w:rPr>
          <w:rFonts w:hint="cs"/>
          <w:sz w:val="24"/>
          <w:szCs w:val="24"/>
          <w:rtl/>
        </w:rPr>
        <w:t xml:space="preserve"> 'עד שיעור ויעלה עמוד השחר' שיעלה עמוד השחר ויקום משנתו. </w:t>
      </w:r>
    </w:p>
    <w:p w14:paraId="301BEC1B" w14:textId="77777777" w:rsidR="007F3E09" w:rsidRPr="00B370D5" w:rsidRDefault="007F3E09" w:rsidP="007F3E09">
      <w:pPr>
        <w:pStyle w:val="a0"/>
        <w:numPr>
          <w:ilvl w:val="0"/>
          <w:numId w:val="61"/>
        </w:numPr>
        <w:rPr>
          <w:sz w:val="24"/>
          <w:szCs w:val="24"/>
          <w:rtl/>
        </w:rPr>
      </w:pPr>
      <w:r w:rsidRPr="00B370D5">
        <w:rPr>
          <w:rFonts w:hint="cs"/>
          <w:b/>
          <w:bCs/>
          <w:sz w:val="24"/>
          <w:szCs w:val="24"/>
          <w:rtl/>
        </w:rPr>
        <w:t xml:space="preserve">גאונים </w:t>
      </w:r>
      <w:proofErr w:type="spellStart"/>
      <w:r w:rsidRPr="00B370D5">
        <w:rPr>
          <w:rFonts w:hint="cs"/>
          <w:b/>
          <w:bCs/>
          <w:sz w:val="24"/>
          <w:szCs w:val="24"/>
          <w:rtl/>
        </w:rPr>
        <w:t>רי"ף</w:t>
      </w:r>
      <w:proofErr w:type="spellEnd"/>
      <w:r w:rsidRPr="00B370D5">
        <w:rPr>
          <w:rFonts w:hint="cs"/>
          <w:b/>
          <w:bCs/>
          <w:sz w:val="24"/>
          <w:szCs w:val="24"/>
          <w:rtl/>
        </w:rPr>
        <w:t xml:space="preserve"> ורמב"ם</w:t>
      </w:r>
      <w:r w:rsidRPr="00B370D5">
        <w:rPr>
          <w:rFonts w:hint="cs"/>
          <w:sz w:val="24"/>
          <w:szCs w:val="24"/>
          <w:rtl/>
        </w:rPr>
        <w:t xml:space="preserve"> 'עד שיאור ויעלה עמוד השחר' בלבד, רק עלות השחר לבד מחייב. </w:t>
      </w:r>
      <w:r w:rsidRPr="00B370D5">
        <w:rPr>
          <w:rFonts w:hint="cs"/>
          <w:b/>
          <w:bCs/>
          <w:sz w:val="24"/>
          <w:szCs w:val="24"/>
          <w:rtl/>
        </w:rPr>
        <w:t xml:space="preserve">וכתבו הראשונים </w:t>
      </w:r>
      <w:r w:rsidRPr="00B370D5">
        <w:rPr>
          <w:rFonts w:hint="cs"/>
          <w:sz w:val="24"/>
          <w:szCs w:val="24"/>
          <w:rtl/>
        </w:rPr>
        <w:t xml:space="preserve">לא מחויבים בני ביתו להעירו וגם הוא אינו מחויב לומר לבני ביתו שיעירוהו מעלות השחר. </w:t>
      </w:r>
      <w:r w:rsidRPr="00B370D5">
        <w:rPr>
          <w:rFonts w:hint="cs"/>
          <w:b/>
          <w:bCs/>
          <w:sz w:val="24"/>
          <w:szCs w:val="24"/>
          <w:rtl/>
        </w:rPr>
        <w:t>לפי זה</w:t>
      </w:r>
      <w:r w:rsidRPr="00B370D5">
        <w:rPr>
          <w:rFonts w:hint="cs"/>
          <w:sz w:val="24"/>
          <w:szCs w:val="24"/>
          <w:rtl/>
        </w:rPr>
        <w:t xml:space="preserve"> אין חילוק בין </w:t>
      </w:r>
      <w:proofErr w:type="spellStart"/>
      <w:r w:rsidRPr="00B370D5">
        <w:rPr>
          <w:rFonts w:hint="cs"/>
          <w:sz w:val="24"/>
          <w:szCs w:val="24"/>
          <w:rtl/>
        </w:rPr>
        <w:t>הגירסאות</w:t>
      </w:r>
      <w:proofErr w:type="spellEnd"/>
      <w:r w:rsidRPr="00B370D5">
        <w:rPr>
          <w:rFonts w:hint="cs"/>
          <w:sz w:val="24"/>
          <w:szCs w:val="24"/>
          <w:rtl/>
        </w:rPr>
        <w:t xml:space="preserve"> </w:t>
      </w:r>
      <w:proofErr w:type="spellStart"/>
      <w:r w:rsidRPr="00B370D5">
        <w:rPr>
          <w:rFonts w:hint="cs"/>
          <w:sz w:val="24"/>
          <w:szCs w:val="24"/>
          <w:rtl/>
        </w:rPr>
        <w:t>לדינא</w:t>
      </w:r>
      <w:proofErr w:type="spellEnd"/>
      <w:r w:rsidRPr="00B370D5">
        <w:rPr>
          <w:rFonts w:hint="cs"/>
          <w:sz w:val="24"/>
          <w:szCs w:val="24"/>
          <w:rtl/>
        </w:rPr>
        <w:t xml:space="preserve"> לכולי עלמא רק אחר עלות השחר ורק אם התעורר מעצמו.</w:t>
      </w:r>
    </w:p>
    <w:p w14:paraId="3A3DA3BF" w14:textId="77777777" w:rsidR="007F3E09" w:rsidRPr="00B370D5" w:rsidRDefault="007F3E09" w:rsidP="007F3E09">
      <w:pPr>
        <w:rPr>
          <w:sz w:val="24"/>
          <w:szCs w:val="24"/>
          <w:rtl/>
        </w:rPr>
      </w:pPr>
      <w:r w:rsidRPr="00B370D5">
        <w:rPr>
          <w:rFonts w:hint="cs"/>
          <w:b/>
          <w:bCs/>
          <w:sz w:val="24"/>
          <w:szCs w:val="24"/>
          <w:rtl/>
        </w:rPr>
        <w:t>פסק שו"ע</w:t>
      </w:r>
      <w:r w:rsidRPr="00B370D5">
        <w:rPr>
          <w:rFonts w:hint="cs"/>
          <w:sz w:val="24"/>
          <w:szCs w:val="24"/>
          <w:rtl/>
        </w:rPr>
        <w:t xml:space="preserve"> לשון הרמב"ם וסיעתו עד שיאור, ורמ"א הוסיף וייעור משנתו כדברי רש"י וכביאור הראשונים ברמב"ם שאין צריך להעירו ואין צריך להניח אחרים שיעירוהו. </w:t>
      </w:r>
    </w:p>
    <w:p w14:paraId="69BFAB5A" w14:textId="77777777" w:rsidR="007F3E09" w:rsidRPr="00B370D5" w:rsidRDefault="007F3E09" w:rsidP="007F3E09">
      <w:pPr>
        <w:rPr>
          <w:sz w:val="24"/>
          <w:szCs w:val="24"/>
          <w:rtl/>
        </w:rPr>
      </w:pPr>
      <w:r w:rsidRPr="00B370D5">
        <w:rPr>
          <w:rFonts w:hint="cs"/>
          <w:b/>
          <w:bCs/>
          <w:sz w:val="24"/>
          <w:szCs w:val="24"/>
          <w:rtl/>
        </w:rPr>
        <w:t>כתב רמ"א</w:t>
      </w:r>
      <w:r w:rsidRPr="00B370D5">
        <w:rPr>
          <w:rFonts w:hint="cs"/>
          <w:sz w:val="24"/>
          <w:szCs w:val="24"/>
          <w:rtl/>
        </w:rPr>
        <w:t xml:space="preserve"> על פי ר' ירוחם ישן וגשמים יורדים אין צריך לשער שתסרח המקפה שקצת גשם הרי הוא מצטער. </w:t>
      </w:r>
    </w:p>
    <w:p w14:paraId="791D9B25" w14:textId="77777777" w:rsidR="007F3E09" w:rsidRPr="00B370D5" w:rsidRDefault="007F3E09" w:rsidP="007F3E09">
      <w:pPr>
        <w:spacing w:after="0"/>
        <w:rPr>
          <w:sz w:val="24"/>
          <w:szCs w:val="24"/>
          <w:rtl/>
        </w:rPr>
      </w:pPr>
      <w:r w:rsidRPr="00B370D5">
        <w:rPr>
          <w:rFonts w:hint="cs"/>
          <w:b/>
          <w:bCs/>
          <w:sz w:val="24"/>
          <w:szCs w:val="24"/>
          <w:rtl/>
        </w:rPr>
        <w:t>כאשר הלך לביתו ועוד לא שכב ופסק הגשם:</w:t>
      </w:r>
      <w:r w:rsidRPr="00B370D5">
        <w:rPr>
          <w:rFonts w:hint="cs"/>
          <w:sz w:val="24"/>
          <w:szCs w:val="24"/>
          <w:rtl/>
        </w:rPr>
        <w:t xml:space="preserve"> לעיל סעיף ו' מבואר דעת השו"ע שמשעה שהלך מהגשמים אינו חייב לחזור ויש חולקים, נחלקו מה הדין לעניין שינה: </w:t>
      </w:r>
    </w:p>
    <w:p w14:paraId="7FD5D984" w14:textId="77777777" w:rsidR="007F3E09" w:rsidRPr="00B370D5" w:rsidRDefault="007F3E09" w:rsidP="007F3E09">
      <w:pPr>
        <w:pStyle w:val="a0"/>
        <w:numPr>
          <w:ilvl w:val="0"/>
          <w:numId w:val="63"/>
        </w:numPr>
        <w:rPr>
          <w:sz w:val="24"/>
          <w:szCs w:val="24"/>
          <w:rtl/>
        </w:rPr>
      </w:pPr>
      <w:r w:rsidRPr="00B370D5">
        <w:rPr>
          <w:rFonts w:hint="cs"/>
          <w:b/>
          <w:bCs/>
          <w:sz w:val="24"/>
          <w:szCs w:val="24"/>
          <w:rtl/>
        </w:rPr>
        <w:t>מגן אברהם</w:t>
      </w:r>
      <w:r w:rsidRPr="00B370D5">
        <w:rPr>
          <w:rFonts w:hint="cs"/>
          <w:sz w:val="24"/>
          <w:szCs w:val="24"/>
          <w:rtl/>
        </w:rPr>
        <w:t xml:space="preserve"> משעה ששכב. </w:t>
      </w:r>
    </w:p>
    <w:p w14:paraId="4A069F8E" w14:textId="77777777" w:rsidR="007F3E09" w:rsidRPr="00B370D5" w:rsidRDefault="007F3E09" w:rsidP="007F3E09">
      <w:pPr>
        <w:pStyle w:val="a0"/>
        <w:numPr>
          <w:ilvl w:val="0"/>
          <w:numId w:val="63"/>
        </w:numPr>
        <w:rPr>
          <w:sz w:val="24"/>
          <w:szCs w:val="24"/>
          <w:rtl/>
        </w:rPr>
      </w:pPr>
      <w:r w:rsidRPr="00B370D5">
        <w:rPr>
          <w:rFonts w:hint="cs"/>
          <w:b/>
          <w:bCs/>
          <w:sz w:val="24"/>
          <w:szCs w:val="24"/>
          <w:rtl/>
        </w:rPr>
        <w:t>בגדי ישע ומאמר מרדכי</w:t>
      </w:r>
      <w:r w:rsidRPr="00B370D5">
        <w:rPr>
          <w:rFonts w:hint="cs"/>
          <w:sz w:val="24"/>
          <w:szCs w:val="24"/>
          <w:rtl/>
        </w:rPr>
        <w:t xml:space="preserve"> אפשר שמשעה שהכניס לביתו הכרים וכסתות שיש בזה טורח.</w:t>
      </w:r>
    </w:p>
    <w:p w14:paraId="7B23D523" w14:textId="77777777" w:rsidR="007F3E09" w:rsidRPr="00B370D5" w:rsidRDefault="007F3E09" w:rsidP="007F3E09">
      <w:pPr>
        <w:rPr>
          <w:b/>
          <w:bCs/>
          <w:sz w:val="24"/>
          <w:szCs w:val="24"/>
          <w:rtl/>
        </w:rPr>
      </w:pPr>
      <w:r w:rsidRPr="00B370D5">
        <w:rPr>
          <w:rFonts w:hint="cs"/>
          <w:b/>
          <w:bCs/>
          <w:sz w:val="24"/>
          <w:szCs w:val="24"/>
          <w:rtl/>
        </w:rPr>
        <w:t xml:space="preserve">הישן כאשר הוא פטור: </w:t>
      </w:r>
      <w:r w:rsidRPr="00B370D5">
        <w:rPr>
          <w:rFonts w:hint="cs"/>
          <w:sz w:val="24"/>
          <w:szCs w:val="24"/>
          <w:rtl/>
        </w:rPr>
        <w:t xml:space="preserve">כתב רמ"א הישן כשהוא פטור אינו מקבל שכר ואננו אלא הדיוטות, וכתב מ"ב ק"ו לאכול בזמן גשמים. כשיוצא אל יבעט אלא כעבד שמזג לרבו </w:t>
      </w:r>
      <w:proofErr w:type="spellStart"/>
      <w:r w:rsidRPr="00B370D5">
        <w:rPr>
          <w:rFonts w:hint="cs"/>
          <w:sz w:val="24"/>
          <w:szCs w:val="24"/>
          <w:rtl/>
        </w:rPr>
        <w:t>וכו</w:t>
      </w:r>
      <w:proofErr w:type="spellEnd"/>
      <w:r w:rsidRPr="00B370D5">
        <w:rPr>
          <w:rFonts w:hint="cs"/>
          <w:sz w:val="24"/>
          <w:szCs w:val="24"/>
          <w:rtl/>
        </w:rPr>
        <w:t>'.</w:t>
      </w:r>
      <w:r w:rsidRPr="00B370D5">
        <w:rPr>
          <w:rFonts w:hint="cs"/>
          <w:b/>
          <w:bCs/>
          <w:sz w:val="24"/>
          <w:szCs w:val="24"/>
          <w:rtl/>
        </w:rPr>
        <w:t xml:space="preserve"> </w:t>
      </w:r>
    </w:p>
    <w:p w14:paraId="28B495A7" w14:textId="77777777" w:rsidR="007F3E09" w:rsidRPr="00B370D5" w:rsidRDefault="007F3E09" w:rsidP="007F3E09">
      <w:pPr>
        <w:rPr>
          <w:sz w:val="24"/>
          <w:szCs w:val="24"/>
          <w:rtl/>
        </w:rPr>
      </w:pPr>
    </w:p>
    <w:p w14:paraId="32DDFDE9" w14:textId="77777777" w:rsidR="007F3E09" w:rsidRPr="00B370D5" w:rsidRDefault="007F3E09" w:rsidP="007F3E09">
      <w:pPr>
        <w:pStyle w:val="1"/>
        <w:rPr>
          <w:rtl/>
        </w:rPr>
      </w:pPr>
      <w:r w:rsidRPr="00B370D5">
        <w:rPr>
          <w:rtl/>
        </w:rPr>
        <w:lastRenderedPageBreak/>
        <w:t>סעיף ח</w:t>
      </w:r>
    </w:p>
    <w:p w14:paraId="0962B01C" w14:textId="77777777" w:rsidR="007F3E09" w:rsidRPr="00B370D5" w:rsidRDefault="007F3E09" w:rsidP="007F3E09">
      <w:pPr>
        <w:rPr>
          <w:rFonts w:cs="Guttman Vilna"/>
          <w:sz w:val="24"/>
          <w:szCs w:val="24"/>
          <w:rtl/>
        </w:rPr>
      </w:pPr>
      <w:r w:rsidRPr="00B370D5">
        <w:rPr>
          <w:rFonts w:cs="Guttman Vilna"/>
          <w:sz w:val="24"/>
          <w:szCs w:val="24"/>
          <w:rtl/>
        </w:rPr>
        <w:t xml:space="preserve">נהגו שאין מברכים על הסוכה אלא בשעת אכילה </w:t>
      </w:r>
      <w:r w:rsidRPr="00321D3A">
        <w:rPr>
          <w:rFonts w:cs="Guttman Rashi"/>
          <w:sz w:val="24"/>
          <w:rtl/>
        </w:rPr>
        <w:t>(והכי נהוג)</w:t>
      </w:r>
      <w:r w:rsidRPr="00B370D5">
        <w:rPr>
          <w:rFonts w:cs="Guttman Vilna"/>
          <w:sz w:val="24"/>
          <w:szCs w:val="24"/>
          <w:rtl/>
        </w:rPr>
        <w:t>.</w:t>
      </w:r>
    </w:p>
    <w:p w14:paraId="2A0ADB32" w14:textId="77777777" w:rsidR="007F3E09" w:rsidRPr="00B370D5" w:rsidRDefault="007F3E09" w:rsidP="007F3E09">
      <w:pPr>
        <w:pStyle w:val="2"/>
        <w:rPr>
          <w:rtl/>
        </w:rPr>
      </w:pPr>
      <w:r w:rsidRPr="00B370D5">
        <w:rPr>
          <w:rFonts w:hint="cs"/>
          <w:rtl/>
        </w:rPr>
        <w:t>מתי מברכים על הסוכה</w:t>
      </w:r>
    </w:p>
    <w:p w14:paraId="7D87C967"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 </w:t>
      </w:r>
      <w:r w:rsidRPr="00B370D5">
        <w:rPr>
          <w:rFonts w:cs="SBL Hebrew" w:hint="cs"/>
          <w:sz w:val="24"/>
          <w:szCs w:val="24"/>
          <w:rtl/>
        </w:rPr>
        <w:t>"</w:t>
      </w:r>
      <w:r w:rsidRPr="00B370D5">
        <w:rPr>
          <w:rFonts w:cs="SBL Hebrew"/>
          <w:sz w:val="24"/>
          <w:szCs w:val="24"/>
          <w:rtl/>
        </w:rPr>
        <w:t xml:space="preserve">אמר רב יהודה אמר שמואל לולב שבעה וסוכה יום אחד מ"ט לולב </w:t>
      </w:r>
      <w:proofErr w:type="spellStart"/>
      <w:r w:rsidRPr="00B370D5">
        <w:rPr>
          <w:rFonts w:cs="SBL Hebrew"/>
          <w:sz w:val="24"/>
          <w:szCs w:val="24"/>
          <w:rtl/>
        </w:rPr>
        <w:t>דמפסקי</w:t>
      </w:r>
      <w:proofErr w:type="spellEnd"/>
      <w:r w:rsidRPr="00B370D5">
        <w:rPr>
          <w:rFonts w:cs="SBL Hebrew"/>
          <w:sz w:val="24"/>
          <w:szCs w:val="24"/>
          <w:rtl/>
        </w:rPr>
        <w:t xml:space="preserve"> לילות מימים כל יומא מצוה באפיה נפשיה הוא סוכה דלא מפסקי לילות מימים </w:t>
      </w:r>
      <w:proofErr w:type="spellStart"/>
      <w:r w:rsidRPr="00B370D5">
        <w:rPr>
          <w:rFonts w:cs="SBL Hebrew"/>
          <w:sz w:val="24"/>
          <w:szCs w:val="24"/>
          <w:rtl/>
        </w:rPr>
        <w:t>כולהו</w:t>
      </w:r>
      <w:proofErr w:type="spellEnd"/>
      <w:r w:rsidRPr="00B370D5">
        <w:rPr>
          <w:rFonts w:cs="SBL Hebrew"/>
          <w:sz w:val="24"/>
          <w:szCs w:val="24"/>
          <w:rtl/>
        </w:rPr>
        <w:t xml:space="preserve"> שבעה כחד יומא אריכא דמו ורבה בר </w:t>
      </w:r>
      <w:proofErr w:type="spellStart"/>
      <w:r w:rsidRPr="00B370D5">
        <w:rPr>
          <w:rFonts w:cs="SBL Hebrew"/>
          <w:sz w:val="24"/>
          <w:szCs w:val="24"/>
          <w:rtl/>
        </w:rPr>
        <w:t>בר</w:t>
      </w:r>
      <w:proofErr w:type="spellEnd"/>
      <w:r w:rsidRPr="00B370D5">
        <w:rPr>
          <w:rFonts w:cs="SBL Hebrew"/>
          <w:sz w:val="24"/>
          <w:szCs w:val="24"/>
          <w:rtl/>
        </w:rPr>
        <w:t xml:space="preserve"> חנה אמר רבי יוחנן סוכה שבעה ולולב יום אחד מאי טעמא סוכה דאורייתא שבעה לולב דרבנן סגי ליה בחד יומא כי אתא רבין אמר רבי יוחנן אחד זה ואחד זה שבעה</w:t>
      </w:r>
      <w:r w:rsidRPr="00B370D5">
        <w:rPr>
          <w:rFonts w:cs="SBL Hebrew" w:hint="cs"/>
          <w:sz w:val="24"/>
          <w:szCs w:val="24"/>
          <w:rtl/>
        </w:rPr>
        <w:t xml:space="preserve">. </w:t>
      </w:r>
      <w:r w:rsidRPr="00B370D5">
        <w:rPr>
          <w:rFonts w:cs="SBL Hebrew"/>
          <w:sz w:val="24"/>
          <w:szCs w:val="24"/>
          <w:rtl/>
        </w:rPr>
        <w:t xml:space="preserve">אמר רב מרי ברה </w:t>
      </w:r>
      <w:proofErr w:type="spellStart"/>
      <w:r w:rsidRPr="00B370D5">
        <w:rPr>
          <w:rFonts w:cs="SBL Hebrew"/>
          <w:sz w:val="24"/>
          <w:szCs w:val="24"/>
          <w:rtl/>
        </w:rPr>
        <w:t>דבת</w:t>
      </w:r>
      <w:proofErr w:type="spellEnd"/>
      <w:r w:rsidRPr="00B370D5">
        <w:rPr>
          <w:rFonts w:cs="SBL Hebrew"/>
          <w:sz w:val="24"/>
          <w:szCs w:val="24"/>
          <w:rtl/>
        </w:rPr>
        <w:t xml:space="preserve"> שמואל</w:t>
      </w:r>
      <w:r w:rsidRPr="00B370D5">
        <w:rPr>
          <w:rFonts w:cs="SBL Hebrew" w:hint="cs"/>
          <w:sz w:val="24"/>
          <w:szCs w:val="24"/>
          <w:rtl/>
        </w:rPr>
        <w:t xml:space="preserve"> וכו'</w:t>
      </w:r>
      <w:r w:rsidRPr="00B370D5">
        <w:rPr>
          <w:rFonts w:cs="SBL Hebrew"/>
          <w:sz w:val="24"/>
          <w:szCs w:val="24"/>
          <w:rtl/>
        </w:rPr>
        <w:t xml:space="preserve"> ואנן נמי כרבי </w:t>
      </w:r>
      <w:proofErr w:type="spellStart"/>
      <w:r w:rsidRPr="00B370D5">
        <w:rPr>
          <w:rFonts w:cs="SBL Hebrew"/>
          <w:sz w:val="24"/>
          <w:szCs w:val="24"/>
          <w:rtl/>
        </w:rPr>
        <w:t>עבדינן</w:t>
      </w:r>
      <w:proofErr w:type="spellEnd"/>
      <w:r w:rsidRPr="00B370D5">
        <w:rPr>
          <w:rFonts w:cs="SBL Hebrew" w:hint="cs"/>
          <w:sz w:val="24"/>
          <w:szCs w:val="24"/>
          <w:rtl/>
        </w:rPr>
        <w:t xml:space="preserve"> </w:t>
      </w:r>
      <w:r w:rsidRPr="00321D3A">
        <w:rPr>
          <w:rFonts w:cs="SBL Hebrew" w:hint="cs"/>
          <w:sz w:val="24"/>
          <w:rtl/>
        </w:rPr>
        <w:t>(שהיה מברך כל פעם שהיה מניח תפילין)</w:t>
      </w:r>
      <w:r w:rsidRPr="00B370D5">
        <w:rPr>
          <w:rFonts w:cs="SBL Hebrew"/>
          <w:sz w:val="24"/>
          <w:szCs w:val="24"/>
          <w:rtl/>
        </w:rPr>
        <w:t xml:space="preserve"> </w:t>
      </w:r>
      <w:proofErr w:type="spellStart"/>
      <w:r w:rsidRPr="00B370D5">
        <w:rPr>
          <w:rFonts w:cs="SBL Hebrew"/>
          <w:sz w:val="24"/>
          <w:szCs w:val="24"/>
          <w:rtl/>
        </w:rPr>
        <w:t>ומברכין</w:t>
      </w:r>
      <w:proofErr w:type="spellEnd"/>
      <w:r w:rsidRPr="00B370D5">
        <w:rPr>
          <w:rFonts w:cs="SBL Hebrew"/>
          <w:sz w:val="24"/>
          <w:szCs w:val="24"/>
          <w:rtl/>
        </w:rPr>
        <w:t xml:space="preserve"> כל שבעה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ג' דעות בגמרא, שמואל לולב שבעה וסוכה יום אחד, רבה בר' יוחנן הפוך, רבין בר' יוחנן וכך נהג רב מרי כל פעם בלולב וסוכה. </w:t>
      </w:r>
      <w:r w:rsidRPr="00B370D5">
        <w:rPr>
          <w:rFonts w:hint="cs"/>
          <w:b/>
          <w:bCs/>
          <w:sz w:val="24"/>
          <w:szCs w:val="24"/>
          <w:rtl/>
        </w:rPr>
        <w:t>בירושלמי</w:t>
      </w:r>
      <w:r w:rsidRPr="00B370D5">
        <w:rPr>
          <w:rFonts w:hint="cs"/>
          <w:sz w:val="24"/>
          <w:szCs w:val="24"/>
          <w:rtl/>
        </w:rPr>
        <w:t xml:space="preserve"> מבואר שמברך רק לילה ראשון ואין הלכה כדבריו. </w:t>
      </w:r>
      <w:r w:rsidRPr="00B370D5">
        <w:rPr>
          <w:rFonts w:hint="cs"/>
          <w:b/>
          <w:bCs/>
          <w:sz w:val="24"/>
          <w:szCs w:val="24"/>
          <w:rtl/>
        </w:rPr>
        <w:t>להלכה</w:t>
      </w:r>
      <w:r w:rsidRPr="00B370D5">
        <w:rPr>
          <w:rFonts w:hint="cs"/>
          <w:sz w:val="24"/>
          <w:szCs w:val="24"/>
          <w:rtl/>
        </w:rPr>
        <w:t xml:space="preserve"> מברך בכל פעם שיש חיוב כדברי רבין ומנהג רבי. </w:t>
      </w:r>
    </w:p>
    <w:p w14:paraId="5D46761E" w14:textId="77777777" w:rsidR="007F3E09" w:rsidRPr="00B370D5" w:rsidRDefault="007F3E09" w:rsidP="007F3E09">
      <w:pPr>
        <w:rPr>
          <w:sz w:val="24"/>
          <w:szCs w:val="24"/>
          <w:rtl/>
        </w:rPr>
      </w:pPr>
      <w:r w:rsidRPr="00B370D5">
        <w:rPr>
          <w:rFonts w:hint="cs"/>
          <w:b/>
          <w:bCs/>
          <w:sz w:val="24"/>
          <w:szCs w:val="24"/>
          <w:rtl/>
        </w:rPr>
        <w:t>נחלקו</w:t>
      </w:r>
      <w:r w:rsidRPr="00B370D5">
        <w:rPr>
          <w:rFonts w:hint="cs"/>
          <w:sz w:val="24"/>
          <w:szCs w:val="24"/>
          <w:rtl/>
        </w:rPr>
        <w:t xml:space="preserve"> הראשונים: </w:t>
      </w:r>
      <w:r w:rsidRPr="00B370D5">
        <w:rPr>
          <w:rFonts w:hint="cs"/>
          <w:b/>
          <w:bCs/>
          <w:sz w:val="24"/>
          <w:szCs w:val="24"/>
          <w:rtl/>
        </w:rPr>
        <w:t xml:space="preserve">גאונים </w:t>
      </w:r>
      <w:proofErr w:type="spellStart"/>
      <w:r w:rsidRPr="00B370D5">
        <w:rPr>
          <w:rFonts w:hint="cs"/>
          <w:b/>
          <w:bCs/>
          <w:sz w:val="24"/>
          <w:szCs w:val="24"/>
          <w:rtl/>
        </w:rPr>
        <w:t>רי"ף</w:t>
      </w:r>
      <w:proofErr w:type="spellEnd"/>
      <w:r w:rsidRPr="00B370D5">
        <w:rPr>
          <w:rFonts w:hint="cs"/>
          <w:b/>
          <w:bCs/>
          <w:sz w:val="24"/>
          <w:szCs w:val="24"/>
          <w:rtl/>
        </w:rPr>
        <w:t xml:space="preserve"> רמב"ם תוספות רא"ש</w:t>
      </w:r>
      <w:r w:rsidRPr="00B370D5">
        <w:rPr>
          <w:rFonts w:hint="cs"/>
          <w:sz w:val="24"/>
          <w:szCs w:val="24"/>
          <w:rtl/>
        </w:rPr>
        <w:t xml:space="preserve"> כל פעם שנכנס. </w:t>
      </w:r>
      <w:r w:rsidRPr="00B370D5">
        <w:rPr>
          <w:rFonts w:hint="cs"/>
          <w:b/>
          <w:bCs/>
          <w:sz w:val="24"/>
          <w:szCs w:val="24"/>
          <w:rtl/>
        </w:rPr>
        <w:t>ר"ת מרדכי מגיד משנה שו"ע ורמ"א</w:t>
      </w:r>
      <w:r w:rsidRPr="00B370D5">
        <w:rPr>
          <w:rFonts w:hint="cs"/>
          <w:sz w:val="24"/>
          <w:szCs w:val="24"/>
          <w:rtl/>
        </w:rPr>
        <w:t xml:space="preserve"> כל פעם שאוכלים קביעות סעודה. </w:t>
      </w:r>
    </w:p>
    <w:p w14:paraId="732E46EB" w14:textId="77777777" w:rsidR="007F3E09" w:rsidRPr="00B370D5" w:rsidRDefault="007F3E09" w:rsidP="007F3E09">
      <w:pPr>
        <w:rPr>
          <w:sz w:val="24"/>
          <w:szCs w:val="24"/>
          <w:rtl/>
        </w:rPr>
      </w:pPr>
      <w:r w:rsidRPr="00B370D5">
        <w:rPr>
          <w:rFonts w:hint="cs"/>
          <w:b/>
          <w:bCs/>
          <w:sz w:val="24"/>
          <w:szCs w:val="24"/>
          <w:rtl/>
        </w:rPr>
        <w:t>מה נחשב הפסק:</w:t>
      </w:r>
      <w:r w:rsidRPr="00B370D5">
        <w:rPr>
          <w:rFonts w:hint="cs"/>
          <w:sz w:val="24"/>
          <w:szCs w:val="24"/>
          <w:rtl/>
        </w:rPr>
        <w:t xml:space="preserve"> </w:t>
      </w:r>
      <w:r w:rsidRPr="00B370D5">
        <w:rPr>
          <w:rFonts w:hint="cs"/>
          <w:b/>
          <w:bCs/>
          <w:sz w:val="24"/>
          <w:szCs w:val="24"/>
          <w:rtl/>
        </w:rPr>
        <w:t xml:space="preserve">כתב מ"ב </w:t>
      </w:r>
      <w:r w:rsidRPr="00B370D5">
        <w:rPr>
          <w:sz w:val="24"/>
          <w:szCs w:val="24"/>
          <w:rtl/>
        </w:rPr>
        <w:t xml:space="preserve">אם בירך בשעת אכילה ולא יצא </w:t>
      </w:r>
      <w:r w:rsidRPr="00B370D5">
        <w:rPr>
          <w:rFonts w:hint="cs"/>
          <w:sz w:val="24"/>
          <w:szCs w:val="24"/>
          <w:rtl/>
        </w:rPr>
        <w:t xml:space="preserve">או </w:t>
      </w:r>
      <w:r w:rsidRPr="00B370D5">
        <w:rPr>
          <w:sz w:val="24"/>
          <w:szCs w:val="24"/>
          <w:rtl/>
        </w:rPr>
        <w:t xml:space="preserve">יצא </w:t>
      </w:r>
      <w:r w:rsidRPr="00B370D5">
        <w:rPr>
          <w:rFonts w:hint="cs"/>
          <w:sz w:val="24"/>
          <w:szCs w:val="24"/>
          <w:rtl/>
        </w:rPr>
        <w:t>ו</w:t>
      </w:r>
      <w:r w:rsidRPr="00B370D5">
        <w:rPr>
          <w:sz w:val="24"/>
          <w:szCs w:val="24"/>
          <w:rtl/>
        </w:rPr>
        <w:t xml:space="preserve">דעתו לחזור מיד א"צ לברך שנית אפילו אם אוכל סעודה שניה כיון </w:t>
      </w:r>
      <w:proofErr w:type="spellStart"/>
      <w:r w:rsidRPr="00B370D5">
        <w:rPr>
          <w:sz w:val="24"/>
          <w:szCs w:val="24"/>
          <w:rtl/>
        </w:rPr>
        <w:t>שמצוה</w:t>
      </w:r>
      <w:proofErr w:type="spellEnd"/>
      <w:r w:rsidRPr="00B370D5">
        <w:rPr>
          <w:sz w:val="24"/>
          <w:szCs w:val="24"/>
          <w:rtl/>
        </w:rPr>
        <w:t xml:space="preserve"> אחת היא</w:t>
      </w:r>
      <w:r w:rsidRPr="00B370D5">
        <w:rPr>
          <w:rFonts w:hint="cs"/>
          <w:sz w:val="24"/>
          <w:szCs w:val="24"/>
          <w:rtl/>
        </w:rPr>
        <w:t>.</w:t>
      </w:r>
      <w:r w:rsidRPr="00B370D5">
        <w:rPr>
          <w:sz w:val="24"/>
          <w:szCs w:val="24"/>
          <w:rtl/>
        </w:rPr>
        <w:t xml:space="preserve"> ולכן מי שיושב כל היום בסוכה וישן בלילה בסוכה ומתפלל שם </w:t>
      </w:r>
      <w:r w:rsidRPr="00B370D5">
        <w:rPr>
          <w:rFonts w:hint="cs"/>
          <w:sz w:val="24"/>
          <w:szCs w:val="24"/>
          <w:rtl/>
        </w:rPr>
        <w:t xml:space="preserve">ויוצא רק על דעת לחזור מיד אין צריך לברך. </w:t>
      </w:r>
      <w:r w:rsidRPr="00B370D5">
        <w:rPr>
          <w:rFonts w:hint="cs"/>
          <w:b/>
          <w:bCs/>
          <w:sz w:val="24"/>
          <w:szCs w:val="24"/>
          <w:rtl/>
        </w:rPr>
        <w:t>ויש אומרים</w:t>
      </w:r>
      <w:r w:rsidRPr="00B370D5">
        <w:rPr>
          <w:sz w:val="24"/>
          <w:szCs w:val="24"/>
          <w:rtl/>
        </w:rPr>
        <w:t xml:space="preserve"> כיון שיצא </w:t>
      </w:r>
      <w:r w:rsidRPr="00B370D5">
        <w:rPr>
          <w:rFonts w:hint="cs"/>
          <w:sz w:val="24"/>
          <w:szCs w:val="24"/>
          <w:rtl/>
        </w:rPr>
        <w:t>בינתיים</w:t>
      </w:r>
      <w:r w:rsidRPr="00B370D5">
        <w:rPr>
          <w:sz w:val="24"/>
          <w:szCs w:val="24"/>
          <w:rtl/>
        </w:rPr>
        <w:t xml:space="preserve"> אפילו ע"ד לחזור מיד צריך לברך בשעת אכילה שניה</w:t>
      </w:r>
      <w:r w:rsidRPr="00B370D5">
        <w:rPr>
          <w:rFonts w:hint="cs"/>
          <w:sz w:val="24"/>
          <w:szCs w:val="24"/>
          <w:rtl/>
        </w:rPr>
        <w:t>.</w:t>
      </w:r>
      <w:r w:rsidRPr="00B370D5">
        <w:rPr>
          <w:sz w:val="24"/>
          <w:szCs w:val="24"/>
          <w:rtl/>
        </w:rPr>
        <w:t xml:space="preserve"> </w:t>
      </w:r>
      <w:r w:rsidRPr="00B370D5">
        <w:rPr>
          <w:b/>
          <w:bCs/>
          <w:sz w:val="24"/>
          <w:szCs w:val="24"/>
          <w:rtl/>
        </w:rPr>
        <w:t>ואם</w:t>
      </w:r>
      <w:r w:rsidRPr="00B370D5">
        <w:rPr>
          <w:sz w:val="24"/>
          <w:szCs w:val="24"/>
          <w:rtl/>
        </w:rPr>
        <w:t xml:space="preserve"> יצא לעשות עסקיו או לביהכ"נ להתפלל לכולי עלמא צריך לברך בשעת אכילה שניה</w:t>
      </w:r>
      <w:r w:rsidRPr="00B370D5">
        <w:rPr>
          <w:rFonts w:hint="cs"/>
          <w:sz w:val="24"/>
          <w:szCs w:val="24"/>
          <w:rtl/>
        </w:rPr>
        <w:t>.</w:t>
      </w:r>
    </w:p>
    <w:p w14:paraId="5163A666" w14:textId="77777777" w:rsidR="007F3E09" w:rsidRPr="00B370D5" w:rsidRDefault="007F3E09" w:rsidP="007F3E09">
      <w:pPr>
        <w:rPr>
          <w:sz w:val="24"/>
          <w:szCs w:val="24"/>
          <w:rtl/>
        </w:rPr>
      </w:pPr>
      <w:r w:rsidRPr="00B370D5">
        <w:rPr>
          <w:rFonts w:hint="cs"/>
          <w:b/>
          <w:bCs/>
          <w:sz w:val="24"/>
          <w:szCs w:val="24"/>
          <w:rtl/>
        </w:rPr>
        <w:t>מתענה בסוכות:</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מתענה או מי שלא רוצה לאכול לחם באותו יום, כל אימת שיצא יציאה גמורה חייב לברך,</w:t>
      </w:r>
      <w:r w:rsidRPr="00B370D5">
        <w:rPr>
          <w:sz w:val="24"/>
          <w:szCs w:val="24"/>
          <w:rtl/>
        </w:rPr>
        <w:t xml:space="preserve"> </w:t>
      </w:r>
      <w:proofErr w:type="spellStart"/>
      <w:r w:rsidRPr="00B370D5">
        <w:rPr>
          <w:sz w:val="24"/>
          <w:szCs w:val="24"/>
          <w:rtl/>
        </w:rPr>
        <w:t>דדוקא</w:t>
      </w:r>
      <w:proofErr w:type="spellEnd"/>
      <w:r w:rsidRPr="00B370D5">
        <w:rPr>
          <w:sz w:val="24"/>
          <w:szCs w:val="24"/>
          <w:rtl/>
        </w:rPr>
        <w:t xml:space="preserve"> כשאוכל פת </w:t>
      </w:r>
      <w:proofErr w:type="spellStart"/>
      <w:r w:rsidRPr="00B370D5">
        <w:rPr>
          <w:sz w:val="24"/>
          <w:szCs w:val="24"/>
          <w:rtl/>
        </w:rPr>
        <w:t>ס"ל</w:t>
      </w:r>
      <w:proofErr w:type="spellEnd"/>
      <w:r w:rsidRPr="00B370D5">
        <w:rPr>
          <w:sz w:val="24"/>
          <w:szCs w:val="24"/>
          <w:rtl/>
        </w:rPr>
        <w:t xml:space="preserve"> </w:t>
      </w:r>
      <w:proofErr w:type="spellStart"/>
      <w:r w:rsidRPr="00B370D5">
        <w:rPr>
          <w:sz w:val="24"/>
          <w:szCs w:val="24"/>
          <w:rtl/>
        </w:rPr>
        <w:t>להנהו</w:t>
      </w:r>
      <w:proofErr w:type="spellEnd"/>
      <w:r w:rsidRPr="00B370D5">
        <w:rPr>
          <w:sz w:val="24"/>
          <w:szCs w:val="24"/>
          <w:rtl/>
        </w:rPr>
        <w:t xml:space="preserve"> פוסקים שמברך על עיקר חיוב הסוכה ופוטר כל הדברים הטפ</w:t>
      </w:r>
      <w:r w:rsidRPr="00B370D5">
        <w:rPr>
          <w:rFonts w:hint="cs"/>
          <w:sz w:val="24"/>
          <w:szCs w:val="24"/>
          <w:rtl/>
        </w:rPr>
        <w:t xml:space="preserve">לים. </w:t>
      </w:r>
    </w:p>
    <w:p w14:paraId="76F368CC" w14:textId="77777777" w:rsidR="007F3E09" w:rsidRPr="00B370D5" w:rsidRDefault="007F3E09" w:rsidP="007F3E09">
      <w:pPr>
        <w:rPr>
          <w:sz w:val="24"/>
          <w:szCs w:val="24"/>
        </w:rPr>
      </w:pPr>
      <w:r w:rsidRPr="00B370D5">
        <w:rPr>
          <w:rFonts w:hint="cs"/>
          <w:b/>
          <w:bCs/>
          <w:sz w:val="24"/>
          <w:szCs w:val="24"/>
          <w:rtl/>
        </w:rPr>
        <w:t>שכח לברך באכילה:</w:t>
      </w:r>
      <w:r w:rsidRPr="00B370D5">
        <w:rPr>
          <w:rFonts w:hint="cs"/>
          <w:sz w:val="24"/>
          <w:szCs w:val="24"/>
          <w:rtl/>
        </w:rPr>
        <w:t xml:space="preserve"> כתב </w:t>
      </w:r>
      <w:proofErr w:type="spellStart"/>
      <w:r w:rsidRPr="00B370D5">
        <w:rPr>
          <w:rFonts w:hint="cs"/>
          <w:sz w:val="24"/>
          <w:szCs w:val="24"/>
          <w:rtl/>
        </w:rPr>
        <w:t>המ"ב</w:t>
      </w:r>
      <w:proofErr w:type="spellEnd"/>
      <w:r w:rsidRPr="00B370D5">
        <w:rPr>
          <w:rFonts w:hint="cs"/>
          <w:sz w:val="24"/>
          <w:szCs w:val="24"/>
          <w:rtl/>
        </w:rPr>
        <w:t xml:space="preserve"> אם עדיין אוכל יכול לברך, ואם סיים אכילתו ובירך ברכת המזון, יכול לברך על המשך הישיבה </w:t>
      </w:r>
      <w:r w:rsidRPr="00321D3A">
        <w:rPr>
          <w:rFonts w:hint="cs"/>
          <w:sz w:val="24"/>
          <w:rtl/>
        </w:rPr>
        <w:t>(והילקוט יוסף חולק בדין האחרון)</w:t>
      </w:r>
      <w:r w:rsidRPr="00B370D5">
        <w:rPr>
          <w:rFonts w:hint="cs"/>
          <w:sz w:val="24"/>
          <w:szCs w:val="24"/>
          <w:rtl/>
        </w:rPr>
        <w:t>.</w:t>
      </w:r>
    </w:p>
    <w:p w14:paraId="730860D4" w14:textId="77777777" w:rsidR="007F3E09" w:rsidRPr="00B370D5" w:rsidRDefault="007F3E09" w:rsidP="007F3E09">
      <w:pPr>
        <w:rPr>
          <w:sz w:val="24"/>
          <w:szCs w:val="24"/>
          <w:rtl/>
        </w:rPr>
      </w:pPr>
    </w:p>
    <w:p w14:paraId="237795A3" w14:textId="77777777" w:rsidR="007F3E09" w:rsidRPr="00B370D5" w:rsidRDefault="007F3E09" w:rsidP="007F3E09">
      <w:pPr>
        <w:pStyle w:val="1"/>
        <w:rPr>
          <w:rtl/>
        </w:rPr>
      </w:pPr>
      <w:r w:rsidRPr="00B370D5">
        <w:rPr>
          <w:rtl/>
        </w:rPr>
        <w:t xml:space="preserve">סימן </w:t>
      </w:r>
      <w:proofErr w:type="spellStart"/>
      <w:r w:rsidRPr="00B370D5">
        <w:rPr>
          <w:rtl/>
        </w:rPr>
        <w:t>תר</w:t>
      </w:r>
      <w:r w:rsidRPr="00B370D5">
        <w:rPr>
          <w:rFonts w:hint="cs"/>
          <w:rtl/>
        </w:rPr>
        <w:t>מ</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מי הם הפטורים מישיבת סוכה </w:t>
      </w:r>
    </w:p>
    <w:p w14:paraId="3DB441FE" w14:textId="77777777" w:rsidR="007F3E09" w:rsidRPr="00B370D5" w:rsidRDefault="007F3E09" w:rsidP="007F3E09">
      <w:pPr>
        <w:pStyle w:val="1"/>
        <w:rPr>
          <w:rtl/>
        </w:rPr>
      </w:pPr>
      <w:r w:rsidRPr="00B370D5">
        <w:rPr>
          <w:rtl/>
        </w:rPr>
        <w:t>סעיף א</w:t>
      </w:r>
    </w:p>
    <w:p w14:paraId="47547475" w14:textId="77777777" w:rsidR="007F3E09" w:rsidRPr="00B370D5" w:rsidRDefault="007F3E09" w:rsidP="007F3E09">
      <w:pPr>
        <w:rPr>
          <w:rFonts w:cs="Guttman Vilna"/>
          <w:sz w:val="24"/>
          <w:szCs w:val="24"/>
          <w:rtl/>
        </w:rPr>
      </w:pPr>
      <w:r w:rsidRPr="00B370D5">
        <w:rPr>
          <w:rFonts w:cs="Guttman Vilna"/>
          <w:sz w:val="24"/>
          <w:szCs w:val="24"/>
          <w:rtl/>
        </w:rPr>
        <w:t xml:space="preserve">נשים, ועבדים, וקטנים פטורים מן הסוכה. טומטום ואנדרוגינוס, חייבים מספק. וכן מי שחציו עבד וחציו בן חורין, חייב. </w:t>
      </w:r>
    </w:p>
    <w:p w14:paraId="0E04756A" w14:textId="77777777" w:rsidR="007F3E09" w:rsidRPr="00B370D5" w:rsidRDefault="007F3E09" w:rsidP="007F3E09">
      <w:pPr>
        <w:pStyle w:val="2"/>
        <w:rPr>
          <w:rtl/>
        </w:rPr>
      </w:pPr>
      <w:r w:rsidRPr="00B370D5">
        <w:rPr>
          <w:rFonts w:hint="cs"/>
          <w:rtl/>
        </w:rPr>
        <w:t>הפטורים והחייבים בסוכה</w:t>
      </w:r>
    </w:p>
    <w:p w14:paraId="5C190CDE" w14:textId="77777777" w:rsidR="007F3E09" w:rsidRPr="00B370D5" w:rsidRDefault="007F3E09" w:rsidP="007F3E09">
      <w:pPr>
        <w:rPr>
          <w:sz w:val="24"/>
          <w:szCs w:val="24"/>
          <w:rtl/>
        </w:rPr>
      </w:pPr>
      <w:r w:rsidRPr="00B370D5">
        <w:rPr>
          <w:rFonts w:hint="cs"/>
          <w:sz w:val="24"/>
          <w:szCs w:val="24"/>
          <w:rtl/>
        </w:rPr>
        <w:t xml:space="preserve">דין השו"ע מבואר בגמרא סוכה. כתב </w:t>
      </w:r>
      <w:proofErr w:type="spellStart"/>
      <w:r w:rsidRPr="00B370D5">
        <w:rPr>
          <w:rFonts w:hint="cs"/>
          <w:sz w:val="24"/>
          <w:szCs w:val="24"/>
          <w:rtl/>
        </w:rPr>
        <w:t>המ"ב</w:t>
      </w:r>
      <w:proofErr w:type="spellEnd"/>
      <w:r w:rsidRPr="00B370D5">
        <w:rPr>
          <w:rFonts w:hint="cs"/>
          <w:sz w:val="24"/>
          <w:szCs w:val="24"/>
          <w:rtl/>
        </w:rPr>
        <w:t xml:space="preserve"> נהגו הנשים לברך על הסוכה, ואחרים לא יברכו להם. טומטום אנדרוגינוס וחצי עבד מבואר בגמרא ראש השנה, וכתב </w:t>
      </w:r>
      <w:proofErr w:type="spellStart"/>
      <w:r w:rsidRPr="00B370D5">
        <w:rPr>
          <w:rFonts w:hint="cs"/>
          <w:sz w:val="24"/>
          <w:szCs w:val="24"/>
          <w:rtl/>
        </w:rPr>
        <w:t>המ"ב</w:t>
      </w:r>
      <w:proofErr w:type="spellEnd"/>
      <w:r w:rsidRPr="00B370D5">
        <w:rPr>
          <w:rFonts w:hint="cs"/>
          <w:sz w:val="24"/>
          <w:szCs w:val="24"/>
          <w:rtl/>
        </w:rPr>
        <w:t xml:space="preserve"> שלא יברכו משום </w:t>
      </w:r>
      <w:proofErr w:type="spellStart"/>
      <w:r w:rsidRPr="00B370D5">
        <w:rPr>
          <w:rFonts w:hint="cs"/>
          <w:sz w:val="24"/>
          <w:szCs w:val="24"/>
          <w:rtl/>
        </w:rPr>
        <w:t>סב"ל</w:t>
      </w:r>
      <w:proofErr w:type="spellEnd"/>
      <w:r w:rsidRPr="00B370D5">
        <w:rPr>
          <w:rFonts w:hint="cs"/>
          <w:sz w:val="24"/>
          <w:szCs w:val="24"/>
          <w:rtl/>
        </w:rPr>
        <w:t>.</w:t>
      </w:r>
    </w:p>
    <w:p w14:paraId="480F84AD" w14:textId="77777777" w:rsidR="007F3E09" w:rsidRPr="00B370D5" w:rsidRDefault="007F3E09" w:rsidP="007F3E09">
      <w:pPr>
        <w:rPr>
          <w:sz w:val="24"/>
          <w:szCs w:val="24"/>
          <w:rtl/>
        </w:rPr>
      </w:pPr>
    </w:p>
    <w:p w14:paraId="1661CD7F" w14:textId="77777777" w:rsidR="007F3E09" w:rsidRPr="00B370D5" w:rsidRDefault="007F3E09" w:rsidP="007F3E09">
      <w:pPr>
        <w:pStyle w:val="1"/>
        <w:rPr>
          <w:rtl/>
        </w:rPr>
      </w:pPr>
      <w:r w:rsidRPr="00B370D5">
        <w:rPr>
          <w:rtl/>
        </w:rPr>
        <w:t>סעיף ב</w:t>
      </w:r>
    </w:p>
    <w:p w14:paraId="41154326"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קטן שאינו צריך </w:t>
      </w:r>
      <w:proofErr w:type="spellStart"/>
      <w:r w:rsidRPr="00B370D5">
        <w:rPr>
          <w:rFonts w:cs="Guttman Vilna"/>
          <w:sz w:val="24"/>
          <w:szCs w:val="24"/>
          <w:rtl/>
        </w:rPr>
        <w:t>לאמו</w:t>
      </w:r>
      <w:proofErr w:type="spellEnd"/>
      <w:r w:rsidRPr="00B370D5">
        <w:rPr>
          <w:rFonts w:cs="Guttman Vilna"/>
          <w:sz w:val="24"/>
          <w:szCs w:val="24"/>
          <w:rtl/>
        </w:rPr>
        <w:t xml:space="preserve">, שהוא כבן חמש, כבן שש, חייב בסוכה מדברי סופרים, כדי לחנכו במצות. </w:t>
      </w:r>
    </w:p>
    <w:p w14:paraId="67BDE39E" w14:textId="77777777" w:rsidR="007F3E09" w:rsidRPr="00B370D5" w:rsidRDefault="007F3E09" w:rsidP="007F3E09">
      <w:pPr>
        <w:pStyle w:val="2"/>
        <w:rPr>
          <w:rtl/>
        </w:rPr>
      </w:pPr>
      <w:r w:rsidRPr="00B370D5">
        <w:rPr>
          <w:rFonts w:hint="cs"/>
          <w:rtl/>
        </w:rPr>
        <w:t>חינוך קטן לסוכה</w:t>
      </w:r>
    </w:p>
    <w:p w14:paraId="7AD203EE" w14:textId="77777777" w:rsidR="007F3E09" w:rsidRPr="00B370D5" w:rsidRDefault="007F3E09" w:rsidP="007F3E09">
      <w:pPr>
        <w:rPr>
          <w:sz w:val="24"/>
          <w:szCs w:val="24"/>
          <w:rtl/>
        </w:rPr>
      </w:pPr>
      <w:r w:rsidRPr="00B370D5">
        <w:rPr>
          <w:rFonts w:hint="cs"/>
          <w:b/>
          <w:bCs/>
          <w:sz w:val="24"/>
          <w:szCs w:val="24"/>
          <w:rtl/>
        </w:rPr>
        <w:t xml:space="preserve">משנה </w:t>
      </w:r>
      <w:r w:rsidRPr="00B370D5">
        <w:rPr>
          <w:rFonts w:hint="cs"/>
          <w:sz w:val="24"/>
          <w:szCs w:val="24"/>
          <w:rtl/>
        </w:rPr>
        <w:t xml:space="preserve">סוכה </w:t>
      </w:r>
      <w:r w:rsidRPr="00B370D5">
        <w:rPr>
          <w:rFonts w:cs="SBL Hebrew" w:hint="cs"/>
          <w:sz w:val="24"/>
          <w:szCs w:val="24"/>
          <w:rtl/>
        </w:rPr>
        <w:t>"</w:t>
      </w:r>
      <w:r w:rsidRPr="00B370D5">
        <w:rPr>
          <w:rFonts w:cs="SBL Hebrew"/>
          <w:sz w:val="24"/>
          <w:szCs w:val="24"/>
          <w:rtl/>
        </w:rPr>
        <w:t xml:space="preserve">נשים ועבדים וקטנים </w:t>
      </w:r>
      <w:proofErr w:type="spellStart"/>
      <w:r w:rsidRPr="00B370D5">
        <w:rPr>
          <w:rFonts w:cs="SBL Hebrew"/>
          <w:sz w:val="24"/>
          <w:szCs w:val="24"/>
          <w:rtl/>
        </w:rPr>
        <w:t>פטורין</w:t>
      </w:r>
      <w:proofErr w:type="spellEnd"/>
      <w:r w:rsidRPr="00B370D5">
        <w:rPr>
          <w:rFonts w:cs="SBL Hebrew"/>
          <w:sz w:val="24"/>
          <w:szCs w:val="24"/>
          <w:rtl/>
        </w:rPr>
        <w:t xml:space="preserve"> מן הסוכה קטן שאינו צריך </w:t>
      </w:r>
      <w:proofErr w:type="spellStart"/>
      <w:r w:rsidRPr="00B370D5">
        <w:rPr>
          <w:rFonts w:cs="SBL Hebrew"/>
          <w:sz w:val="24"/>
          <w:szCs w:val="24"/>
          <w:rtl/>
        </w:rPr>
        <w:t>לאמו</w:t>
      </w:r>
      <w:proofErr w:type="spellEnd"/>
      <w:r w:rsidRPr="00B370D5">
        <w:rPr>
          <w:rFonts w:cs="SBL Hebrew"/>
          <w:sz w:val="24"/>
          <w:szCs w:val="24"/>
          <w:rtl/>
        </w:rPr>
        <w:t xml:space="preserve"> חייב בסוכה</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ובגמרא</w:t>
      </w:r>
      <w:r w:rsidRPr="00B370D5">
        <w:rPr>
          <w:rFonts w:hint="cs"/>
          <w:sz w:val="24"/>
          <w:szCs w:val="24"/>
          <w:rtl/>
        </w:rPr>
        <w:t xml:space="preserve"> </w:t>
      </w:r>
      <w:r w:rsidRPr="00B370D5">
        <w:rPr>
          <w:rFonts w:cs="SBL Hebrew" w:hint="cs"/>
          <w:sz w:val="24"/>
          <w:szCs w:val="24"/>
          <w:rtl/>
        </w:rPr>
        <w:t>"</w:t>
      </w:r>
      <w:r w:rsidRPr="00B370D5">
        <w:rPr>
          <w:rFonts w:cs="SBL Hebrew"/>
          <w:sz w:val="24"/>
          <w:szCs w:val="24"/>
          <w:rtl/>
        </w:rPr>
        <w:t xml:space="preserve">אמר מר </w:t>
      </w:r>
      <w:r w:rsidRPr="00B370D5">
        <w:rPr>
          <w:rFonts w:cs="SBL Hebrew" w:hint="cs"/>
          <w:sz w:val="24"/>
          <w:szCs w:val="24"/>
          <w:rtl/>
        </w:rPr>
        <w:t>'</w:t>
      </w:r>
      <w:r w:rsidRPr="00B370D5">
        <w:rPr>
          <w:rFonts w:cs="SBL Hebrew"/>
          <w:sz w:val="24"/>
          <w:szCs w:val="24"/>
          <w:rtl/>
        </w:rPr>
        <w:t xml:space="preserve">כל </w:t>
      </w:r>
      <w:r w:rsidRPr="00B370D5">
        <w:rPr>
          <w:rFonts w:cs="SBL Hebrew" w:hint="cs"/>
          <w:sz w:val="24"/>
          <w:szCs w:val="24"/>
          <w:rtl/>
        </w:rPr>
        <w:t xml:space="preserve">האזרח' </w:t>
      </w:r>
      <w:r w:rsidRPr="00B370D5">
        <w:rPr>
          <w:rFonts w:cs="SBL Hebrew"/>
          <w:sz w:val="24"/>
          <w:szCs w:val="24"/>
          <w:rtl/>
        </w:rPr>
        <w:t xml:space="preserve">לרבות את הקטנים </w:t>
      </w:r>
      <w:r w:rsidRPr="00B370D5">
        <w:rPr>
          <w:rFonts w:cs="SBL Hebrew" w:hint="cs"/>
          <w:sz w:val="24"/>
          <w:szCs w:val="24"/>
          <w:rtl/>
        </w:rPr>
        <w:t>וכו'</w:t>
      </w:r>
      <w:r w:rsidRPr="00B370D5">
        <w:rPr>
          <w:rFonts w:cs="SBL Hebrew"/>
          <w:sz w:val="24"/>
          <w:szCs w:val="24"/>
          <w:rtl/>
        </w:rPr>
        <w:t xml:space="preserve"> מדרבנן הוא מדרבנן וקרא אסמכתא בעלמא הוא</w:t>
      </w:r>
      <w:r w:rsidRPr="00B370D5">
        <w:rPr>
          <w:rFonts w:cs="SBL Hebrew" w:hint="cs"/>
          <w:sz w:val="24"/>
          <w:szCs w:val="24"/>
          <w:rtl/>
        </w:rPr>
        <w:t xml:space="preserve">. </w:t>
      </w:r>
      <w:r w:rsidRPr="00B370D5">
        <w:rPr>
          <w:rFonts w:cs="SBL Hebrew"/>
          <w:sz w:val="24"/>
          <w:szCs w:val="24"/>
          <w:rtl/>
        </w:rPr>
        <w:t xml:space="preserve">היכי דמי קטן שאינו צריך </w:t>
      </w:r>
      <w:proofErr w:type="spellStart"/>
      <w:r w:rsidRPr="00B370D5">
        <w:rPr>
          <w:rFonts w:cs="SBL Hebrew"/>
          <w:sz w:val="24"/>
          <w:szCs w:val="24"/>
          <w:rtl/>
        </w:rPr>
        <w:t>לאמו</w:t>
      </w:r>
      <w:proofErr w:type="spellEnd"/>
      <w:r w:rsidRPr="00B370D5">
        <w:rPr>
          <w:rFonts w:cs="SBL Hebrew"/>
          <w:sz w:val="24"/>
          <w:szCs w:val="24"/>
          <w:rtl/>
        </w:rPr>
        <w:t xml:space="preserve"> אמרי דבי ר' ינאי כל שנפנה ואין </w:t>
      </w:r>
      <w:proofErr w:type="spellStart"/>
      <w:r w:rsidRPr="00B370D5">
        <w:rPr>
          <w:rFonts w:cs="SBL Hebrew"/>
          <w:sz w:val="24"/>
          <w:szCs w:val="24"/>
          <w:rtl/>
        </w:rPr>
        <w:t>אמו</w:t>
      </w:r>
      <w:proofErr w:type="spellEnd"/>
      <w:r w:rsidRPr="00B370D5">
        <w:rPr>
          <w:rFonts w:cs="SBL Hebrew"/>
          <w:sz w:val="24"/>
          <w:szCs w:val="24"/>
          <w:rtl/>
        </w:rPr>
        <w:t xml:space="preserve"> </w:t>
      </w:r>
      <w:proofErr w:type="spellStart"/>
      <w:r w:rsidRPr="00B370D5">
        <w:rPr>
          <w:rFonts w:cs="SBL Hebrew"/>
          <w:sz w:val="24"/>
          <w:szCs w:val="24"/>
          <w:rtl/>
        </w:rPr>
        <w:t>מקנחתו</w:t>
      </w:r>
      <w:proofErr w:type="spellEnd"/>
      <w:r w:rsidRPr="00B370D5">
        <w:rPr>
          <w:rFonts w:cs="SBL Hebrew" w:hint="cs"/>
          <w:sz w:val="24"/>
          <w:szCs w:val="24"/>
          <w:rtl/>
        </w:rPr>
        <w:t>,</w:t>
      </w:r>
      <w:r w:rsidRPr="00B370D5">
        <w:rPr>
          <w:rFonts w:cs="SBL Hebrew"/>
          <w:sz w:val="24"/>
          <w:szCs w:val="24"/>
          <w:rtl/>
        </w:rPr>
        <w:t xml:space="preserve"> רבי</w:t>
      </w:r>
      <w:r w:rsidRPr="00B370D5">
        <w:rPr>
          <w:rFonts w:cs="SBL Hebrew" w:hint="cs"/>
          <w:sz w:val="24"/>
          <w:szCs w:val="24"/>
          <w:rtl/>
        </w:rPr>
        <w:t xml:space="preserve"> </w:t>
      </w:r>
      <w:r w:rsidRPr="00B370D5">
        <w:rPr>
          <w:rFonts w:cs="SBL Hebrew"/>
          <w:sz w:val="24"/>
          <w:szCs w:val="24"/>
          <w:rtl/>
        </w:rPr>
        <w:t>שמעון</w:t>
      </w:r>
      <w:r w:rsidRPr="00B370D5">
        <w:rPr>
          <w:rFonts w:cs="SBL Hebrew" w:hint="cs"/>
          <w:sz w:val="24"/>
          <w:szCs w:val="24"/>
          <w:rtl/>
        </w:rPr>
        <w:t xml:space="preserve"> בן לקיש</w:t>
      </w:r>
      <w:r w:rsidRPr="00B370D5">
        <w:rPr>
          <w:rFonts w:cs="SBL Hebrew"/>
          <w:sz w:val="24"/>
          <w:szCs w:val="24"/>
          <w:rtl/>
        </w:rPr>
        <w:t xml:space="preserve"> אומר כל שנעור משנתו ואינו קורא אמא </w:t>
      </w:r>
      <w:proofErr w:type="spellStart"/>
      <w:r w:rsidRPr="00B370D5">
        <w:rPr>
          <w:rFonts w:cs="SBL Hebrew"/>
          <w:sz w:val="24"/>
          <w:szCs w:val="24"/>
          <w:rtl/>
        </w:rPr>
        <w:t>אמא</w:t>
      </w:r>
      <w:proofErr w:type="spellEnd"/>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בעירובין</w:t>
      </w:r>
      <w:r w:rsidRPr="00B370D5">
        <w:rPr>
          <w:rFonts w:hint="cs"/>
          <w:sz w:val="24"/>
          <w:szCs w:val="24"/>
          <w:rtl/>
        </w:rPr>
        <w:t xml:space="preserve"> מבואר אליבא </w:t>
      </w:r>
      <w:proofErr w:type="spellStart"/>
      <w:r w:rsidRPr="00B370D5">
        <w:rPr>
          <w:rFonts w:hint="cs"/>
          <w:sz w:val="24"/>
          <w:szCs w:val="24"/>
          <w:rtl/>
        </w:rPr>
        <w:t>דריש</w:t>
      </w:r>
      <w:proofErr w:type="spellEnd"/>
      <w:r w:rsidRPr="00B370D5">
        <w:rPr>
          <w:rFonts w:hint="cs"/>
          <w:sz w:val="24"/>
          <w:szCs w:val="24"/>
          <w:rtl/>
        </w:rPr>
        <w:t xml:space="preserve"> לקיש, אם אביו בעיר הגיל הוא ארבע או חמש כל אחד לפי חריפותו, אם אין אביו בעיר הגיל הוא שש. </w:t>
      </w:r>
    </w:p>
    <w:p w14:paraId="65EDB200" w14:textId="77777777" w:rsidR="007F3E09" w:rsidRPr="00B370D5" w:rsidRDefault="007F3E09" w:rsidP="007F3E09">
      <w:pPr>
        <w:rPr>
          <w:sz w:val="24"/>
          <w:szCs w:val="24"/>
          <w:rtl/>
        </w:rPr>
      </w:pPr>
      <w:r w:rsidRPr="00B370D5">
        <w:rPr>
          <w:rFonts w:hint="cs"/>
          <w:sz w:val="24"/>
          <w:szCs w:val="24"/>
          <w:rtl/>
        </w:rPr>
        <w:t xml:space="preserve">נחלקו להלכה: </w:t>
      </w:r>
      <w:r w:rsidRPr="00B370D5">
        <w:rPr>
          <w:rFonts w:hint="cs"/>
          <w:b/>
          <w:bCs/>
          <w:sz w:val="24"/>
          <w:szCs w:val="24"/>
          <w:rtl/>
        </w:rPr>
        <w:t xml:space="preserve">רמב"ם </w:t>
      </w:r>
      <w:proofErr w:type="spellStart"/>
      <w:r w:rsidRPr="00B370D5">
        <w:rPr>
          <w:rFonts w:hint="cs"/>
          <w:b/>
          <w:bCs/>
          <w:sz w:val="24"/>
          <w:szCs w:val="24"/>
          <w:rtl/>
        </w:rPr>
        <w:t>ושו"ע</w:t>
      </w:r>
      <w:proofErr w:type="spellEnd"/>
      <w:r w:rsidRPr="00B370D5">
        <w:rPr>
          <w:rFonts w:hint="cs"/>
          <w:sz w:val="24"/>
          <w:szCs w:val="24"/>
          <w:rtl/>
        </w:rPr>
        <w:t xml:space="preserve"> כבן חמש שש לפי חריפותו. </w:t>
      </w:r>
      <w:r w:rsidRPr="00B370D5">
        <w:rPr>
          <w:rFonts w:hint="cs"/>
          <w:b/>
          <w:bCs/>
          <w:sz w:val="24"/>
          <w:szCs w:val="24"/>
          <w:rtl/>
        </w:rPr>
        <w:t>טור</w:t>
      </w:r>
      <w:r w:rsidRPr="00B370D5">
        <w:rPr>
          <w:rFonts w:hint="cs"/>
          <w:sz w:val="24"/>
          <w:szCs w:val="24"/>
          <w:rtl/>
        </w:rPr>
        <w:t xml:space="preserve"> שש שבע, וכתב בית יוסף אפשר שדברי הטור הם כרמב"ם ובן שש היינו חמש שלמות שנכנס לתחילת שש וכן לעניין שבע </w:t>
      </w:r>
      <w:r w:rsidRPr="00321D3A">
        <w:rPr>
          <w:rFonts w:hint="cs"/>
          <w:sz w:val="24"/>
          <w:rtl/>
        </w:rPr>
        <w:t>(דהיינו בשנתו השישית ובשנתו השביעית)</w:t>
      </w:r>
      <w:r w:rsidRPr="00B370D5">
        <w:rPr>
          <w:rFonts w:hint="cs"/>
          <w:sz w:val="24"/>
          <w:szCs w:val="24"/>
          <w:rtl/>
        </w:rPr>
        <w:t xml:space="preserve">. </w:t>
      </w:r>
      <w:proofErr w:type="spellStart"/>
      <w:r w:rsidRPr="00B370D5">
        <w:rPr>
          <w:rFonts w:hint="cs"/>
          <w:b/>
          <w:bCs/>
          <w:sz w:val="24"/>
          <w:szCs w:val="24"/>
          <w:rtl/>
        </w:rPr>
        <w:t>גר"א</w:t>
      </w:r>
      <w:proofErr w:type="spellEnd"/>
      <w:r w:rsidRPr="00B370D5">
        <w:rPr>
          <w:rFonts w:hint="cs"/>
          <w:sz w:val="24"/>
          <w:szCs w:val="24"/>
          <w:rtl/>
        </w:rPr>
        <w:t xml:space="preserve"> גיל שש. </w:t>
      </w:r>
      <w:r w:rsidRPr="00B370D5">
        <w:rPr>
          <w:rFonts w:hint="cs"/>
          <w:b/>
          <w:bCs/>
          <w:sz w:val="24"/>
          <w:szCs w:val="24"/>
          <w:rtl/>
        </w:rPr>
        <w:t>מ"ב</w:t>
      </w:r>
      <w:r w:rsidRPr="00B370D5">
        <w:rPr>
          <w:rFonts w:hint="cs"/>
          <w:sz w:val="24"/>
          <w:szCs w:val="24"/>
          <w:rtl/>
        </w:rPr>
        <w:t xml:space="preserve"> דעת כמה אחרונים אם אביו בעיר מגיל חמש אף שאינו חריף.</w:t>
      </w:r>
    </w:p>
    <w:p w14:paraId="6AD2A39B" w14:textId="77777777" w:rsidR="007F3E09" w:rsidRPr="00B370D5" w:rsidRDefault="007F3E09" w:rsidP="007F3E09">
      <w:pPr>
        <w:rPr>
          <w:sz w:val="24"/>
          <w:szCs w:val="24"/>
          <w:rtl/>
        </w:rPr>
      </w:pPr>
      <w:r w:rsidRPr="00B370D5">
        <w:rPr>
          <w:rFonts w:hint="cs"/>
          <w:sz w:val="24"/>
          <w:szCs w:val="24"/>
          <w:rtl/>
        </w:rPr>
        <w:t xml:space="preserve">קטן שאין לו אב יש אומרים </w:t>
      </w:r>
      <w:proofErr w:type="spellStart"/>
      <w:r w:rsidRPr="00B370D5">
        <w:rPr>
          <w:rFonts w:hint="cs"/>
          <w:sz w:val="24"/>
          <w:szCs w:val="24"/>
          <w:rtl/>
        </w:rPr>
        <w:t>שמחוייבים</w:t>
      </w:r>
      <w:proofErr w:type="spellEnd"/>
      <w:r w:rsidRPr="00B370D5">
        <w:rPr>
          <w:rFonts w:hint="cs"/>
          <w:sz w:val="24"/>
          <w:szCs w:val="24"/>
          <w:rtl/>
        </w:rPr>
        <w:t xml:space="preserve"> אימו ובית דין לחנכו, ולכולי עלמא אסור לתת לו בידיים לאכול חוץ לסוכה אף מי שאינו אביו ואימו.</w:t>
      </w:r>
    </w:p>
    <w:p w14:paraId="2DDB69F2" w14:textId="77777777" w:rsidR="007F3E09" w:rsidRPr="00B370D5" w:rsidRDefault="007F3E09" w:rsidP="007F3E09">
      <w:pPr>
        <w:rPr>
          <w:sz w:val="24"/>
          <w:szCs w:val="24"/>
          <w:rtl/>
        </w:rPr>
      </w:pPr>
    </w:p>
    <w:p w14:paraId="557C2D79" w14:textId="77777777" w:rsidR="007F3E09" w:rsidRPr="00B370D5" w:rsidRDefault="007F3E09" w:rsidP="007F3E09">
      <w:pPr>
        <w:pStyle w:val="1"/>
        <w:rPr>
          <w:rtl/>
        </w:rPr>
      </w:pPr>
      <w:r w:rsidRPr="00B370D5">
        <w:rPr>
          <w:rtl/>
        </w:rPr>
        <w:t>סעיף ג</w:t>
      </w:r>
    </w:p>
    <w:p w14:paraId="17E95C84" w14:textId="77777777" w:rsidR="007F3E09" w:rsidRPr="00B370D5" w:rsidRDefault="007F3E09" w:rsidP="007F3E09">
      <w:pPr>
        <w:rPr>
          <w:rFonts w:cs="Guttman Vilna"/>
          <w:sz w:val="24"/>
          <w:szCs w:val="24"/>
          <w:rtl/>
        </w:rPr>
      </w:pPr>
      <w:r w:rsidRPr="00B370D5">
        <w:rPr>
          <w:rFonts w:cs="Guttman Vilna"/>
          <w:sz w:val="24"/>
          <w:szCs w:val="24"/>
          <w:rtl/>
        </w:rPr>
        <w:t xml:space="preserve">חולים ומשמשיהן פטורים מן הסוכה. ולא חולה שיש בו סכנה, אלא אפילו חש בראשו, </w:t>
      </w:r>
      <w:r w:rsidRPr="00321D3A">
        <w:rPr>
          <w:rFonts w:cs="Guttman Rashi"/>
          <w:sz w:val="24"/>
          <w:rtl/>
        </w:rPr>
        <w:t>(או)</w:t>
      </w:r>
      <w:r w:rsidRPr="00B370D5">
        <w:rPr>
          <w:rFonts w:cs="Guttman Vilna"/>
          <w:sz w:val="24"/>
          <w:szCs w:val="24"/>
          <w:rtl/>
        </w:rPr>
        <w:t xml:space="preserve"> חש בעיניו. ויש מי שאומר שאין המשמשים פטורים אלא בשעה שהחולה צריך להם </w:t>
      </w:r>
      <w:r w:rsidRPr="00B370D5">
        <w:rPr>
          <w:rFonts w:cs="Guttman Rashi"/>
          <w:sz w:val="24"/>
          <w:rtl/>
        </w:rPr>
        <w:t>ומי שמקיז דם חייב בסוכה</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א"ז</w:t>
      </w:r>
      <w:proofErr w:type="spellEnd"/>
      <w:r w:rsidRPr="00321D3A">
        <w:rPr>
          <w:rFonts w:cs="Guttman Rashi"/>
          <w:sz w:val="24"/>
          <w:rtl/>
        </w:rPr>
        <w:t xml:space="preserve"> והגהות </w:t>
      </w:r>
      <w:proofErr w:type="spellStart"/>
      <w:r w:rsidRPr="00321D3A">
        <w:rPr>
          <w:rFonts w:cs="Guttman Rashi"/>
          <w:sz w:val="24"/>
          <w:rtl/>
        </w:rPr>
        <w:t>אשיר"י</w:t>
      </w:r>
      <w:proofErr w:type="spellEnd"/>
      <w:r w:rsidRPr="00321D3A">
        <w:rPr>
          <w:rFonts w:cs="Guttman Rashi"/>
          <w:sz w:val="24"/>
          <w:rtl/>
        </w:rPr>
        <w:t xml:space="preserve"> פ' הישן)</w:t>
      </w:r>
      <w:r w:rsidRPr="00B370D5">
        <w:rPr>
          <w:rFonts w:cs="Guttman Vilna"/>
          <w:sz w:val="24"/>
          <w:szCs w:val="24"/>
          <w:rtl/>
        </w:rPr>
        <w:t xml:space="preserve">. </w:t>
      </w:r>
    </w:p>
    <w:p w14:paraId="6E8EFA75" w14:textId="77777777" w:rsidR="007F3E09" w:rsidRPr="00B370D5" w:rsidRDefault="007F3E09" w:rsidP="007F3E09">
      <w:pPr>
        <w:pStyle w:val="2"/>
        <w:rPr>
          <w:rtl/>
        </w:rPr>
      </w:pPr>
      <w:r w:rsidRPr="00B370D5">
        <w:rPr>
          <w:rFonts w:hint="cs"/>
          <w:rtl/>
        </w:rPr>
        <w:t>חולים ומשמשיהן</w:t>
      </w:r>
    </w:p>
    <w:p w14:paraId="7E2B57C8" w14:textId="77777777" w:rsidR="007F3E09" w:rsidRPr="00B370D5" w:rsidRDefault="007F3E09" w:rsidP="007F3E09">
      <w:pPr>
        <w:rPr>
          <w:sz w:val="24"/>
          <w:szCs w:val="24"/>
          <w:rtl/>
        </w:rPr>
      </w:pPr>
      <w:r w:rsidRPr="00B370D5">
        <w:rPr>
          <w:rFonts w:hint="cs"/>
          <w:sz w:val="24"/>
          <w:szCs w:val="24"/>
          <w:rtl/>
        </w:rPr>
        <w:t>דין השו"ע לעניין חולה שפטור מבואר בגמרא סוכה, מה שכתב בשם יש אומרים הוא דברי הארחות חיים כשאין צריך להם חייבים. כתב מ"ב חולה שאין בו סכנה אף כשאין צריך להם נראה שיש להקל.</w:t>
      </w:r>
    </w:p>
    <w:p w14:paraId="5FD38878" w14:textId="77777777" w:rsidR="007F3E09" w:rsidRPr="00B370D5" w:rsidRDefault="007F3E09" w:rsidP="007F3E09">
      <w:pPr>
        <w:rPr>
          <w:sz w:val="24"/>
          <w:szCs w:val="24"/>
          <w:rtl/>
        </w:rPr>
      </w:pPr>
      <w:r w:rsidRPr="00B370D5">
        <w:rPr>
          <w:rFonts w:hint="cs"/>
          <w:sz w:val="24"/>
          <w:szCs w:val="24"/>
          <w:rtl/>
        </w:rPr>
        <w:t xml:space="preserve">כתב רמ"א מי שמקיז דם חייב, וכתב מ"ב היינו משום בריאות, אך מי שמקיז משום שהוא חולה פטור. כתב מ"ב </w:t>
      </w:r>
      <w:r w:rsidRPr="00B370D5">
        <w:rPr>
          <w:sz w:val="24"/>
          <w:szCs w:val="24"/>
          <w:rtl/>
        </w:rPr>
        <w:t>השותה משקה לשלשל אם מתיירא שיזיק לו הצינה פטור</w:t>
      </w:r>
      <w:r w:rsidRPr="00B370D5">
        <w:rPr>
          <w:rFonts w:hint="cs"/>
          <w:sz w:val="24"/>
          <w:szCs w:val="24"/>
          <w:rtl/>
        </w:rPr>
        <w:t>.</w:t>
      </w:r>
    </w:p>
    <w:p w14:paraId="51274453" w14:textId="77777777" w:rsidR="007F3E09" w:rsidRPr="00B370D5" w:rsidRDefault="007F3E09" w:rsidP="007F3E09">
      <w:pPr>
        <w:rPr>
          <w:sz w:val="24"/>
          <w:szCs w:val="24"/>
          <w:rtl/>
        </w:rPr>
      </w:pPr>
    </w:p>
    <w:p w14:paraId="6A751119" w14:textId="77777777" w:rsidR="007F3E09" w:rsidRPr="00B370D5" w:rsidRDefault="007F3E09" w:rsidP="007F3E09">
      <w:pPr>
        <w:pStyle w:val="1"/>
        <w:rPr>
          <w:rtl/>
        </w:rPr>
      </w:pPr>
      <w:r w:rsidRPr="00B370D5">
        <w:rPr>
          <w:rtl/>
        </w:rPr>
        <w:t>סעיף ד</w:t>
      </w:r>
    </w:p>
    <w:p w14:paraId="281DC9F8" w14:textId="77777777" w:rsidR="007F3E09" w:rsidRPr="00B370D5" w:rsidRDefault="007F3E09" w:rsidP="007F3E09">
      <w:pPr>
        <w:rPr>
          <w:rFonts w:cs="Guttman Vilna"/>
          <w:sz w:val="24"/>
          <w:szCs w:val="24"/>
          <w:rtl/>
        </w:rPr>
      </w:pPr>
      <w:r w:rsidRPr="00B370D5">
        <w:rPr>
          <w:rFonts w:cs="Guttman Vilna"/>
          <w:sz w:val="24"/>
          <w:szCs w:val="24"/>
          <w:rtl/>
        </w:rPr>
        <w:t xml:space="preserve">מצטער פטור מן הסוכה, הוא ולא משמשיו </w:t>
      </w:r>
      <w:r w:rsidRPr="00B370D5">
        <w:rPr>
          <w:rFonts w:cs="Guttman Rashi"/>
          <w:sz w:val="24"/>
          <w:rtl/>
        </w:rPr>
        <w:t>אבל בלילה ראשונה אפילו מצטער חייב לאכול שם כזית</w:t>
      </w:r>
      <w:r w:rsidRPr="00B370D5">
        <w:rPr>
          <w:rFonts w:cs="Guttman Vilna"/>
          <w:sz w:val="24"/>
          <w:szCs w:val="24"/>
          <w:rtl/>
        </w:rPr>
        <w:t xml:space="preserve"> </w:t>
      </w:r>
      <w:r w:rsidRPr="00321D3A">
        <w:rPr>
          <w:rFonts w:cs="Guttman Rashi"/>
          <w:sz w:val="24"/>
          <w:rtl/>
        </w:rPr>
        <w:t>(כל בו)</w:t>
      </w:r>
      <w:r w:rsidRPr="00B370D5">
        <w:rPr>
          <w:rFonts w:cs="Guttman Vilna"/>
          <w:sz w:val="24"/>
          <w:szCs w:val="24"/>
          <w:rtl/>
        </w:rPr>
        <w:t xml:space="preserve">. איזהו מצטער, זה שאינו יכול לישן בסוכה מפני הרוח, או מפני הזבובים והפרעושים וכיוצא בהם, או מפני הריח. ודווקא שבא לו הצער במקרה, אחר שעשה שם הסוכה, אבל אין לו לעשות סוכתו </w:t>
      </w:r>
      <w:proofErr w:type="spellStart"/>
      <w:r w:rsidRPr="00B370D5">
        <w:rPr>
          <w:rFonts w:cs="Guttman Vilna"/>
          <w:sz w:val="24"/>
          <w:szCs w:val="24"/>
          <w:rtl/>
        </w:rPr>
        <w:t>לכתחלה</w:t>
      </w:r>
      <w:proofErr w:type="spellEnd"/>
      <w:r w:rsidRPr="00B370D5">
        <w:rPr>
          <w:rFonts w:cs="Guttman Vilna"/>
          <w:sz w:val="24"/>
          <w:szCs w:val="24"/>
          <w:rtl/>
        </w:rPr>
        <w:t xml:space="preserve"> במקום הריח או הרוח ולומר: מצטער אני. </w:t>
      </w:r>
      <w:r w:rsidRPr="00B370D5">
        <w:rPr>
          <w:rFonts w:cs="Guttman Rashi"/>
          <w:rtl/>
        </w:rPr>
        <w:t xml:space="preserve">הגה: ואם </w:t>
      </w:r>
      <w:proofErr w:type="spellStart"/>
      <w:r w:rsidRPr="00B370D5">
        <w:rPr>
          <w:rFonts w:cs="Guttman Rashi"/>
          <w:rtl/>
        </w:rPr>
        <w:t>עשאה</w:t>
      </w:r>
      <w:proofErr w:type="spellEnd"/>
      <w:r w:rsidRPr="00B370D5">
        <w:rPr>
          <w:rFonts w:cs="Guttman Rashi"/>
          <w:rtl/>
        </w:rPr>
        <w:t xml:space="preserve"> מתחלה במקום שמצטער באכילה או בשתייה או בשינה, או שאי אפשר לו לעשות אחד מהם בסוכה מחמת </w:t>
      </w:r>
      <w:proofErr w:type="spellStart"/>
      <w:r w:rsidRPr="00B370D5">
        <w:rPr>
          <w:rFonts w:cs="Guttman Rashi"/>
          <w:rtl/>
        </w:rPr>
        <w:t>דמתיירא</w:t>
      </w:r>
      <w:proofErr w:type="spellEnd"/>
      <w:r w:rsidRPr="00B370D5">
        <w:rPr>
          <w:rFonts w:cs="Guttman Rashi"/>
          <w:rtl/>
        </w:rPr>
        <w:t xml:space="preserve"> </w:t>
      </w:r>
      <w:proofErr w:type="spellStart"/>
      <w:r w:rsidRPr="00B370D5">
        <w:rPr>
          <w:rFonts w:cs="Guttman Rashi"/>
          <w:rtl/>
        </w:rPr>
        <w:t>מלסטים</w:t>
      </w:r>
      <w:proofErr w:type="spellEnd"/>
      <w:r w:rsidRPr="00B370D5">
        <w:rPr>
          <w:rFonts w:cs="Guttman Rashi"/>
          <w:rtl/>
        </w:rPr>
        <w:t xml:space="preserve"> או גנבים כשהוא בסוכה, אינו יוצא באותה סוכה כלל, אפילו בדברים שלא מצטער בהם, דלא </w:t>
      </w:r>
      <w:proofErr w:type="spellStart"/>
      <w:r w:rsidRPr="00B370D5">
        <w:rPr>
          <w:rFonts w:cs="Guttman Rashi"/>
          <w:rtl/>
        </w:rPr>
        <w:t>הויא</w:t>
      </w:r>
      <w:proofErr w:type="spellEnd"/>
      <w:r w:rsidRPr="00B370D5">
        <w:rPr>
          <w:rFonts w:cs="Guttman Rashi"/>
          <w:rtl/>
        </w:rPr>
        <w:t xml:space="preserve"> כעין </w:t>
      </w:r>
      <w:r w:rsidRPr="00B370D5">
        <w:rPr>
          <w:rFonts w:cs="Guttman Rashi"/>
          <w:rtl/>
        </w:rPr>
        <w:lastRenderedPageBreak/>
        <w:t xml:space="preserve">דירה שיוכל לעשות שם כל צרכיו </w:t>
      </w:r>
      <w:r w:rsidRPr="00321D3A">
        <w:rPr>
          <w:rFonts w:cs="Guttman Rashi"/>
          <w:rtl/>
        </w:rPr>
        <w:t>(מרדכי פרק הישן)</w:t>
      </w:r>
      <w:r w:rsidRPr="00B370D5">
        <w:rPr>
          <w:rFonts w:cs="Guttman Rashi"/>
          <w:rtl/>
        </w:rPr>
        <w:t xml:space="preserve">. מי שכבו לו הנרות בסוכה, בשבת, ויש לו נר בביתו, מותר לצאת מן הסוכה כדי לאכול במקום נר, וא"צ לילך לסוכת חברו שיש שם נר, אם יש טורח גדול בדבר </w:t>
      </w:r>
      <w:r w:rsidRPr="00321D3A">
        <w:rPr>
          <w:rFonts w:cs="Guttman Rashi"/>
          <w:rtl/>
        </w:rPr>
        <w:t xml:space="preserve">(ת"ה סי' נ"ג /צ"ג/ </w:t>
      </w:r>
      <w:proofErr w:type="spellStart"/>
      <w:r w:rsidRPr="00321D3A">
        <w:rPr>
          <w:rFonts w:cs="Guttman Rashi"/>
          <w:rtl/>
        </w:rPr>
        <w:t>ופסקיו</w:t>
      </w:r>
      <w:proofErr w:type="spellEnd"/>
      <w:r w:rsidRPr="00321D3A">
        <w:rPr>
          <w:rFonts w:cs="Guttman Rashi"/>
          <w:rtl/>
        </w:rPr>
        <w:t xml:space="preserve"> סי' קנ"ח)</w:t>
      </w:r>
      <w:r w:rsidRPr="00B370D5">
        <w:rPr>
          <w:rFonts w:cs="Guttman Rashi"/>
          <w:rtl/>
        </w:rPr>
        <w:t xml:space="preserve">. ואם בא רוח לכבות הנרות בסוכה, מותר לפרוס סדין או בגד מן הצד, אבל לא תחת הסכך </w:t>
      </w:r>
      <w:r w:rsidRPr="00321D3A">
        <w:rPr>
          <w:rFonts w:cs="Guttman Rashi"/>
          <w:rtl/>
        </w:rPr>
        <w:t>(</w:t>
      </w:r>
      <w:proofErr w:type="spellStart"/>
      <w:r w:rsidRPr="00321D3A">
        <w:rPr>
          <w:rFonts w:cs="Guttman Rashi"/>
          <w:rtl/>
        </w:rPr>
        <w:t>א"ז</w:t>
      </w:r>
      <w:proofErr w:type="spellEnd"/>
      <w:r w:rsidRPr="00321D3A">
        <w:rPr>
          <w:rFonts w:cs="Guttman Rashi"/>
          <w:rtl/>
        </w:rPr>
        <w:t>)</w:t>
      </w:r>
      <w:r w:rsidRPr="00B370D5">
        <w:rPr>
          <w:rFonts w:cs="Guttman Rashi"/>
          <w:rtl/>
        </w:rPr>
        <w:t xml:space="preserve">. מי שלא יוכל לישן בסוכה מחמת שצר לו בפישוט ידיו ורגליו, לא מקרי מצטער, וחייב לישן שם אף על גב </w:t>
      </w:r>
      <w:proofErr w:type="spellStart"/>
      <w:r w:rsidRPr="00B370D5">
        <w:rPr>
          <w:rFonts w:cs="Guttman Rashi"/>
          <w:rtl/>
        </w:rPr>
        <w:t>דצריך</w:t>
      </w:r>
      <w:proofErr w:type="spellEnd"/>
      <w:r w:rsidRPr="00B370D5">
        <w:rPr>
          <w:rFonts w:cs="Guttman Rashi"/>
          <w:rtl/>
        </w:rPr>
        <w:t xml:space="preserve"> לכפוף ידיו ורגליו </w:t>
      </w:r>
      <w:r w:rsidRPr="00321D3A">
        <w:rPr>
          <w:rFonts w:cs="Guttman Rashi"/>
          <w:rtl/>
        </w:rPr>
        <w:t>(ת"ה סימן צ"ב)</w:t>
      </w:r>
      <w:r w:rsidRPr="00B370D5">
        <w:rPr>
          <w:rFonts w:cs="Guttman Rashi"/>
          <w:rtl/>
        </w:rPr>
        <w:t xml:space="preserve">, ולא יוכל אדם לומר: מצטער אני, אלא בדבר שדרך בני אדם להצטער בו </w:t>
      </w:r>
      <w:r w:rsidRPr="00321D3A">
        <w:rPr>
          <w:rFonts w:cs="Guttman Rashi"/>
          <w:rtl/>
        </w:rPr>
        <w:t>(טור)</w:t>
      </w:r>
      <w:r w:rsidRPr="00B370D5">
        <w:rPr>
          <w:rFonts w:cs="Guttman Rashi"/>
          <w:rtl/>
        </w:rPr>
        <w:t xml:space="preserve">. ואין המצטער פטור אלא אם ינצל עצמו מן הצער, אבל </w:t>
      </w:r>
      <w:proofErr w:type="spellStart"/>
      <w:r w:rsidRPr="00B370D5">
        <w:rPr>
          <w:rFonts w:cs="Guttman Rashi"/>
          <w:rtl/>
        </w:rPr>
        <w:t>בלא"ה</w:t>
      </w:r>
      <w:proofErr w:type="spellEnd"/>
      <w:r w:rsidRPr="00B370D5">
        <w:rPr>
          <w:rFonts w:cs="Guttman Rashi"/>
          <w:rtl/>
        </w:rPr>
        <w:t xml:space="preserve"> חייב </w:t>
      </w:r>
      <w:proofErr w:type="spellStart"/>
      <w:r w:rsidRPr="00B370D5">
        <w:rPr>
          <w:rFonts w:cs="Guttman Rashi"/>
          <w:rtl/>
        </w:rPr>
        <w:t>לישב</w:t>
      </w:r>
      <w:proofErr w:type="spellEnd"/>
      <w:r w:rsidRPr="00B370D5">
        <w:rPr>
          <w:rFonts w:cs="Guttman Rashi"/>
          <w:rtl/>
        </w:rPr>
        <w:t xml:space="preserve"> בסוכה אף על גב </w:t>
      </w:r>
      <w:proofErr w:type="spellStart"/>
      <w:r w:rsidRPr="00B370D5">
        <w:rPr>
          <w:rFonts w:cs="Guttman Rashi"/>
          <w:rtl/>
        </w:rPr>
        <w:t>דמצטער</w:t>
      </w:r>
      <w:proofErr w:type="spellEnd"/>
      <w:r w:rsidRPr="00B370D5">
        <w:rPr>
          <w:rFonts w:cs="Guttman Rashi"/>
          <w:rtl/>
        </w:rPr>
        <w:t xml:space="preserve">. </w:t>
      </w:r>
      <w:r w:rsidRPr="00321D3A">
        <w:rPr>
          <w:rFonts w:cs="Guttman Rashi"/>
          <w:rtl/>
        </w:rPr>
        <w:t>(מרדכי פרק הישן)</w:t>
      </w:r>
      <w:r w:rsidRPr="00B370D5">
        <w:rPr>
          <w:rFonts w:cs="Guttman Rashi"/>
          <w:rtl/>
        </w:rPr>
        <w:t xml:space="preserve">. </w:t>
      </w:r>
    </w:p>
    <w:p w14:paraId="19D9F96D" w14:textId="77777777" w:rsidR="007F3E09" w:rsidRPr="00B370D5" w:rsidRDefault="007F3E09" w:rsidP="007F3E09">
      <w:pPr>
        <w:pStyle w:val="2"/>
        <w:rPr>
          <w:rtl/>
        </w:rPr>
      </w:pPr>
      <w:r w:rsidRPr="00B370D5">
        <w:rPr>
          <w:rFonts w:hint="cs"/>
          <w:rtl/>
        </w:rPr>
        <w:t>מצטער פטור מהסוכה</w:t>
      </w:r>
    </w:p>
    <w:p w14:paraId="5A428544" w14:textId="77777777" w:rsidR="007F3E09" w:rsidRPr="00B370D5" w:rsidRDefault="007F3E09" w:rsidP="007F3E09">
      <w:pPr>
        <w:rPr>
          <w:sz w:val="24"/>
          <w:szCs w:val="24"/>
          <w:rtl/>
        </w:rPr>
      </w:pPr>
      <w:r w:rsidRPr="00B370D5">
        <w:rPr>
          <w:rFonts w:hint="cs"/>
          <w:sz w:val="24"/>
          <w:szCs w:val="24"/>
          <w:rtl/>
        </w:rPr>
        <w:t xml:space="preserve">דין השו"ע כמבואר בגמרא סוכה, מצטער פטור רק הוא ולא משמשיו, וכן הורה רב לרב אחא שהיה מצטער מהיתושים, ורבא לרבי אחא שהיה מצטער מסירחון הקרקע שהיו טחים בסוכה. דוגמאות למצטער רוח צינה יתושים וריח, ודווקא שבאו אחר כך ולא עשה מעצמו. </w:t>
      </w:r>
    </w:p>
    <w:p w14:paraId="44FF6429" w14:textId="77777777" w:rsidR="007F3E09" w:rsidRPr="00B370D5" w:rsidRDefault="007F3E09" w:rsidP="007F3E09">
      <w:pPr>
        <w:rPr>
          <w:sz w:val="24"/>
          <w:szCs w:val="24"/>
          <w:rtl/>
        </w:rPr>
      </w:pPr>
      <w:r w:rsidRPr="00B370D5">
        <w:rPr>
          <w:rFonts w:hint="cs"/>
          <w:sz w:val="24"/>
          <w:szCs w:val="24"/>
          <w:rtl/>
        </w:rPr>
        <w:t xml:space="preserve">כתב מ"ב משמש שכיר לבעל הבית וכל השנה אוכל בביתו של בעל הבית, רשאי גם בסוכות לעשות כן ולא לשבת בסוכה </w:t>
      </w:r>
      <w:proofErr w:type="spellStart"/>
      <w:r w:rsidRPr="00B370D5">
        <w:rPr>
          <w:rFonts w:hint="cs"/>
          <w:sz w:val="24"/>
          <w:szCs w:val="24"/>
          <w:rtl/>
        </w:rPr>
        <w:t>דומיא</w:t>
      </w:r>
      <w:proofErr w:type="spellEnd"/>
      <w:r w:rsidRPr="00B370D5">
        <w:rPr>
          <w:rFonts w:hint="cs"/>
          <w:sz w:val="24"/>
          <w:szCs w:val="24"/>
          <w:rtl/>
        </w:rPr>
        <w:t xml:space="preserve"> </w:t>
      </w:r>
      <w:proofErr w:type="spellStart"/>
      <w:r w:rsidRPr="00B370D5">
        <w:rPr>
          <w:rFonts w:hint="cs"/>
          <w:sz w:val="24"/>
          <w:szCs w:val="24"/>
          <w:rtl/>
        </w:rPr>
        <w:t>דשומרי</w:t>
      </w:r>
      <w:proofErr w:type="spellEnd"/>
      <w:r w:rsidRPr="00B370D5">
        <w:rPr>
          <w:rFonts w:hint="cs"/>
          <w:sz w:val="24"/>
          <w:szCs w:val="24"/>
          <w:rtl/>
        </w:rPr>
        <w:t xml:space="preserve"> גינות ופרדסים.</w:t>
      </w:r>
    </w:p>
    <w:p w14:paraId="14B2464C" w14:textId="77777777" w:rsidR="007F3E09" w:rsidRPr="00B370D5" w:rsidRDefault="007F3E09" w:rsidP="007F3E09">
      <w:pPr>
        <w:rPr>
          <w:sz w:val="24"/>
          <w:szCs w:val="24"/>
          <w:rtl/>
        </w:rPr>
      </w:pPr>
      <w:r w:rsidRPr="00B370D5">
        <w:rPr>
          <w:rFonts w:hint="cs"/>
          <w:b/>
          <w:bCs/>
          <w:sz w:val="24"/>
          <w:szCs w:val="24"/>
          <w:rtl/>
        </w:rPr>
        <w:t>מצטער בלילה הראשון:</w:t>
      </w:r>
      <w:r w:rsidRPr="00B370D5">
        <w:rPr>
          <w:rFonts w:hint="cs"/>
          <w:sz w:val="24"/>
          <w:szCs w:val="24"/>
          <w:rtl/>
        </w:rPr>
        <w:t xml:space="preserve"> כתב </w:t>
      </w:r>
      <w:r w:rsidRPr="00B370D5">
        <w:rPr>
          <w:rFonts w:hint="cs"/>
          <w:b/>
          <w:bCs/>
          <w:sz w:val="24"/>
          <w:szCs w:val="24"/>
          <w:rtl/>
        </w:rPr>
        <w:t>רמ"א</w:t>
      </w:r>
      <w:r w:rsidRPr="00B370D5">
        <w:rPr>
          <w:rFonts w:hint="cs"/>
          <w:sz w:val="24"/>
          <w:szCs w:val="24"/>
          <w:rtl/>
        </w:rPr>
        <w:t xml:space="preserve"> שחייב לאכול שם כזית, וכתב </w:t>
      </w:r>
      <w:r w:rsidRPr="00B370D5">
        <w:rPr>
          <w:rFonts w:hint="cs"/>
          <w:b/>
          <w:bCs/>
          <w:sz w:val="24"/>
          <w:szCs w:val="24"/>
          <w:rtl/>
        </w:rPr>
        <w:t>מ"ב</w:t>
      </w:r>
      <w:r w:rsidRPr="00B370D5">
        <w:rPr>
          <w:rFonts w:hint="cs"/>
          <w:sz w:val="24"/>
          <w:szCs w:val="24"/>
          <w:rtl/>
        </w:rPr>
        <w:t xml:space="preserve"> רמ"א לשיטתו לעיל תרל"ט סעיף ה', אך לדעת שאר הפוסקים הוא הדין שפטור כאן ויש להתנהג למעשה כמו שירדו גשמים </w:t>
      </w:r>
      <w:r w:rsidRPr="00321D3A">
        <w:rPr>
          <w:rFonts w:hint="cs"/>
          <w:sz w:val="24"/>
          <w:rtl/>
        </w:rPr>
        <w:t>(להמתין שיעבור הצער, וגם אם אוכל לא יברך, ואם אכל בפנים ועבר הצער יחזור שוב בלי ברכה)</w:t>
      </w:r>
      <w:r w:rsidRPr="00B370D5">
        <w:rPr>
          <w:rFonts w:hint="cs"/>
          <w:sz w:val="24"/>
          <w:szCs w:val="24"/>
          <w:rtl/>
        </w:rPr>
        <w:t xml:space="preserve">. </w:t>
      </w:r>
    </w:p>
    <w:p w14:paraId="163F9D71" w14:textId="77777777" w:rsidR="007F3E09" w:rsidRPr="00B370D5" w:rsidRDefault="007F3E09" w:rsidP="007F3E09">
      <w:pPr>
        <w:rPr>
          <w:sz w:val="24"/>
          <w:szCs w:val="24"/>
          <w:rtl/>
        </w:rPr>
      </w:pPr>
      <w:r w:rsidRPr="00B370D5">
        <w:rPr>
          <w:rFonts w:hint="cs"/>
          <w:b/>
          <w:bCs/>
          <w:sz w:val="24"/>
          <w:szCs w:val="24"/>
          <w:rtl/>
        </w:rPr>
        <w:t>עשה במקום שמצטער:</w:t>
      </w:r>
      <w:r w:rsidRPr="00B370D5">
        <w:rPr>
          <w:rFonts w:hint="cs"/>
          <w:sz w:val="24"/>
          <w:szCs w:val="24"/>
          <w:rtl/>
        </w:rPr>
        <w:t xml:space="preserve"> </w:t>
      </w:r>
      <w:r w:rsidRPr="00B370D5">
        <w:rPr>
          <w:rFonts w:hint="cs"/>
          <w:b/>
          <w:bCs/>
          <w:sz w:val="24"/>
          <w:szCs w:val="24"/>
          <w:rtl/>
        </w:rPr>
        <w:t>כתב רמ"א</w:t>
      </w:r>
      <w:r w:rsidRPr="00B370D5">
        <w:rPr>
          <w:rFonts w:hint="cs"/>
          <w:sz w:val="24"/>
          <w:szCs w:val="24"/>
          <w:rtl/>
        </w:rPr>
        <w:t xml:space="preserve"> </w:t>
      </w:r>
      <w:r w:rsidRPr="00B370D5">
        <w:rPr>
          <w:sz w:val="24"/>
          <w:szCs w:val="24"/>
          <w:rtl/>
        </w:rPr>
        <w:t xml:space="preserve">אם </w:t>
      </w:r>
      <w:proofErr w:type="spellStart"/>
      <w:r w:rsidRPr="00B370D5">
        <w:rPr>
          <w:sz w:val="24"/>
          <w:szCs w:val="24"/>
          <w:rtl/>
        </w:rPr>
        <w:t>עשאה</w:t>
      </w:r>
      <w:proofErr w:type="spellEnd"/>
      <w:r w:rsidRPr="00B370D5">
        <w:rPr>
          <w:sz w:val="24"/>
          <w:szCs w:val="24"/>
          <w:rtl/>
        </w:rPr>
        <w:t xml:space="preserve"> מתחלה במקום שמצטער באכילה או בשתייה או בשינה, או שאי אפשר לו לעשות אחד מהם בסוכה מחמת </w:t>
      </w:r>
      <w:proofErr w:type="spellStart"/>
      <w:r w:rsidRPr="00B370D5">
        <w:rPr>
          <w:sz w:val="24"/>
          <w:szCs w:val="24"/>
          <w:rtl/>
        </w:rPr>
        <w:t>דמתיירא</w:t>
      </w:r>
      <w:proofErr w:type="spellEnd"/>
      <w:r w:rsidRPr="00B370D5">
        <w:rPr>
          <w:sz w:val="24"/>
          <w:szCs w:val="24"/>
          <w:rtl/>
        </w:rPr>
        <w:t xml:space="preserve"> </w:t>
      </w:r>
      <w:proofErr w:type="spellStart"/>
      <w:r w:rsidRPr="00B370D5">
        <w:rPr>
          <w:sz w:val="24"/>
          <w:szCs w:val="24"/>
          <w:rtl/>
        </w:rPr>
        <w:t>מלסטים</w:t>
      </w:r>
      <w:proofErr w:type="spellEnd"/>
      <w:r w:rsidRPr="00B370D5">
        <w:rPr>
          <w:sz w:val="24"/>
          <w:szCs w:val="24"/>
          <w:rtl/>
        </w:rPr>
        <w:t xml:space="preserve"> או גנבים כשהוא בסוכה, </w:t>
      </w:r>
      <w:r w:rsidRPr="00B370D5">
        <w:rPr>
          <w:sz w:val="24"/>
          <w:szCs w:val="24"/>
          <w:u w:val="single"/>
          <w:rtl/>
        </w:rPr>
        <w:t>אינו יוצא</w:t>
      </w:r>
      <w:r w:rsidRPr="00B370D5">
        <w:rPr>
          <w:sz w:val="24"/>
          <w:szCs w:val="24"/>
          <w:rtl/>
        </w:rPr>
        <w:t xml:space="preserve"> באותה סוכה כלל, אפילו בדברים שלא מצטער בהם, דלא </w:t>
      </w:r>
      <w:proofErr w:type="spellStart"/>
      <w:r w:rsidRPr="00B370D5">
        <w:rPr>
          <w:sz w:val="24"/>
          <w:szCs w:val="24"/>
          <w:rtl/>
        </w:rPr>
        <w:t>הויא</w:t>
      </w:r>
      <w:proofErr w:type="spellEnd"/>
      <w:r w:rsidRPr="00B370D5">
        <w:rPr>
          <w:sz w:val="24"/>
          <w:szCs w:val="24"/>
          <w:rtl/>
        </w:rPr>
        <w:t xml:space="preserve"> כעין דירה שיוכל לעשות שם כל צרכיו</w:t>
      </w:r>
      <w:r w:rsidRPr="00B370D5">
        <w:rPr>
          <w:rFonts w:hint="cs"/>
          <w:sz w:val="24"/>
          <w:szCs w:val="24"/>
          <w:rtl/>
        </w:rPr>
        <w:t xml:space="preserve">. </w:t>
      </w:r>
      <w:r w:rsidRPr="00B370D5">
        <w:rPr>
          <w:rFonts w:hint="cs"/>
          <w:b/>
          <w:bCs/>
          <w:sz w:val="24"/>
          <w:szCs w:val="24"/>
          <w:rtl/>
        </w:rPr>
        <w:t xml:space="preserve">וכתב </w:t>
      </w:r>
      <w:proofErr w:type="spellStart"/>
      <w:r w:rsidRPr="00B370D5">
        <w:rPr>
          <w:rFonts w:hint="cs"/>
          <w:b/>
          <w:bCs/>
          <w:sz w:val="24"/>
          <w:szCs w:val="24"/>
          <w:rtl/>
        </w:rPr>
        <w:t>המ"ב</w:t>
      </w:r>
      <w:proofErr w:type="spellEnd"/>
      <w:r w:rsidRPr="00B370D5">
        <w:rPr>
          <w:rFonts w:hint="cs"/>
          <w:sz w:val="24"/>
          <w:szCs w:val="24"/>
          <w:rtl/>
        </w:rPr>
        <w:t xml:space="preserve"> יש חולקים </w:t>
      </w:r>
      <w:r w:rsidRPr="00B370D5">
        <w:rPr>
          <w:rFonts w:hint="cs"/>
          <w:sz w:val="24"/>
          <w:szCs w:val="24"/>
          <w:u w:val="single"/>
          <w:rtl/>
        </w:rPr>
        <w:t>בדיעבד יוצא</w:t>
      </w:r>
      <w:r w:rsidRPr="00B370D5">
        <w:rPr>
          <w:rFonts w:hint="cs"/>
          <w:sz w:val="24"/>
          <w:szCs w:val="24"/>
          <w:rtl/>
        </w:rPr>
        <w:t xml:space="preserve">. </w:t>
      </w:r>
      <w:r w:rsidRPr="00B370D5">
        <w:rPr>
          <w:rFonts w:hint="cs"/>
          <w:b/>
          <w:bCs/>
          <w:sz w:val="24"/>
          <w:szCs w:val="24"/>
          <w:rtl/>
        </w:rPr>
        <w:t>כתב מ"ב</w:t>
      </w:r>
      <w:r w:rsidRPr="00B370D5">
        <w:rPr>
          <w:rFonts w:hint="cs"/>
          <w:sz w:val="24"/>
          <w:szCs w:val="24"/>
          <w:rtl/>
        </w:rPr>
        <w:t xml:space="preserve"> במקומות הקרים יוצא לכולי עלמא שאי אפשר בעניין אחר. </w:t>
      </w:r>
    </w:p>
    <w:p w14:paraId="2187A4A3" w14:textId="77777777" w:rsidR="007F3E09" w:rsidRPr="00B370D5" w:rsidRDefault="007F3E09" w:rsidP="007F3E09">
      <w:pPr>
        <w:rPr>
          <w:sz w:val="24"/>
          <w:szCs w:val="24"/>
          <w:rtl/>
        </w:rPr>
      </w:pPr>
      <w:r w:rsidRPr="00B370D5">
        <w:rPr>
          <w:rFonts w:hint="cs"/>
          <w:b/>
          <w:bCs/>
          <w:sz w:val="24"/>
          <w:szCs w:val="24"/>
          <w:rtl/>
        </w:rPr>
        <w:t>כבה לו נר בסוכתו:</w:t>
      </w:r>
      <w:r w:rsidRPr="00B370D5">
        <w:rPr>
          <w:rFonts w:hint="cs"/>
          <w:sz w:val="24"/>
          <w:szCs w:val="24"/>
          <w:rtl/>
        </w:rPr>
        <w:t xml:space="preserve"> כתב רמ"א אין מחויב ללכת לסוכת חברו, שזה נחשב צער לאכול אצל חברו. נחלקו האם יכול לברך </w:t>
      </w:r>
      <w:proofErr w:type="spellStart"/>
      <w:r w:rsidRPr="00B370D5">
        <w:rPr>
          <w:rFonts w:hint="cs"/>
          <w:sz w:val="24"/>
          <w:szCs w:val="24"/>
          <w:rtl/>
        </w:rPr>
        <w:t>לישב</w:t>
      </w:r>
      <w:proofErr w:type="spellEnd"/>
      <w:r w:rsidRPr="00B370D5">
        <w:rPr>
          <w:rFonts w:hint="cs"/>
          <w:sz w:val="24"/>
          <w:szCs w:val="24"/>
          <w:rtl/>
        </w:rPr>
        <w:t xml:space="preserve"> בסוכה אם בכל זאת הלך, </w:t>
      </w:r>
      <w:r w:rsidRPr="00B370D5">
        <w:rPr>
          <w:rFonts w:hint="cs"/>
          <w:b/>
          <w:bCs/>
          <w:sz w:val="24"/>
          <w:szCs w:val="24"/>
          <w:rtl/>
        </w:rPr>
        <w:t xml:space="preserve">אליה רבה </w:t>
      </w:r>
      <w:r w:rsidRPr="00B370D5">
        <w:rPr>
          <w:rFonts w:hint="cs"/>
          <w:sz w:val="24"/>
          <w:szCs w:val="24"/>
          <w:rtl/>
        </w:rPr>
        <w:t>אם מצטער לא יברך,</w:t>
      </w:r>
      <w:r w:rsidRPr="00B370D5">
        <w:rPr>
          <w:rFonts w:hint="cs"/>
          <w:b/>
          <w:bCs/>
          <w:sz w:val="24"/>
          <w:szCs w:val="24"/>
          <w:rtl/>
        </w:rPr>
        <w:t xml:space="preserve"> חיי אדם</w:t>
      </w:r>
      <w:r w:rsidRPr="00B370D5">
        <w:rPr>
          <w:rFonts w:hint="cs"/>
          <w:sz w:val="24"/>
          <w:szCs w:val="24"/>
          <w:rtl/>
        </w:rPr>
        <w:t xml:space="preserve"> בצער כזה יכול לברך שדבר זה תלוי בגופו </w:t>
      </w:r>
      <w:r w:rsidRPr="00321D3A">
        <w:rPr>
          <w:rFonts w:hint="cs"/>
          <w:sz w:val="24"/>
          <w:rtl/>
        </w:rPr>
        <w:t>(היינו תלוי בו אם להתגבר על הקושי)</w:t>
      </w:r>
      <w:r w:rsidRPr="00B370D5">
        <w:rPr>
          <w:rFonts w:hint="cs"/>
          <w:sz w:val="24"/>
          <w:szCs w:val="24"/>
          <w:rtl/>
        </w:rPr>
        <w:t xml:space="preserve">. </w:t>
      </w:r>
    </w:p>
    <w:p w14:paraId="6BC3B79C" w14:textId="77777777" w:rsidR="007F3E09" w:rsidRPr="00B370D5" w:rsidRDefault="007F3E09" w:rsidP="007F3E09">
      <w:pPr>
        <w:rPr>
          <w:sz w:val="24"/>
          <w:szCs w:val="24"/>
          <w:rtl/>
        </w:rPr>
      </w:pPr>
      <w:r w:rsidRPr="00B370D5">
        <w:rPr>
          <w:rFonts w:hint="cs"/>
          <w:b/>
          <w:bCs/>
          <w:sz w:val="24"/>
          <w:szCs w:val="24"/>
          <w:rtl/>
        </w:rPr>
        <w:t>פריסת סדין שלא תכבה הרוח:</w:t>
      </w:r>
      <w:r w:rsidRPr="00B370D5">
        <w:rPr>
          <w:rFonts w:hint="cs"/>
          <w:sz w:val="24"/>
          <w:szCs w:val="24"/>
          <w:rtl/>
        </w:rPr>
        <w:t xml:space="preserve"> כתב רמ"א </w:t>
      </w:r>
      <w:r w:rsidRPr="00B370D5">
        <w:rPr>
          <w:sz w:val="24"/>
          <w:szCs w:val="24"/>
          <w:rtl/>
        </w:rPr>
        <w:t>אם בא רוח לכבות הנרות בסוכה,</w:t>
      </w:r>
      <w:r w:rsidRPr="00B370D5">
        <w:rPr>
          <w:rFonts w:hint="cs"/>
          <w:sz w:val="24"/>
          <w:szCs w:val="24"/>
          <w:rtl/>
        </w:rPr>
        <w:t xml:space="preserve"> </w:t>
      </w:r>
      <w:r w:rsidRPr="00B370D5">
        <w:rPr>
          <w:rFonts w:hint="cs"/>
          <w:b/>
          <w:bCs/>
          <w:sz w:val="24"/>
          <w:szCs w:val="24"/>
          <w:rtl/>
        </w:rPr>
        <w:t>א)</w:t>
      </w:r>
      <w:r w:rsidRPr="00B370D5">
        <w:rPr>
          <w:sz w:val="24"/>
          <w:szCs w:val="24"/>
          <w:rtl/>
        </w:rPr>
        <w:t xml:space="preserve"> מותר לפרוס סדין או בגד מן הצד, אבל לא תחת הסכך</w:t>
      </w:r>
      <w:r w:rsidRPr="00B370D5">
        <w:rPr>
          <w:rFonts w:hint="cs"/>
          <w:sz w:val="24"/>
          <w:szCs w:val="24"/>
          <w:rtl/>
        </w:rPr>
        <w:t xml:space="preserve">. </w:t>
      </w:r>
      <w:r w:rsidRPr="00321D3A">
        <w:rPr>
          <w:rFonts w:hint="cs"/>
          <w:sz w:val="24"/>
          <w:rtl/>
        </w:rPr>
        <w:t>(לעיל תרכ"ט סעיף י"ט הובאו ב' דעות על פריסת סדין תוך ד' טפחים שלא יפלו קיסמים או חמה, שו"ע פסק בסתם כרש"י לאסור וביש כגאונים להתיר)</w:t>
      </w:r>
      <w:r w:rsidRPr="00B370D5">
        <w:rPr>
          <w:rFonts w:hint="cs"/>
          <w:sz w:val="24"/>
          <w:szCs w:val="24"/>
          <w:rtl/>
        </w:rPr>
        <w:t xml:space="preserve"> כתב מ"ב בשעת הדחק </w:t>
      </w:r>
      <w:r w:rsidRPr="00B370D5">
        <w:rPr>
          <w:rFonts w:hint="cs"/>
          <w:b/>
          <w:bCs/>
          <w:sz w:val="24"/>
          <w:szCs w:val="24"/>
          <w:rtl/>
        </w:rPr>
        <w:t>ב)</w:t>
      </w:r>
      <w:r w:rsidRPr="00B370D5">
        <w:rPr>
          <w:rFonts w:hint="cs"/>
          <w:sz w:val="24"/>
          <w:szCs w:val="24"/>
          <w:rtl/>
        </w:rPr>
        <w:t xml:space="preserve"> מותר לפרוס להגן מפני הרוח כדעת הגאונים תוך ד' טפחים ובשבת ויום טוב עדיף תוך ג' משום אוהל. </w:t>
      </w:r>
      <w:r w:rsidRPr="00B370D5">
        <w:rPr>
          <w:rFonts w:hint="cs"/>
          <w:b/>
          <w:bCs/>
          <w:sz w:val="24"/>
          <w:szCs w:val="24"/>
          <w:rtl/>
        </w:rPr>
        <w:t>ג)</w:t>
      </w:r>
      <w:r w:rsidRPr="00B370D5">
        <w:rPr>
          <w:rFonts w:hint="cs"/>
          <w:sz w:val="24"/>
          <w:szCs w:val="24"/>
          <w:rtl/>
        </w:rPr>
        <w:t xml:space="preserve"> והוא הדין שמותר לפרוס מלמעלה ומשום חשש הרואים ההיתר הוא רק כשניכר לכול שהוא להגן מהרוח, ולא יברך </w:t>
      </w:r>
      <w:proofErr w:type="spellStart"/>
      <w:r w:rsidRPr="00B370D5">
        <w:rPr>
          <w:rFonts w:hint="cs"/>
          <w:sz w:val="24"/>
          <w:szCs w:val="24"/>
          <w:rtl/>
        </w:rPr>
        <w:t>לישב</w:t>
      </w:r>
      <w:proofErr w:type="spellEnd"/>
      <w:r w:rsidRPr="00B370D5">
        <w:rPr>
          <w:rFonts w:hint="cs"/>
          <w:sz w:val="24"/>
          <w:szCs w:val="24"/>
          <w:rtl/>
        </w:rPr>
        <w:t xml:space="preserve"> בסוכה </w:t>
      </w:r>
      <w:proofErr w:type="spellStart"/>
      <w:r w:rsidRPr="00B370D5">
        <w:rPr>
          <w:rFonts w:hint="cs"/>
          <w:sz w:val="24"/>
          <w:szCs w:val="24"/>
          <w:rtl/>
        </w:rPr>
        <w:t>בכהאי</w:t>
      </w:r>
      <w:proofErr w:type="spellEnd"/>
      <w:r w:rsidRPr="00B370D5">
        <w:rPr>
          <w:rFonts w:hint="cs"/>
          <w:sz w:val="24"/>
          <w:szCs w:val="24"/>
          <w:rtl/>
        </w:rPr>
        <w:t xml:space="preserve"> </w:t>
      </w:r>
      <w:proofErr w:type="spellStart"/>
      <w:r w:rsidRPr="00B370D5">
        <w:rPr>
          <w:rFonts w:hint="cs"/>
          <w:sz w:val="24"/>
          <w:szCs w:val="24"/>
          <w:rtl/>
        </w:rPr>
        <w:t>גוונא</w:t>
      </w:r>
      <w:proofErr w:type="spellEnd"/>
      <w:r w:rsidRPr="00B370D5">
        <w:rPr>
          <w:rFonts w:hint="cs"/>
          <w:sz w:val="24"/>
          <w:szCs w:val="24"/>
          <w:rtl/>
        </w:rPr>
        <w:t xml:space="preserve">. </w:t>
      </w:r>
    </w:p>
    <w:p w14:paraId="4E67D6EE" w14:textId="77777777" w:rsidR="007F3E09" w:rsidRPr="00B370D5" w:rsidRDefault="007F3E09" w:rsidP="007F3E09">
      <w:pPr>
        <w:rPr>
          <w:sz w:val="24"/>
          <w:szCs w:val="24"/>
          <w:rtl/>
        </w:rPr>
      </w:pPr>
      <w:r w:rsidRPr="00B370D5">
        <w:rPr>
          <w:rFonts w:hint="cs"/>
          <w:b/>
          <w:bCs/>
          <w:sz w:val="24"/>
          <w:szCs w:val="24"/>
          <w:rtl/>
        </w:rPr>
        <w:t>מצטער משום שהסוכה קטנה:</w:t>
      </w:r>
      <w:r w:rsidRPr="00B370D5">
        <w:rPr>
          <w:rFonts w:hint="cs"/>
          <w:sz w:val="24"/>
          <w:szCs w:val="24"/>
          <w:rtl/>
        </w:rPr>
        <w:t xml:space="preserve"> כתב רמ"א </w:t>
      </w:r>
      <w:r w:rsidRPr="00B370D5">
        <w:rPr>
          <w:sz w:val="24"/>
          <w:szCs w:val="24"/>
          <w:rtl/>
        </w:rPr>
        <w:t>מי שלא יוכל לישן בסוכה מחמת שצר לו בפישוט ידיו ורגליו, לא מקרי מצטער</w:t>
      </w:r>
      <w:r w:rsidRPr="00B370D5">
        <w:rPr>
          <w:rFonts w:hint="cs"/>
          <w:sz w:val="24"/>
          <w:szCs w:val="24"/>
          <w:rtl/>
        </w:rPr>
        <w:t xml:space="preserve"> הואיל ודרך בני אדם לישון כך לפעמים</w:t>
      </w:r>
      <w:r w:rsidRPr="00B370D5">
        <w:rPr>
          <w:sz w:val="24"/>
          <w:szCs w:val="24"/>
          <w:rtl/>
        </w:rPr>
        <w:t xml:space="preserve">, וחייב לישן שם אף על גב </w:t>
      </w:r>
      <w:proofErr w:type="spellStart"/>
      <w:r w:rsidRPr="00B370D5">
        <w:rPr>
          <w:sz w:val="24"/>
          <w:szCs w:val="24"/>
          <w:rtl/>
        </w:rPr>
        <w:t>דצריך</w:t>
      </w:r>
      <w:proofErr w:type="spellEnd"/>
      <w:r w:rsidRPr="00B370D5">
        <w:rPr>
          <w:sz w:val="24"/>
          <w:szCs w:val="24"/>
          <w:rtl/>
        </w:rPr>
        <w:t xml:space="preserve"> לכפוף ידיו ורגליו</w:t>
      </w:r>
      <w:r w:rsidRPr="00B370D5">
        <w:rPr>
          <w:rFonts w:hint="cs"/>
          <w:sz w:val="24"/>
          <w:szCs w:val="24"/>
          <w:rtl/>
        </w:rPr>
        <w:t xml:space="preserve">. </w:t>
      </w:r>
      <w:proofErr w:type="spellStart"/>
      <w:r w:rsidRPr="00B370D5">
        <w:rPr>
          <w:rFonts w:hint="cs"/>
          <w:b/>
          <w:bCs/>
          <w:sz w:val="24"/>
          <w:szCs w:val="24"/>
          <w:rtl/>
        </w:rPr>
        <w:t>המ"ב</w:t>
      </w:r>
      <w:proofErr w:type="spellEnd"/>
      <w:r w:rsidRPr="00B370D5">
        <w:rPr>
          <w:rFonts w:hint="cs"/>
          <w:sz w:val="24"/>
          <w:szCs w:val="24"/>
          <w:rtl/>
        </w:rPr>
        <w:t xml:space="preserve"> הביא נהר שלום שמי שמעונג ומצטער לישון בכפיפה פטור.</w:t>
      </w:r>
    </w:p>
    <w:p w14:paraId="00AD3AA9" w14:textId="77777777" w:rsidR="007F3E09" w:rsidRPr="00B370D5" w:rsidRDefault="007F3E09" w:rsidP="007F3E09">
      <w:pPr>
        <w:rPr>
          <w:sz w:val="24"/>
          <w:szCs w:val="24"/>
          <w:rtl/>
        </w:rPr>
      </w:pPr>
      <w:r w:rsidRPr="00B370D5">
        <w:rPr>
          <w:rFonts w:hint="cs"/>
          <w:b/>
          <w:bCs/>
          <w:sz w:val="24"/>
          <w:szCs w:val="24"/>
          <w:rtl/>
        </w:rPr>
        <w:t>צער רק לו:</w:t>
      </w:r>
      <w:r w:rsidRPr="00B370D5">
        <w:rPr>
          <w:sz w:val="24"/>
          <w:szCs w:val="24"/>
          <w:rtl/>
        </w:rPr>
        <w:t xml:space="preserve"> </w:t>
      </w:r>
      <w:r w:rsidRPr="00B370D5">
        <w:rPr>
          <w:rFonts w:hint="cs"/>
          <w:sz w:val="24"/>
          <w:szCs w:val="24"/>
          <w:rtl/>
        </w:rPr>
        <w:t xml:space="preserve">כתב רמ"א </w:t>
      </w:r>
      <w:r w:rsidRPr="00B370D5">
        <w:rPr>
          <w:sz w:val="24"/>
          <w:szCs w:val="24"/>
          <w:rtl/>
        </w:rPr>
        <w:t>לא יוכל אדם לומר מצטער אני, אלא בדבר שדרך בני אדם להצטער בו</w:t>
      </w:r>
      <w:r w:rsidRPr="00B370D5">
        <w:rPr>
          <w:rFonts w:hint="cs"/>
          <w:sz w:val="24"/>
          <w:szCs w:val="24"/>
          <w:rtl/>
        </w:rPr>
        <w:t xml:space="preserve">. וכתב מ"ב אם לא שהוא מאניני הדעת וכל אניני הדעת מצטערים בזה. </w:t>
      </w:r>
    </w:p>
    <w:p w14:paraId="10B022D7" w14:textId="77777777" w:rsidR="007F3E09" w:rsidRPr="00B370D5" w:rsidRDefault="007F3E09" w:rsidP="007F3E09">
      <w:pPr>
        <w:rPr>
          <w:sz w:val="24"/>
          <w:szCs w:val="24"/>
          <w:rtl/>
        </w:rPr>
      </w:pPr>
      <w:r w:rsidRPr="00B370D5">
        <w:rPr>
          <w:rFonts w:hint="cs"/>
          <w:b/>
          <w:bCs/>
          <w:sz w:val="24"/>
          <w:szCs w:val="24"/>
          <w:rtl/>
        </w:rPr>
        <w:t>פטור רק אם יעזור לו לצאת:</w:t>
      </w:r>
      <w:r w:rsidRPr="00B370D5">
        <w:rPr>
          <w:rFonts w:hint="cs"/>
          <w:sz w:val="24"/>
          <w:szCs w:val="24"/>
          <w:rtl/>
        </w:rPr>
        <w:t xml:space="preserve"> מצטער הוא דווקא אם יעזור לו ללכת.</w:t>
      </w:r>
    </w:p>
    <w:p w14:paraId="5035437C" w14:textId="77777777" w:rsidR="007F3E09" w:rsidRPr="00B370D5" w:rsidRDefault="007F3E09" w:rsidP="007F3E09">
      <w:pPr>
        <w:rPr>
          <w:sz w:val="24"/>
          <w:szCs w:val="24"/>
          <w:rtl/>
        </w:rPr>
      </w:pPr>
    </w:p>
    <w:p w14:paraId="266AC5ED" w14:textId="77777777" w:rsidR="007F3E09" w:rsidRPr="00B370D5" w:rsidRDefault="007F3E09" w:rsidP="007F3E09">
      <w:pPr>
        <w:pStyle w:val="1"/>
        <w:rPr>
          <w:rtl/>
        </w:rPr>
      </w:pPr>
      <w:r w:rsidRPr="00B370D5">
        <w:rPr>
          <w:rtl/>
        </w:rPr>
        <w:lastRenderedPageBreak/>
        <w:t>סעיף ה</w:t>
      </w:r>
    </w:p>
    <w:p w14:paraId="6937D708" w14:textId="77777777" w:rsidR="007F3E09" w:rsidRPr="00B370D5" w:rsidRDefault="007F3E09" w:rsidP="007F3E09">
      <w:pPr>
        <w:rPr>
          <w:rFonts w:cs="Guttman Vilna"/>
          <w:sz w:val="24"/>
          <w:szCs w:val="24"/>
          <w:rtl/>
        </w:rPr>
      </w:pPr>
      <w:r w:rsidRPr="00B370D5">
        <w:rPr>
          <w:rFonts w:cs="Guttman Vilna"/>
          <w:sz w:val="24"/>
          <w:szCs w:val="24"/>
          <w:rtl/>
        </w:rPr>
        <w:t xml:space="preserve">אבל חייב בסוכה. </w:t>
      </w:r>
    </w:p>
    <w:p w14:paraId="1E41481E" w14:textId="77777777" w:rsidR="007F3E09" w:rsidRPr="00B370D5" w:rsidRDefault="007F3E09" w:rsidP="007F3E09">
      <w:pPr>
        <w:pStyle w:val="2"/>
        <w:rPr>
          <w:rtl/>
        </w:rPr>
      </w:pPr>
      <w:r w:rsidRPr="00B370D5">
        <w:rPr>
          <w:rFonts w:hint="cs"/>
          <w:rtl/>
        </w:rPr>
        <w:t>אבל בסוכה</w:t>
      </w:r>
    </w:p>
    <w:p w14:paraId="49786431" w14:textId="77777777" w:rsidR="007F3E09" w:rsidRPr="00B370D5" w:rsidRDefault="007F3E09" w:rsidP="007F3E09">
      <w:pPr>
        <w:rPr>
          <w:sz w:val="24"/>
          <w:szCs w:val="24"/>
          <w:rtl/>
        </w:rPr>
      </w:pPr>
      <w:r w:rsidRPr="00B370D5">
        <w:rPr>
          <w:rFonts w:hint="cs"/>
          <w:sz w:val="24"/>
          <w:szCs w:val="24"/>
          <w:rtl/>
        </w:rPr>
        <w:t xml:space="preserve">דין השו"ע כמבואר בגמרא סוכה אבל חייב הואיל ואין הצער שלו קשור לסוכה. כתב המשנה ברורה </w:t>
      </w:r>
      <w:r w:rsidRPr="00B370D5">
        <w:rPr>
          <w:b/>
          <w:bCs/>
          <w:sz w:val="24"/>
          <w:szCs w:val="24"/>
          <w:rtl/>
        </w:rPr>
        <w:t>תניא</w:t>
      </w:r>
      <w:r w:rsidRPr="00B370D5">
        <w:rPr>
          <w:rFonts w:hint="cs"/>
          <w:b/>
          <w:bCs/>
          <w:sz w:val="24"/>
          <w:szCs w:val="24"/>
          <w:rtl/>
        </w:rPr>
        <w:t xml:space="preserve"> ומגן אברהם</w:t>
      </w:r>
      <w:r w:rsidRPr="00B370D5">
        <w:rPr>
          <w:sz w:val="24"/>
          <w:szCs w:val="24"/>
          <w:rtl/>
        </w:rPr>
        <w:t xml:space="preserve"> אם המת היה חביב כ"כ שאין יכול להסירו מל</w:t>
      </w:r>
      <w:r w:rsidRPr="00B370D5">
        <w:rPr>
          <w:rFonts w:hint="cs"/>
          <w:sz w:val="24"/>
          <w:szCs w:val="24"/>
          <w:rtl/>
        </w:rPr>
        <w:t>י</w:t>
      </w:r>
      <w:r w:rsidRPr="00B370D5">
        <w:rPr>
          <w:sz w:val="24"/>
          <w:szCs w:val="24"/>
          <w:rtl/>
        </w:rPr>
        <w:t xml:space="preserve">בו פטור. </w:t>
      </w:r>
      <w:proofErr w:type="spellStart"/>
      <w:r w:rsidRPr="00B370D5">
        <w:rPr>
          <w:sz w:val="24"/>
          <w:szCs w:val="24"/>
          <w:rtl/>
        </w:rPr>
        <w:t>ומיירי</w:t>
      </w:r>
      <w:proofErr w:type="spellEnd"/>
      <w:r w:rsidRPr="00B370D5">
        <w:rPr>
          <w:sz w:val="24"/>
          <w:szCs w:val="24"/>
          <w:rtl/>
        </w:rPr>
        <w:t xml:space="preserve"> שמצטער בישיבתו בסוכה</w:t>
      </w:r>
      <w:r w:rsidRPr="00B370D5">
        <w:rPr>
          <w:rFonts w:hint="cs"/>
          <w:sz w:val="24"/>
          <w:szCs w:val="24"/>
          <w:rtl/>
        </w:rPr>
        <w:t>.</w:t>
      </w:r>
      <w:r w:rsidRPr="00B370D5">
        <w:rPr>
          <w:sz w:val="24"/>
          <w:szCs w:val="24"/>
          <w:rtl/>
        </w:rPr>
        <w:t xml:space="preserve"> </w:t>
      </w:r>
      <w:r w:rsidRPr="00B370D5">
        <w:rPr>
          <w:b/>
          <w:bCs/>
          <w:sz w:val="24"/>
          <w:szCs w:val="24"/>
          <w:rtl/>
        </w:rPr>
        <w:t>ישועות יעקב</w:t>
      </w:r>
      <w:r w:rsidRPr="00B370D5">
        <w:rPr>
          <w:sz w:val="24"/>
          <w:szCs w:val="24"/>
          <w:rtl/>
        </w:rPr>
        <w:t xml:space="preserve"> שחולק בזה על התניא. </w:t>
      </w:r>
    </w:p>
    <w:p w14:paraId="2AA8759B" w14:textId="77777777" w:rsidR="007F3E09" w:rsidRPr="00B370D5" w:rsidRDefault="007F3E09" w:rsidP="007F3E09">
      <w:pPr>
        <w:rPr>
          <w:sz w:val="24"/>
          <w:szCs w:val="24"/>
          <w:rtl/>
        </w:rPr>
      </w:pPr>
      <w:r w:rsidRPr="00B370D5">
        <w:rPr>
          <w:rFonts w:hint="cs"/>
          <w:b/>
          <w:bCs/>
          <w:sz w:val="24"/>
          <w:szCs w:val="24"/>
          <w:rtl/>
        </w:rPr>
        <w:t>אונן</w:t>
      </w:r>
      <w:r w:rsidRPr="00B370D5">
        <w:rPr>
          <w:rFonts w:hint="cs"/>
          <w:sz w:val="24"/>
          <w:szCs w:val="24"/>
          <w:rtl/>
        </w:rPr>
        <w:t xml:space="preserve"> כתב מ"ב בחול המועד או ביום טוב </w:t>
      </w:r>
      <w:r w:rsidRPr="00321D3A">
        <w:rPr>
          <w:rFonts w:hint="cs"/>
          <w:sz w:val="24"/>
          <w:rtl/>
        </w:rPr>
        <w:t>(כששייך בו אנינות באופן שקובר על ידי גוי או על ידי ישראל ביום טוב שני)</w:t>
      </w:r>
      <w:r w:rsidRPr="00B370D5">
        <w:rPr>
          <w:rFonts w:hint="cs"/>
          <w:sz w:val="24"/>
          <w:szCs w:val="24"/>
          <w:rtl/>
        </w:rPr>
        <w:t xml:space="preserve">, </w:t>
      </w:r>
      <w:r w:rsidRPr="00B370D5">
        <w:rPr>
          <w:b/>
          <w:bCs/>
          <w:sz w:val="24"/>
          <w:szCs w:val="24"/>
          <w:rtl/>
        </w:rPr>
        <w:t>בכורי יעקב</w:t>
      </w:r>
      <w:r w:rsidRPr="00B370D5">
        <w:rPr>
          <w:sz w:val="24"/>
          <w:szCs w:val="24"/>
          <w:rtl/>
        </w:rPr>
        <w:t xml:space="preserve"> מצדד שהוא פטור</w:t>
      </w:r>
      <w:r w:rsidRPr="00B370D5">
        <w:rPr>
          <w:rFonts w:hint="cs"/>
          <w:sz w:val="24"/>
          <w:szCs w:val="24"/>
          <w:rtl/>
        </w:rPr>
        <w:t xml:space="preserve">, </w:t>
      </w:r>
      <w:r w:rsidRPr="00B370D5">
        <w:rPr>
          <w:rFonts w:hint="cs"/>
          <w:b/>
          <w:bCs/>
          <w:sz w:val="24"/>
          <w:szCs w:val="24"/>
          <w:rtl/>
        </w:rPr>
        <w:t>פרי מגדים</w:t>
      </w:r>
      <w:r w:rsidRPr="00B370D5">
        <w:rPr>
          <w:rFonts w:hint="cs"/>
          <w:sz w:val="24"/>
          <w:szCs w:val="24"/>
          <w:rtl/>
        </w:rPr>
        <w:t xml:space="preserve"> הסתפק. </w:t>
      </w:r>
    </w:p>
    <w:p w14:paraId="1BB491EE" w14:textId="77777777" w:rsidR="007F3E09" w:rsidRPr="00B370D5" w:rsidRDefault="007F3E09" w:rsidP="007F3E09">
      <w:pPr>
        <w:rPr>
          <w:sz w:val="24"/>
          <w:szCs w:val="24"/>
          <w:rtl/>
        </w:rPr>
      </w:pPr>
    </w:p>
    <w:p w14:paraId="794F0A09" w14:textId="77777777" w:rsidR="007F3E09" w:rsidRPr="00B370D5" w:rsidRDefault="007F3E09" w:rsidP="007F3E09">
      <w:pPr>
        <w:pStyle w:val="1"/>
        <w:rPr>
          <w:rtl/>
        </w:rPr>
      </w:pPr>
      <w:r w:rsidRPr="00B370D5">
        <w:rPr>
          <w:rtl/>
        </w:rPr>
        <w:t>סעיף ו</w:t>
      </w:r>
    </w:p>
    <w:p w14:paraId="6840EC69" w14:textId="77777777" w:rsidR="007F3E09" w:rsidRPr="00B370D5" w:rsidRDefault="007F3E09" w:rsidP="007F3E09">
      <w:pPr>
        <w:rPr>
          <w:rFonts w:cs="Guttman Vilna"/>
          <w:sz w:val="24"/>
          <w:szCs w:val="24"/>
          <w:rtl/>
        </w:rPr>
      </w:pPr>
      <w:r w:rsidRPr="00B370D5">
        <w:rPr>
          <w:rFonts w:cs="Guttman Vilna"/>
          <w:sz w:val="24"/>
          <w:szCs w:val="24"/>
          <w:rtl/>
        </w:rPr>
        <w:t xml:space="preserve">חתן ושושבינים וכל בני החופה פטורים מן הסוכה כל ז' ימי המשתה. </w:t>
      </w:r>
      <w:r w:rsidRPr="00B370D5">
        <w:rPr>
          <w:rFonts w:cs="Guttman Rashi"/>
          <w:sz w:val="24"/>
          <w:rtl/>
        </w:rPr>
        <w:t xml:space="preserve">וסעודת ברית מילה וכן הסעודה </w:t>
      </w:r>
      <w:proofErr w:type="spellStart"/>
      <w:r w:rsidRPr="00B370D5">
        <w:rPr>
          <w:rFonts w:cs="Guttman Rashi"/>
          <w:sz w:val="24"/>
          <w:rtl/>
        </w:rPr>
        <w:t>שאוכלין</w:t>
      </w:r>
      <w:proofErr w:type="spellEnd"/>
      <w:r w:rsidRPr="00B370D5">
        <w:rPr>
          <w:rFonts w:cs="Guttman Rashi"/>
          <w:sz w:val="24"/>
          <w:rtl/>
        </w:rPr>
        <w:t xml:space="preserve"> אצל היולדת חייבין בסוכה</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מהרי"ק</w:t>
      </w:r>
      <w:proofErr w:type="spellEnd"/>
      <w:r w:rsidRPr="00321D3A">
        <w:rPr>
          <w:rFonts w:cs="Guttman Rashi"/>
          <w:sz w:val="24"/>
          <w:rtl/>
        </w:rPr>
        <w:t xml:space="preserve"> שורש קע"ט /קע"ח/)</w:t>
      </w:r>
      <w:r w:rsidRPr="00B370D5">
        <w:rPr>
          <w:rFonts w:cs="Guttman Vilna"/>
          <w:sz w:val="24"/>
          <w:szCs w:val="24"/>
          <w:rtl/>
        </w:rPr>
        <w:t xml:space="preserve">. </w:t>
      </w:r>
    </w:p>
    <w:p w14:paraId="1DBA5CC7" w14:textId="77777777" w:rsidR="007F3E09" w:rsidRPr="00B370D5" w:rsidRDefault="007F3E09" w:rsidP="007F3E09">
      <w:pPr>
        <w:pStyle w:val="2"/>
        <w:rPr>
          <w:rtl/>
        </w:rPr>
      </w:pPr>
      <w:r w:rsidRPr="00B370D5">
        <w:rPr>
          <w:rFonts w:hint="cs"/>
          <w:rtl/>
        </w:rPr>
        <w:t>חתן ושושבינים בסוכה</w:t>
      </w:r>
    </w:p>
    <w:p w14:paraId="1185EF99" w14:textId="77777777" w:rsidR="007F3E09" w:rsidRPr="00B370D5" w:rsidRDefault="007F3E09" w:rsidP="007F3E09">
      <w:pPr>
        <w:rPr>
          <w:sz w:val="24"/>
          <w:szCs w:val="24"/>
          <w:rtl/>
        </w:rPr>
      </w:pPr>
      <w:r w:rsidRPr="00B370D5">
        <w:rPr>
          <w:rFonts w:hint="cs"/>
          <w:sz w:val="24"/>
          <w:szCs w:val="24"/>
          <w:rtl/>
        </w:rPr>
        <w:t xml:space="preserve">בגמרא סוכה </w:t>
      </w:r>
      <w:r w:rsidRPr="00B370D5">
        <w:rPr>
          <w:rFonts w:hint="cs"/>
          <w:b/>
          <w:bCs/>
          <w:sz w:val="24"/>
          <w:szCs w:val="24"/>
          <w:rtl/>
        </w:rPr>
        <w:t xml:space="preserve">ר' אבא בר </w:t>
      </w:r>
      <w:proofErr w:type="spellStart"/>
      <w:r w:rsidRPr="00B370D5">
        <w:rPr>
          <w:rFonts w:hint="cs"/>
          <w:b/>
          <w:bCs/>
          <w:sz w:val="24"/>
          <w:szCs w:val="24"/>
          <w:rtl/>
        </w:rPr>
        <w:t>זבדא</w:t>
      </w:r>
      <w:proofErr w:type="spellEnd"/>
      <w:r w:rsidRPr="00B370D5">
        <w:rPr>
          <w:rFonts w:hint="cs"/>
          <w:sz w:val="24"/>
          <w:szCs w:val="24"/>
          <w:rtl/>
        </w:rPr>
        <w:t xml:space="preserve"> הורה שחתן פטור משום שדרך לשמוח רק בחופה דהיינו מקום המיוחד לחתן וכלה, ואין שמחה אלא במקום סעודה. </w:t>
      </w:r>
      <w:r w:rsidRPr="00B370D5">
        <w:rPr>
          <w:rFonts w:hint="cs"/>
          <w:b/>
          <w:bCs/>
          <w:sz w:val="24"/>
          <w:szCs w:val="24"/>
          <w:rtl/>
        </w:rPr>
        <w:t xml:space="preserve">ר' </w:t>
      </w:r>
      <w:proofErr w:type="spellStart"/>
      <w:r w:rsidRPr="00B370D5">
        <w:rPr>
          <w:rFonts w:hint="cs"/>
          <w:b/>
          <w:bCs/>
          <w:sz w:val="24"/>
          <w:szCs w:val="24"/>
          <w:rtl/>
        </w:rPr>
        <w:t>זירא</w:t>
      </w:r>
      <w:proofErr w:type="spellEnd"/>
      <w:r w:rsidRPr="00B370D5">
        <w:rPr>
          <w:rFonts w:hint="cs"/>
          <w:sz w:val="24"/>
          <w:szCs w:val="24"/>
          <w:rtl/>
        </w:rPr>
        <w:t xml:space="preserve"> סיפר שהיה אוכל ושמח בסוכה ושמח שקיים שתי מצוות. </w:t>
      </w:r>
    </w:p>
    <w:p w14:paraId="5A4587FD" w14:textId="77777777" w:rsidR="007F3E09" w:rsidRPr="00B370D5" w:rsidRDefault="007F3E09" w:rsidP="007F3E09">
      <w:pPr>
        <w:rPr>
          <w:sz w:val="24"/>
          <w:szCs w:val="24"/>
          <w:rtl/>
        </w:rPr>
      </w:pPr>
      <w:r w:rsidRPr="00B370D5">
        <w:rPr>
          <w:rFonts w:hint="cs"/>
          <w:b/>
          <w:bCs/>
          <w:sz w:val="24"/>
          <w:szCs w:val="24"/>
          <w:rtl/>
        </w:rPr>
        <w:t>להלכה</w:t>
      </w:r>
      <w:r w:rsidRPr="00B370D5">
        <w:rPr>
          <w:rFonts w:hint="cs"/>
          <w:sz w:val="24"/>
          <w:szCs w:val="24"/>
          <w:rtl/>
        </w:rPr>
        <w:t xml:space="preserve">: </w:t>
      </w:r>
      <w:proofErr w:type="spellStart"/>
      <w:r w:rsidRPr="00B370D5">
        <w:rPr>
          <w:rFonts w:hint="cs"/>
          <w:b/>
          <w:bCs/>
          <w:sz w:val="24"/>
          <w:szCs w:val="24"/>
          <w:rtl/>
        </w:rPr>
        <w:t>רי"ף</w:t>
      </w:r>
      <w:proofErr w:type="spellEnd"/>
      <w:r w:rsidRPr="00B370D5">
        <w:rPr>
          <w:rFonts w:hint="cs"/>
          <w:b/>
          <w:bCs/>
          <w:sz w:val="24"/>
          <w:szCs w:val="24"/>
          <w:rtl/>
        </w:rPr>
        <w:t xml:space="preserve"> רמב"ם </w:t>
      </w:r>
      <w:proofErr w:type="spellStart"/>
      <w:r w:rsidRPr="00B370D5">
        <w:rPr>
          <w:rFonts w:hint="cs"/>
          <w:b/>
          <w:bCs/>
          <w:sz w:val="24"/>
          <w:szCs w:val="24"/>
          <w:rtl/>
        </w:rPr>
        <w:t>ושו"ע</w:t>
      </w:r>
      <w:proofErr w:type="spellEnd"/>
      <w:r w:rsidRPr="00B370D5">
        <w:rPr>
          <w:rFonts w:hint="cs"/>
          <w:sz w:val="24"/>
          <w:szCs w:val="24"/>
          <w:rtl/>
        </w:rPr>
        <w:t xml:space="preserve"> הלכה כר' אבא שפטור ור' </w:t>
      </w:r>
      <w:proofErr w:type="spellStart"/>
      <w:r w:rsidRPr="00B370D5">
        <w:rPr>
          <w:rFonts w:hint="cs"/>
          <w:sz w:val="24"/>
          <w:szCs w:val="24"/>
          <w:rtl/>
        </w:rPr>
        <w:t>זירא</w:t>
      </w:r>
      <w:proofErr w:type="spellEnd"/>
      <w:r w:rsidRPr="00B370D5">
        <w:rPr>
          <w:rFonts w:hint="cs"/>
          <w:sz w:val="24"/>
          <w:szCs w:val="24"/>
          <w:rtl/>
        </w:rPr>
        <w:t xml:space="preserve"> היה נוהג מנהג חסידות, </w:t>
      </w:r>
      <w:r w:rsidRPr="00B370D5">
        <w:rPr>
          <w:rFonts w:hint="cs"/>
          <w:b/>
          <w:bCs/>
          <w:sz w:val="24"/>
          <w:szCs w:val="24"/>
          <w:rtl/>
        </w:rPr>
        <w:t>רא"ש ועיטור</w:t>
      </w:r>
      <w:r w:rsidRPr="00B370D5">
        <w:rPr>
          <w:rFonts w:hint="cs"/>
          <w:sz w:val="24"/>
          <w:szCs w:val="24"/>
          <w:rtl/>
        </w:rPr>
        <w:t xml:space="preserve"> הלכה כר' </w:t>
      </w:r>
      <w:proofErr w:type="spellStart"/>
      <w:r w:rsidRPr="00B370D5">
        <w:rPr>
          <w:rFonts w:hint="cs"/>
          <w:sz w:val="24"/>
          <w:szCs w:val="24"/>
          <w:rtl/>
        </w:rPr>
        <w:t>זירא</w:t>
      </w:r>
      <w:proofErr w:type="spellEnd"/>
      <w:r w:rsidRPr="00B370D5">
        <w:rPr>
          <w:rFonts w:hint="cs"/>
          <w:sz w:val="24"/>
          <w:szCs w:val="24"/>
          <w:rtl/>
        </w:rPr>
        <w:t xml:space="preserve">. </w:t>
      </w:r>
      <w:r w:rsidRPr="00B370D5">
        <w:rPr>
          <w:rFonts w:hint="cs"/>
          <w:b/>
          <w:bCs/>
          <w:sz w:val="24"/>
          <w:szCs w:val="24"/>
          <w:rtl/>
        </w:rPr>
        <w:t>מ"ב</w:t>
      </w:r>
      <w:r w:rsidRPr="00B370D5">
        <w:rPr>
          <w:rFonts w:hint="cs"/>
          <w:sz w:val="24"/>
          <w:szCs w:val="24"/>
          <w:rtl/>
        </w:rPr>
        <w:t xml:space="preserve"> יש לחוש </w:t>
      </w:r>
      <w:proofErr w:type="spellStart"/>
      <w:r w:rsidRPr="00B370D5">
        <w:rPr>
          <w:rFonts w:hint="cs"/>
          <w:sz w:val="24"/>
          <w:szCs w:val="24"/>
          <w:rtl/>
        </w:rPr>
        <w:t>לרא"ש</w:t>
      </w:r>
      <w:proofErr w:type="spellEnd"/>
      <w:r w:rsidRPr="00B370D5">
        <w:rPr>
          <w:rFonts w:hint="cs"/>
          <w:sz w:val="24"/>
          <w:szCs w:val="24"/>
          <w:rtl/>
        </w:rPr>
        <w:t xml:space="preserve"> וחתן ושושביניו ישבו בסוכה אבל לא יברכו. </w:t>
      </w:r>
    </w:p>
    <w:p w14:paraId="387ED2B9" w14:textId="77777777" w:rsidR="007F3E09" w:rsidRPr="00B370D5" w:rsidRDefault="007F3E09" w:rsidP="007F3E09">
      <w:pPr>
        <w:rPr>
          <w:sz w:val="24"/>
          <w:szCs w:val="24"/>
          <w:rtl/>
        </w:rPr>
      </w:pPr>
      <w:r w:rsidRPr="00B370D5">
        <w:rPr>
          <w:rFonts w:hint="cs"/>
          <w:sz w:val="24"/>
          <w:szCs w:val="24"/>
          <w:rtl/>
        </w:rPr>
        <w:t xml:space="preserve">כתב רמ"א ברית וסעודה שאצל היולדת צריכים סוכה, שדווקא חתן הוא מצווה לשמח אבל בברית אינה מצווה כל כך ודי להם בעשרה אנשים. </w:t>
      </w:r>
      <w:proofErr w:type="spellStart"/>
      <w:r w:rsidRPr="00B370D5">
        <w:rPr>
          <w:rFonts w:hint="cs"/>
          <w:sz w:val="24"/>
          <w:szCs w:val="24"/>
          <w:rtl/>
        </w:rPr>
        <w:t>בבאה"ל</w:t>
      </w:r>
      <w:proofErr w:type="spellEnd"/>
      <w:r w:rsidRPr="00B370D5">
        <w:rPr>
          <w:rFonts w:hint="cs"/>
          <w:sz w:val="24"/>
          <w:szCs w:val="24"/>
          <w:rtl/>
        </w:rPr>
        <w:t xml:space="preserve"> הביא מחלוקת מה הדין כשאין מקום לעשרה האם חייבים סוכה. </w:t>
      </w:r>
    </w:p>
    <w:p w14:paraId="7466C691" w14:textId="77777777" w:rsidR="007F3E09" w:rsidRPr="00B370D5" w:rsidRDefault="007F3E09" w:rsidP="007F3E09">
      <w:pPr>
        <w:rPr>
          <w:sz w:val="24"/>
          <w:szCs w:val="24"/>
          <w:rtl/>
        </w:rPr>
      </w:pPr>
    </w:p>
    <w:p w14:paraId="25DC8DD5" w14:textId="77777777" w:rsidR="007F3E09" w:rsidRPr="00B370D5" w:rsidRDefault="007F3E09" w:rsidP="007F3E09">
      <w:pPr>
        <w:pStyle w:val="1"/>
        <w:rPr>
          <w:rtl/>
        </w:rPr>
      </w:pPr>
      <w:r w:rsidRPr="00B370D5">
        <w:rPr>
          <w:rtl/>
        </w:rPr>
        <w:t>סעיף ז</w:t>
      </w:r>
    </w:p>
    <w:p w14:paraId="1939E040" w14:textId="77777777" w:rsidR="007F3E09" w:rsidRPr="00B370D5" w:rsidRDefault="007F3E09" w:rsidP="007F3E09">
      <w:pPr>
        <w:rPr>
          <w:rFonts w:cs="Guttman Vilna"/>
          <w:sz w:val="24"/>
          <w:szCs w:val="24"/>
          <w:rtl/>
        </w:rPr>
      </w:pPr>
      <w:r w:rsidRPr="00B370D5">
        <w:rPr>
          <w:rFonts w:cs="Guttman Vilna"/>
          <w:sz w:val="24"/>
          <w:szCs w:val="24"/>
          <w:rtl/>
        </w:rPr>
        <w:t xml:space="preserve">שלוחי מצווה פטורים מן הסוכה, בין ביום ובין בלילה. </w:t>
      </w:r>
      <w:r w:rsidRPr="00321D3A">
        <w:rPr>
          <w:rFonts w:cs="Guttman Rashi"/>
          <w:sz w:val="24"/>
          <w:rtl/>
        </w:rPr>
        <w:t>(</w:t>
      </w:r>
      <w:proofErr w:type="spellStart"/>
      <w:r w:rsidRPr="00321D3A">
        <w:rPr>
          <w:rFonts w:cs="Guttman Rashi"/>
          <w:sz w:val="24"/>
          <w:rtl/>
        </w:rPr>
        <w:t>וע"ל</w:t>
      </w:r>
      <w:proofErr w:type="spellEnd"/>
      <w:r w:rsidRPr="00321D3A">
        <w:rPr>
          <w:rFonts w:cs="Guttman Rashi"/>
          <w:sz w:val="24"/>
          <w:rtl/>
        </w:rPr>
        <w:t xml:space="preserve"> סי' ל"ח)</w:t>
      </w:r>
      <w:r w:rsidRPr="00B370D5">
        <w:rPr>
          <w:rFonts w:cs="Guttman Vilna"/>
          <w:sz w:val="24"/>
          <w:szCs w:val="24"/>
          <w:rtl/>
        </w:rPr>
        <w:t xml:space="preserve">. </w:t>
      </w:r>
    </w:p>
    <w:p w14:paraId="5C5CAFBF" w14:textId="77777777" w:rsidR="007F3E09" w:rsidRPr="00B370D5" w:rsidRDefault="007F3E09" w:rsidP="007F3E09">
      <w:pPr>
        <w:pStyle w:val="2"/>
        <w:rPr>
          <w:rtl/>
        </w:rPr>
      </w:pPr>
      <w:r w:rsidRPr="00B370D5">
        <w:rPr>
          <w:rFonts w:hint="cs"/>
          <w:rtl/>
        </w:rPr>
        <w:t>שלוחי מצווה</w:t>
      </w:r>
    </w:p>
    <w:p w14:paraId="6ACF0A93" w14:textId="77777777" w:rsidR="007F3E09" w:rsidRPr="00B370D5" w:rsidRDefault="007F3E09" w:rsidP="007F3E09">
      <w:pPr>
        <w:rPr>
          <w:sz w:val="24"/>
          <w:szCs w:val="24"/>
          <w:rtl/>
        </w:rPr>
      </w:pPr>
      <w:r w:rsidRPr="00B370D5">
        <w:rPr>
          <w:rFonts w:hint="cs"/>
          <w:sz w:val="24"/>
          <w:szCs w:val="24"/>
          <w:rtl/>
        </w:rPr>
        <w:t>דין השו"ע מבואר בגמרא והדוגמא היא להולך להקביל פני רבו, וכתב מ"ב פטורים אפילו יש להם סוכה מזומנת, ואפילו הולכים רק ביום פטורים אף בלילה.</w:t>
      </w:r>
    </w:p>
    <w:p w14:paraId="23D5A197" w14:textId="77777777" w:rsidR="007F3E09" w:rsidRPr="00B370D5" w:rsidRDefault="007F3E09" w:rsidP="007F3E09">
      <w:pPr>
        <w:spacing w:after="0"/>
        <w:rPr>
          <w:sz w:val="24"/>
          <w:szCs w:val="24"/>
          <w:rtl/>
        </w:rPr>
      </w:pPr>
      <w:r w:rsidRPr="00B370D5">
        <w:rPr>
          <w:rFonts w:hint="cs"/>
          <w:b/>
          <w:bCs/>
          <w:sz w:val="24"/>
          <w:szCs w:val="24"/>
          <w:rtl/>
        </w:rPr>
        <w:t>כאשר יכולים לעשות שניהם:</w:t>
      </w:r>
      <w:r w:rsidRPr="00B370D5">
        <w:rPr>
          <w:rFonts w:hint="cs"/>
          <w:sz w:val="24"/>
          <w:szCs w:val="24"/>
          <w:rtl/>
        </w:rPr>
        <w:t xml:space="preserve"> נחלקו האם פטור גם כשאין עיכוב במצווה בגלל זה:</w:t>
      </w:r>
    </w:p>
    <w:p w14:paraId="55A4DED1" w14:textId="77777777" w:rsidR="007F3E09" w:rsidRPr="00B370D5" w:rsidRDefault="007F3E09" w:rsidP="007F3E09">
      <w:pPr>
        <w:pStyle w:val="a0"/>
        <w:numPr>
          <w:ilvl w:val="0"/>
          <w:numId w:val="64"/>
        </w:numPr>
        <w:rPr>
          <w:sz w:val="24"/>
          <w:szCs w:val="24"/>
          <w:rtl/>
        </w:rPr>
      </w:pPr>
      <w:r w:rsidRPr="00B370D5">
        <w:rPr>
          <w:rFonts w:hint="cs"/>
          <w:b/>
          <w:bCs/>
          <w:sz w:val="24"/>
          <w:szCs w:val="24"/>
          <w:rtl/>
        </w:rPr>
        <w:t>תוספות רא"ש טור</w:t>
      </w:r>
      <w:r w:rsidRPr="00B370D5">
        <w:rPr>
          <w:rFonts w:hint="cs"/>
          <w:sz w:val="24"/>
          <w:szCs w:val="24"/>
          <w:rtl/>
        </w:rPr>
        <w:t xml:space="preserve"> רק כשקיום המצווה יפגע או יתעכב פטורים.</w:t>
      </w:r>
    </w:p>
    <w:p w14:paraId="3104E446" w14:textId="77777777" w:rsidR="007F3E09" w:rsidRPr="00B370D5" w:rsidRDefault="007F3E09" w:rsidP="007F3E09">
      <w:pPr>
        <w:pStyle w:val="a0"/>
        <w:numPr>
          <w:ilvl w:val="0"/>
          <w:numId w:val="64"/>
        </w:numPr>
        <w:rPr>
          <w:sz w:val="24"/>
          <w:szCs w:val="24"/>
          <w:rtl/>
        </w:rPr>
      </w:pPr>
      <w:proofErr w:type="spellStart"/>
      <w:r w:rsidRPr="00B370D5">
        <w:rPr>
          <w:rFonts w:hint="cs"/>
          <w:b/>
          <w:bCs/>
          <w:sz w:val="24"/>
          <w:szCs w:val="24"/>
          <w:rtl/>
        </w:rPr>
        <w:t>ר"ן</w:t>
      </w:r>
      <w:proofErr w:type="spellEnd"/>
      <w:r w:rsidRPr="00B370D5">
        <w:rPr>
          <w:rFonts w:hint="cs"/>
          <w:b/>
          <w:bCs/>
          <w:sz w:val="24"/>
          <w:szCs w:val="24"/>
          <w:rtl/>
        </w:rPr>
        <w:t xml:space="preserve"> </w:t>
      </w:r>
      <w:proofErr w:type="spellStart"/>
      <w:r w:rsidRPr="00B370D5">
        <w:rPr>
          <w:rFonts w:hint="cs"/>
          <w:b/>
          <w:bCs/>
          <w:sz w:val="24"/>
          <w:szCs w:val="24"/>
          <w:rtl/>
        </w:rPr>
        <w:t>או"ז</w:t>
      </w:r>
      <w:proofErr w:type="spellEnd"/>
      <w:r w:rsidRPr="00B370D5">
        <w:rPr>
          <w:rFonts w:hint="cs"/>
          <w:b/>
          <w:bCs/>
          <w:sz w:val="24"/>
          <w:szCs w:val="24"/>
          <w:rtl/>
        </w:rPr>
        <w:t xml:space="preserve"> </w:t>
      </w:r>
      <w:proofErr w:type="spellStart"/>
      <w:r w:rsidRPr="00B370D5">
        <w:rPr>
          <w:rFonts w:hint="cs"/>
          <w:b/>
          <w:bCs/>
          <w:sz w:val="24"/>
          <w:szCs w:val="24"/>
          <w:rtl/>
        </w:rPr>
        <w:t>ראבי"ה</w:t>
      </w:r>
      <w:proofErr w:type="spellEnd"/>
      <w:r w:rsidRPr="00B370D5">
        <w:rPr>
          <w:rFonts w:hint="cs"/>
          <w:b/>
          <w:bCs/>
          <w:sz w:val="24"/>
          <w:szCs w:val="24"/>
          <w:rtl/>
        </w:rPr>
        <w:t xml:space="preserve"> וכן פסק רמ"א</w:t>
      </w:r>
      <w:r w:rsidRPr="00B370D5">
        <w:rPr>
          <w:rFonts w:hint="cs"/>
          <w:sz w:val="24"/>
          <w:szCs w:val="24"/>
          <w:rtl/>
        </w:rPr>
        <w:t xml:space="preserve"> בכל עניין ואם אפשר לו בקל לקיים שניהם יקיים. </w:t>
      </w:r>
      <w:proofErr w:type="spellStart"/>
      <w:r w:rsidRPr="00B370D5">
        <w:rPr>
          <w:rFonts w:hint="cs"/>
          <w:sz w:val="24"/>
          <w:szCs w:val="24"/>
          <w:rtl/>
        </w:rPr>
        <w:t>והמ"ב</w:t>
      </w:r>
      <w:proofErr w:type="spellEnd"/>
      <w:r w:rsidRPr="00B370D5">
        <w:rPr>
          <w:rFonts w:hint="cs"/>
          <w:sz w:val="24"/>
          <w:szCs w:val="24"/>
          <w:rtl/>
        </w:rPr>
        <w:t xml:space="preserve"> הביא דוגמא שאם ישנו בסוכה לא </w:t>
      </w:r>
      <w:proofErr w:type="spellStart"/>
      <w:r w:rsidRPr="00B370D5">
        <w:rPr>
          <w:rFonts w:hint="cs"/>
          <w:sz w:val="24"/>
          <w:szCs w:val="24"/>
          <w:rtl/>
        </w:rPr>
        <w:t>ירדמו</w:t>
      </w:r>
      <w:proofErr w:type="spellEnd"/>
      <w:r w:rsidRPr="00B370D5">
        <w:rPr>
          <w:rFonts w:hint="cs"/>
          <w:sz w:val="24"/>
          <w:szCs w:val="24"/>
          <w:rtl/>
        </w:rPr>
        <w:t xml:space="preserve"> טוב ויהיו עייפים למחר פטורים. </w:t>
      </w:r>
    </w:p>
    <w:p w14:paraId="23B61DEF" w14:textId="77777777" w:rsidR="007F3E09" w:rsidRPr="00B370D5" w:rsidRDefault="007F3E09" w:rsidP="007F3E09">
      <w:pPr>
        <w:rPr>
          <w:sz w:val="24"/>
          <w:szCs w:val="24"/>
          <w:rtl/>
        </w:rPr>
      </w:pPr>
    </w:p>
    <w:p w14:paraId="1CA71EC3" w14:textId="77777777" w:rsidR="007F3E09" w:rsidRPr="00B370D5" w:rsidRDefault="007F3E09" w:rsidP="007F3E09">
      <w:pPr>
        <w:pStyle w:val="1"/>
        <w:rPr>
          <w:rtl/>
        </w:rPr>
      </w:pPr>
      <w:r w:rsidRPr="00B370D5">
        <w:rPr>
          <w:rtl/>
        </w:rPr>
        <w:t>סעיף ח</w:t>
      </w:r>
    </w:p>
    <w:p w14:paraId="5253D683" w14:textId="77777777" w:rsidR="007F3E09" w:rsidRPr="00B370D5" w:rsidRDefault="007F3E09" w:rsidP="007F3E09">
      <w:pPr>
        <w:rPr>
          <w:rFonts w:cs="Guttman Rashi"/>
          <w:rtl/>
        </w:rPr>
      </w:pPr>
      <w:r w:rsidRPr="00B370D5">
        <w:rPr>
          <w:rFonts w:cs="Guttman Vilna"/>
          <w:sz w:val="24"/>
          <w:szCs w:val="24"/>
          <w:rtl/>
        </w:rPr>
        <w:lastRenderedPageBreak/>
        <w:t xml:space="preserve">הולכי דרכים ביום, פטורים מן הסוכה ביום, וחייבים בלילה. הולכי דרכים בלילה, פטורים בלילה, וחייבים ביום. </w:t>
      </w:r>
      <w:r w:rsidRPr="00B370D5">
        <w:rPr>
          <w:rFonts w:cs="Guttman Rashi"/>
          <w:rtl/>
        </w:rPr>
        <w:t xml:space="preserve">הגה: ודווקא כשיוכלו למצוא סוכה, אבל אם אינם מוצאים סוכה יוכל לילך לדרכו, אף שלא ישבו בה לא יום ולא לילה, כשאר ימות השנה שאינו מניח דרכו משום ביתו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פרק הישן)</w:t>
      </w:r>
      <w:r w:rsidRPr="00B370D5">
        <w:rPr>
          <w:rFonts w:cs="Guttman Rashi"/>
          <w:rtl/>
        </w:rPr>
        <w:t xml:space="preserve">. ואף על פי שאינו הולך רק ביום, פטור אף בלילה, דאין לעשות לו שם דירה. וההולכים לכפרים לתבוע חובותיהם, ואין להם סוכה באותן הכפרים, יחמירו על עצמן לשוב לבתיהם בכל לילה לאכול בסוכה, ואף על גב דיש להקל מ"מ המחמיר </w:t>
      </w:r>
      <w:proofErr w:type="spellStart"/>
      <w:r w:rsidRPr="00B370D5">
        <w:rPr>
          <w:rFonts w:cs="Guttman Rashi"/>
          <w:rtl/>
        </w:rPr>
        <w:t>תבא</w:t>
      </w:r>
      <w:proofErr w:type="spellEnd"/>
      <w:r w:rsidRPr="00B370D5">
        <w:rPr>
          <w:rFonts w:cs="Guttman Rashi"/>
          <w:rtl/>
        </w:rPr>
        <w:t xml:space="preserve"> עליו ברכה. </w:t>
      </w:r>
      <w:r w:rsidRPr="00321D3A">
        <w:rPr>
          <w:rFonts w:cs="Guttman Rashi"/>
          <w:rtl/>
        </w:rPr>
        <w:t>(ב"י בשם אורחות חיים)</w:t>
      </w:r>
      <w:r w:rsidRPr="00B370D5">
        <w:rPr>
          <w:rFonts w:cs="Guttman Rashi"/>
          <w:rtl/>
        </w:rPr>
        <w:t xml:space="preserve">. </w:t>
      </w:r>
    </w:p>
    <w:p w14:paraId="755937DA" w14:textId="77777777" w:rsidR="007F3E09" w:rsidRPr="00B370D5" w:rsidRDefault="007F3E09" w:rsidP="007F3E09">
      <w:pPr>
        <w:pStyle w:val="2"/>
        <w:rPr>
          <w:rtl/>
        </w:rPr>
      </w:pPr>
      <w:r w:rsidRPr="00B370D5">
        <w:rPr>
          <w:rFonts w:hint="cs"/>
          <w:rtl/>
        </w:rPr>
        <w:t>הולכי דרכים</w:t>
      </w:r>
    </w:p>
    <w:p w14:paraId="7AC0A558" w14:textId="77777777" w:rsidR="007F3E09" w:rsidRPr="00B370D5" w:rsidRDefault="007F3E09" w:rsidP="007F3E09">
      <w:pPr>
        <w:rPr>
          <w:sz w:val="24"/>
          <w:szCs w:val="24"/>
          <w:rtl/>
        </w:rPr>
      </w:pPr>
      <w:r w:rsidRPr="00B370D5">
        <w:rPr>
          <w:rFonts w:hint="cs"/>
          <w:sz w:val="24"/>
          <w:szCs w:val="24"/>
          <w:rtl/>
        </w:rPr>
        <w:t xml:space="preserve">דין השו"ע כמבואר בגמרא. </w:t>
      </w:r>
    </w:p>
    <w:p w14:paraId="4B942A9D" w14:textId="77777777" w:rsidR="007F3E09" w:rsidRPr="00B370D5" w:rsidRDefault="007F3E09" w:rsidP="007F3E09">
      <w:pPr>
        <w:rPr>
          <w:sz w:val="24"/>
          <w:szCs w:val="24"/>
          <w:rtl/>
        </w:rPr>
      </w:pPr>
      <w:r w:rsidRPr="00B370D5">
        <w:rPr>
          <w:rFonts w:hint="cs"/>
          <w:sz w:val="24"/>
          <w:szCs w:val="24"/>
          <w:rtl/>
        </w:rPr>
        <w:t xml:space="preserve">כתב רמ"א על פי </w:t>
      </w:r>
      <w:proofErr w:type="spellStart"/>
      <w:r w:rsidRPr="00B370D5">
        <w:rPr>
          <w:rFonts w:hint="cs"/>
          <w:sz w:val="24"/>
          <w:szCs w:val="24"/>
          <w:rtl/>
        </w:rPr>
        <w:t>הר"ן</w:t>
      </w:r>
      <w:proofErr w:type="spellEnd"/>
      <w:r w:rsidRPr="00B370D5">
        <w:rPr>
          <w:rFonts w:hint="cs"/>
          <w:sz w:val="24"/>
          <w:szCs w:val="24"/>
          <w:rtl/>
        </w:rPr>
        <w:t xml:space="preserve">, אם הולך רק ביום ולא ימצא סוכה בדרך ללילה פטור, כשאר ימות השנה שאינו מניח דרכו משום ביתו. </w:t>
      </w:r>
    </w:p>
    <w:p w14:paraId="0E339670" w14:textId="77777777" w:rsidR="007F3E09" w:rsidRPr="00B370D5" w:rsidRDefault="007F3E09" w:rsidP="007F3E09">
      <w:pPr>
        <w:rPr>
          <w:sz w:val="24"/>
          <w:szCs w:val="24"/>
          <w:rtl/>
        </w:rPr>
      </w:pPr>
      <w:r w:rsidRPr="00B370D5">
        <w:rPr>
          <w:rFonts w:hint="cs"/>
          <w:sz w:val="24"/>
          <w:szCs w:val="24"/>
          <w:rtl/>
        </w:rPr>
        <w:t xml:space="preserve">כתב רמ"א על פי הארחות חיים ההולכים לכפרים לתבוע חובות יחמירו לשוב לביתם כל לילה, אף שיש להקל מחמיר תע"ב. האחרונים דנו במי שהולך לטייל האם אף הוא בכלל הפטור או שדווקא כשהולך לצורך פטרוהו, ומסקנת </w:t>
      </w:r>
      <w:proofErr w:type="spellStart"/>
      <w:r w:rsidRPr="00B370D5">
        <w:rPr>
          <w:rFonts w:hint="cs"/>
          <w:sz w:val="24"/>
          <w:szCs w:val="24"/>
          <w:rtl/>
        </w:rPr>
        <w:t>הגרע"י</w:t>
      </w:r>
      <w:proofErr w:type="spellEnd"/>
      <w:r w:rsidRPr="00B370D5">
        <w:rPr>
          <w:rFonts w:hint="cs"/>
          <w:sz w:val="24"/>
          <w:szCs w:val="24"/>
          <w:rtl/>
        </w:rPr>
        <w:t xml:space="preserve"> לחייב. </w:t>
      </w:r>
    </w:p>
    <w:p w14:paraId="6C1F1283" w14:textId="77777777" w:rsidR="007F3E09" w:rsidRPr="00B370D5" w:rsidRDefault="007F3E09" w:rsidP="007F3E09">
      <w:pPr>
        <w:rPr>
          <w:sz w:val="24"/>
          <w:szCs w:val="24"/>
          <w:rtl/>
        </w:rPr>
      </w:pPr>
    </w:p>
    <w:p w14:paraId="7F1624E5" w14:textId="77777777" w:rsidR="007F3E09" w:rsidRPr="00B370D5" w:rsidRDefault="007F3E09" w:rsidP="007F3E09">
      <w:pPr>
        <w:pStyle w:val="1"/>
        <w:rPr>
          <w:rtl/>
        </w:rPr>
      </w:pPr>
      <w:r w:rsidRPr="00B370D5">
        <w:rPr>
          <w:rtl/>
        </w:rPr>
        <w:t>סעיף ט</w:t>
      </w:r>
    </w:p>
    <w:p w14:paraId="0F926865" w14:textId="77777777" w:rsidR="007F3E09" w:rsidRPr="00B370D5" w:rsidRDefault="007F3E09" w:rsidP="007F3E09">
      <w:pPr>
        <w:rPr>
          <w:rFonts w:cs="Guttman Vilna"/>
          <w:sz w:val="24"/>
          <w:szCs w:val="24"/>
          <w:rtl/>
        </w:rPr>
      </w:pPr>
      <w:r w:rsidRPr="00B370D5">
        <w:rPr>
          <w:rFonts w:cs="Guttman Vilna"/>
          <w:sz w:val="24"/>
          <w:szCs w:val="24"/>
          <w:rtl/>
        </w:rPr>
        <w:t xml:space="preserve">שומרי העיר ביום, פטורים ביום וחייבים בלילה. שומרי העיר בלילה, פטורים בלילה וחייבים ביום. </w:t>
      </w:r>
    </w:p>
    <w:p w14:paraId="7EBBA043" w14:textId="77777777" w:rsidR="007F3E09" w:rsidRPr="00B370D5" w:rsidRDefault="007F3E09" w:rsidP="007F3E09">
      <w:pPr>
        <w:pStyle w:val="2"/>
        <w:rPr>
          <w:rtl/>
        </w:rPr>
      </w:pPr>
      <w:r w:rsidRPr="00B370D5">
        <w:rPr>
          <w:rFonts w:hint="cs"/>
          <w:rtl/>
        </w:rPr>
        <w:t>שומרי העיר</w:t>
      </w:r>
    </w:p>
    <w:p w14:paraId="7F0025AB" w14:textId="77777777" w:rsidR="007F3E09" w:rsidRPr="00B370D5" w:rsidRDefault="007F3E09" w:rsidP="007F3E09">
      <w:pPr>
        <w:rPr>
          <w:sz w:val="24"/>
          <w:szCs w:val="24"/>
          <w:rtl/>
        </w:rPr>
      </w:pPr>
      <w:r w:rsidRPr="00B370D5">
        <w:rPr>
          <w:rFonts w:hint="cs"/>
          <w:sz w:val="24"/>
          <w:szCs w:val="24"/>
          <w:rtl/>
        </w:rPr>
        <w:t xml:space="preserve">דין השו"ע כמבואר בגמרא שומרי העיר אינם יכולים לשבת בסוכה הואיל וצריכים להסתובב לשמור. שומרי ממון דינם כשומרי גינות שפטורים אף בלילה. היושבים בחנות חייבים סוכה. </w:t>
      </w:r>
    </w:p>
    <w:p w14:paraId="43B210B9" w14:textId="77777777" w:rsidR="007F3E09" w:rsidRPr="00B370D5" w:rsidRDefault="007F3E09" w:rsidP="007F3E09">
      <w:pPr>
        <w:rPr>
          <w:sz w:val="24"/>
          <w:szCs w:val="24"/>
          <w:rtl/>
        </w:rPr>
      </w:pPr>
    </w:p>
    <w:p w14:paraId="21386FF0" w14:textId="77777777" w:rsidR="007F3E09" w:rsidRPr="00B370D5" w:rsidRDefault="007F3E09" w:rsidP="007F3E09">
      <w:pPr>
        <w:pStyle w:val="1"/>
        <w:rPr>
          <w:rtl/>
        </w:rPr>
      </w:pPr>
      <w:r w:rsidRPr="00B370D5">
        <w:rPr>
          <w:rtl/>
        </w:rPr>
        <w:t>סעיף י</w:t>
      </w:r>
    </w:p>
    <w:p w14:paraId="0D2AFECA" w14:textId="77777777" w:rsidR="007F3E09" w:rsidRPr="00B370D5" w:rsidRDefault="007F3E09" w:rsidP="007F3E09">
      <w:pPr>
        <w:rPr>
          <w:rFonts w:cs="Guttman Vilna"/>
          <w:sz w:val="24"/>
          <w:szCs w:val="24"/>
          <w:rtl/>
        </w:rPr>
      </w:pPr>
      <w:r w:rsidRPr="00B370D5">
        <w:rPr>
          <w:rFonts w:cs="Guttman Vilna"/>
          <w:sz w:val="24"/>
          <w:szCs w:val="24"/>
          <w:rtl/>
        </w:rPr>
        <w:t xml:space="preserve">שומרי גנות ופרדסים, פטורים בין ביום ובין בלילה, שאם יעשה השומר סוכה ידע הגנב שיש לשומר מקום קבוע ויבא ויגנוב ממקום אחר. לפיכך אם היה שומר כרי של תבואה, שיכול לשמור כולה ממקום אחד, חייב לעשות סוכה במקום ששומרו. </w:t>
      </w:r>
      <w:r w:rsidRPr="00B370D5">
        <w:rPr>
          <w:rFonts w:cs="Guttman Rashi"/>
          <w:rtl/>
        </w:rPr>
        <w:t xml:space="preserve">הגה: </w:t>
      </w:r>
      <w:proofErr w:type="spellStart"/>
      <w:r w:rsidRPr="00B370D5">
        <w:rPr>
          <w:rFonts w:cs="Guttman Rashi"/>
          <w:rtl/>
        </w:rPr>
        <w:t>והעושין</w:t>
      </w:r>
      <w:proofErr w:type="spellEnd"/>
      <w:r w:rsidRPr="00B370D5">
        <w:rPr>
          <w:rFonts w:cs="Guttman Rashi"/>
          <w:rtl/>
        </w:rPr>
        <w:t xml:space="preserve"> יין אצל העובד כוכבים בסוכות, פטורים בין ביום בין בלילה, </w:t>
      </w:r>
      <w:proofErr w:type="spellStart"/>
      <w:r w:rsidRPr="00B370D5">
        <w:rPr>
          <w:rFonts w:cs="Guttman Rashi"/>
          <w:rtl/>
        </w:rPr>
        <w:t>דצריכים</w:t>
      </w:r>
      <w:proofErr w:type="spellEnd"/>
      <w:r w:rsidRPr="00B370D5">
        <w:rPr>
          <w:rFonts w:cs="Guttman Rashi"/>
          <w:rtl/>
        </w:rPr>
        <w:t xml:space="preserve"> לשמור שלא יגעו העובדי כוכבים </w:t>
      </w:r>
      <w:r w:rsidRPr="00321D3A">
        <w:rPr>
          <w:rFonts w:cs="Guttman Rashi"/>
          <w:rtl/>
        </w:rPr>
        <w:t>(</w:t>
      </w:r>
      <w:proofErr w:type="spellStart"/>
      <w:r w:rsidRPr="00321D3A">
        <w:rPr>
          <w:rFonts w:cs="Guttman Rashi"/>
          <w:rtl/>
        </w:rPr>
        <w:t>הג"מ</w:t>
      </w:r>
      <w:proofErr w:type="spellEnd"/>
      <w:r w:rsidRPr="00321D3A">
        <w:rPr>
          <w:rFonts w:cs="Guttman Rashi"/>
          <w:rtl/>
        </w:rPr>
        <w:t xml:space="preserve"> פ"ז בשם סמ"ק וכל בו)</w:t>
      </w:r>
      <w:r w:rsidRPr="00B370D5">
        <w:rPr>
          <w:rFonts w:cs="Guttman Rashi"/>
          <w:rtl/>
        </w:rPr>
        <w:t xml:space="preserve">. ואם הוא </w:t>
      </w:r>
      <w:proofErr w:type="spellStart"/>
      <w:r w:rsidRPr="00B370D5">
        <w:rPr>
          <w:rFonts w:cs="Guttman Rashi"/>
          <w:rtl/>
        </w:rPr>
        <w:t>בענין</w:t>
      </w:r>
      <w:proofErr w:type="spellEnd"/>
      <w:r w:rsidRPr="00B370D5">
        <w:rPr>
          <w:rFonts w:cs="Guttman Rashi"/>
          <w:rtl/>
        </w:rPr>
        <w:t xml:space="preserve"> שאין צריכים שימור, חייבין.</w:t>
      </w:r>
    </w:p>
    <w:p w14:paraId="457D527D" w14:textId="77777777" w:rsidR="007F3E09" w:rsidRPr="00B370D5" w:rsidRDefault="007F3E09" w:rsidP="007F3E09">
      <w:pPr>
        <w:pStyle w:val="2"/>
        <w:rPr>
          <w:rtl/>
        </w:rPr>
      </w:pPr>
      <w:r w:rsidRPr="00B370D5">
        <w:rPr>
          <w:rFonts w:hint="cs"/>
          <w:rtl/>
        </w:rPr>
        <w:t>שומרי גינות ופרדסים</w:t>
      </w:r>
    </w:p>
    <w:p w14:paraId="73D26DB5" w14:textId="77777777" w:rsidR="007F3E09" w:rsidRPr="00B370D5" w:rsidRDefault="007F3E09" w:rsidP="007F3E09">
      <w:pPr>
        <w:rPr>
          <w:sz w:val="24"/>
          <w:szCs w:val="24"/>
          <w:rtl/>
        </w:rPr>
      </w:pPr>
      <w:r w:rsidRPr="00B370D5">
        <w:rPr>
          <w:rFonts w:hint="cs"/>
          <w:sz w:val="24"/>
          <w:szCs w:val="24"/>
          <w:rtl/>
        </w:rPr>
        <w:t xml:space="preserve">דין השו"ע כמבואר בגמרא סוכה דעת רבא ולא כאביי שחייב סוכה. דין </w:t>
      </w:r>
      <w:proofErr w:type="spellStart"/>
      <w:r w:rsidRPr="00B370D5">
        <w:rPr>
          <w:rFonts w:hint="cs"/>
          <w:sz w:val="24"/>
          <w:szCs w:val="24"/>
          <w:rtl/>
        </w:rPr>
        <w:t>הרמ"א</w:t>
      </w:r>
      <w:proofErr w:type="spellEnd"/>
      <w:r w:rsidRPr="00B370D5">
        <w:rPr>
          <w:rFonts w:hint="cs"/>
          <w:sz w:val="24"/>
          <w:szCs w:val="24"/>
          <w:rtl/>
        </w:rPr>
        <w:t xml:space="preserve"> על פי מימוניות השומרים יין </w:t>
      </w:r>
      <w:proofErr w:type="spellStart"/>
      <w:r w:rsidRPr="00B370D5">
        <w:rPr>
          <w:rFonts w:hint="cs"/>
          <w:sz w:val="24"/>
          <w:szCs w:val="24"/>
          <w:rtl/>
        </w:rPr>
        <w:t>מהעכו"ם</w:t>
      </w:r>
      <w:proofErr w:type="spellEnd"/>
      <w:r w:rsidRPr="00B370D5">
        <w:rPr>
          <w:rFonts w:hint="cs"/>
          <w:sz w:val="24"/>
          <w:szCs w:val="24"/>
          <w:rtl/>
        </w:rPr>
        <w:t xml:space="preserve"> פטור, וכתב מ"ב אם היין מונח בחצר חייב שיכול לשומרו מסוכה חייב. </w:t>
      </w:r>
    </w:p>
    <w:p w14:paraId="6AC7B2F6" w14:textId="77777777" w:rsidR="007F3E09" w:rsidRPr="00B370D5" w:rsidRDefault="007F3E09" w:rsidP="007F3E09">
      <w:pPr>
        <w:rPr>
          <w:sz w:val="24"/>
          <w:szCs w:val="24"/>
        </w:rPr>
      </w:pPr>
    </w:p>
    <w:p w14:paraId="0A296B1A" w14:textId="77777777" w:rsidR="007F3E09" w:rsidRPr="00B370D5" w:rsidRDefault="007F3E09" w:rsidP="007F3E09">
      <w:pPr>
        <w:pStyle w:val="1"/>
        <w:rPr>
          <w:rtl/>
        </w:rPr>
      </w:pPr>
      <w:r w:rsidRPr="00B370D5">
        <w:rPr>
          <w:rtl/>
        </w:rPr>
        <w:t xml:space="preserve">סימן </w:t>
      </w:r>
      <w:proofErr w:type="spellStart"/>
      <w:r w:rsidRPr="00B370D5">
        <w:rPr>
          <w:rtl/>
        </w:rPr>
        <w:t>תרמא</w:t>
      </w:r>
      <w:proofErr w:type="spellEnd"/>
      <w:r w:rsidRPr="00B370D5">
        <w:rPr>
          <w:rFonts w:hint="cs"/>
          <w:rtl/>
        </w:rPr>
        <w:t xml:space="preserve"> </w:t>
      </w:r>
      <w:r w:rsidRPr="00B370D5">
        <w:rPr>
          <w:rtl/>
        </w:rPr>
        <w:t>–</w:t>
      </w:r>
      <w:r w:rsidRPr="00B370D5">
        <w:rPr>
          <w:rFonts w:hint="cs"/>
          <w:rtl/>
        </w:rPr>
        <w:t xml:space="preserve"> </w:t>
      </w:r>
      <w:r w:rsidRPr="00B370D5">
        <w:rPr>
          <w:rtl/>
        </w:rPr>
        <w:t xml:space="preserve">שאין </w:t>
      </w:r>
      <w:proofErr w:type="spellStart"/>
      <w:r w:rsidRPr="00B370D5">
        <w:rPr>
          <w:rtl/>
        </w:rPr>
        <w:t>מברכין</w:t>
      </w:r>
      <w:proofErr w:type="spellEnd"/>
      <w:r w:rsidRPr="00B370D5">
        <w:rPr>
          <w:rtl/>
        </w:rPr>
        <w:t xml:space="preserve"> שהחיינו על עשיית הסוכה</w:t>
      </w:r>
    </w:p>
    <w:p w14:paraId="71FE6EED" w14:textId="77777777" w:rsidR="007F3E09" w:rsidRPr="00B370D5" w:rsidRDefault="007F3E09" w:rsidP="007F3E09">
      <w:pPr>
        <w:pStyle w:val="1"/>
        <w:rPr>
          <w:rtl/>
        </w:rPr>
      </w:pPr>
      <w:r w:rsidRPr="00B370D5">
        <w:rPr>
          <w:rtl/>
        </w:rPr>
        <w:lastRenderedPageBreak/>
        <w:t>סעיף א</w:t>
      </w:r>
    </w:p>
    <w:p w14:paraId="48F279ED" w14:textId="77777777" w:rsidR="007F3E09" w:rsidRPr="00B370D5" w:rsidRDefault="007F3E09" w:rsidP="007F3E09">
      <w:pPr>
        <w:rPr>
          <w:rFonts w:cs="Guttman Vilna"/>
          <w:sz w:val="24"/>
          <w:szCs w:val="24"/>
          <w:rtl/>
        </w:rPr>
      </w:pPr>
      <w:r w:rsidRPr="00B370D5">
        <w:rPr>
          <w:rFonts w:cs="Guttman Vilna"/>
          <w:sz w:val="24"/>
          <w:szCs w:val="24"/>
          <w:rtl/>
        </w:rPr>
        <w:t xml:space="preserve">העושה סוכה, בין לעצמו בין לאחר, אינו מברך על עשייתה אבל שהחיינו היה ראוי לברך כשעושה אותה לעצמו, אלא שאנו סומכים על זמן שאנו אומרים על הכוס של קידוש. </w:t>
      </w:r>
      <w:r w:rsidRPr="00B370D5">
        <w:rPr>
          <w:rFonts w:cs="Guttman Rashi"/>
          <w:rtl/>
        </w:rPr>
        <w:t xml:space="preserve">הגה: ואם לא אכל לילה ראשונה בסוכה, אף על פי שבירך זמן בביתו, כשאוכל בסוכה צריך לברך זמן משום הסוכה. ואם בירך זמן בשעת עשייה, סגי ליה.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פרק לולב וערבה)</w:t>
      </w:r>
      <w:r w:rsidRPr="00B370D5">
        <w:rPr>
          <w:rFonts w:cs="Guttman Rashi"/>
          <w:rtl/>
        </w:rPr>
        <w:t>.</w:t>
      </w:r>
    </w:p>
    <w:p w14:paraId="193C4E72" w14:textId="77777777" w:rsidR="007F3E09" w:rsidRPr="00B370D5" w:rsidRDefault="007F3E09" w:rsidP="007F3E09">
      <w:pPr>
        <w:pStyle w:val="2"/>
        <w:rPr>
          <w:rtl/>
        </w:rPr>
      </w:pPr>
      <w:r w:rsidRPr="00B370D5">
        <w:rPr>
          <w:rFonts w:hint="cs"/>
          <w:rtl/>
        </w:rPr>
        <w:t>ברכת החיינו בעשיית הסוכה</w:t>
      </w:r>
    </w:p>
    <w:p w14:paraId="399A1A9F" w14:textId="77777777" w:rsidR="007F3E09" w:rsidRPr="00B370D5" w:rsidRDefault="007F3E09" w:rsidP="007F3E09">
      <w:pPr>
        <w:rPr>
          <w:sz w:val="24"/>
          <w:szCs w:val="24"/>
          <w:rtl/>
        </w:rPr>
      </w:pPr>
      <w:r w:rsidRPr="00B370D5">
        <w:rPr>
          <w:rFonts w:hint="cs"/>
          <w:sz w:val="24"/>
          <w:szCs w:val="24"/>
          <w:rtl/>
        </w:rPr>
        <w:t xml:space="preserve">ברכה על עשיית סוכה, מבואר בבבלי שלא מברכים </w:t>
      </w:r>
      <w:proofErr w:type="spellStart"/>
      <w:r w:rsidRPr="00B370D5">
        <w:rPr>
          <w:rFonts w:hint="cs"/>
          <w:sz w:val="24"/>
          <w:szCs w:val="24"/>
          <w:rtl/>
        </w:rPr>
        <w:t>ודלא</w:t>
      </w:r>
      <w:proofErr w:type="spellEnd"/>
      <w:r w:rsidRPr="00B370D5">
        <w:rPr>
          <w:rFonts w:hint="cs"/>
          <w:sz w:val="24"/>
          <w:szCs w:val="24"/>
          <w:rtl/>
        </w:rPr>
        <w:t xml:space="preserve"> כירושלמי שמברכים 'אשר קידשנו וכו' לעשות סוכה'. ברכת שהחיינו מבואר בגמרא שיש לברך בעשיית הסוכה, אך נהגו לברך רק כשמקדש ופוטר את 'שהחיינו' של העשייה כמנהג רב כהנא. </w:t>
      </w:r>
    </w:p>
    <w:p w14:paraId="67FC09DF" w14:textId="77777777" w:rsidR="007F3E09" w:rsidRPr="00B370D5" w:rsidRDefault="007F3E09" w:rsidP="007F3E09">
      <w:pPr>
        <w:spacing w:after="0"/>
        <w:rPr>
          <w:sz w:val="24"/>
          <w:szCs w:val="24"/>
          <w:rtl/>
        </w:rPr>
      </w:pPr>
      <w:r w:rsidRPr="00B370D5">
        <w:rPr>
          <w:rFonts w:hint="cs"/>
          <w:b/>
          <w:bCs/>
          <w:sz w:val="24"/>
          <w:szCs w:val="24"/>
          <w:rtl/>
        </w:rPr>
        <w:t>מי שבירך שהחיינו בעשיית הסוכה:</w:t>
      </w:r>
      <w:r w:rsidRPr="00B370D5">
        <w:rPr>
          <w:rFonts w:hint="cs"/>
          <w:sz w:val="24"/>
          <w:szCs w:val="24"/>
          <w:rtl/>
        </w:rPr>
        <w:t xml:space="preserve"> נחלקו אם יחזור לברך בחג: </w:t>
      </w:r>
    </w:p>
    <w:p w14:paraId="4B138E1F" w14:textId="77777777" w:rsidR="007F3E09" w:rsidRPr="00B370D5" w:rsidRDefault="007F3E09" w:rsidP="007F3E09">
      <w:pPr>
        <w:pStyle w:val="a0"/>
        <w:numPr>
          <w:ilvl w:val="0"/>
          <w:numId w:val="65"/>
        </w:numPr>
        <w:rPr>
          <w:sz w:val="24"/>
          <w:szCs w:val="24"/>
          <w:rtl/>
        </w:rPr>
      </w:pPr>
      <w:r w:rsidRPr="00B370D5">
        <w:rPr>
          <w:rFonts w:hint="cs"/>
          <w:b/>
          <w:bCs/>
          <w:sz w:val="24"/>
          <w:szCs w:val="24"/>
          <w:rtl/>
        </w:rPr>
        <w:t xml:space="preserve">תוספות רא"ש </w:t>
      </w:r>
      <w:proofErr w:type="spellStart"/>
      <w:r w:rsidRPr="00B370D5">
        <w:rPr>
          <w:rFonts w:hint="cs"/>
          <w:b/>
          <w:bCs/>
          <w:sz w:val="24"/>
          <w:szCs w:val="24"/>
          <w:rtl/>
        </w:rPr>
        <w:t>ר"ן</w:t>
      </w:r>
      <w:proofErr w:type="spellEnd"/>
      <w:r w:rsidRPr="00B370D5">
        <w:rPr>
          <w:rFonts w:hint="cs"/>
          <w:b/>
          <w:bCs/>
          <w:sz w:val="24"/>
          <w:szCs w:val="24"/>
          <w:rtl/>
        </w:rPr>
        <w:t xml:space="preserve"> ועוד וכן פסק רמ"א</w:t>
      </w:r>
      <w:r w:rsidRPr="00B370D5">
        <w:rPr>
          <w:rFonts w:hint="cs"/>
          <w:sz w:val="24"/>
          <w:szCs w:val="24"/>
          <w:rtl/>
        </w:rPr>
        <w:t xml:space="preserve"> לא יברך שוב </w:t>
      </w:r>
      <w:proofErr w:type="spellStart"/>
      <w:r w:rsidRPr="00B370D5">
        <w:rPr>
          <w:rFonts w:hint="cs"/>
          <w:sz w:val="24"/>
          <w:szCs w:val="24"/>
          <w:rtl/>
        </w:rPr>
        <w:t>סב"ל</w:t>
      </w:r>
      <w:proofErr w:type="spellEnd"/>
      <w:r w:rsidRPr="00B370D5">
        <w:rPr>
          <w:rFonts w:hint="cs"/>
          <w:sz w:val="24"/>
          <w:szCs w:val="24"/>
          <w:rtl/>
        </w:rPr>
        <w:t>.</w:t>
      </w:r>
    </w:p>
    <w:p w14:paraId="48401A7F" w14:textId="77777777" w:rsidR="007F3E09" w:rsidRPr="00B370D5" w:rsidRDefault="007F3E09" w:rsidP="007F3E09">
      <w:pPr>
        <w:pStyle w:val="a0"/>
        <w:numPr>
          <w:ilvl w:val="0"/>
          <w:numId w:val="65"/>
        </w:numPr>
        <w:rPr>
          <w:sz w:val="24"/>
          <w:szCs w:val="24"/>
          <w:rtl/>
        </w:rPr>
      </w:pPr>
      <w:r w:rsidRPr="00B370D5">
        <w:rPr>
          <w:rFonts w:hint="cs"/>
          <w:b/>
          <w:bCs/>
          <w:sz w:val="24"/>
          <w:szCs w:val="24"/>
          <w:rtl/>
        </w:rPr>
        <w:t xml:space="preserve">רמב"ם רמב"ן </w:t>
      </w:r>
      <w:proofErr w:type="spellStart"/>
      <w:r w:rsidRPr="00B370D5">
        <w:rPr>
          <w:rFonts w:hint="cs"/>
          <w:b/>
          <w:bCs/>
          <w:sz w:val="24"/>
          <w:szCs w:val="24"/>
          <w:rtl/>
        </w:rPr>
        <w:t>וריטב"א</w:t>
      </w:r>
      <w:proofErr w:type="spellEnd"/>
      <w:r w:rsidRPr="00B370D5">
        <w:rPr>
          <w:rFonts w:hint="cs"/>
          <w:sz w:val="24"/>
          <w:szCs w:val="24"/>
          <w:rtl/>
        </w:rPr>
        <w:t xml:space="preserve"> יברך משום החג, וכתב </w:t>
      </w:r>
      <w:proofErr w:type="spellStart"/>
      <w:r w:rsidRPr="00B370D5">
        <w:rPr>
          <w:rFonts w:hint="cs"/>
          <w:sz w:val="24"/>
          <w:szCs w:val="24"/>
          <w:rtl/>
        </w:rPr>
        <w:t>הבאה"ל</w:t>
      </w:r>
      <w:proofErr w:type="spellEnd"/>
      <w:r w:rsidRPr="00B370D5">
        <w:rPr>
          <w:rFonts w:hint="cs"/>
          <w:sz w:val="24"/>
          <w:szCs w:val="24"/>
          <w:rtl/>
        </w:rPr>
        <w:t xml:space="preserve"> לדעתם יברך שהחיינו לפני </w:t>
      </w:r>
      <w:proofErr w:type="spellStart"/>
      <w:r w:rsidRPr="00B370D5">
        <w:rPr>
          <w:rFonts w:hint="cs"/>
          <w:sz w:val="24"/>
          <w:szCs w:val="24"/>
          <w:rtl/>
        </w:rPr>
        <w:t>לישב</w:t>
      </w:r>
      <w:proofErr w:type="spellEnd"/>
      <w:r w:rsidRPr="00B370D5">
        <w:rPr>
          <w:rFonts w:hint="cs"/>
          <w:sz w:val="24"/>
          <w:szCs w:val="24"/>
          <w:rtl/>
        </w:rPr>
        <w:t xml:space="preserve"> בסוכה הואיל ומברך על החג ולא על מצווה סוכה. </w:t>
      </w:r>
    </w:p>
    <w:p w14:paraId="5E454ECE" w14:textId="77777777" w:rsidR="007F3E09" w:rsidRPr="00B370D5" w:rsidRDefault="007F3E09" w:rsidP="007F3E09">
      <w:pPr>
        <w:rPr>
          <w:sz w:val="24"/>
          <w:szCs w:val="24"/>
          <w:rtl/>
        </w:rPr>
      </w:pPr>
      <w:r w:rsidRPr="00B370D5">
        <w:rPr>
          <w:rFonts w:hint="cs"/>
          <w:b/>
          <w:bCs/>
          <w:sz w:val="24"/>
          <w:szCs w:val="24"/>
          <w:rtl/>
        </w:rPr>
        <w:t>האוכל בלילה הראשון חוץ לסוכה ובירך שהחיינו</w:t>
      </w:r>
      <w:r w:rsidRPr="00B370D5">
        <w:rPr>
          <w:rFonts w:hint="cs"/>
          <w:sz w:val="24"/>
          <w:szCs w:val="24"/>
          <w:rtl/>
        </w:rPr>
        <w:t xml:space="preserve"> כתב רמ"א על פי </w:t>
      </w:r>
      <w:proofErr w:type="spellStart"/>
      <w:r w:rsidRPr="00B370D5">
        <w:rPr>
          <w:rFonts w:hint="cs"/>
          <w:sz w:val="24"/>
          <w:szCs w:val="24"/>
          <w:rtl/>
        </w:rPr>
        <w:t>הר"ן</w:t>
      </w:r>
      <w:proofErr w:type="spellEnd"/>
      <w:r w:rsidRPr="00B370D5">
        <w:rPr>
          <w:rFonts w:hint="cs"/>
          <w:sz w:val="24"/>
          <w:szCs w:val="24"/>
          <w:rtl/>
        </w:rPr>
        <w:t xml:space="preserve"> בשם </w:t>
      </w:r>
      <w:proofErr w:type="spellStart"/>
      <w:r w:rsidRPr="00B370D5">
        <w:rPr>
          <w:rFonts w:hint="cs"/>
          <w:sz w:val="24"/>
          <w:szCs w:val="24"/>
          <w:rtl/>
        </w:rPr>
        <w:t>הראב"ד</w:t>
      </w:r>
      <w:proofErr w:type="spellEnd"/>
      <w:r w:rsidRPr="00B370D5">
        <w:rPr>
          <w:rFonts w:hint="cs"/>
          <w:sz w:val="24"/>
          <w:szCs w:val="24"/>
          <w:rtl/>
        </w:rPr>
        <w:t xml:space="preserve">, צריך לברך שהחיינו כשיישב בסוכה הואיל והברכה שבירך בתחילה היא רק בשביל החג ולא על מצוות סוכה. </w:t>
      </w:r>
    </w:p>
    <w:p w14:paraId="23ED186B" w14:textId="77777777" w:rsidR="007F3E09" w:rsidRPr="00B370D5" w:rsidRDefault="007F3E09" w:rsidP="007F3E09">
      <w:pPr>
        <w:rPr>
          <w:sz w:val="24"/>
          <w:szCs w:val="24"/>
        </w:rPr>
      </w:pPr>
    </w:p>
    <w:p w14:paraId="59CE83B5" w14:textId="77777777" w:rsidR="007F3E09" w:rsidRPr="00B370D5" w:rsidRDefault="007F3E09" w:rsidP="007F3E09">
      <w:pPr>
        <w:pStyle w:val="1"/>
        <w:rPr>
          <w:rtl/>
        </w:rPr>
      </w:pPr>
      <w:r w:rsidRPr="00B370D5">
        <w:rPr>
          <w:rtl/>
        </w:rPr>
        <w:t xml:space="preserve">סימן </w:t>
      </w:r>
      <w:proofErr w:type="spellStart"/>
      <w:r w:rsidRPr="00B370D5">
        <w:rPr>
          <w:rtl/>
        </w:rPr>
        <w:t>תרמב</w:t>
      </w:r>
      <w:proofErr w:type="spellEnd"/>
    </w:p>
    <w:p w14:paraId="629F917E" w14:textId="77777777" w:rsidR="007F3E09" w:rsidRPr="00B370D5" w:rsidRDefault="007F3E09" w:rsidP="007F3E09">
      <w:pPr>
        <w:pStyle w:val="1"/>
        <w:rPr>
          <w:rtl/>
        </w:rPr>
      </w:pPr>
      <w:r w:rsidRPr="00B370D5">
        <w:rPr>
          <w:rtl/>
        </w:rPr>
        <w:t>סעיף א</w:t>
      </w:r>
    </w:p>
    <w:p w14:paraId="1E9D6757" w14:textId="77777777" w:rsidR="007F3E09" w:rsidRPr="00B370D5" w:rsidRDefault="007F3E09" w:rsidP="007F3E09">
      <w:pPr>
        <w:rPr>
          <w:rFonts w:cs="Guttman Vilna"/>
          <w:sz w:val="24"/>
          <w:szCs w:val="24"/>
          <w:rtl/>
        </w:rPr>
      </w:pPr>
      <w:r w:rsidRPr="00B370D5">
        <w:rPr>
          <w:rFonts w:cs="Guttman Vilna"/>
          <w:sz w:val="24"/>
          <w:szCs w:val="24"/>
          <w:rtl/>
        </w:rPr>
        <w:t>אם חל יום ראשון של סוכות להיות בשבת, אומרים בערבית ברכה אחת מעין שבע וחותם בה בשבת בלבד.</w:t>
      </w:r>
    </w:p>
    <w:p w14:paraId="179242E9" w14:textId="77777777" w:rsidR="007F3E09" w:rsidRPr="00B370D5" w:rsidRDefault="007F3E09" w:rsidP="007F3E09">
      <w:pPr>
        <w:pStyle w:val="2"/>
        <w:rPr>
          <w:rtl/>
        </w:rPr>
      </w:pPr>
      <w:r w:rsidRPr="00B370D5">
        <w:rPr>
          <w:rFonts w:hint="cs"/>
          <w:rtl/>
        </w:rPr>
        <w:t>חל סוכות בשבת</w:t>
      </w:r>
    </w:p>
    <w:p w14:paraId="611D9100" w14:textId="77777777" w:rsidR="007F3E09" w:rsidRPr="00B370D5" w:rsidRDefault="007F3E09" w:rsidP="007F3E09">
      <w:pPr>
        <w:rPr>
          <w:sz w:val="24"/>
          <w:szCs w:val="24"/>
          <w:rtl/>
        </w:rPr>
      </w:pPr>
      <w:r w:rsidRPr="00B370D5">
        <w:rPr>
          <w:rFonts w:hint="cs"/>
          <w:sz w:val="24"/>
          <w:szCs w:val="24"/>
          <w:rtl/>
        </w:rPr>
        <w:t xml:space="preserve">סוכות שחל בשבת מזכיר גם שבת, ואף בחתימה מזכיר כדעת רבי </w:t>
      </w:r>
      <w:proofErr w:type="spellStart"/>
      <w:r w:rsidRPr="00B370D5">
        <w:rPr>
          <w:rFonts w:hint="cs"/>
          <w:sz w:val="24"/>
          <w:szCs w:val="24"/>
          <w:rtl/>
        </w:rPr>
        <w:t>ודלא</w:t>
      </w:r>
      <w:proofErr w:type="spellEnd"/>
      <w:r w:rsidRPr="00B370D5">
        <w:rPr>
          <w:rFonts w:hint="cs"/>
          <w:sz w:val="24"/>
          <w:szCs w:val="24"/>
          <w:rtl/>
        </w:rPr>
        <w:t xml:space="preserve"> כבית הלל </w:t>
      </w:r>
      <w:r w:rsidRPr="00321D3A">
        <w:rPr>
          <w:rFonts w:hint="cs"/>
          <w:sz w:val="24"/>
          <w:rtl/>
        </w:rPr>
        <w:t>(מחלוקת בגמרא ביצה)</w:t>
      </w:r>
      <w:r w:rsidRPr="00B370D5">
        <w:rPr>
          <w:rFonts w:hint="cs"/>
          <w:sz w:val="24"/>
          <w:szCs w:val="24"/>
          <w:rtl/>
        </w:rPr>
        <w:t xml:space="preserve">. ואומר ברכת מעין שבע וחותם בה שבת בלבד. ולא אומרים במה </w:t>
      </w:r>
      <w:proofErr w:type="spellStart"/>
      <w:r w:rsidRPr="00B370D5">
        <w:rPr>
          <w:rFonts w:hint="cs"/>
          <w:sz w:val="24"/>
          <w:szCs w:val="24"/>
          <w:rtl/>
        </w:rPr>
        <w:t>מדליקין</w:t>
      </w:r>
      <w:proofErr w:type="spellEnd"/>
      <w:r w:rsidRPr="00B370D5">
        <w:rPr>
          <w:rFonts w:hint="cs"/>
          <w:sz w:val="24"/>
          <w:szCs w:val="24"/>
          <w:rtl/>
        </w:rPr>
        <w:t xml:space="preserve">, אטו יום טוב שחל להיות בערב שבת שאי אפשר לומר 'עשרתם' שאין </w:t>
      </w:r>
      <w:proofErr w:type="spellStart"/>
      <w:r w:rsidRPr="00B370D5">
        <w:rPr>
          <w:rFonts w:hint="cs"/>
          <w:sz w:val="24"/>
          <w:szCs w:val="24"/>
          <w:rtl/>
        </w:rPr>
        <w:t>מעשרין</w:t>
      </w:r>
      <w:proofErr w:type="spellEnd"/>
      <w:r w:rsidRPr="00B370D5">
        <w:rPr>
          <w:rFonts w:hint="cs"/>
          <w:sz w:val="24"/>
          <w:szCs w:val="24"/>
          <w:rtl/>
        </w:rPr>
        <w:t xml:space="preserve"> ביום טוב. </w:t>
      </w:r>
    </w:p>
    <w:p w14:paraId="46509B38" w14:textId="77777777" w:rsidR="007F3E09" w:rsidRPr="00B370D5" w:rsidRDefault="007F3E09" w:rsidP="007F3E09">
      <w:pPr>
        <w:rPr>
          <w:sz w:val="24"/>
          <w:szCs w:val="24"/>
          <w:rtl/>
        </w:rPr>
      </w:pPr>
      <w:r w:rsidRPr="00B370D5">
        <w:rPr>
          <w:rFonts w:hint="cs"/>
          <w:b/>
          <w:bCs/>
          <w:sz w:val="24"/>
          <w:szCs w:val="24"/>
          <w:rtl/>
        </w:rPr>
        <w:t>אמירת "'באהבה' מקרא קודש":</w:t>
      </w:r>
      <w:r w:rsidRPr="00B370D5">
        <w:rPr>
          <w:rFonts w:hint="cs"/>
          <w:sz w:val="24"/>
          <w:szCs w:val="24"/>
          <w:rtl/>
        </w:rPr>
        <w:t xml:space="preserve"> אם חל בשבת לכולי עלמא אומרים </w:t>
      </w:r>
      <w:r w:rsidRPr="00321D3A">
        <w:rPr>
          <w:rFonts w:hint="cs"/>
          <w:sz w:val="24"/>
          <w:rtl/>
        </w:rPr>
        <w:t xml:space="preserve">(מ"ב תפ"ז </w:t>
      </w:r>
      <w:proofErr w:type="spellStart"/>
      <w:r w:rsidRPr="00321D3A">
        <w:rPr>
          <w:rFonts w:hint="cs"/>
          <w:sz w:val="24"/>
          <w:rtl/>
        </w:rPr>
        <w:t>סק"א</w:t>
      </w:r>
      <w:proofErr w:type="spellEnd"/>
      <w:r w:rsidRPr="00321D3A">
        <w:rPr>
          <w:rFonts w:hint="cs"/>
          <w:sz w:val="24"/>
          <w:rtl/>
        </w:rPr>
        <w:t>)</w:t>
      </w:r>
      <w:r w:rsidRPr="00B370D5">
        <w:rPr>
          <w:rFonts w:hint="cs"/>
          <w:sz w:val="24"/>
          <w:szCs w:val="24"/>
          <w:rtl/>
        </w:rPr>
        <w:t xml:space="preserve">, כשחל בחול מחלוקת: </w:t>
      </w:r>
      <w:r w:rsidRPr="00B370D5">
        <w:rPr>
          <w:rFonts w:hint="cs"/>
          <w:b/>
          <w:bCs/>
          <w:sz w:val="24"/>
          <w:szCs w:val="24"/>
          <w:rtl/>
        </w:rPr>
        <w:t>טור</w:t>
      </w:r>
      <w:r w:rsidRPr="00B370D5">
        <w:rPr>
          <w:rFonts w:hint="cs"/>
          <w:sz w:val="24"/>
          <w:szCs w:val="24"/>
          <w:rtl/>
        </w:rPr>
        <w:t xml:space="preserve"> אומרים, </w:t>
      </w:r>
      <w:r w:rsidRPr="00B370D5">
        <w:rPr>
          <w:rFonts w:hint="cs"/>
          <w:b/>
          <w:bCs/>
          <w:sz w:val="24"/>
          <w:szCs w:val="24"/>
          <w:rtl/>
        </w:rPr>
        <w:t>מ"ב</w:t>
      </w:r>
      <w:r w:rsidRPr="00B370D5">
        <w:rPr>
          <w:rFonts w:hint="cs"/>
          <w:sz w:val="24"/>
          <w:szCs w:val="24"/>
          <w:rtl/>
        </w:rPr>
        <w:t xml:space="preserve"> מנהגנו לא לומר.</w:t>
      </w:r>
    </w:p>
    <w:p w14:paraId="1D5F949A" w14:textId="77777777" w:rsidR="007F3E09" w:rsidRPr="00B370D5" w:rsidRDefault="007F3E09" w:rsidP="007F3E09">
      <w:pPr>
        <w:rPr>
          <w:sz w:val="24"/>
          <w:szCs w:val="24"/>
          <w:rtl/>
        </w:rPr>
      </w:pPr>
    </w:p>
    <w:p w14:paraId="76D4A8F1" w14:textId="77777777" w:rsidR="007F3E09" w:rsidRPr="00B370D5" w:rsidRDefault="007F3E09" w:rsidP="007F3E09">
      <w:pPr>
        <w:pStyle w:val="1"/>
        <w:rPr>
          <w:rtl/>
        </w:rPr>
      </w:pPr>
      <w:r w:rsidRPr="00B370D5">
        <w:rPr>
          <w:rtl/>
        </w:rPr>
        <w:t xml:space="preserve">סימן </w:t>
      </w:r>
      <w:proofErr w:type="spellStart"/>
      <w:r w:rsidRPr="00B370D5">
        <w:rPr>
          <w:rtl/>
        </w:rPr>
        <w:t>תרמ</w:t>
      </w:r>
      <w:r w:rsidRPr="00B370D5">
        <w:rPr>
          <w:rFonts w:hint="cs"/>
          <w:rtl/>
        </w:rPr>
        <w:t>ג</w:t>
      </w:r>
      <w:proofErr w:type="spellEnd"/>
      <w:r w:rsidRPr="00B370D5">
        <w:rPr>
          <w:rFonts w:hint="cs"/>
          <w:rtl/>
        </w:rPr>
        <w:t xml:space="preserve"> </w:t>
      </w:r>
      <w:r w:rsidRPr="00B370D5">
        <w:rPr>
          <w:rtl/>
        </w:rPr>
        <w:t>–</w:t>
      </w:r>
      <w:r w:rsidRPr="00B370D5">
        <w:rPr>
          <w:rFonts w:hint="cs"/>
          <w:rtl/>
        </w:rPr>
        <w:t xml:space="preserve"> </w:t>
      </w:r>
      <w:r w:rsidRPr="00B370D5">
        <w:rPr>
          <w:rtl/>
        </w:rPr>
        <w:t>סדר הקידוש</w:t>
      </w:r>
    </w:p>
    <w:p w14:paraId="57620CF3" w14:textId="77777777" w:rsidR="007F3E09" w:rsidRPr="00B370D5" w:rsidRDefault="007F3E09" w:rsidP="007F3E09">
      <w:pPr>
        <w:pStyle w:val="1"/>
        <w:rPr>
          <w:rtl/>
        </w:rPr>
      </w:pPr>
      <w:r w:rsidRPr="00B370D5">
        <w:rPr>
          <w:rtl/>
        </w:rPr>
        <w:t>סעיף א</w:t>
      </w:r>
    </w:p>
    <w:p w14:paraId="6797B997" w14:textId="77777777" w:rsidR="007F3E09" w:rsidRPr="00B370D5" w:rsidRDefault="007F3E09" w:rsidP="007F3E09">
      <w:pPr>
        <w:rPr>
          <w:rFonts w:cs="Guttman Vilna"/>
          <w:sz w:val="24"/>
          <w:szCs w:val="24"/>
          <w:rtl/>
        </w:rPr>
      </w:pPr>
      <w:r w:rsidRPr="00B370D5">
        <w:rPr>
          <w:rFonts w:cs="Guttman Vilna"/>
          <w:sz w:val="24"/>
          <w:szCs w:val="24"/>
          <w:rtl/>
        </w:rPr>
        <w:t>סדר הקידוש: יין, קידוש וסוכה ו</w:t>
      </w:r>
      <w:r>
        <w:rPr>
          <w:rFonts w:cs="Guttman Vilna"/>
          <w:sz w:val="24"/>
          <w:szCs w:val="24"/>
          <w:rtl/>
        </w:rPr>
        <w:t>אחר כך</w:t>
      </w:r>
      <w:r w:rsidRPr="00B370D5">
        <w:rPr>
          <w:rFonts w:cs="Guttman Vilna"/>
          <w:sz w:val="24"/>
          <w:szCs w:val="24"/>
          <w:rtl/>
        </w:rPr>
        <w:t xml:space="preserve"> זמן, לפי שהזמן חוזר על קידוש היום ועל מצות סוכה. </w:t>
      </w:r>
    </w:p>
    <w:p w14:paraId="42B7C49A" w14:textId="77777777" w:rsidR="007F3E09" w:rsidRPr="00B370D5" w:rsidRDefault="007F3E09" w:rsidP="007F3E09">
      <w:pPr>
        <w:pStyle w:val="2"/>
        <w:rPr>
          <w:rtl/>
        </w:rPr>
      </w:pPr>
      <w:r w:rsidRPr="00B370D5">
        <w:rPr>
          <w:rFonts w:hint="cs"/>
          <w:rtl/>
        </w:rPr>
        <w:lastRenderedPageBreak/>
        <w:t>סדר ברכות הקידוש</w:t>
      </w:r>
    </w:p>
    <w:p w14:paraId="1EFE0D42" w14:textId="77777777" w:rsidR="007F3E09" w:rsidRPr="00B370D5" w:rsidRDefault="007F3E09" w:rsidP="007F3E09">
      <w:pPr>
        <w:rPr>
          <w:sz w:val="24"/>
          <w:szCs w:val="24"/>
          <w:rtl/>
        </w:rPr>
      </w:pPr>
      <w:r w:rsidRPr="00B370D5">
        <w:rPr>
          <w:rFonts w:hint="cs"/>
          <w:b/>
          <w:bCs/>
          <w:sz w:val="24"/>
          <w:szCs w:val="24"/>
          <w:rtl/>
        </w:rPr>
        <w:t>בגמרא</w:t>
      </w:r>
      <w:r w:rsidRPr="00B370D5">
        <w:rPr>
          <w:rFonts w:hint="cs"/>
          <w:sz w:val="24"/>
          <w:szCs w:val="24"/>
          <w:rtl/>
        </w:rPr>
        <w:t xml:space="preserve"> סוכה</w:t>
      </w:r>
      <w:r w:rsidRPr="00B370D5">
        <w:rPr>
          <w:rFonts w:cs="SBL Hebrew" w:hint="cs"/>
          <w:sz w:val="24"/>
          <w:szCs w:val="24"/>
          <w:rtl/>
        </w:rPr>
        <w:t xml:space="preserve"> "</w:t>
      </w:r>
      <w:r w:rsidRPr="00B370D5">
        <w:rPr>
          <w:rFonts w:cs="SBL Hebrew"/>
          <w:sz w:val="24"/>
          <w:szCs w:val="24"/>
          <w:rtl/>
        </w:rPr>
        <w:t>איתמר רב אמר סוכה ו</w:t>
      </w:r>
      <w:r>
        <w:rPr>
          <w:rFonts w:cs="SBL Hebrew"/>
          <w:sz w:val="24"/>
          <w:szCs w:val="24"/>
          <w:rtl/>
        </w:rPr>
        <w:t>אחר כך</w:t>
      </w:r>
      <w:r w:rsidRPr="00B370D5">
        <w:rPr>
          <w:rFonts w:cs="SBL Hebrew"/>
          <w:sz w:val="24"/>
          <w:szCs w:val="24"/>
          <w:rtl/>
        </w:rPr>
        <w:t xml:space="preserve"> זמן</w:t>
      </w:r>
      <w:r w:rsidRPr="00B370D5">
        <w:rPr>
          <w:rFonts w:cs="SBL Hebrew" w:hint="cs"/>
          <w:sz w:val="24"/>
          <w:szCs w:val="24"/>
          <w:rtl/>
        </w:rPr>
        <w:t xml:space="preserve"> </w:t>
      </w:r>
      <w:r w:rsidRPr="00321D3A">
        <w:rPr>
          <w:rFonts w:cs="SBL Hebrew" w:hint="cs"/>
          <w:sz w:val="24"/>
          <w:rtl/>
        </w:rPr>
        <w:t>(חיוב היום עדיף)</w:t>
      </w:r>
      <w:r w:rsidRPr="00B370D5">
        <w:rPr>
          <w:rFonts w:cs="SBL Hebrew"/>
          <w:sz w:val="24"/>
          <w:szCs w:val="24"/>
          <w:rtl/>
        </w:rPr>
        <w:t xml:space="preserve"> רבה בר </w:t>
      </w:r>
      <w:proofErr w:type="spellStart"/>
      <w:r w:rsidRPr="00B370D5">
        <w:rPr>
          <w:rFonts w:cs="SBL Hebrew"/>
          <w:sz w:val="24"/>
          <w:szCs w:val="24"/>
          <w:rtl/>
        </w:rPr>
        <w:t>בר</w:t>
      </w:r>
      <w:proofErr w:type="spellEnd"/>
      <w:r w:rsidRPr="00B370D5">
        <w:rPr>
          <w:rFonts w:cs="SBL Hebrew"/>
          <w:sz w:val="24"/>
          <w:szCs w:val="24"/>
          <w:rtl/>
        </w:rPr>
        <w:t xml:space="preserve"> חנה אמר זמן ואחר כך סוכה</w:t>
      </w:r>
      <w:r w:rsidRPr="00B370D5">
        <w:rPr>
          <w:rFonts w:cs="SBL Hebrew" w:hint="cs"/>
          <w:sz w:val="24"/>
          <w:szCs w:val="24"/>
          <w:rtl/>
        </w:rPr>
        <w:t xml:space="preserve"> </w:t>
      </w:r>
      <w:r w:rsidRPr="00321D3A">
        <w:rPr>
          <w:rFonts w:cs="SBL Hebrew" w:hint="cs"/>
          <w:sz w:val="24"/>
          <w:rtl/>
        </w:rPr>
        <w:t>(תדיר קודם)</w:t>
      </w:r>
      <w:r w:rsidRPr="00B370D5">
        <w:rPr>
          <w:rFonts w:cs="SBL Hebrew" w:hint="cs"/>
          <w:sz w:val="24"/>
          <w:szCs w:val="24"/>
          <w:rtl/>
        </w:rPr>
        <w:t xml:space="preserve"> וכו' </w:t>
      </w:r>
      <w:r w:rsidRPr="00B370D5">
        <w:rPr>
          <w:rFonts w:cs="SBL Hebrew"/>
          <w:sz w:val="24"/>
          <w:szCs w:val="24"/>
          <w:rtl/>
        </w:rPr>
        <w:t xml:space="preserve">דרש רב נחמן בר רב </w:t>
      </w:r>
      <w:proofErr w:type="spellStart"/>
      <w:r w:rsidRPr="00B370D5">
        <w:rPr>
          <w:rFonts w:cs="SBL Hebrew"/>
          <w:sz w:val="24"/>
          <w:szCs w:val="24"/>
          <w:rtl/>
        </w:rPr>
        <w:t>חסדא</w:t>
      </w:r>
      <w:proofErr w:type="spellEnd"/>
      <w:r w:rsidRPr="00B370D5">
        <w:rPr>
          <w:rFonts w:cs="SBL Hebrew"/>
          <w:sz w:val="24"/>
          <w:szCs w:val="24"/>
          <w:rtl/>
        </w:rPr>
        <w:t xml:space="preserve"> לא כדברי רב </w:t>
      </w:r>
      <w:proofErr w:type="spellStart"/>
      <w:r w:rsidRPr="00B370D5">
        <w:rPr>
          <w:rFonts w:cs="SBL Hebrew"/>
          <w:sz w:val="24"/>
          <w:szCs w:val="24"/>
          <w:rtl/>
        </w:rPr>
        <w:t>דאמר</w:t>
      </w:r>
      <w:proofErr w:type="spellEnd"/>
      <w:r w:rsidRPr="00B370D5">
        <w:rPr>
          <w:rFonts w:cs="SBL Hebrew"/>
          <w:sz w:val="24"/>
          <w:szCs w:val="24"/>
          <w:rtl/>
        </w:rPr>
        <w:t xml:space="preserve"> סוכה ואחר כך זמן אלא זמן ואחר כך סוכה</w:t>
      </w:r>
      <w:r w:rsidRPr="00B370D5">
        <w:rPr>
          <w:rFonts w:cs="SBL Hebrew" w:hint="cs"/>
          <w:sz w:val="24"/>
          <w:szCs w:val="24"/>
          <w:rtl/>
        </w:rPr>
        <w:t>,</w:t>
      </w:r>
      <w:r w:rsidRPr="00B370D5">
        <w:rPr>
          <w:rFonts w:cs="SBL Hebrew"/>
          <w:sz w:val="24"/>
          <w:szCs w:val="24"/>
          <w:rtl/>
        </w:rPr>
        <w:t xml:space="preserve"> ורב ששת בריה </w:t>
      </w:r>
      <w:proofErr w:type="spellStart"/>
      <w:r w:rsidRPr="00B370D5">
        <w:rPr>
          <w:rFonts w:cs="SBL Hebrew"/>
          <w:sz w:val="24"/>
          <w:szCs w:val="24"/>
          <w:rtl/>
        </w:rPr>
        <w:t>דרב</w:t>
      </w:r>
      <w:proofErr w:type="spellEnd"/>
      <w:r w:rsidRPr="00B370D5">
        <w:rPr>
          <w:rFonts w:cs="SBL Hebrew"/>
          <w:sz w:val="24"/>
          <w:szCs w:val="24"/>
          <w:rtl/>
        </w:rPr>
        <w:t xml:space="preserve"> אידי אמר סוכה ואחר כך זמן</w:t>
      </w:r>
      <w:r w:rsidRPr="00B370D5">
        <w:rPr>
          <w:rFonts w:cs="SBL Hebrew" w:hint="cs"/>
          <w:sz w:val="24"/>
          <w:szCs w:val="24"/>
          <w:rtl/>
        </w:rPr>
        <w:t>,</w:t>
      </w:r>
      <w:r w:rsidRPr="00B370D5">
        <w:rPr>
          <w:rFonts w:cs="SBL Hebrew"/>
          <w:sz w:val="24"/>
          <w:szCs w:val="24"/>
          <w:rtl/>
        </w:rPr>
        <w:t xml:space="preserve"> והלכתא סוכה ואחר כך זמן</w:t>
      </w:r>
      <w:r w:rsidRPr="00B370D5">
        <w:rPr>
          <w:rFonts w:cs="SBL Hebrew" w:hint="cs"/>
          <w:sz w:val="24"/>
          <w:szCs w:val="24"/>
          <w:rtl/>
        </w:rPr>
        <w:t>"</w:t>
      </w:r>
      <w:r w:rsidRPr="00B370D5">
        <w:rPr>
          <w:rFonts w:hint="cs"/>
          <w:sz w:val="24"/>
          <w:szCs w:val="24"/>
          <w:rtl/>
        </w:rPr>
        <w:t xml:space="preserve">. </w:t>
      </w:r>
      <w:r w:rsidRPr="00B370D5">
        <w:rPr>
          <w:rFonts w:hint="cs"/>
          <w:b/>
          <w:bCs/>
          <w:sz w:val="24"/>
          <w:szCs w:val="24"/>
          <w:rtl/>
        </w:rPr>
        <w:t>מבואר</w:t>
      </w:r>
      <w:r w:rsidRPr="00B370D5">
        <w:rPr>
          <w:rFonts w:hint="cs"/>
          <w:sz w:val="24"/>
          <w:szCs w:val="24"/>
          <w:rtl/>
        </w:rPr>
        <w:t xml:space="preserve"> מחלוקת אמוראים והלכה קודם סוכה ואחר כך שהחיינו </w:t>
      </w:r>
      <w:r w:rsidRPr="00B370D5">
        <w:rPr>
          <w:rFonts w:hint="cs"/>
          <w:b/>
          <w:bCs/>
          <w:sz w:val="24"/>
          <w:szCs w:val="24"/>
          <w:rtl/>
        </w:rPr>
        <w:t>וכן פסק שו"ע</w:t>
      </w:r>
      <w:r w:rsidRPr="00B370D5">
        <w:rPr>
          <w:rFonts w:hint="cs"/>
          <w:sz w:val="24"/>
          <w:szCs w:val="24"/>
          <w:rtl/>
        </w:rPr>
        <w:t xml:space="preserve"> יין קידוש סוכה וזמן שהזמן חוזר גם על הקידוש וגם על הסוכה. כתב מ"ב אם אמר שהחיינו לפני סוכה אינו חוזר, משום שאומרים שהולך גם על ברכת הסוכה שאחרי.</w:t>
      </w:r>
    </w:p>
    <w:p w14:paraId="134F5121" w14:textId="77777777" w:rsidR="007F3E09" w:rsidRPr="00B370D5" w:rsidRDefault="007F3E09" w:rsidP="007F3E09">
      <w:pPr>
        <w:rPr>
          <w:sz w:val="24"/>
          <w:szCs w:val="24"/>
          <w:rtl/>
        </w:rPr>
      </w:pPr>
      <w:r w:rsidRPr="00B370D5">
        <w:rPr>
          <w:rFonts w:hint="cs"/>
          <w:sz w:val="24"/>
          <w:szCs w:val="24"/>
          <w:rtl/>
        </w:rPr>
        <w:t>כתב מ"ב על פי המבואר בגמרא לא בירך שהחיינו אומרו כל שבעה ואפילו בשוק בלא כוס.</w:t>
      </w:r>
      <w:r>
        <w:rPr>
          <w:rFonts w:hint="cs"/>
          <w:sz w:val="24"/>
          <w:szCs w:val="24"/>
          <w:rtl/>
        </w:rPr>
        <w:t xml:space="preserve"> </w:t>
      </w:r>
    </w:p>
    <w:p w14:paraId="64E822A6" w14:textId="77777777" w:rsidR="007F3E09" w:rsidRPr="00B370D5" w:rsidRDefault="007F3E09" w:rsidP="007F3E09">
      <w:pPr>
        <w:rPr>
          <w:sz w:val="24"/>
          <w:szCs w:val="24"/>
          <w:rtl/>
        </w:rPr>
      </w:pPr>
    </w:p>
    <w:p w14:paraId="388614F8" w14:textId="77777777" w:rsidR="007F3E09" w:rsidRPr="00B370D5" w:rsidRDefault="007F3E09" w:rsidP="007F3E09">
      <w:pPr>
        <w:pStyle w:val="1"/>
        <w:rPr>
          <w:rtl/>
        </w:rPr>
      </w:pPr>
      <w:r w:rsidRPr="00B370D5">
        <w:rPr>
          <w:rtl/>
        </w:rPr>
        <w:t>סעיף ב</w:t>
      </w:r>
    </w:p>
    <w:p w14:paraId="0ADF3FB2" w14:textId="77777777" w:rsidR="007F3E09" w:rsidRPr="00B370D5" w:rsidRDefault="007F3E09" w:rsidP="007F3E09">
      <w:pPr>
        <w:rPr>
          <w:rFonts w:cs="Guttman Vilna"/>
          <w:sz w:val="24"/>
          <w:szCs w:val="24"/>
          <w:rtl/>
        </w:rPr>
      </w:pPr>
      <w:proofErr w:type="spellStart"/>
      <w:r w:rsidRPr="00B370D5">
        <w:rPr>
          <w:rFonts w:cs="Guttman Vilna"/>
          <w:sz w:val="24"/>
          <w:szCs w:val="24"/>
          <w:rtl/>
        </w:rPr>
        <w:t>להרמב"ם</w:t>
      </w:r>
      <w:proofErr w:type="spellEnd"/>
      <w:r w:rsidRPr="00B370D5">
        <w:rPr>
          <w:rFonts w:cs="Guttman Vilna"/>
          <w:sz w:val="24"/>
          <w:szCs w:val="24"/>
          <w:rtl/>
        </w:rPr>
        <w:t xml:space="preserve">, מקדש מעומד ומברך: </w:t>
      </w:r>
      <w:proofErr w:type="spellStart"/>
      <w:r w:rsidRPr="00B370D5">
        <w:rPr>
          <w:rFonts w:cs="Guttman Vilna"/>
          <w:sz w:val="24"/>
          <w:szCs w:val="24"/>
          <w:rtl/>
        </w:rPr>
        <w:t>לישב</w:t>
      </w:r>
      <w:proofErr w:type="spellEnd"/>
      <w:r w:rsidRPr="00B370D5">
        <w:rPr>
          <w:rFonts w:cs="Guttman Vilna"/>
          <w:sz w:val="24"/>
          <w:szCs w:val="24"/>
          <w:rtl/>
        </w:rPr>
        <w:t xml:space="preserve"> בסוכה, ויושב, ו</w:t>
      </w:r>
      <w:r>
        <w:rPr>
          <w:rFonts w:cs="Guttman Vilna"/>
          <w:sz w:val="24"/>
          <w:szCs w:val="24"/>
          <w:rtl/>
        </w:rPr>
        <w:t>אחר כך</w:t>
      </w:r>
      <w:r w:rsidRPr="00B370D5">
        <w:rPr>
          <w:rFonts w:cs="Guttman Vilna"/>
          <w:sz w:val="24"/>
          <w:szCs w:val="24"/>
          <w:rtl/>
        </w:rPr>
        <w:t xml:space="preserve"> מברך זמן </w:t>
      </w:r>
      <w:r w:rsidRPr="00B370D5">
        <w:rPr>
          <w:rFonts w:cs="Guttman Rashi"/>
          <w:sz w:val="24"/>
          <w:rtl/>
        </w:rPr>
        <w:t xml:space="preserve">ואין נוהגים כן, אלא </w:t>
      </w:r>
      <w:proofErr w:type="spellStart"/>
      <w:r w:rsidRPr="00B370D5">
        <w:rPr>
          <w:rFonts w:cs="Guttman Rashi"/>
          <w:sz w:val="24"/>
          <w:rtl/>
        </w:rPr>
        <w:t>מקדשין</w:t>
      </w:r>
      <w:proofErr w:type="spellEnd"/>
      <w:r w:rsidRPr="00B370D5">
        <w:rPr>
          <w:rFonts w:cs="Guttman Rashi"/>
          <w:sz w:val="24"/>
          <w:rtl/>
        </w:rPr>
        <w:t xml:space="preserve"> מיושב וכן דעת </w:t>
      </w:r>
      <w:proofErr w:type="spellStart"/>
      <w:r w:rsidRPr="00B370D5">
        <w:rPr>
          <w:rFonts w:cs="Guttman Rashi"/>
          <w:sz w:val="24"/>
          <w:rtl/>
        </w:rPr>
        <w:t>הרא"ש</w:t>
      </w:r>
      <w:proofErr w:type="spellEnd"/>
      <w:r w:rsidRPr="00B370D5">
        <w:rPr>
          <w:rFonts w:cs="Guttman Vilna"/>
          <w:sz w:val="24"/>
          <w:szCs w:val="24"/>
          <w:rtl/>
        </w:rPr>
        <w:t xml:space="preserve">. </w:t>
      </w:r>
    </w:p>
    <w:p w14:paraId="319B3BB9" w14:textId="77777777" w:rsidR="007F3E09" w:rsidRPr="00B370D5" w:rsidRDefault="007F3E09" w:rsidP="007F3E09">
      <w:pPr>
        <w:pStyle w:val="2"/>
        <w:rPr>
          <w:rtl/>
        </w:rPr>
      </w:pPr>
      <w:r w:rsidRPr="00B370D5">
        <w:rPr>
          <w:rFonts w:hint="cs"/>
          <w:rtl/>
        </w:rPr>
        <w:t>קידוש מעומד או מיושב</w:t>
      </w:r>
    </w:p>
    <w:p w14:paraId="2B4EFA8E" w14:textId="77777777" w:rsidR="007F3E09" w:rsidRPr="00B370D5" w:rsidRDefault="007F3E09" w:rsidP="007F3E09">
      <w:pPr>
        <w:spacing w:after="0"/>
        <w:rPr>
          <w:sz w:val="24"/>
          <w:szCs w:val="24"/>
          <w:rtl/>
        </w:rPr>
      </w:pPr>
      <w:r w:rsidRPr="00B370D5">
        <w:rPr>
          <w:rFonts w:hint="cs"/>
          <w:b/>
          <w:bCs/>
          <w:sz w:val="24"/>
          <w:szCs w:val="24"/>
          <w:rtl/>
        </w:rPr>
        <w:t>נחלקו</w:t>
      </w:r>
      <w:r w:rsidRPr="00B370D5">
        <w:rPr>
          <w:rFonts w:hint="cs"/>
          <w:sz w:val="24"/>
          <w:szCs w:val="24"/>
          <w:rtl/>
        </w:rPr>
        <w:t xml:space="preserve"> כיצד לנהוג בקידוש: </w:t>
      </w:r>
    </w:p>
    <w:p w14:paraId="0FEEE4F8" w14:textId="77777777" w:rsidR="007F3E09" w:rsidRPr="00B370D5" w:rsidRDefault="007F3E09" w:rsidP="007F3E09">
      <w:pPr>
        <w:pStyle w:val="a0"/>
        <w:numPr>
          <w:ilvl w:val="0"/>
          <w:numId w:val="66"/>
        </w:numPr>
        <w:rPr>
          <w:sz w:val="24"/>
          <w:szCs w:val="24"/>
          <w:rtl/>
        </w:rPr>
      </w:pPr>
      <w:r w:rsidRPr="00B370D5">
        <w:rPr>
          <w:rFonts w:hint="cs"/>
          <w:b/>
          <w:bCs/>
          <w:sz w:val="24"/>
          <w:szCs w:val="24"/>
          <w:rtl/>
        </w:rPr>
        <w:t xml:space="preserve">רמב"ם והביאו שו"ע </w:t>
      </w:r>
      <w:r w:rsidRPr="00B370D5">
        <w:rPr>
          <w:rFonts w:hint="cs"/>
          <w:sz w:val="24"/>
          <w:szCs w:val="24"/>
          <w:rtl/>
        </w:rPr>
        <w:t xml:space="preserve">מקדש מעומד שברכת </w:t>
      </w:r>
      <w:proofErr w:type="spellStart"/>
      <w:r w:rsidRPr="00B370D5">
        <w:rPr>
          <w:rFonts w:hint="cs"/>
          <w:sz w:val="24"/>
          <w:szCs w:val="24"/>
          <w:rtl/>
        </w:rPr>
        <w:t>לישב</w:t>
      </w:r>
      <w:proofErr w:type="spellEnd"/>
      <w:r w:rsidRPr="00B370D5">
        <w:rPr>
          <w:rFonts w:hint="cs"/>
          <w:sz w:val="24"/>
          <w:szCs w:val="24"/>
          <w:rtl/>
        </w:rPr>
        <w:t xml:space="preserve"> בסוכה צריכה להיאמר קודם הישיבה שיהא עובר לעשייתה </w:t>
      </w:r>
      <w:r w:rsidRPr="00321D3A">
        <w:rPr>
          <w:rFonts w:hint="cs"/>
          <w:sz w:val="24"/>
          <w:rtl/>
        </w:rPr>
        <w:t xml:space="preserve">(נחלקו לדעתו מה הדין במי שאוכל מיושב, ומסקנת </w:t>
      </w:r>
      <w:proofErr w:type="spellStart"/>
      <w:r w:rsidRPr="00321D3A">
        <w:rPr>
          <w:rFonts w:hint="cs"/>
          <w:sz w:val="24"/>
          <w:rtl/>
        </w:rPr>
        <w:t>הגרע"י</w:t>
      </w:r>
      <w:proofErr w:type="spellEnd"/>
      <w:r w:rsidRPr="00321D3A">
        <w:rPr>
          <w:rFonts w:hint="cs"/>
          <w:sz w:val="24"/>
          <w:rtl/>
        </w:rPr>
        <w:t xml:space="preserve"> שמברך)</w:t>
      </w:r>
      <w:r w:rsidRPr="00B370D5">
        <w:rPr>
          <w:rFonts w:hint="cs"/>
          <w:sz w:val="24"/>
          <w:szCs w:val="24"/>
          <w:rtl/>
        </w:rPr>
        <w:t>.</w:t>
      </w:r>
    </w:p>
    <w:p w14:paraId="5AD2A73A" w14:textId="77777777" w:rsidR="007F3E09" w:rsidRPr="00B370D5" w:rsidRDefault="007F3E09" w:rsidP="007F3E09">
      <w:pPr>
        <w:pStyle w:val="a0"/>
        <w:numPr>
          <w:ilvl w:val="0"/>
          <w:numId w:val="66"/>
        </w:numPr>
        <w:rPr>
          <w:sz w:val="24"/>
          <w:szCs w:val="24"/>
          <w:rtl/>
        </w:rPr>
      </w:pPr>
      <w:r w:rsidRPr="00B370D5">
        <w:rPr>
          <w:rFonts w:hint="cs"/>
          <w:b/>
          <w:bCs/>
          <w:sz w:val="24"/>
          <w:szCs w:val="24"/>
          <w:rtl/>
        </w:rPr>
        <w:t>רא"ש ומ"מ וכן כתב רמ"א</w:t>
      </w:r>
      <w:r w:rsidRPr="00B370D5">
        <w:rPr>
          <w:rFonts w:hint="cs"/>
          <w:sz w:val="24"/>
          <w:szCs w:val="24"/>
          <w:rtl/>
        </w:rPr>
        <w:t xml:space="preserve"> קידוש מיושב וברכת </w:t>
      </w:r>
      <w:proofErr w:type="spellStart"/>
      <w:r w:rsidRPr="00B370D5">
        <w:rPr>
          <w:rFonts w:hint="cs"/>
          <w:sz w:val="24"/>
          <w:szCs w:val="24"/>
          <w:rtl/>
        </w:rPr>
        <w:t>לישב</w:t>
      </w:r>
      <w:proofErr w:type="spellEnd"/>
      <w:r w:rsidRPr="00B370D5">
        <w:rPr>
          <w:rFonts w:hint="cs"/>
          <w:sz w:val="24"/>
          <w:szCs w:val="24"/>
          <w:rtl/>
        </w:rPr>
        <w:t xml:space="preserve"> בסוכה הולכת על כל שימוש הסוכה ולא חייב לשבת דווקא. </w:t>
      </w:r>
    </w:p>
    <w:p w14:paraId="5E66518E" w14:textId="77777777" w:rsidR="007F3E09" w:rsidRPr="00B370D5" w:rsidRDefault="007F3E09" w:rsidP="007F3E09">
      <w:pPr>
        <w:rPr>
          <w:sz w:val="24"/>
          <w:szCs w:val="24"/>
          <w:rtl/>
        </w:rPr>
      </w:pPr>
    </w:p>
    <w:p w14:paraId="1653AD99" w14:textId="77777777" w:rsidR="007F3E09" w:rsidRPr="00B370D5" w:rsidRDefault="007F3E09" w:rsidP="007F3E09">
      <w:pPr>
        <w:pStyle w:val="1"/>
        <w:rPr>
          <w:rtl/>
        </w:rPr>
      </w:pPr>
      <w:r w:rsidRPr="00B370D5">
        <w:rPr>
          <w:rtl/>
        </w:rPr>
        <w:t>סעיף ג</w:t>
      </w:r>
    </w:p>
    <w:p w14:paraId="23378779" w14:textId="77777777" w:rsidR="007F3E09" w:rsidRPr="00B370D5" w:rsidRDefault="007F3E09" w:rsidP="007F3E09">
      <w:pPr>
        <w:rPr>
          <w:rFonts w:cs="Guttman Vilna"/>
          <w:sz w:val="24"/>
          <w:szCs w:val="24"/>
          <w:rtl/>
        </w:rPr>
      </w:pPr>
      <w:r w:rsidRPr="00B370D5">
        <w:rPr>
          <w:rFonts w:cs="Guttman Vilna"/>
          <w:sz w:val="24"/>
          <w:szCs w:val="24"/>
          <w:rtl/>
        </w:rPr>
        <w:t xml:space="preserve">בשאר ימים מברך על הסוכה קודם ברכת המוציא. ונוהגים לברך על הסוכה אחר ברכת המוציא, קודם שיטעום. </w:t>
      </w:r>
      <w:r w:rsidRPr="00B370D5">
        <w:rPr>
          <w:rFonts w:cs="Guttman Rashi"/>
          <w:rtl/>
        </w:rPr>
        <w:t xml:space="preserve">הגה: הכי </w:t>
      </w:r>
      <w:proofErr w:type="spellStart"/>
      <w:r w:rsidRPr="00B370D5">
        <w:rPr>
          <w:rFonts w:cs="Guttman Rashi"/>
          <w:rtl/>
        </w:rPr>
        <w:t>נוהגין</w:t>
      </w:r>
      <w:proofErr w:type="spellEnd"/>
      <w:r w:rsidRPr="00B370D5">
        <w:rPr>
          <w:rFonts w:cs="Guttman Rashi"/>
          <w:rtl/>
        </w:rPr>
        <w:t xml:space="preserve"> בחול, אבל בשבת ויום טוב שיש בהן קידוש, מברך לאחר קידוש </w:t>
      </w:r>
      <w:r w:rsidRPr="00321D3A">
        <w:rPr>
          <w:rFonts w:cs="Guttman Rashi"/>
          <w:rtl/>
        </w:rPr>
        <w:t>(</w:t>
      </w:r>
      <w:proofErr w:type="spellStart"/>
      <w:r w:rsidRPr="00321D3A">
        <w:rPr>
          <w:rFonts w:cs="Guttman Rashi"/>
          <w:rtl/>
        </w:rPr>
        <w:t>מהרי"ו</w:t>
      </w:r>
      <w:proofErr w:type="spellEnd"/>
      <w:r w:rsidRPr="00321D3A">
        <w:rPr>
          <w:rFonts w:cs="Guttman Rashi"/>
          <w:rtl/>
        </w:rPr>
        <w:t>)</w:t>
      </w:r>
      <w:r w:rsidRPr="00B370D5">
        <w:rPr>
          <w:rFonts w:cs="Guttman Rashi"/>
          <w:rtl/>
        </w:rPr>
        <w:t>. ואם קידש בבית ואוכל בסוכה, או איפכא, עיין לעיל סימן רע"ג סעיף ב'.</w:t>
      </w:r>
    </w:p>
    <w:p w14:paraId="2454EBF9" w14:textId="77777777" w:rsidR="007F3E09" w:rsidRPr="00B370D5" w:rsidRDefault="007F3E09" w:rsidP="007F3E09">
      <w:pPr>
        <w:pStyle w:val="2"/>
        <w:rPr>
          <w:rtl/>
        </w:rPr>
      </w:pPr>
      <w:r w:rsidRPr="00B370D5">
        <w:rPr>
          <w:rFonts w:hint="cs"/>
          <w:rtl/>
        </w:rPr>
        <w:t xml:space="preserve">ברכת המוציא </w:t>
      </w:r>
      <w:proofErr w:type="spellStart"/>
      <w:r w:rsidRPr="00B370D5">
        <w:rPr>
          <w:rFonts w:hint="cs"/>
          <w:rtl/>
        </w:rPr>
        <w:t>ולישב</w:t>
      </w:r>
      <w:proofErr w:type="spellEnd"/>
      <w:r w:rsidRPr="00B370D5">
        <w:rPr>
          <w:rFonts w:hint="cs"/>
          <w:rtl/>
        </w:rPr>
        <w:t xml:space="preserve"> בסוכה מה קודם</w:t>
      </w:r>
    </w:p>
    <w:p w14:paraId="68ED8014" w14:textId="77777777" w:rsidR="007F3E09" w:rsidRPr="00B370D5" w:rsidRDefault="007F3E09" w:rsidP="007F3E09">
      <w:pPr>
        <w:spacing w:after="0"/>
        <w:rPr>
          <w:sz w:val="24"/>
          <w:szCs w:val="24"/>
          <w:rtl/>
        </w:rPr>
      </w:pPr>
      <w:r w:rsidRPr="00B370D5">
        <w:rPr>
          <w:rFonts w:hint="cs"/>
          <w:b/>
          <w:bCs/>
          <w:sz w:val="24"/>
          <w:szCs w:val="24"/>
          <w:rtl/>
        </w:rPr>
        <w:t>נחלקו</w:t>
      </w:r>
      <w:r w:rsidRPr="00B370D5">
        <w:rPr>
          <w:rFonts w:hint="cs"/>
          <w:sz w:val="24"/>
          <w:szCs w:val="24"/>
          <w:rtl/>
        </w:rPr>
        <w:t xml:space="preserve"> מתי יברך </w:t>
      </w:r>
      <w:proofErr w:type="spellStart"/>
      <w:r w:rsidRPr="00B370D5">
        <w:rPr>
          <w:rFonts w:hint="cs"/>
          <w:sz w:val="24"/>
          <w:szCs w:val="24"/>
          <w:rtl/>
        </w:rPr>
        <w:t>לישב</w:t>
      </w:r>
      <w:proofErr w:type="spellEnd"/>
      <w:r w:rsidRPr="00B370D5">
        <w:rPr>
          <w:rFonts w:hint="cs"/>
          <w:sz w:val="24"/>
          <w:szCs w:val="24"/>
          <w:rtl/>
        </w:rPr>
        <w:t xml:space="preserve"> בסוכה קודם או אחרי ברכת האוכל:</w:t>
      </w:r>
      <w:r>
        <w:rPr>
          <w:rFonts w:hint="cs"/>
          <w:sz w:val="24"/>
          <w:szCs w:val="24"/>
          <w:rtl/>
        </w:rPr>
        <w:t xml:space="preserve"> </w:t>
      </w:r>
    </w:p>
    <w:p w14:paraId="7A576A2F" w14:textId="77777777" w:rsidR="007F3E09" w:rsidRPr="00B370D5" w:rsidRDefault="007F3E09" w:rsidP="007F3E09">
      <w:pPr>
        <w:pStyle w:val="a0"/>
        <w:numPr>
          <w:ilvl w:val="0"/>
          <w:numId w:val="67"/>
        </w:numPr>
        <w:rPr>
          <w:sz w:val="24"/>
          <w:szCs w:val="24"/>
          <w:rtl/>
        </w:rPr>
      </w:pPr>
      <w:proofErr w:type="spellStart"/>
      <w:r w:rsidRPr="00B370D5">
        <w:rPr>
          <w:rFonts w:hint="cs"/>
          <w:b/>
          <w:bCs/>
          <w:sz w:val="24"/>
          <w:szCs w:val="24"/>
          <w:rtl/>
        </w:rPr>
        <w:t>מהר"ם</w:t>
      </w:r>
      <w:proofErr w:type="spellEnd"/>
      <w:r w:rsidRPr="00B370D5">
        <w:rPr>
          <w:rFonts w:hint="cs"/>
          <w:sz w:val="24"/>
          <w:szCs w:val="24"/>
          <w:rtl/>
        </w:rPr>
        <w:t xml:space="preserve"> </w:t>
      </w:r>
      <w:r w:rsidRPr="00B370D5">
        <w:rPr>
          <w:rFonts w:hint="cs"/>
          <w:sz w:val="24"/>
          <w:szCs w:val="24"/>
          <w:u w:val="single"/>
          <w:rtl/>
        </w:rPr>
        <w:t>לפני</w:t>
      </w:r>
      <w:r w:rsidRPr="00B370D5">
        <w:rPr>
          <w:rFonts w:hint="cs"/>
          <w:sz w:val="24"/>
          <w:szCs w:val="24"/>
          <w:rtl/>
        </w:rPr>
        <w:t xml:space="preserve"> ברכת האכילה כלשון הגמרא 'הנכנס לשבת יברך' וכתב בית יוסף </w:t>
      </w:r>
      <w:proofErr w:type="spellStart"/>
      <w:r w:rsidRPr="00B370D5">
        <w:rPr>
          <w:rFonts w:hint="cs"/>
          <w:sz w:val="24"/>
          <w:szCs w:val="24"/>
          <w:rtl/>
        </w:rPr>
        <w:t>שנראין</w:t>
      </w:r>
      <w:proofErr w:type="spellEnd"/>
      <w:r w:rsidRPr="00B370D5">
        <w:rPr>
          <w:rFonts w:hint="cs"/>
          <w:sz w:val="24"/>
          <w:szCs w:val="24"/>
          <w:rtl/>
        </w:rPr>
        <w:t xml:space="preserve"> דבריו והביאו </w:t>
      </w:r>
      <w:proofErr w:type="spellStart"/>
      <w:r w:rsidRPr="00B370D5">
        <w:rPr>
          <w:rFonts w:hint="cs"/>
          <w:sz w:val="24"/>
          <w:szCs w:val="24"/>
          <w:rtl/>
        </w:rPr>
        <w:t>בשו"ע</w:t>
      </w:r>
      <w:proofErr w:type="spellEnd"/>
      <w:r w:rsidRPr="00B370D5">
        <w:rPr>
          <w:rFonts w:hint="cs"/>
          <w:sz w:val="24"/>
          <w:szCs w:val="24"/>
          <w:rtl/>
        </w:rPr>
        <w:t xml:space="preserve"> </w:t>
      </w:r>
      <w:r w:rsidRPr="00321D3A">
        <w:rPr>
          <w:rFonts w:hint="cs"/>
          <w:sz w:val="24"/>
          <w:rtl/>
        </w:rPr>
        <w:t xml:space="preserve">(וכן מסקנת </w:t>
      </w:r>
      <w:proofErr w:type="spellStart"/>
      <w:r w:rsidRPr="00321D3A">
        <w:rPr>
          <w:rFonts w:hint="cs"/>
          <w:sz w:val="24"/>
          <w:rtl/>
        </w:rPr>
        <w:t>הגרע"י</w:t>
      </w:r>
      <w:proofErr w:type="spellEnd"/>
      <w:r w:rsidRPr="00321D3A">
        <w:rPr>
          <w:rFonts w:hint="cs"/>
          <w:sz w:val="24"/>
          <w:rtl/>
        </w:rPr>
        <w:t>)</w:t>
      </w:r>
      <w:r w:rsidRPr="00B370D5">
        <w:rPr>
          <w:rFonts w:hint="cs"/>
          <w:sz w:val="24"/>
          <w:szCs w:val="24"/>
          <w:rtl/>
        </w:rPr>
        <w:t xml:space="preserve">. </w:t>
      </w:r>
    </w:p>
    <w:p w14:paraId="069194FF" w14:textId="77777777" w:rsidR="007F3E09" w:rsidRPr="00B370D5" w:rsidRDefault="007F3E09" w:rsidP="007F3E09">
      <w:pPr>
        <w:pStyle w:val="a0"/>
        <w:numPr>
          <w:ilvl w:val="0"/>
          <w:numId w:val="67"/>
        </w:numPr>
        <w:rPr>
          <w:sz w:val="24"/>
          <w:szCs w:val="24"/>
          <w:rtl/>
        </w:rPr>
      </w:pPr>
      <w:r w:rsidRPr="00B370D5">
        <w:rPr>
          <w:rFonts w:hint="cs"/>
          <w:b/>
          <w:bCs/>
          <w:sz w:val="24"/>
          <w:szCs w:val="24"/>
          <w:rtl/>
        </w:rPr>
        <w:t>רא"ש וכתב שו"ע שכך המנהג</w:t>
      </w:r>
      <w:r w:rsidRPr="00B370D5">
        <w:rPr>
          <w:rFonts w:hint="cs"/>
          <w:sz w:val="24"/>
          <w:szCs w:val="24"/>
          <w:rtl/>
        </w:rPr>
        <w:t xml:space="preserve"> </w:t>
      </w:r>
      <w:r w:rsidRPr="00B370D5">
        <w:rPr>
          <w:rFonts w:hint="cs"/>
          <w:sz w:val="24"/>
          <w:szCs w:val="24"/>
          <w:u w:val="single"/>
          <w:rtl/>
        </w:rPr>
        <w:t>אחרי</w:t>
      </w:r>
      <w:r w:rsidRPr="00B370D5">
        <w:rPr>
          <w:rFonts w:hint="cs"/>
          <w:sz w:val="24"/>
          <w:szCs w:val="24"/>
          <w:rtl/>
        </w:rPr>
        <w:t xml:space="preserve"> שיש לסמוך ברכת הסוכה לאכילה כמה שאפשר. </w:t>
      </w:r>
    </w:p>
    <w:p w14:paraId="1A0DC14C" w14:textId="77777777" w:rsidR="007F3E09" w:rsidRPr="00B370D5" w:rsidRDefault="007F3E09" w:rsidP="007F3E09">
      <w:pPr>
        <w:rPr>
          <w:sz w:val="24"/>
          <w:szCs w:val="24"/>
          <w:rtl/>
        </w:rPr>
      </w:pPr>
      <w:r w:rsidRPr="00B370D5">
        <w:rPr>
          <w:rFonts w:hint="cs"/>
          <w:b/>
          <w:bCs/>
          <w:sz w:val="24"/>
          <w:szCs w:val="24"/>
          <w:rtl/>
        </w:rPr>
        <w:t>מתי מברך בסעודה שיש בה קידוש:</w:t>
      </w:r>
      <w:r w:rsidRPr="00B370D5">
        <w:rPr>
          <w:rFonts w:hint="cs"/>
          <w:sz w:val="24"/>
          <w:szCs w:val="24"/>
          <w:rtl/>
        </w:rPr>
        <w:t xml:space="preserve"> </w:t>
      </w:r>
      <w:r w:rsidRPr="00B370D5">
        <w:rPr>
          <w:rFonts w:hint="cs"/>
          <w:b/>
          <w:bCs/>
          <w:sz w:val="24"/>
          <w:szCs w:val="24"/>
          <w:rtl/>
        </w:rPr>
        <w:t>א) כתב רמ"א</w:t>
      </w:r>
      <w:r w:rsidRPr="00B370D5">
        <w:rPr>
          <w:rFonts w:hint="cs"/>
          <w:sz w:val="24"/>
          <w:szCs w:val="24"/>
          <w:rtl/>
        </w:rPr>
        <w:t xml:space="preserve"> בשבת ויום טוב מברך </w:t>
      </w:r>
      <w:r w:rsidRPr="00B370D5">
        <w:rPr>
          <w:rFonts w:hint="cs"/>
          <w:sz w:val="24"/>
          <w:szCs w:val="24"/>
          <w:u w:val="single"/>
          <w:rtl/>
        </w:rPr>
        <w:t>אחרי</w:t>
      </w:r>
      <w:r w:rsidRPr="00B370D5">
        <w:rPr>
          <w:rFonts w:hint="cs"/>
          <w:sz w:val="24"/>
          <w:szCs w:val="24"/>
          <w:rtl/>
        </w:rPr>
        <w:t xml:space="preserve"> הקידוש קודם שיטעם ולא ממתין ברכת הפת, הואיל והקדוש הוא תחילת הסעודה </w:t>
      </w:r>
      <w:r w:rsidRPr="00321D3A">
        <w:rPr>
          <w:rFonts w:hint="cs"/>
          <w:sz w:val="24"/>
          <w:rtl/>
        </w:rPr>
        <w:t xml:space="preserve">(וכן מסקנת </w:t>
      </w:r>
      <w:proofErr w:type="spellStart"/>
      <w:r w:rsidRPr="00321D3A">
        <w:rPr>
          <w:rFonts w:hint="cs"/>
          <w:sz w:val="24"/>
          <w:rtl/>
        </w:rPr>
        <w:t>הגרע"י</w:t>
      </w:r>
      <w:proofErr w:type="spellEnd"/>
      <w:r w:rsidRPr="00321D3A">
        <w:rPr>
          <w:rFonts w:hint="cs"/>
          <w:sz w:val="24"/>
          <w:rtl/>
        </w:rPr>
        <w:t>)</w:t>
      </w:r>
      <w:r w:rsidRPr="00B370D5">
        <w:rPr>
          <w:rFonts w:hint="cs"/>
          <w:sz w:val="24"/>
          <w:szCs w:val="24"/>
          <w:rtl/>
        </w:rPr>
        <w:t xml:space="preserve">. </w:t>
      </w:r>
      <w:r w:rsidRPr="00B370D5">
        <w:rPr>
          <w:rFonts w:hint="cs"/>
          <w:b/>
          <w:bCs/>
          <w:sz w:val="24"/>
          <w:szCs w:val="24"/>
          <w:rtl/>
        </w:rPr>
        <w:t xml:space="preserve">ב) שבת ויום טוב בבוקר </w:t>
      </w:r>
      <w:r w:rsidRPr="00B370D5">
        <w:rPr>
          <w:sz w:val="24"/>
          <w:szCs w:val="24"/>
          <w:rtl/>
        </w:rPr>
        <w:t>שאין בהם קידוש רק ברכה בעלמא על הכוס</w:t>
      </w:r>
      <w:r w:rsidRPr="00B370D5">
        <w:rPr>
          <w:rFonts w:hint="cs"/>
          <w:sz w:val="24"/>
          <w:szCs w:val="24"/>
          <w:rtl/>
        </w:rPr>
        <w:t xml:space="preserve">, כתב </w:t>
      </w:r>
      <w:proofErr w:type="spellStart"/>
      <w:r w:rsidRPr="00B370D5">
        <w:rPr>
          <w:rFonts w:hint="cs"/>
          <w:sz w:val="24"/>
          <w:szCs w:val="24"/>
          <w:rtl/>
        </w:rPr>
        <w:t>המ"ב</w:t>
      </w:r>
      <w:proofErr w:type="spellEnd"/>
      <w:r w:rsidRPr="00B370D5">
        <w:rPr>
          <w:sz w:val="24"/>
          <w:szCs w:val="24"/>
          <w:rtl/>
        </w:rPr>
        <w:t xml:space="preserve"> יש דעות בין האחרונים</w:t>
      </w:r>
      <w:r w:rsidRPr="00B370D5">
        <w:rPr>
          <w:rFonts w:hint="cs"/>
          <w:sz w:val="24"/>
          <w:szCs w:val="24"/>
          <w:rtl/>
        </w:rPr>
        <w:t xml:space="preserve"> אם לברך בקידוש או </w:t>
      </w:r>
      <w:proofErr w:type="spellStart"/>
      <w:r w:rsidRPr="00B370D5">
        <w:rPr>
          <w:rFonts w:hint="cs"/>
          <w:sz w:val="24"/>
          <w:szCs w:val="24"/>
          <w:rtl/>
        </w:rPr>
        <w:t>בהמוציא</w:t>
      </w:r>
      <w:proofErr w:type="spellEnd"/>
      <w:r w:rsidRPr="00B370D5">
        <w:rPr>
          <w:rFonts w:hint="cs"/>
          <w:sz w:val="24"/>
          <w:szCs w:val="24"/>
          <w:rtl/>
        </w:rPr>
        <w:t xml:space="preserve">, </w:t>
      </w:r>
      <w:proofErr w:type="spellStart"/>
      <w:r w:rsidRPr="00B370D5">
        <w:rPr>
          <w:sz w:val="24"/>
          <w:szCs w:val="24"/>
          <w:rtl/>
        </w:rPr>
        <w:t>ודעביד</w:t>
      </w:r>
      <w:proofErr w:type="spellEnd"/>
      <w:r w:rsidRPr="00B370D5">
        <w:rPr>
          <w:sz w:val="24"/>
          <w:szCs w:val="24"/>
          <w:rtl/>
        </w:rPr>
        <w:t xml:space="preserve"> כמר עביד </w:t>
      </w:r>
      <w:proofErr w:type="spellStart"/>
      <w:r w:rsidRPr="00B370D5">
        <w:rPr>
          <w:sz w:val="24"/>
          <w:szCs w:val="24"/>
          <w:rtl/>
        </w:rPr>
        <w:t>ודעביד</w:t>
      </w:r>
      <w:proofErr w:type="spellEnd"/>
      <w:r w:rsidRPr="00B370D5">
        <w:rPr>
          <w:sz w:val="24"/>
          <w:szCs w:val="24"/>
          <w:rtl/>
        </w:rPr>
        <w:t xml:space="preserve"> כמר עביד</w:t>
      </w:r>
      <w:r w:rsidRPr="00B370D5">
        <w:rPr>
          <w:rFonts w:hint="cs"/>
          <w:sz w:val="24"/>
          <w:szCs w:val="24"/>
          <w:rtl/>
        </w:rPr>
        <w:t xml:space="preserve">. </w:t>
      </w:r>
      <w:r w:rsidRPr="00B370D5">
        <w:rPr>
          <w:rFonts w:hint="cs"/>
          <w:b/>
          <w:bCs/>
          <w:sz w:val="24"/>
          <w:szCs w:val="24"/>
          <w:rtl/>
        </w:rPr>
        <w:t xml:space="preserve">ג) </w:t>
      </w:r>
      <w:r w:rsidRPr="00B370D5">
        <w:rPr>
          <w:b/>
          <w:bCs/>
          <w:sz w:val="24"/>
          <w:szCs w:val="24"/>
          <w:rtl/>
        </w:rPr>
        <w:t>אם אינו רוצה עתה לסעוד</w:t>
      </w:r>
      <w:r w:rsidRPr="00B370D5">
        <w:rPr>
          <w:sz w:val="24"/>
          <w:szCs w:val="24"/>
          <w:rtl/>
        </w:rPr>
        <w:t xml:space="preserve"> סעודתו רק מברך על הכוס ואוכל אחריו פת </w:t>
      </w:r>
      <w:proofErr w:type="spellStart"/>
      <w:r w:rsidRPr="00B370D5">
        <w:rPr>
          <w:sz w:val="24"/>
          <w:szCs w:val="24"/>
          <w:rtl/>
        </w:rPr>
        <w:t>כיסנין</w:t>
      </w:r>
      <w:proofErr w:type="spellEnd"/>
      <w:r w:rsidRPr="00B370D5">
        <w:rPr>
          <w:sz w:val="24"/>
          <w:szCs w:val="24"/>
          <w:rtl/>
        </w:rPr>
        <w:t xml:space="preserve"> כדי שיהיה קידוש זה במקום סעודה</w:t>
      </w:r>
      <w:r w:rsidRPr="00B370D5">
        <w:rPr>
          <w:rFonts w:hint="cs"/>
          <w:sz w:val="24"/>
          <w:szCs w:val="24"/>
          <w:rtl/>
        </w:rPr>
        <w:t>,</w:t>
      </w:r>
      <w:r w:rsidRPr="00B370D5">
        <w:rPr>
          <w:sz w:val="24"/>
          <w:szCs w:val="24"/>
          <w:rtl/>
        </w:rPr>
        <w:t xml:space="preserve"> מצדד </w:t>
      </w:r>
      <w:proofErr w:type="spellStart"/>
      <w:r w:rsidRPr="00B370D5">
        <w:rPr>
          <w:sz w:val="24"/>
          <w:szCs w:val="24"/>
          <w:rtl/>
        </w:rPr>
        <w:t>בשע"ת</w:t>
      </w:r>
      <w:proofErr w:type="spellEnd"/>
      <w:r w:rsidRPr="00B370D5">
        <w:rPr>
          <w:sz w:val="24"/>
          <w:szCs w:val="24"/>
          <w:rtl/>
        </w:rPr>
        <w:t xml:space="preserve"> </w:t>
      </w:r>
      <w:proofErr w:type="spellStart"/>
      <w:r w:rsidRPr="00B370D5">
        <w:rPr>
          <w:sz w:val="24"/>
          <w:szCs w:val="24"/>
          <w:rtl/>
        </w:rPr>
        <w:t>דבזה</w:t>
      </w:r>
      <w:proofErr w:type="spellEnd"/>
      <w:r w:rsidRPr="00B370D5">
        <w:rPr>
          <w:sz w:val="24"/>
          <w:szCs w:val="24"/>
          <w:rtl/>
        </w:rPr>
        <w:t xml:space="preserve"> לכולי עלמא יברך ברכת סוכה</w:t>
      </w:r>
      <w:r w:rsidRPr="00B370D5">
        <w:rPr>
          <w:rFonts w:hint="cs"/>
          <w:sz w:val="24"/>
          <w:szCs w:val="24"/>
          <w:rtl/>
        </w:rPr>
        <w:t xml:space="preserve"> קודם</w:t>
      </w:r>
      <w:r w:rsidRPr="00B370D5">
        <w:rPr>
          <w:sz w:val="24"/>
          <w:szCs w:val="24"/>
          <w:rtl/>
        </w:rPr>
        <w:t xml:space="preserve"> שיטעום מן הכוס</w:t>
      </w:r>
      <w:r w:rsidRPr="00B370D5">
        <w:rPr>
          <w:rFonts w:hint="cs"/>
          <w:sz w:val="24"/>
          <w:szCs w:val="24"/>
          <w:rtl/>
        </w:rPr>
        <w:t xml:space="preserve">. </w:t>
      </w:r>
    </w:p>
    <w:p w14:paraId="1CBD3F1A" w14:textId="77777777" w:rsidR="007F3E09" w:rsidRPr="00B370D5" w:rsidRDefault="007F3E09" w:rsidP="007F3E09">
      <w:pPr>
        <w:rPr>
          <w:sz w:val="24"/>
          <w:szCs w:val="24"/>
          <w:rtl/>
        </w:rPr>
      </w:pPr>
      <w:r w:rsidRPr="00B370D5">
        <w:rPr>
          <w:rFonts w:hint="cs"/>
          <w:sz w:val="24"/>
          <w:szCs w:val="24"/>
          <w:rtl/>
        </w:rPr>
        <w:lastRenderedPageBreak/>
        <w:t>קידש בבית ורוצה לאכול בסוכה. ציין רמ"א לסימן רע"ג סעיף ג' ששם מבואר שצריך לחזור ולקדש.</w:t>
      </w:r>
    </w:p>
    <w:p w14:paraId="232A8EA8" w14:textId="77777777" w:rsidR="007F3E09" w:rsidRPr="00B370D5" w:rsidRDefault="007F3E09" w:rsidP="007F3E09">
      <w:pPr>
        <w:rPr>
          <w:sz w:val="24"/>
          <w:szCs w:val="24"/>
        </w:rPr>
      </w:pPr>
    </w:p>
    <w:p w14:paraId="32AF7E13" w14:textId="77777777" w:rsidR="007F3E09" w:rsidRPr="00B370D5" w:rsidRDefault="007F3E09" w:rsidP="007F3E09">
      <w:pPr>
        <w:pStyle w:val="1"/>
        <w:rPr>
          <w:rtl/>
        </w:rPr>
      </w:pPr>
      <w:r w:rsidRPr="00B370D5">
        <w:rPr>
          <w:rtl/>
        </w:rPr>
        <w:t xml:space="preserve">סימן </w:t>
      </w:r>
      <w:proofErr w:type="spellStart"/>
      <w:r w:rsidRPr="00B370D5">
        <w:rPr>
          <w:rtl/>
        </w:rPr>
        <w:t>תרמד</w:t>
      </w:r>
      <w:proofErr w:type="spellEnd"/>
      <w:r w:rsidRPr="00B370D5">
        <w:rPr>
          <w:rFonts w:hint="cs"/>
          <w:rtl/>
        </w:rPr>
        <w:t xml:space="preserve"> </w:t>
      </w:r>
      <w:r w:rsidRPr="00B370D5">
        <w:rPr>
          <w:rtl/>
        </w:rPr>
        <w:t>–</w:t>
      </w:r>
      <w:r w:rsidRPr="00B370D5">
        <w:rPr>
          <w:rFonts w:hint="cs"/>
          <w:rtl/>
        </w:rPr>
        <w:t xml:space="preserve"> </w:t>
      </w:r>
      <w:r w:rsidRPr="00B370D5">
        <w:rPr>
          <w:rtl/>
        </w:rPr>
        <w:t>סדר הלל כל ימי החג</w:t>
      </w:r>
    </w:p>
    <w:p w14:paraId="11847DD7" w14:textId="77777777" w:rsidR="007F3E09" w:rsidRPr="00B370D5" w:rsidRDefault="007F3E09" w:rsidP="007F3E09">
      <w:pPr>
        <w:pStyle w:val="1"/>
        <w:rPr>
          <w:rtl/>
        </w:rPr>
      </w:pPr>
      <w:r w:rsidRPr="00B370D5">
        <w:rPr>
          <w:rtl/>
        </w:rPr>
        <w:t>סעיף א</w:t>
      </w:r>
    </w:p>
    <w:p w14:paraId="22DC59E7" w14:textId="77777777" w:rsidR="007F3E09" w:rsidRPr="00B370D5" w:rsidRDefault="007F3E09" w:rsidP="007F3E09">
      <w:pPr>
        <w:rPr>
          <w:rFonts w:cs="Guttman Vilna"/>
          <w:sz w:val="24"/>
          <w:szCs w:val="24"/>
          <w:rtl/>
        </w:rPr>
      </w:pPr>
      <w:r w:rsidRPr="00B370D5">
        <w:rPr>
          <w:rFonts w:cs="Guttman Vilna"/>
          <w:sz w:val="24"/>
          <w:szCs w:val="24"/>
          <w:rtl/>
        </w:rPr>
        <w:t xml:space="preserve">שחרית, אחר חזרת תפלה, </w:t>
      </w:r>
      <w:proofErr w:type="spellStart"/>
      <w:r w:rsidRPr="00B370D5">
        <w:rPr>
          <w:rFonts w:cs="Guttman Vilna"/>
          <w:sz w:val="24"/>
          <w:szCs w:val="24"/>
          <w:rtl/>
        </w:rPr>
        <w:t>נוטלין</w:t>
      </w:r>
      <w:proofErr w:type="spellEnd"/>
      <w:r w:rsidRPr="00B370D5">
        <w:rPr>
          <w:rFonts w:cs="Guttman Vilna"/>
          <w:sz w:val="24"/>
          <w:szCs w:val="24"/>
          <w:rtl/>
        </w:rPr>
        <w:t xml:space="preserve"> הלולב </w:t>
      </w:r>
      <w:proofErr w:type="spellStart"/>
      <w:r w:rsidRPr="00B370D5">
        <w:rPr>
          <w:rFonts w:cs="Guttman Vilna"/>
          <w:sz w:val="24"/>
          <w:szCs w:val="24"/>
          <w:rtl/>
        </w:rPr>
        <w:t>ומברכין</w:t>
      </w:r>
      <w:proofErr w:type="spellEnd"/>
      <w:r w:rsidRPr="00B370D5">
        <w:rPr>
          <w:rFonts w:cs="Guttman Vilna"/>
          <w:sz w:val="24"/>
          <w:szCs w:val="24"/>
          <w:rtl/>
        </w:rPr>
        <w:t xml:space="preserve">: על נטילת לולב, ושהחיינו. וגומרים ההלל. וכן כל שמונת ימי החג. ומברכים: לגמור את ההלל, בין צבור בין יחיד, ואין </w:t>
      </w:r>
      <w:proofErr w:type="spellStart"/>
      <w:r w:rsidRPr="00B370D5">
        <w:rPr>
          <w:rFonts w:cs="Guttman Vilna"/>
          <w:sz w:val="24"/>
          <w:szCs w:val="24"/>
          <w:rtl/>
        </w:rPr>
        <w:t>מפסיקין</w:t>
      </w:r>
      <w:proofErr w:type="spellEnd"/>
      <w:r w:rsidRPr="00B370D5">
        <w:rPr>
          <w:rFonts w:cs="Guttman Vilna"/>
          <w:sz w:val="24"/>
          <w:szCs w:val="24"/>
          <w:rtl/>
        </w:rPr>
        <w:t xml:space="preserve"> בו אלא כדרך שאמרו בקריאת שמע: באמצע, שואל מפני היראה ומשיב מפני הכבוד. בין הפרקים, שואל מפני הכבוד ומשיב שלום לכל אדם. ואם פסק באמצע, ושהה אפילו כדי לגמור את כולו, אינו צריך לחזור אלא למקום שפסק. </w:t>
      </w:r>
    </w:p>
    <w:p w14:paraId="7A71C09E" w14:textId="77777777" w:rsidR="007F3E09" w:rsidRPr="00B370D5" w:rsidRDefault="007F3E09" w:rsidP="007F3E09">
      <w:pPr>
        <w:pStyle w:val="2"/>
        <w:rPr>
          <w:rtl/>
        </w:rPr>
      </w:pPr>
      <w:r w:rsidRPr="00B370D5">
        <w:rPr>
          <w:rFonts w:hint="cs"/>
          <w:rtl/>
        </w:rPr>
        <w:t>אמירת הלל בחג</w:t>
      </w:r>
    </w:p>
    <w:p w14:paraId="78F75519" w14:textId="77777777" w:rsidR="007F3E09" w:rsidRPr="00B370D5" w:rsidRDefault="007F3E09" w:rsidP="007F3E09">
      <w:pPr>
        <w:rPr>
          <w:sz w:val="24"/>
          <w:szCs w:val="24"/>
          <w:rtl/>
        </w:rPr>
      </w:pPr>
      <w:r w:rsidRPr="00B370D5">
        <w:rPr>
          <w:rFonts w:hint="cs"/>
          <w:b/>
          <w:bCs/>
          <w:sz w:val="24"/>
          <w:szCs w:val="24"/>
          <w:rtl/>
        </w:rPr>
        <w:t>דין השו"ע</w:t>
      </w:r>
      <w:r w:rsidRPr="00B370D5">
        <w:rPr>
          <w:rFonts w:hint="cs"/>
          <w:sz w:val="24"/>
          <w:szCs w:val="24"/>
          <w:rtl/>
        </w:rPr>
        <w:t xml:space="preserve"> כמבואר בגמרא ובטור,</w:t>
      </w:r>
      <w:r>
        <w:rPr>
          <w:rFonts w:hint="cs"/>
          <w:sz w:val="24"/>
          <w:szCs w:val="24"/>
          <w:rtl/>
        </w:rPr>
        <w:t xml:space="preserve"> </w:t>
      </w:r>
      <w:r w:rsidRPr="00B370D5">
        <w:rPr>
          <w:rFonts w:hint="cs"/>
          <w:sz w:val="24"/>
          <w:szCs w:val="24"/>
          <w:rtl/>
        </w:rPr>
        <w:t xml:space="preserve">נוטלים לולב ומברכים על ההלל. נוסח החתימה, </w:t>
      </w:r>
      <w:r w:rsidRPr="00B370D5">
        <w:rPr>
          <w:rFonts w:hint="cs"/>
          <w:b/>
          <w:bCs/>
          <w:sz w:val="24"/>
          <w:szCs w:val="24"/>
          <w:rtl/>
        </w:rPr>
        <w:t>שו"ע ורמב"ם</w:t>
      </w:r>
      <w:r w:rsidRPr="00B370D5">
        <w:rPr>
          <w:rFonts w:hint="cs"/>
          <w:sz w:val="24"/>
          <w:szCs w:val="24"/>
          <w:rtl/>
        </w:rPr>
        <w:t xml:space="preserve"> לגמור, </w:t>
      </w:r>
      <w:proofErr w:type="spellStart"/>
      <w:r w:rsidRPr="00B370D5">
        <w:rPr>
          <w:rFonts w:hint="cs"/>
          <w:b/>
          <w:bCs/>
          <w:sz w:val="24"/>
          <w:szCs w:val="24"/>
          <w:rtl/>
        </w:rPr>
        <w:t>מהר"ם</w:t>
      </w:r>
      <w:proofErr w:type="spellEnd"/>
      <w:r w:rsidRPr="00B370D5">
        <w:rPr>
          <w:rFonts w:hint="cs"/>
          <w:b/>
          <w:bCs/>
          <w:sz w:val="24"/>
          <w:szCs w:val="24"/>
          <w:rtl/>
        </w:rPr>
        <w:t xml:space="preserve"> רמ"א ומ"ב</w:t>
      </w:r>
      <w:r w:rsidRPr="00B370D5">
        <w:rPr>
          <w:rFonts w:hint="cs"/>
          <w:sz w:val="24"/>
          <w:szCs w:val="24"/>
          <w:rtl/>
        </w:rPr>
        <w:t xml:space="preserve"> לקרוא. </w:t>
      </w:r>
    </w:p>
    <w:p w14:paraId="438888E8" w14:textId="77777777" w:rsidR="007F3E09" w:rsidRPr="00B370D5" w:rsidRDefault="007F3E09" w:rsidP="007F3E09">
      <w:pPr>
        <w:rPr>
          <w:sz w:val="24"/>
          <w:szCs w:val="24"/>
          <w:rtl/>
        </w:rPr>
      </w:pPr>
      <w:r w:rsidRPr="00B370D5">
        <w:rPr>
          <w:rFonts w:hint="cs"/>
          <w:b/>
          <w:bCs/>
          <w:sz w:val="24"/>
          <w:szCs w:val="24"/>
          <w:rtl/>
        </w:rPr>
        <w:t xml:space="preserve">הפסקות בהלל: </w:t>
      </w:r>
      <w:r w:rsidRPr="00B370D5">
        <w:rPr>
          <w:rFonts w:hint="cs"/>
          <w:sz w:val="24"/>
          <w:szCs w:val="24"/>
          <w:rtl/>
        </w:rPr>
        <w:t xml:space="preserve">דין השו"ע כבמואר בגמרא מפסיק כמו בקריאת שמע, אם הפסיק חוזר למקום שהפסיק. כתב מ"ב הביאו לו לולב מותר להפסיק בין הפרקים. </w:t>
      </w:r>
    </w:p>
    <w:p w14:paraId="67F90A9D" w14:textId="77777777" w:rsidR="007F3E09" w:rsidRPr="00B370D5" w:rsidRDefault="007F3E09" w:rsidP="007F3E09">
      <w:pPr>
        <w:rPr>
          <w:sz w:val="24"/>
          <w:szCs w:val="24"/>
          <w:rtl/>
        </w:rPr>
      </w:pPr>
    </w:p>
    <w:p w14:paraId="58191D2C" w14:textId="77777777" w:rsidR="007F3E09" w:rsidRPr="00B370D5" w:rsidRDefault="007F3E09" w:rsidP="007F3E09">
      <w:pPr>
        <w:pStyle w:val="1"/>
        <w:rPr>
          <w:rtl/>
        </w:rPr>
      </w:pPr>
      <w:r w:rsidRPr="00B370D5">
        <w:rPr>
          <w:rtl/>
        </w:rPr>
        <w:t>סעיף ב</w:t>
      </w:r>
    </w:p>
    <w:p w14:paraId="56810FA7" w14:textId="77777777" w:rsidR="007F3E09" w:rsidRPr="00B370D5" w:rsidRDefault="007F3E09" w:rsidP="007F3E09">
      <w:pPr>
        <w:rPr>
          <w:rFonts w:cs="Guttman Vilna"/>
          <w:sz w:val="24"/>
          <w:szCs w:val="24"/>
          <w:rtl/>
        </w:rPr>
      </w:pPr>
      <w:r w:rsidRPr="00B370D5">
        <w:rPr>
          <w:rFonts w:cs="Guttman Vilna"/>
          <w:sz w:val="24"/>
          <w:szCs w:val="24"/>
          <w:rtl/>
        </w:rPr>
        <w:t>בהלל אפילו עשרה קורין כאחד.</w:t>
      </w:r>
    </w:p>
    <w:p w14:paraId="30425E5F" w14:textId="77777777" w:rsidR="007F3E09" w:rsidRPr="00B370D5" w:rsidRDefault="007F3E09" w:rsidP="007F3E09">
      <w:pPr>
        <w:pStyle w:val="2"/>
        <w:rPr>
          <w:rtl/>
        </w:rPr>
      </w:pPr>
      <w:r w:rsidRPr="00B370D5">
        <w:rPr>
          <w:rFonts w:hint="cs"/>
          <w:rtl/>
        </w:rPr>
        <w:t>קריאת ההלל יחד</w:t>
      </w:r>
    </w:p>
    <w:p w14:paraId="7D2B4125" w14:textId="77777777" w:rsidR="007F3E09" w:rsidRPr="00B370D5" w:rsidRDefault="007F3E09" w:rsidP="007F3E09">
      <w:pPr>
        <w:rPr>
          <w:sz w:val="24"/>
          <w:szCs w:val="24"/>
          <w:rtl/>
        </w:rPr>
      </w:pPr>
      <w:r w:rsidRPr="00B370D5">
        <w:rPr>
          <w:rFonts w:hint="cs"/>
          <w:sz w:val="24"/>
          <w:szCs w:val="24"/>
          <w:rtl/>
        </w:rPr>
        <w:t xml:space="preserve">דין השו"ע כמבואר בגמרא כיוון שחביב נותנים דעתם לשמוע </w:t>
      </w:r>
      <w:r w:rsidRPr="00321D3A">
        <w:rPr>
          <w:rFonts w:hint="cs"/>
          <w:sz w:val="24"/>
          <w:rtl/>
        </w:rPr>
        <w:t>(לכאורה הכוונה למי שבא לצאת ידי חובה)</w:t>
      </w:r>
      <w:r w:rsidRPr="00B370D5">
        <w:rPr>
          <w:rFonts w:hint="cs"/>
          <w:sz w:val="24"/>
          <w:szCs w:val="24"/>
          <w:rtl/>
        </w:rPr>
        <w:t xml:space="preserve">. </w:t>
      </w:r>
    </w:p>
    <w:p w14:paraId="7F6F1216" w14:textId="77777777" w:rsidR="007F3E09" w:rsidRPr="00B370D5" w:rsidRDefault="007F3E09" w:rsidP="007F3E09">
      <w:pPr>
        <w:rPr>
          <w:sz w:val="24"/>
          <w:szCs w:val="24"/>
        </w:rPr>
      </w:pPr>
    </w:p>
    <w:p w14:paraId="6315DAB0" w14:textId="77777777" w:rsidR="007F3E09" w:rsidRPr="00B370D5" w:rsidRDefault="007F3E09" w:rsidP="007F3E09">
      <w:pPr>
        <w:pStyle w:val="1"/>
        <w:rPr>
          <w:rtl/>
        </w:rPr>
      </w:pPr>
      <w:bookmarkStart w:id="3" w:name="_Toc467679534"/>
      <w:r w:rsidRPr="00B370D5">
        <w:rPr>
          <w:rFonts w:hint="cs"/>
          <w:rtl/>
        </w:rPr>
        <w:t>הלכות ד' מינים</w:t>
      </w:r>
      <w:bookmarkEnd w:id="3"/>
    </w:p>
    <w:p w14:paraId="58738626" w14:textId="77777777" w:rsidR="007F3E09" w:rsidRPr="00B370D5" w:rsidRDefault="007F3E09" w:rsidP="007F3E09">
      <w:pPr>
        <w:pStyle w:val="1"/>
        <w:rPr>
          <w:rtl/>
        </w:rPr>
      </w:pPr>
      <w:r w:rsidRPr="00B370D5">
        <w:rPr>
          <w:rtl/>
        </w:rPr>
        <w:t>סימן תרמה</w:t>
      </w:r>
      <w:r w:rsidRPr="00B370D5">
        <w:rPr>
          <w:rFonts w:hint="cs"/>
          <w:rtl/>
        </w:rPr>
        <w:t xml:space="preserve"> </w:t>
      </w:r>
      <w:r w:rsidRPr="00B370D5">
        <w:rPr>
          <w:rtl/>
        </w:rPr>
        <w:t>–</w:t>
      </w:r>
      <w:r w:rsidRPr="00B370D5">
        <w:rPr>
          <w:rFonts w:hint="cs"/>
          <w:rtl/>
        </w:rPr>
        <w:t xml:space="preserve"> </w:t>
      </w:r>
      <w:r w:rsidRPr="00B370D5">
        <w:rPr>
          <w:rtl/>
        </w:rPr>
        <w:t>דיני לולב</w:t>
      </w:r>
    </w:p>
    <w:p w14:paraId="62EE5571" w14:textId="77777777" w:rsidR="007F3E09" w:rsidRPr="00B370D5" w:rsidRDefault="007F3E09" w:rsidP="007F3E09">
      <w:pPr>
        <w:pStyle w:val="1"/>
        <w:rPr>
          <w:rtl/>
        </w:rPr>
      </w:pPr>
      <w:r w:rsidRPr="00B370D5">
        <w:rPr>
          <w:rtl/>
        </w:rPr>
        <w:t>סעיף א</w:t>
      </w:r>
    </w:p>
    <w:p w14:paraId="6C50B0A2" w14:textId="77777777" w:rsidR="007F3E09" w:rsidRPr="00B370D5" w:rsidRDefault="007F3E09" w:rsidP="007F3E09">
      <w:pPr>
        <w:rPr>
          <w:b/>
          <w:bCs/>
          <w:sz w:val="24"/>
          <w:szCs w:val="24"/>
          <w:rtl/>
        </w:rPr>
      </w:pPr>
      <w:r w:rsidRPr="00B370D5">
        <w:rPr>
          <w:b/>
          <w:bCs/>
          <w:sz w:val="24"/>
          <w:szCs w:val="24"/>
          <w:rtl/>
        </w:rPr>
        <w:t xml:space="preserve">מקור נפרדו כשר מחלוקת אם יאגוד </w:t>
      </w:r>
      <w:proofErr w:type="spellStart"/>
      <w:r w:rsidRPr="00B370D5">
        <w:rPr>
          <w:b/>
          <w:bCs/>
          <w:sz w:val="24"/>
          <w:szCs w:val="24"/>
          <w:rtl/>
        </w:rPr>
        <w:t>לת"ק</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א"צ, לכתחילה לא </w:t>
      </w:r>
      <w:proofErr w:type="spellStart"/>
      <w:r w:rsidRPr="00B370D5">
        <w:rPr>
          <w:b/>
          <w:bCs/>
          <w:sz w:val="24"/>
          <w:szCs w:val="24"/>
          <w:rtl/>
        </w:rPr>
        <w:t>יקח</w:t>
      </w:r>
      <w:proofErr w:type="spellEnd"/>
      <w:r w:rsidRPr="00B370D5">
        <w:rPr>
          <w:b/>
          <w:bCs/>
          <w:sz w:val="24"/>
          <w:szCs w:val="24"/>
          <w:rtl/>
        </w:rPr>
        <w:t>, ט"ז- נפרדו מעט טוב לכתחילה, ביכורי יעקב- סגור לגמרי.</w:t>
      </w:r>
    </w:p>
    <w:p w14:paraId="6E9515DC" w14:textId="77777777" w:rsidR="007F3E09" w:rsidRPr="00B370D5" w:rsidRDefault="007F3E09" w:rsidP="007F3E09">
      <w:pPr>
        <w:rPr>
          <w:rFonts w:cs="Guttman Rashi"/>
          <w:rtl/>
        </w:rPr>
      </w:pPr>
      <w:r w:rsidRPr="00B370D5">
        <w:rPr>
          <w:rFonts w:cs="Guttman Vilna"/>
          <w:sz w:val="24"/>
          <w:szCs w:val="24"/>
          <w:rtl/>
        </w:rPr>
        <w:t xml:space="preserve">לולב שנפרדו עליו זה מעל זה ולא </w:t>
      </w:r>
      <w:proofErr w:type="spellStart"/>
      <w:r w:rsidRPr="00B370D5">
        <w:rPr>
          <w:rFonts w:cs="Guttman Vilna"/>
          <w:sz w:val="24"/>
          <w:szCs w:val="24"/>
          <w:rtl/>
        </w:rPr>
        <w:t>נדלדלו</w:t>
      </w:r>
      <w:proofErr w:type="spellEnd"/>
      <w:r w:rsidRPr="00B370D5">
        <w:rPr>
          <w:rFonts w:cs="Guttman Vilna"/>
          <w:sz w:val="24"/>
          <w:szCs w:val="24"/>
          <w:rtl/>
        </w:rPr>
        <w:t xml:space="preserve"> כעלי </w:t>
      </w:r>
      <w:proofErr w:type="spellStart"/>
      <w:r w:rsidRPr="00B370D5">
        <w:rPr>
          <w:rFonts w:cs="Guttman Vilna"/>
          <w:sz w:val="24"/>
          <w:szCs w:val="24"/>
          <w:rtl/>
        </w:rPr>
        <w:t>החריות</w:t>
      </w:r>
      <w:proofErr w:type="spellEnd"/>
      <w:r w:rsidRPr="00B370D5">
        <w:rPr>
          <w:rFonts w:cs="Guttman Vilna"/>
          <w:sz w:val="24"/>
          <w:szCs w:val="24"/>
          <w:rtl/>
        </w:rPr>
        <w:t xml:space="preserve">, כשר, אפילו לא אגדו. </w:t>
      </w:r>
      <w:r w:rsidRPr="00B370D5">
        <w:rPr>
          <w:rFonts w:cs="Guttman Rashi"/>
          <w:rtl/>
        </w:rPr>
        <w:t xml:space="preserve">הגה: ומ"מ מצווה מן המובחר בלולב שאין עליו פרודות לגמרי </w:t>
      </w:r>
      <w:r w:rsidRPr="00321D3A">
        <w:rPr>
          <w:rFonts w:cs="Guttman Rashi"/>
          <w:rtl/>
        </w:rPr>
        <w:t xml:space="preserve">(המגיד </w:t>
      </w:r>
      <w:proofErr w:type="spellStart"/>
      <w:r w:rsidRPr="00321D3A">
        <w:rPr>
          <w:rFonts w:cs="Guttman Rashi"/>
          <w:rtl/>
        </w:rPr>
        <w:t>ור"ן</w:t>
      </w:r>
      <w:proofErr w:type="spellEnd"/>
      <w:r w:rsidRPr="00321D3A">
        <w:rPr>
          <w:rFonts w:cs="Guttman Rashi"/>
          <w:rtl/>
        </w:rPr>
        <w:t xml:space="preserve"> פרק לולב הגזול)</w:t>
      </w:r>
      <w:r w:rsidRPr="00B370D5">
        <w:rPr>
          <w:rFonts w:cs="Guttman Rashi"/>
          <w:rtl/>
        </w:rPr>
        <w:t xml:space="preserve">. </w:t>
      </w:r>
    </w:p>
    <w:p w14:paraId="68747F0C" w14:textId="77777777" w:rsidR="007F3E09" w:rsidRPr="00B370D5" w:rsidRDefault="007F3E09" w:rsidP="007F3E09">
      <w:pPr>
        <w:pStyle w:val="2"/>
        <w:rPr>
          <w:rtl/>
        </w:rPr>
      </w:pPr>
      <w:r w:rsidRPr="00B370D5">
        <w:rPr>
          <w:rFonts w:hint="cs"/>
          <w:rtl/>
        </w:rPr>
        <w:lastRenderedPageBreak/>
        <w:t>נפרדו עליו</w:t>
      </w:r>
    </w:p>
    <w:p w14:paraId="583ADF60" w14:textId="77777777" w:rsidR="007F3E09" w:rsidRPr="00B370D5" w:rsidRDefault="007F3E09" w:rsidP="007F3E09">
      <w:pPr>
        <w:rPr>
          <w:sz w:val="24"/>
          <w:szCs w:val="24"/>
          <w:rtl/>
        </w:rPr>
      </w:pPr>
      <w:r w:rsidRPr="00B370D5">
        <w:rPr>
          <w:sz w:val="24"/>
          <w:szCs w:val="24"/>
          <w:rtl/>
        </w:rPr>
        <w:t>משנה ר</w:t>
      </w:r>
      <w:r w:rsidRPr="00B370D5">
        <w:rPr>
          <w:rFonts w:hint="cs"/>
          <w:sz w:val="24"/>
          <w:szCs w:val="24"/>
          <w:rtl/>
        </w:rPr>
        <w:t>יש פרק</w:t>
      </w:r>
      <w:r w:rsidRPr="00B370D5">
        <w:rPr>
          <w:sz w:val="24"/>
          <w:szCs w:val="24"/>
          <w:rtl/>
        </w:rPr>
        <w:t xml:space="preserve"> לולב הגזול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w:t>
      </w:r>
      <w:r w:rsidRPr="00B370D5">
        <w:rPr>
          <w:rFonts w:cs="SBL Hebrew" w:hint="cs"/>
          <w:sz w:val="28"/>
          <w:szCs w:val="24"/>
          <w:rtl/>
        </w:rPr>
        <w:t>"</w:t>
      </w:r>
      <w:r w:rsidRPr="00B370D5">
        <w:rPr>
          <w:rFonts w:cs="SBL Hebrew"/>
          <w:sz w:val="28"/>
          <w:szCs w:val="24"/>
          <w:rtl/>
        </w:rPr>
        <w:t>נפרדו עליו כשר ר"י אומר יאגדנו מלמעלה</w:t>
      </w:r>
      <w:r w:rsidRPr="00B370D5">
        <w:rPr>
          <w:rFonts w:cs="SBL Hebrew" w:hint="cs"/>
          <w:sz w:val="28"/>
          <w:szCs w:val="24"/>
          <w:rtl/>
        </w:rPr>
        <w:t>"</w:t>
      </w:r>
      <w:r w:rsidRPr="00B370D5">
        <w:rPr>
          <w:sz w:val="24"/>
          <w:szCs w:val="24"/>
          <w:rtl/>
        </w:rPr>
        <w:t xml:space="preserve">, והלכה </w:t>
      </w:r>
      <w:proofErr w:type="spellStart"/>
      <w:r w:rsidRPr="00B370D5">
        <w:rPr>
          <w:sz w:val="24"/>
          <w:szCs w:val="24"/>
          <w:rtl/>
        </w:rPr>
        <w:t>כת"ק</w:t>
      </w:r>
      <w:proofErr w:type="spellEnd"/>
      <w:r w:rsidRPr="00B370D5">
        <w:rPr>
          <w:sz w:val="24"/>
          <w:szCs w:val="24"/>
          <w:rtl/>
        </w:rPr>
        <w:t xml:space="preserve">, ובלבד שלא נתקשו שאי אפשר להחזירם ביד שאז דינו כחרות שפסול </w:t>
      </w:r>
      <w:r w:rsidRPr="00321D3A">
        <w:rPr>
          <w:sz w:val="24"/>
          <w:rtl/>
        </w:rPr>
        <w:t>(וכ"כ רמ"א לקמן ס"ב)</w:t>
      </w:r>
      <w:r w:rsidRPr="00B370D5">
        <w:rPr>
          <w:sz w:val="24"/>
          <w:szCs w:val="24"/>
          <w:rtl/>
        </w:rPr>
        <w:t xml:space="preserve">. </w:t>
      </w:r>
    </w:p>
    <w:p w14:paraId="659854EB" w14:textId="77777777" w:rsidR="007F3E09" w:rsidRPr="00B370D5" w:rsidRDefault="007F3E09" w:rsidP="007F3E09">
      <w:pPr>
        <w:rPr>
          <w:sz w:val="24"/>
          <w:szCs w:val="24"/>
          <w:rtl/>
        </w:rPr>
      </w:pPr>
      <w:r w:rsidRPr="00B370D5">
        <w:rPr>
          <w:sz w:val="24"/>
          <w:szCs w:val="24"/>
          <w:rtl/>
        </w:rPr>
        <w:t xml:space="preserve">כתב </w:t>
      </w:r>
      <w:proofErr w:type="spellStart"/>
      <w:r w:rsidRPr="00B370D5">
        <w:rPr>
          <w:sz w:val="24"/>
          <w:szCs w:val="24"/>
          <w:rtl/>
        </w:rPr>
        <w:t>הה"מ</w:t>
      </w:r>
      <w:proofErr w:type="spellEnd"/>
      <w:r w:rsidRPr="00B370D5">
        <w:rPr>
          <w:sz w:val="24"/>
          <w:szCs w:val="24"/>
          <w:rtl/>
        </w:rPr>
        <w:t xml:space="preserve"> בשם הגאונים מצוה לכתחילה שי</w:t>
      </w:r>
      <w:r w:rsidRPr="00B370D5">
        <w:rPr>
          <w:rFonts w:hint="cs"/>
          <w:sz w:val="24"/>
          <w:szCs w:val="24"/>
          <w:rtl/>
        </w:rPr>
        <w:t>י</w:t>
      </w:r>
      <w:r w:rsidRPr="00B370D5">
        <w:rPr>
          <w:sz w:val="24"/>
          <w:szCs w:val="24"/>
          <w:rtl/>
        </w:rPr>
        <w:t>קח שלא נפרדו עליו כלל,</w:t>
      </w:r>
      <w:r w:rsidRPr="00B370D5">
        <w:rPr>
          <w:rFonts w:hint="cs"/>
          <w:sz w:val="24"/>
          <w:szCs w:val="24"/>
          <w:rtl/>
        </w:rPr>
        <w:t xml:space="preserve"> נפרדו מעט:</w:t>
      </w:r>
      <w:r w:rsidRPr="00B370D5">
        <w:rPr>
          <w:sz w:val="24"/>
          <w:szCs w:val="24"/>
          <w:rtl/>
        </w:rPr>
        <w:t xml:space="preserve"> </w:t>
      </w:r>
      <w:r w:rsidRPr="00B370D5">
        <w:rPr>
          <w:b/>
          <w:bCs/>
          <w:sz w:val="24"/>
          <w:szCs w:val="24"/>
          <w:rtl/>
        </w:rPr>
        <w:t>ט"ז</w:t>
      </w:r>
      <w:r w:rsidRPr="00B370D5">
        <w:rPr>
          <w:sz w:val="24"/>
          <w:szCs w:val="24"/>
          <w:rtl/>
        </w:rPr>
        <w:t xml:space="preserve"> עדיין הוא לכתחילה, </w:t>
      </w:r>
      <w:r w:rsidRPr="00B370D5">
        <w:rPr>
          <w:b/>
          <w:bCs/>
          <w:sz w:val="24"/>
          <w:szCs w:val="24"/>
          <w:rtl/>
        </w:rPr>
        <w:t>ביכורי יעקב ומאמר מרדכי</w:t>
      </w:r>
      <w:r w:rsidRPr="00B370D5">
        <w:rPr>
          <w:sz w:val="24"/>
          <w:szCs w:val="24"/>
          <w:rtl/>
        </w:rPr>
        <w:t xml:space="preserve"> לכתחילה הוא רק סגור לגמרי.</w:t>
      </w:r>
    </w:p>
    <w:p w14:paraId="1FFE9C8E" w14:textId="77777777" w:rsidR="007F3E09" w:rsidRPr="00B370D5" w:rsidRDefault="007F3E09" w:rsidP="007F3E09">
      <w:pPr>
        <w:rPr>
          <w:sz w:val="24"/>
          <w:szCs w:val="24"/>
          <w:rtl/>
        </w:rPr>
      </w:pPr>
      <w:r w:rsidRPr="00B370D5">
        <w:rPr>
          <w:sz w:val="24"/>
          <w:szCs w:val="24"/>
          <w:rtl/>
        </w:rPr>
        <w:t xml:space="preserve"> </w:t>
      </w:r>
    </w:p>
    <w:p w14:paraId="05C8BD9E" w14:textId="77777777" w:rsidR="007F3E09" w:rsidRPr="00B370D5" w:rsidRDefault="007F3E09" w:rsidP="007F3E09">
      <w:pPr>
        <w:pStyle w:val="1"/>
        <w:rPr>
          <w:rtl/>
        </w:rPr>
      </w:pPr>
      <w:r w:rsidRPr="00B370D5">
        <w:rPr>
          <w:rtl/>
        </w:rPr>
        <w:t>סעיף ב</w:t>
      </w:r>
    </w:p>
    <w:p w14:paraId="011F1B90" w14:textId="77777777" w:rsidR="007F3E09" w:rsidRPr="00B370D5" w:rsidRDefault="007F3E09" w:rsidP="007F3E09">
      <w:pPr>
        <w:rPr>
          <w:rFonts w:cs="Guttman Rashi"/>
          <w:rtl/>
        </w:rPr>
      </w:pPr>
      <w:r w:rsidRPr="00B370D5">
        <w:rPr>
          <w:rFonts w:cs="Guttman Vilna"/>
          <w:sz w:val="24"/>
          <w:szCs w:val="24"/>
          <w:rtl/>
        </w:rPr>
        <w:t xml:space="preserve">נפרצו עליו, והוא שידלדלו משדרו של לולב כעלי </w:t>
      </w:r>
      <w:proofErr w:type="spellStart"/>
      <w:r w:rsidRPr="00B370D5">
        <w:rPr>
          <w:rFonts w:cs="Guttman Vilna"/>
          <w:sz w:val="24"/>
          <w:szCs w:val="24"/>
          <w:rtl/>
        </w:rPr>
        <w:t>החריות</w:t>
      </w:r>
      <w:proofErr w:type="spellEnd"/>
      <w:r w:rsidRPr="00B370D5">
        <w:rPr>
          <w:rFonts w:cs="Guttman Vilna"/>
          <w:sz w:val="24"/>
          <w:szCs w:val="24"/>
          <w:rtl/>
        </w:rPr>
        <w:t xml:space="preserve">, </w:t>
      </w:r>
      <w:r w:rsidRPr="00321D3A">
        <w:rPr>
          <w:rFonts w:cs="Guttman Rashi"/>
          <w:sz w:val="24"/>
          <w:rtl/>
        </w:rPr>
        <w:t xml:space="preserve">(דהיינו שאינן עולים עם השדרה אלא </w:t>
      </w:r>
      <w:proofErr w:type="spellStart"/>
      <w:r w:rsidRPr="00321D3A">
        <w:rPr>
          <w:rFonts w:cs="Guttman Rashi"/>
          <w:sz w:val="24"/>
          <w:rtl/>
        </w:rPr>
        <w:t>תלויין</w:t>
      </w:r>
      <w:proofErr w:type="spellEnd"/>
      <w:r w:rsidRPr="00321D3A">
        <w:rPr>
          <w:rFonts w:cs="Guttman Rashi"/>
          <w:sz w:val="24"/>
          <w:rtl/>
        </w:rPr>
        <w:t xml:space="preserve"> למטה)</w:t>
      </w:r>
      <w:r w:rsidRPr="00B370D5">
        <w:rPr>
          <w:rFonts w:cs="Guttman Vilna"/>
          <w:sz w:val="24"/>
          <w:szCs w:val="24"/>
          <w:rtl/>
        </w:rPr>
        <w:t xml:space="preserve"> </w:t>
      </w:r>
      <w:r w:rsidRPr="00321D3A">
        <w:rPr>
          <w:rFonts w:cs="Guttman Rashi"/>
          <w:sz w:val="24"/>
          <w:rtl/>
        </w:rPr>
        <w:t>(המגיד פ"ח)</w:t>
      </w:r>
      <w:r w:rsidRPr="00B370D5">
        <w:rPr>
          <w:rFonts w:cs="Guttman Vilna"/>
          <w:sz w:val="24"/>
          <w:szCs w:val="24"/>
          <w:rtl/>
        </w:rPr>
        <w:t xml:space="preserve"> פסול. </w:t>
      </w:r>
      <w:r w:rsidRPr="00B370D5">
        <w:rPr>
          <w:rFonts w:cs="Guttman Rashi"/>
          <w:rtl/>
        </w:rPr>
        <w:t xml:space="preserve">הגה: וכל שכן אם נפרצו ונעקרו למטה מן השדרה, </w:t>
      </w:r>
      <w:proofErr w:type="spellStart"/>
      <w:r w:rsidRPr="00B370D5">
        <w:rPr>
          <w:rFonts w:cs="Guttman Rashi"/>
          <w:rtl/>
        </w:rPr>
        <w:t>דפסול</w:t>
      </w:r>
      <w:proofErr w:type="spellEnd"/>
      <w:r w:rsidRPr="00B370D5">
        <w:rPr>
          <w:rFonts w:cs="Guttman Rashi"/>
          <w:rtl/>
        </w:rPr>
        <w:t xml:space="preserve"> אפילו אגדן </w:t>
      </w:r>
      <w:r w:rsidRPr="00321D3A">
        <w:rPr>
          <w:rFonts w:cs="Guttman Rashi"/>
          <w:rtl/>
        </w:rPr>
        <w:t xml:space="preserve">(טור </w:t>
      </w:r>
      <w:proofErr w:type="spellStart"/>
      <w:r w:rsidRPr="00321D3A">
        <w:rPr>
          <w:rFonts w:cs="Guttman Rashi"/>
          <w:rtl/>
        </w:rPr>
        <w:t>ור"ן</w:t>
      </w:r>
      <w:proofErr w:type="spellEnd"/>
      <w:r w:rsidRPr="00321D3A">
        <w:rPr>
          <w:rFonts w:cs="Guttman Rashi"/>
          <w:rtl/>
        </w:rPr>
        <w:t xml:space="preserve"> פרק לולב הגזול)</w:t>
      </w:r>
      <w:r w:rsidRPr="00B370D5">
        <w:rPr>
          <w:rFonts w:cs="Guttman Rashi"/>
          <w:rtl/>
        </w:rPr>
        <w:t xml:space="preserve">, וכן אם נתקשו העלין כעץ ואין </w:t>
      </w:r>
      <w:proofErr w:type="spellStart"/>
      <w:r w:rsidRPr="00B370D5">
        <w:rPr>
          <w:rFonts w:cs="Guttman Rashi"/>
          <w:rtl/>
        </w:rPr>
        <w:t>יכולין</w:t>
      </w:r>
      <w:proofErr w:type="spellEnd"/>
      <w:r w:rsidRPr="00B370D5">
        <w:rPr>
          <w:rFonts w:cs="Guttman Rashi"/>
          <w:rtl/>
        </w:rPr>
        <w:t xml:space="preserve"> לחברן אל השדרה, פסול </w:t>
      </w:r>
      <w:r w:rsidRPr="00321D3A">
        <w:rPr>
          <w:rFonts w:cs="Guttman Rashi"/>
          <w:rtl/>
        </w:rPr>
        <w:t>(טור וב"י)</w:t>
      </w:r>
      <w:r w:rsidRPr="00B370D5">
        <w:rPr>
          <w:rFonts w:cs="Guttman Rashi"/>
          <w:rtl/>
        </w:rPr>
        <w:t xml:space="preserve">. וכל זה ברוב עלין, אבל אם מיעוט עלין נעשו כך ושאר עלין נשארו ועדיין הלולב נשאר מכוסה בעלין, כשר </w:t>
      </w:r>
      <w:r w:rsidRPr="00321D3A">
        <w:rPr>
          <w:rFonts w:cs="Guttman Rashi"/>
          <w:rtl/>
        </w:rPr>
        <w:t>(</w:t>
      </w:r>
      <w:proofErr w:type="spellStart"/>
      <w:r w:rsidRPr="00321D3A">
        <w:rPr>
          <w:rFonts w:cs="Guttman Rashi"/>
          <w:rtl/>
        </w:rPr>
        <w:t>ר"ן</w:t>
      </w:r>
      <w:proofErr w:type="spellEnd"/>
      <w:r w:rsidRPr="00321D3A">
        <w:rPr>
          <w:rFonts w:cs="Guttman Rashi"/>
          <w:rtl/>
        </w:rPr>
        <w:t xml:space="preserve"> פרק לולב הגזול)</w:t>
      </w:r>
      <w:r w:rsidRPr="00B370D5">
        <w:rPr>
          <w:rFonts w:cs="Guttman Rashi"/>
          <w:rtl/>
        </w:rPr>
        <w:t xml:space="preserve">. </w:t>
      </w:r>
    </w:p>
    <w:p w14:paraId="21710987" w14:textId="77777777" w:rsidR="007F3E09" w:rsidRPr="00B370D5" w:rsidRDefault="007F3E09" w:rsidP="007F3E09">
      <w:pPr>
        <w:pStyle w:val="2"/>
        <w:rPr>
          <w:rtl/>
        </w:rPr>
      </w:pPr>
      <w:bookmarkStart w:id="4" w:name="_Toc467679538"/>
      <w:r w:rsidRPr="00B370D5">
        <w:rPr>
          <w:rFonts w:hint="cs"/>
          <w:rtl/>
        </w:rPr>
        <w:t>נפרצו עליו</w:t>
      </w:r>
      <w:bookmarkEnd w:id="4"/>
    </w:p>
    <w:p w14:paraId="08874BF3" w14:textId="77777777" w:rsidR="007F3E09" w:rsidRPr="00B370D5" w:rsidRDefault="007F3E09" w:rsidP="007F3E09">
      <w:pPr>
        <w:rPr>
          <w:b/>
          <w:bCs/>
          <w:sz w:val="24"/>
          <w:szCs w:val="24"/>
          <w:rtl/>
        </w:rPr>
      </w:pPr>
      <w:r w:rsidRPr="00B370D5">
        <w:rPr>
          <w:b/>
          <w:bCs/>
          <w:sz w:val="24"/>
          <w:szCs w:val="24"/>
          <w:rtl/>
        </w:rPr>
        <w:t xml:space="preserve">מקור נפרצו פסול, מהו נפרצו, רש"י- כלל לא מחובר, </w:t>
      </w:r>
      <w:proofErr w:type="spellStart"/>
      <w:r w:rsidRPr="00B370D5">
        <w:rPr>
          <w:b/>
          <w:bCs/>
          <w:sz w:val="24"/>
          <w:szCs w:val="24"/>
          <w:rtl/>
        </w:rPr>
        <w:t>רי"ף</w:t>
      </w:r>
      <w:proofErr w:type="spellEnd"/>
      <w:r w:rsidRPr="00B370D5">
        <w:rPr>
          <w:b/>
          <w:bCs/>
          <w:sz w:val="24"/>
          <w:szCs w:val="24"/>
          <w:rtl/>
        </w:rPr>
        <w:t xml:space="preserve">- מחובר מעט או תלוי כלפי מטה, תוספות </w:t>
      </w:r>
      <w:proofErr w:type="spellStart"/>
      <w:r w:rsidRPr="00B370D5">
        <w:rPr>
          <w:b/>
          <w:bCs/>
          <w:sz w:val="24"/>
          <w:szCs w:val="24"/>
          <w:rtl/>
        </w:rPr>
        <w:t>ורא"ש</w:t>
      </w:r>
      <w:proofErr w:type="spellEnd"/>
      <w:r w:rsidRPr="00B370D5">
        <w:rPr>
          <w:b/>
          <w:bCs/>
          <w:sz w:val="24"/>
          <w:szCs w:val="24"/>
          <w:rtl/>
        </w:rPr>
        <w:t xml:space="preserve">- נפרצו רוב גביהם ברוב עלין, </w:t>
      </w:r>
      <w:proofErr w:type="spellStart"/>
      <w:r w:rsidRPr="00B370D5">
        <w:rPr>
          <w:b/>
          <w:bCs/>
          <w:sz w:val="24"/>
          <w:szCs w:val="24"/>
          <w:rtl/>
        </w:rPr>
        <w:t>בעהע"ט</w:t>
      </w:r>
      <w:proofErr w:type="spellEnd"/>
      <w:r w:rsidRPr="00B370D5">
        <w:rPr>
          <w:b/>
          <w:bCs/>
          <w:sz w:val="24"/>
          <w:szCs w:val="24"/>
          <w:rtl/>
        </w:rPr>
        <w:t xml:space="preserve">- נסדקו לרוחב, </w:t>
      </w:r>
      <w:proofErr w:type="spellStart"/>
      <w:r w:rsidRPr="00B370D5">
        <w:rPr>
          <w:b/>
          <w:bCs/>
          <w:sz w:val="24"/>
          <w:szCs w:val="24"/>
          <w:rtl/>
        </w:rPr>
        <w:t>ארחות</w:t>
      </w:r>
      <w:proofErr w:type="spellEnd"/>
      <w:r w:rsidRPr="00B370D5">
        <w:rPr>
          <w:b/>
          <w:bCs/>
          <w:sz w:val="24"/>
          <w:szCs w:val="24"/>
          <w:rtl/>
        </w:rPr>
        <w:t xml:space="preserve"> חיים פסל אף </w:t>
      </w:r>
      <w:proofErr w:type="spellStart"/>
      <w:r w:rsidRPr="00B370D5">
        <w:rPr>
          <w:b/>
          <w:bCs/>
          <w:sz w:val="24"/>
          <w:szCs w:val="24"/>
          <w:rtl/>
        </w:rPr>
        <w:t>בנסדקו</w:t>
      </w:r>
      <w:proofErr w:type="spellEnd"/>
      <w:r w:rsidRPr="00B370D5">
        <w:rPr>
          <w:b/>
          <w:bCs/>
          <w:sz w:val="24"/>
          <w:szCs w:val="24"/>
          <w:rtl/>
        </w:rPr>
        <w:t xml:space="preserve"> לרוחב וחלק עליו </w:t>
      </w:r>
      <w:proofErr w:type="spellStart"/>
      <w:r w:rsidRPr="00B370D5">
        <w:rPr>
          <w:b/>
          <w:bCs/>
          <w:sz w:val="24"/>
          <w:szCs w:val="24"/>
          <w:rtl/>
        </w:rPr>
        <w:t>הראב"ד</w:t>
      </w:r>
      <w:proofErr w:type="spellEnd"/>
      <w:r w:rsidRPr="00B370D5">
        <w:rPr>
          <w:b/>
          <w:bCs/>
          <w:sz w:val="24"/>
          <w:szCs w:val="24"/>
          <w:rtl/>
        </w:rPr>
        <w:t xml:space="preserve">. חרות שנפתח ונתקשה פסול. </w:t>
      </w:r>
    </w:p>
    <w:p w14:paraId="49796854" w14:textId="77777777" w:rsidR="007F3E09" w:rsidRPr="00B370D5" w:rsidRDefault="007F3E09" w:rsidP="007F3E09">
      <w:pPr>
        <w:spacing w:after="0"/>
        <w:rPr>
          <w:sz w:val="24"/>
          <w:szCs w:val="24"/>
          <w:rtl/>
        </w:rPr>
      </w:pPr>
      <w:r w:rsidRPr="00B370D5">
        <w:rPr>
          <w:b/>
          <w:bCs/>
          <w:sz w:val="24"/>
          <w:szCs w:val="24"/>
          <w:rtl/>
        </w:rPr>
        <w:t>משנה</w:t>
      </w:r>
      <w:r w:rsidRPr="00B370D5">
        <w:rPr>
          <w:sz w:val="24"/>
          <w:szCs w:val="24"/>
          <w:rtl/>
        </w:rPr>
        <w:t xml:space="preserve">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w:t>
      </w:r>
      <w:r w:rsidRPr="00B370D5">
        <w:rPr>
          <w:rFonts w:cs="SBL Hebrew" w:hint="cs"/>
          <w:sz w:val="28"/>
          <w:szCs w:val="24"/>
          <w:rtl/>
        </w:rPr>
        <w:t>"</w:t>
      </w:r>
      <w:r w:rsidRPr="00B370D5">
        <w:rPr>
          <w:rFonts w:cs="SBL Hebrew"/>
          <w:sz w:val="28"/>
          <w:szCs w:val="24"/>
          <w:rtl/>
        </w:rPr>
        <w:t>נפרצו עליו פסול</w:t>
      </w:r>
      <w:r w:rsidRPr="00B370D5">
        <w:rPr>
          <w:rFonts w:cs="SBL Hebrew" w:hint="cs"/>
          <w:sz w:val="28"/>
          <w:szCs w:val="24"/>
          <w:rtl/>
        </w:rPr>
        <w:t>"</w:t>
      </w:r>
      <w:r w:rsidRPr="00B370D5">
        <w:rPr>
          <w:sz w:val="24"/>
          <w:szCs w:val="24"/>
          <w:rtl/>
        </w:rPr>
        <w:t>, ובגמרא פי</w:t>
      </w:r>
      <w:r w:rsidRPr="00B370D5">
        <w:rPr>
          <w:rFonts w:hint="cs"/>
          <w:sz w:val="24"/>
          <w:szCs w:val="24"/>
          <w:rtl/>
        </w:rPr>
        <w:t>רשו</w:t>
      </w:r>
      <w:r w:rsidRPr="00B370D5">
        <w:rPr>
          <w:sz w:val="24"/>
          <w:szCs w:val="24"/>
          <w:rtl/>
        </w:rPr>
        <w:t xml:space="preserve"> </w:t>
      </w:r>
      <w:proofErr w:type="spellStart"/>
      <w:r w:rsidRPr="00B370D5">
        <w:rPr>
          <w:sz w:val="24"/>
          <w:szCs w:val="24"/>
          <w:rtl/>
        </w:rPr>
        <w:t>דהינו</w:t>
      </w:r>
      <w:proofErr w:type="spellEnd"/>
      <w:r w:rsidRPr="00B370D5">
        <w:rPr>
          <w:sz w:val="24"/>
          <w:szCs w:val="24"/>
          <w:rtl/>
        </w:rPr>
        <w:t xml:space="preserve"> </w:t>
      </w:r>
      <w:proofErr w:type="spellStart"/>
      <w:r w:rsidRPr="00B370D5">
        <w:rPr>
          <w:sz w:val="24"/>
          <w:szCs w:val="24"/>
          <w:rtl/>
        </w:rPr>
        <w:t>דעביד</w:t>
      </w:r>
      <w:proofErr w:type="spellEnd"/>
      <w:r w:rsidRPr="00B370D5">
        <w:rPr>
          <w:sz w:val="24"/>
          <w:szCs w:val="24"/>
          <w:rtl/>
        </w:rPr>
        <w:t xml:space="preserve"> </w:t>
      </w:r>
      <w:proofErr w:type="spellStart"/>
      <w:r w:rsidRPr="00B370D5">
        <w:rPr>
          <w:sz w:val="24"/>
          <w:szCs w:val="24"/>
          <w:rtl/>
        </w:rPr>
        <w:t>כחופיא</w:t>
      </w:r>
      <w:proofErr w:type="spellEnd"/>
      <w:r w:rsidRPr="00B370D5">
        <w:rPr>
          <w:sz w:val="24"/>
          <w:szCs w:val="24"/>
          <w:rtl/>
        </w:rPr>
        <w:t xml:space="preserve"> </w:t>
      </w:r>
      <w:r w:rsidRPr="00321D3A">
        <w:rPr>
          <w:sz w:val="24"/>
          <w:rtl/>
        </w:rPr>
        <w:t>(מטאטא)</w:t>
      </w:r>
      <w:r w:rsidRPr="00B370D5">
        <w:rPr>
          <w:sz w:val="24"/>
          <w:szCs w:val="24"/>
          <w:rtl/>
        </w:rPr>
        <w:t>,</w:t>
      </w:r>
      <w:r w:rsidRPr="00B370D5">
        <w:rPr>
          <w:rFonts w:hint="cs"/>
          <w:sz w:val="24"/>
          <w:szCs w:val="24"/>
          <w:rtl/>
        </w:rPr>
        <w:t xml:space="preserve"> נחלקו מהו נפרצו:</w:t>
      </w:r>
      <w:r w:rsidRPr="00B370D5">
        <w:rPr>
          <w:sz w:val="24"/>
          <w:szCs w:val="24"/>
          <w:rtl/>
        </w:rPr>
        <w:t xml:space="preserve"> </w:t>
      </w:r>
    </w:p>
    <w:p w14:paraId="51A445CE" w14:textId="77777777" w:rsidR="007F3E09" w:rsidRPr="00B370D5" w:rsidRDefault="007F3E09" w:rsidP="007F3E09">
      <w:pPr>
        <w:pStyle w:val="a0"/>
        <w:numPr>
          <w:ilvl w:val="0"/>
          <w:numId w:val="68"/>
        </w:numPr>
        <w:rPr>
          <w:b/>
          <w:bCs/>
          <w:sz w:val="24"/>
          <w:szCs w:val="24"/>
          <w:rtl/>
        </w:rPr>
      </w:pPr>
      <w:r w:rsidRPr="00B370D5">
        <w:rPr>
          <w:b/>
          <w:bCs/>
          <w:sz w:val="24"/>
          <w:szCs w:val="24"/>
          <w:rtl/>
        </w:rPr>
        <w:t xml:space="preserve">רש"י </w:t>
      </w:r>
      <w:r w:rsidRPr="00B370D5">
        <w:rPr>
          <w:sz w:val="24"/>
          <w:szCs w:val="24"/>
          <w:rtl/>
        </w:rPr>
        <w:t xml:space="preserve">שכלל </w:t>
      </w:r>
      <w:r w:rsidRPr="00B370D5">
        <w:rPr>
          <w:sz w:val="24"/>
          <w:szCs w:val="24"/>
          <w:u w:val="single"/>
          <w:rtl/>
        </w:rPr>
        <w:t>לא מחוברים</w:t>
      </w:r>
      <w:r w:rsidRPr="00B370D5">
        <w:rPr>
          <w:sz w:val="24"/>
          <w:szCs w:val="24"/>
          <w:rtl/>
        </w:rPr>
        <w:t xml:space="preserve"> </w:t>
      </w:r>
      <w:r w:rsidRPr="00321D3A">
        <w:rPr>
          <w:sz w:val="24"/>
          <w:rtl/>
        </w:rPr>
        <w:t xml:space="preserve">(כ"כ התוספות, </w:t>
      </w:r>
      <w:proofErr w:type="spellStart"/>
      <w:r w:rsidRPr="00321D3A">
        <w:rPr>
          <w:sz w:val="24"/>
          <w:rtl/>
        </w:rPr>
        <w:t>והר"ן</w:t>
      </w:r>
      <w:proofErr w:type="spellEnd"/>
      <w:r w:rsidRPr="00321D3A">
        <w:rPr>
          <w:sz w:val="24"/>
          <w:rtl/>
        </w:rPr>
        <w:t xml:space="preserve"> השווה פירושו </w:t>
      </w:r>
      <w:proofErr w:type="spellStart"/>
      <w:r w:rsidRPr="00321D3A">
        <w:rPr>
          <w:sz w:val="24"/>
          <w:rtl/>
        </w:rPr>
        <w:t>לרי"ף</w:t>
      </w:r>
      <w:proofErr w:type="spellEnd"/>
      <w:r w:rsidRPr="00321D3A">
        <w:rPr>
          <w:sz w:val="24"/>
          <w:rtl/>
        </w:rPr>
        <w:t>)</w:t>
      </w:r>
      <w:r w:rsidRPr="00B370D5">
        <w:rPr>
          <w:sz w:val="24"/>
          <w:szCs w:val="24"/>
          <w:rtl/>
        </w:rPr>
        <w:t>.</w:t>
      </w:r>
      <w:r w:rsidRPr="00B370D5">
        <w:rPr>
          <w:b/>
          <w:bCs/>
          <w:sz w:val="24"/>
          <w:szCs w:val="24"/>
          <w:rtl/>
        </w:rPr>
        <w:t xml:space="preserve"> </w:t>
      </w:r>
    </w:p>
    <w:p w14:paraId="2616C58E" w14:textId="77777777" w:rsidR="007F3E09" w:rsidRPr="00B370D5" w:rsidRDefault="007F3E09" w:rsidP="007F3E09">
      <w:pPr>
        <w:pStyle w:val="a0"/>
        <w:numPr>
          <w:ilvl w:val="0"/>
          <w:numId w:val="68"/>
        </w:numPr>
        <w:rPr>
          <w:sz w:val="24"/>
          <w:szCs w:val="24"/>
          <w:rtl/>
        </w:rPr>
      </w:pPr>
      <w:proofErr w:type="spellStart"/>
      <w:r w:rsidRPr="00B370D5">
        <w:rPr>
          <w:b/>
          <w:bCs/>
          <w:sz w:val="24"/>
          <w:szCs w:val="24"/>
          <w:rtl/>
        </w:rPr>
        <w:t>רי"ף</w:t>
      </w:r>
      <w:proofErr w:type="spellEnd"/>
      <w:r w:rsidRPr="00B370D5">
        <w:rPr>
          <w:b/>
          <w:bCs/>
          <w:sz w:val="24"/>
          <w:szCs w:val="24"/>
          <w:rtl/>
        </w:rPr>
        <w:t xml:space="preserve"> ורמב"ם</w:t>
      </w:r>
      <w:r w:rsidRPr="00B370D5">
        <w:rPr>
          <w:sz w:val="24"/>
          <w:szCs w:val="24"/>
          <w:rtl/>
        </w:rPr>
        <w:t xml:space="preserve"> או </w:t>
      </w:r>
      <w:r w:rsidRPr="00B370D5">
        <w:rPr>
          <w:sz w:val="24"/>
          <w:szCs w:val="24"/>
          <w:u w:val="single"/>
          <w:rtl/>
        </w:rPr>
        <w:t>שמחוברים</w:t>
      </w:r>
      <w:r w:rsidRPr="00B370D5">
        <w:rPr>
          <w:sz w:val="24"/>
          <w:szCs w:val="24"/>
          <w:rtl/>
        </w:rPr>
        <w:t xml:space="preserve"> רק </w:t>
      </w:r>
      <w:r w:rsidRPr="00B370D5">
        <w:rPr>
          <w:sz w:val="24"/>
          <w:szCs w:val="24"/>
          <w:u w:val="single"/>
          <w:rtl/>
        </w:rPr>
        <w:t>מעט</w:t>
      </w:r>
      <w:r w:rsidRPr="00B370D5">
        <w:rPr>
          <w:sz w:val="24"/>
          <w:szCs w:val="24"/>
          <w:rtl/>
        </w:rPr>
        <w:t xml:space="preserve">, או שתלויים </w:t>
      </w:r>
      <w:r w:rsidRPr="00B370D5">
        <w:rPr>
          <w:sz w:val="24"/>
          <w:szCs w:val="24"/>
          <w:u w:val="single"/>
          <w:rtl/>
        </w:rPr>
        <w:t>כלפי מטה</w:t>
      </w:r>
      <w:r w:rsidRPr="00B370D5">
        <w:rPr>
          <w:sz w:val="24"/>
          <w:szCs w:val="24"/>
          <w:rtl/>
        </w:rPr>
        <w:t xml:space="preserve">. </w:t>
      </w:r>
    </w:p>
    <w:p w14:paraId="52A5AAA2" w14:textId="77777777" w:rsidR="007F3E09" w:rsidRPr="00B370D5" w:rsidRDefault="007F3E09" w:rsidP="007F3E09">
      <w:pPr>
        <w:pStyle w:val="a0"/>
        <w:numPr>
          <w:ilvl w:val="0"/>
          <w:numId w:val="68"/>
        </w:numPr>
        <w:rPr>
          <w:sz w:val="24"/>
          <w:szCs w:val="24"/>
          <w:rtl/>
        </w:rPr>
      </w:pPr>
      <w:r w:rsidRPr="00B370D5">
        <w:rPr>
          <w:b/>
          <w:bCs/>
          <w:sz w:val="24"/>
          <w:szCs w:val="24"/>
          <w:rtl/>
        </w:rPr>
        <w:t>שאר הראשונים</w:t>
      </w:r>
      <w:r w:rsidRPr="00B370D5">
        <w:rPr>
          <w:sz w:val="24"/>
          <w:szCs w:val="24"/>
          <w:rtl/>
        </w:rPr>
        <w:t xml:space="preserve"> כתב</w:t>
      </w:r>
      <w:r w:rsidRPr="00B370D5">
        <w:rPr>
          <w:rFonts w:hint="cs"/>
          <w:sz w:val="24"/>
          <w:szCs w:val="24"/>
          <w:rtl/>
        </w:rPr>
        <w:t>ו</w:t>
      </w:r>
      <w:r w:rsidRPr="00B370D5">
        <w:rPr>
          <w:sz w:val="24"/>
          <w:szCs w:val="24"/>
          <w:rtl/>
        </w:rPr>
        <w:t xml:space="preserve"> שבזה פשוט שפסול וביארו שנסדקו העלין, אלא ש</w:t>
      </w:r>
      <w:r w:rsidRPr="00B370D5">
        <w:rPr>
          <w:b/>
          <w:bCs/>
          <w:sz w:val="24"/>
          <w:szCs w:val="24"/>
          <w:rtl/>
        </w:rPr>
        <w:t xml:space="preserve">תוספות </w:t>
      </w:r>
      <w:proofErr w:type="spellStart"/>
      <w:r w:rsidRPr="00B370D5">
        <w:rPr>
          <w:b/>
          <w:bCs/>
          <w:sz w:val="24"/>
          <w:szCs w:val="24"/>
          <w:rtl/>
        </w:rPr>
        <w:t>ורא"ש</w:t>
      </w:r>
      <w:proofErr w:type="spellEnd"/>
      <w:r w:rsidRPr="00B370D5">
        <w:rPr>
          <w:sz w:val="24"/>
          <w:szCs w:val="24"/>
          <w:rtl/>
        </w:rPr>
        <w:t xml:space="preserve"> שנפרצו גבי העלין ברוב עלין ורוב כל עלה ועלה. </w:t>
      </w:r>
      <w:r w:rsidRPr="00B370D5">
        <w:rPr>
          <w:b/>
          <w:bCs/>
          <w:sz w:val="24"/>
          <w:szCs w:val="24"/>
          <w:rtl/>
        </w:rPr>
        <w:t xml:space="preserve">בעל העיטור </w:t>
      </w:r>
      <w:proofErr w:type="spellStart"/>
      <w:r w:rsidRPr="00B370D5">
        <w:rPr>
          <w:b/>
          <w:bCs/>
          <w:sz w:val="24"/>
          <w:szCs w:val="24"/>
          <w:rtl/>
        </w:rPr>
        <w:t>וראב"ד</w:t>
      </w:r>
      <w:proofErr w:type="spellEnd"/>
      <w:r w:rsidRPr="00B370D5">
        <w:rPr>
          <w:sz w:val="24"/>
          <w:szCs w:val="24"/>
          <w:rtl/>
        </w:rPr>
        <w:t xml:space="preserve"> נסדקו העלין ברובם ברוחב או עובי לסדקים.</w:t>
      </w:r>
      <w:r w:rsidRPr="00B370D5">
        <w:rPr>
          <w:b/>
          <w:bCs/>
          <w:sz w:val="24"/>
          <w:szCs w:val="24"/>
          <w:rtl/>
        </w:rPr>
        <w:t xml:space="preserve"> הארחות חיים</w:t>
      </w:r>
      <w:r w:rsidRPr="00B370D5">
        <w:rPr>
          <w:sz w:val="24"/>
          <w:szCs w:val="24"/>
          <w:rtl/>
        </w:rPr>
        <w:t xml:space="preserve"> ביאר </w:t>
      </w:r>
      <w:proofErr w:type="spellStart"/>
      <w:r w:rsidRPr="00B370D5">
        <w:rPr>
          <w:sz w:val="24"/>
          <w:szCs w:val="24"/>
          <w:rtl/>
        </w:rPr>
        <w:t>כהראב"ד</w:t>
      </w:r>
      <w:proofErr w:type="spellEnd"/>
      <w:r w:rsidRPr="00B370D5">
        <w:rPr>
          <w:sz w:val="24"/>
          <w:szCs w:val="24"/>
          <w:rtl/>
        </w:rPr>
        <w:t xml:space="preserve"> אך פסל אפילו במיעוט עלים. </w:t>
      </w:r>
    </w:p>
    <w:p w14:paraId="388FDEB8" w14:textId="77777777" w:rsidR="007F3E09" w:rsidRPr="00B370D5" w:rsidRDefault="007F3E09" w:rsidP="007F3E09">
      <w:pPr>
        <w:rPr>
          <w:sz w:val="24"/>
          <w:szCs w:val="24"/>
          <w:rtl/>
        </w:rPr>
      </w:pPr>
      <w:r w:rsidRPr="00B370D5">
        <w:rPr>
          <w:b/>
          <w:bCs/>
          <w:sz w:val="24"/>
          <w:szCs w:val="24"/>
          <w:rtl/>
        </w:rPr>
        <w:t>להלכה</w:t>
      </w:r>
      <w:r w:rsidRPr="00B370D5">
        <w:rPr>
          <w:sz w:val="24"/>
          <w:szCs w:val="24"/>
          <w:rtl/>
        </w:rPr>
        <w:t xml:space="preserve"> </w:t>
      </w:r>
      <w:r w:rsidRPr="00B370D5">
        <w:rPr>
          <w:b/>
          <w:bCs/>
          <w:sz w:val="24"/>
          <w:szCs w:val="24"/>
          <w:rtl/>
        </w:rPr>
        <w:t>שו"ע</w:t>
      </w:r>
      <w:r w:rsidRPr="00B370D5">
        <w:rPr>
          <w:sz w:val="24"/>
          <w:szCs w:val="24"/>
          <w:rtl/>
        </w:rPr>
        <w:t xml:space="preserve"> הזכיר דין </w:t>
      </w:r>
      <w:proofErr w:type="spellStart"/>
      <w:r w:rsidRPr="00B370D5">
        <w:rPr>
          <w:sz w:val="24"/>
          <w:szCs w:val="24"/>
          <w:rtl/>
        </w:rPr>
        <w:t>הרי"ף</w:t>
      </w:r>
      <w:proofErr w:type="spellEnd"/>
      <w:r w:rsidRPr="00B370D5">
        <w:rPr>
          <w:sz w:val="24"/>
          <w:szCs w:val="24"/>
          <w:rtl/>
        </w:rPr>
        <w:t xml:space="preserve"> והרמב"ם, </w:t>
      </w:r>
      <w:r w:rsidRPr="00B370D5">
        <w:rPr>
          <w:b/>
          <w:bCs/>
          <w:sz w:val="24"/>
          <w:szCs w:val="24"/>
          <w:rtl/>
        </w:rPr>
        <w:t>ורמ"א</w:t>
      </w:r>
      <w:r w:rsidRPr="00B370D5">
        <w:rPr>
          <w:sz w:val="24"/>
          <w:szCs w:val="24"/>
          <w:rtl/>
        </w:rPr>
        <w:t xml:space="preserve"> את דין רש"י. </w:t>
      </w:r>
    </w:p>
    <w:p w14:paraId="026018D5" w14:textId="77777777" w:rsidR="007F3E09" w:rsidRPr="00B370D5" w:rsidRDefault="007F3E09" w:rsidP="007F3E09">
      <w:pPr>
        <w:rPr>
          <w:sz w:val="24"/>
          <w:szCs w:val="24"/>
          <w:rtl/>
        </w:rPr>
      </w:pPr>
      <w:r w:rsidRPr="00B370D5">
        <w:rPr>
          <w:b/>
          <w:bCs/>
          <w:sz w:val="24"/>
          <w:szCs w:val="24"/>
          <w:rtl/>
        </w:rPr>
        <w:t>כתב רמ"א</w:t>
      </w:r>
      <w:r w:rsidRPr="00B370D5">
        <w:rPr>
          <w:sz w:val="24"/>
          <w:szCs w:val="24"/>
          <w:rtl/>
        </w:rPr>
        <w:t xml:space="preserve"> דין חרות שנפרד ונתקשה שאינו יכול לאוגדו פסול ומקורו מגמרא. </w:t>
      </w:r>
    </w:p>
    <w:p w14:paraId="3BA54AA4" w14:textId="77777777" w:rsidR="007F3E09" w:rsidRPr="00B370D5" w:rsidRDefault="007F3E09" w:rsidP="007F3E09">
      <w:pPr>
        <w:rPr>
          <w:sz w:val="24"/>
          <w:szCs w:val="24"/>
          <w:rtl/>
        </w:rPr>
      </w:pPr>
      <w:r w:rsidRPr="00B370D5">
        <w:rPr>
          <w:b/>
          <w:bCs/>
          <w:sz w:val="24"/>
          <w:szCs w:val="24"/>
          <w:rtl/>
        </w:rPr>
        <w:t>נשרו העלין ולא נראה החיסרון:</w:t>
      </w:r>
      <w:r w:rsidRPr="00B370D5">
        <w:rPr>
          <w:sz w:val="24"/>
          <w:szCs w:val="24"/>
          <w:rtl/>
        </w:rPr>
        <w:t xml:space="preserve"> כתב רמ"א פסול רק ברוב שאז אין שמו עליו, והסתפק </w:t>
      </w:r>
      <w:proofErr w:type="spellStart"/>
      <w:r w:rsidRPr="00B370D5">
        <w:rPr>
          <w:sz w:val="24"/>
          <w:szCs w:val="24"/>
          <w:rtl/>
        </w:rPr>
        <w:t>המ"ב</w:t>
      </w:r>
      <w:proofErr w:type="spellEnd"/>
      <w:r w:rsidRPr="00B370D5">
        <w:rPr>
          <w:sz w:val="24"/>
          <w:szCs w:val="24"/>
          <w:rtl/>
        </w:rPr>
        <w:t xml:space="preserve"> כשנשרו רוב עליו ונשאר רוב שיעור, אם </w:t>
      </w:r>
      <w:proofErr w:type="spellStart"/>
      <w:r w:rsidRPr="00B370D5">
        <w:rPr>
          <w:sz w:val="24"/>
          <w:szCs w:val="24"/>
          <w:rtl/>
        </w:rPr>
        <w:t>אזלינן</w:t>
      </w:r>
      <w:proofErr w:type="spellEnd"/>
      <w:r w:rsidRPr="00B370D5">
        <w:rPr>
          <w:sz w:val="24"/>
          <w:szCs w:val="24"/>
          <w:rtl/>
        </w:rPr>
        <w:t xml:space="preserve"> בתר שיעור הלולב או בתר הלולב עצמו.</w:t>
      </w:r>
    </w:p>
    <w:p w14:paraId="4F2D5650" w14:textId="77777777" w:rsidR="007F3E09" w:rsidRPr="00B370D5" w:rsidRDefault="007F3E09" w:rsidP="007F3E09">
      <w:pPr>
        <w:rPr>
          <w:sz w:val="24"/>
          <w:szCs w:val="24"/>
          <w:rtl/>
        </w:rPr>
      </w:pPr>
      <w:r w:rsidRPr="00B370D5">
        <w:rPr>
          <w:b/>
          <w:bCs/>
          <w:sz w:val="24"/>
          <w:szCs w:val="24"/>
          <w:rtl/>
        </w:rPr>
        <w:t>נשרו העלין ונראה החיסרון:</w:t>
      </w:r>
      <w:r w:rsidRPr="00B370D5">
        <w:rPr>
          <w:sz w:val="24"/>
          <w:szCs w:val="24"/>
          <w:rtl/>
        </w:rPr>
        <w:t xml:space="preserve"> רמ"א בשם </w:t>
      </w:r>
      <w:proofErr w:type="spellStart"/>
      <w:r w:rsidRPr="00B370D5">
        <w:rPr>
          <w:sz w:val="24"/>
          <w:szCs w:val="24"/>
          <w:rtl/>
        </w:rPr>
        <w:t>הר"ן</w:t>
      </w:r>
      <w:proofErr w:type="spellEnd"/>
      <w:r w:rsidRPr="00B370D5">
        <w:rPr>
          <w:sz w:val="24"/>
          <w:szCs w:val="24"/>
          <w:rtl/>
        </w:rPr>
        <w:t xml:space="preserve"> הזכיר שפסול וכמו בציני הר הברזל, </w:t>
      </w:r>
      <w:proofErr w:type="spellStart"/>
      <w:r w:rsidRPr="00B370D5">
        <w:rPr>
          <w:b/>
          <w:bCs/>
          <w:sz w:val="24"/>
          <w:szCs w:val="24"/>
          <w:rtl/>
        </w:rPr>
        <w:t>גר"א</w:t>
      </w:r>
      <w:proofErr w:type="spellEnd"/>
      <w:r w:rsidRPr="00B370D5">
        <w:rPr>
          <w:b/>
          <w:bCs/>
          <w:sz w:val="24"/>
          <w:szCs w:val="24"/>
          <w:rtl/>
        </w:rPr>
        <w:t xml:space="preserve"> </w:t>
      </w:r>
      <w:r w:rsidRPr="00B370D5">
        <w:rPr>
          <w:sz w:val="24"/>
          <w:szCs w:val="24"/>
          <w:rtl/>
        </w:rPr>
        <w:t>פסל בכל שהוא הנראה ודימה זאת לעבות בהדס שפסול בכ</w:t>
      </w:r>
      <w:r w:rsidRPr="00B370D5">
        <w:rPr>
          <w:rFonts w:hint="cs"/>
          <w:sz w:val="24"/>
          <w:szCs w:val="24"/>
          <w:rtl/>
        </w:rPr>
        <w:t>ל שהוא</w:t>
      </w:r>
      <w:r w:rsidRPr="00B370D5">
        <w:rPr>
          <w:sz w:val="24"/>
          <w:szCs w:val="24"/>
          <w:rtl/>
        </w:rPr>
        <w:t xml:space="preserve">. </w:t>
      </w:r>
      <w:proofErr w:type="spellStart"/>
      <w:r w:rsidRPr="00B370D5">
        <w:rPr>
          <w:b/>
          <w:bCs/>
          <w:sz w:val="24"/>
          <w:szCs w:val="24"/>
          <w:rtl/>
        </w:rPr>
        <w:t>הבה"ל</w:t>
      </w:r>
      <w:proofErr w:type="spellEnd"/>
      <w:r w:rsidRPr="00B370D5">
        <w:rPr>
          <w:b/>
          <w:bCs/>
          <w:sz w:val="24"/>
          <w:szCs w:val="24"/>
          <w:rtl/>
        </w:rPr>
        <w:t xml:space="preserve"> </w:t>
      </w:r>
      <w:r w:rsidRPr="00B370D5">
        <w:rPr>
          <w:sz w:val="24"/>
          <w:szCs w:val="24"/>
          <w:rtl/>
        </w:rPr>
        <w:t xml:space="preserve">לדידן פסול </w:t>
      </w:r>
      <w:proofErr w:type="spellStart"/>
      <w:r w:rsidRPr="00B370D5">
        <w:rPr>
          <w:sz w:val="24"/>
          <w:szCs w:val="24"/>
          <w:rtl/>
        </w:rPr>
        <w:t>דוקא</w:t>
      </w:r>
      <w:proofErr w:type="spellEnd"/>
      <w:r w:rsidRPr="00B370D5">
        <w:rPr>
          <w:sz w:val="24"/>
          <w:szCs w:val="24"/>
          <w:rtl/>
        </w:rPr>
        <w:t xml:space="preserve"> בנחסר משיעורו, שבהדס אנו לא פוסלים אלא ברובו אינו עבות</w:t>
      </w:r>
      <w:r w:rsidRPr="00B370D5">
        <w:rPr>
          <w:rStyle w:val="af9"/>
          <w:sz w:val="24"/>
          <w:szCs w:val="24"/>
          <w:rtl/>
        </w:rPr>
        <w:footnoteReference w:id="1"/>
      </w:r>
      <w:r w:rsidRPr="00B370D5">
        <w:rPr>
          <w:sz w:val="24"/>
          <w:szCs w:val="24"/>
          <w:rtl/>
        </w:rPr>
        <w:t xml:space="preserve">. </w:t>
      </w:r>
    </w:p>
    <w:p w14:paraId="195518A7" w14:textId="77777777" w:rsidR="007F3E09" w:rsidRPr="00B370D5" w:rsidRDefault="007F3E09" w:rsidP="007F3E09">
      <w:pPr>
        <w:rPr>
          <w:sz w:val="24"/>
          <w:szCs w:val="24"/>
          <w:rtl/>
        </w:rPr>
      </w:pPr>
      <w:proofErr w:type="spellStart"/>
      <w:r w:rsidRPr="00B370D5">
        <w:rPr>
          <w:b/>
          <w:bCs/>
          <w:sz w:val="24"/>
          <w:szCs w:val="24"/>
          <w:rtl/>
        </w:rPr>
        <w:t>מג"א</w:t>
      </w:r>
      <w:proofErr w:type="spellEnd"/>
      <w:r w:rsidRPr="00B370D5">
        <w:rPr>
          <w:b/>
          <w:bCs/>
          <w:sz w:val="24"/>
          <w:szCs w:val="24"/>
          <w:rtl/>
        </w:rPr>
        <w:t xml:space="preserve"> </w:t>
      </w:r>
      <w:r w:rsidRPr="00B370D5">
        <w:rPr>
          <w:sz w:val="24"/>
          <w:szCs w:val="24"/>
          <w:rtl/>
        </w:rPr>
        <w:t xml:space="preserve">הכשיר שדימה לטריפה שכשירה </w:t>
      </w:r>
      <w:proofErr w:type="spellStart"/>
      <w:r w:rsidRPr="00B370D5">
        <w:rPr>
          <w:sz w:val="24"/>
          <w:szCs w:val="24"/>
          <w:rtl/>
        </w:rPr>
        <w:t>בנשברה</w:t>
      </w:r>
      <w:proofErr w:type="spellEnd"/>
      <w:r w:rsidRPr="00B370D5">
        <w:rPr>
          <w:sz w:val="24"/>
          <w:szCs w:val="24"/>
          <w:rtl/>
        </w:rPr>
        <w:t xml:space="preserve"> שדרתה. </w:t>
      </w:r>
      <w:r w:rsidRPr="00B370D5">
        <w:rPr>
          <w:b/>
          <w:bCs/>
          <w:sz w:val="24"/>
          <w:szCs w:val="24"/>
          <w:rtl/>
        </w:rPr>
        <w:t>שאר האחרונים</w:t>
      </w:r>
      <w:r w:rsidRPr="00B370D5">
        <w:rPr>
          <w:sz w:val="24"/>
          <w:szCs w:val="24"/>
          <w:rtl/>
        </w:rPr>
        <w:t xml:space="preserve"> חלקו שאני התם שההכשר תלוי בחוט. </w:t>
      </w:r>
      <w:r w:rsidRPr="00B370D5">
        <w:rPr>
          <w:b/>
          <w:bCs/>
          <w:sz w:val="24"/>
          <w:szCs w:val="24"/>
          <w:rtl/>
        </w:rPr>
        <w:t>בגדי ישע</w:t>
      </w:r>
      <w:r w:rsidRPr="00B370D5">
        <w:rPr>
          <w:sz w:val="24"/>
          <w:szCs w:val="24"/>
          <w:rtl/>
        </w:rPr>
        <w:t xml:space="preserve"> לא הכ</w:t>
      </w:r>
      <w:r w:rsidRPr="00B370D5">
        <w:rPr>
          <w:rFonts w:hint="cs"/>
          <w:sz w:val="24"/>
          <w:szCs w:val="24"/>
          <w:rtl/>
        </w:rPr>
        <w:t>ש</w:t>
      </w:r>
      <w:r w:rsidRPr="00B370D5">
        <w:rPr>
          <w:sz w:val="24"/>
          <w:szCs w:val="24"/>
          <w:rtl/>
        </w:rPr>
        <w:t xml:space="preserve">יר </w:t>
      </w:r>
      <w:proofErr w:type="spellStart"/>
      <w:r w:rsidRPr="00B370D5">
        <w:rPr>
          <w:sz w:val="24"/>
          <w:szCs w:val="24"/>
          <w:rtl/>
        </w:rPr>
        <w:t>המג"א</w:t>
      </w:r>
      <w:proofErr w:type="spellEnd"/>
      <w:r w:rsidRPr="00B370D5">
        <w:rPr>
          <w:sz w:val="24"/>
          <w:szCs w:val="24"/>
          <w:rtl/>
        </w:rPr>
        <w:t xml:space="preserve"> אלא </w:t>
      </w:r>
      <w:proofErr w:type="spellStart"/>
      <w:r w:rsidRPr="00B370D5">
        <w:rPr>
          <w:sz w:val="24"/>
          <w:szCs w:val="24"/>
          <w:rtl/>
        </w:rPr>
        <w:t>בנדלדלה</w:t>
      </w:r>
      <w:proofErr w:type="spellEnd"/>
      <w:r w:rsidRPr="00B370D5">
        <w:rPr>
          <w:sz w:val="24"/>
          <w:szCs w:val="24"/>
          <w:rtl/>
        </w:rPr>
        <w:t xml:space="preserve"> מעט.</w:t>
      </w:r>
    </w:p>
    <w:p w14:paraId="709F6D1F" w14:textId="77777777" w:rsidR="007F3E09" w:rsidRPr="00B370D5" w:rsidRDefault="007F3E09" w:rsidP="007F3E09">
      <w:pPr>
        <w:rPr>
          <w:sz w:val="24"/>
          <w:szCs w:val="24"/>
          <w:rtl/>
        </w:rPr>
      </w:pPr>
    </w:p>
    <w:p w14:paraId="2F2A2FC8" w14:textId="77777777" w:rsidR="007F3E09" w:rsidRPr="00B370D5" w:rsidRDefault="007F3E09" w:rsidP="007F3E09">
      <w:pPr>
        <w:pStyle w:val="1"/>
        <w:rPr>
          <w:rtl/>
        </w:rPr>
      </w:pPr>
      <w:r w:rsidRPr="00B370D5">
        <w:rPr>
          <w:rtl/>
        </w:rPr>
        <w:t>סעיף ג</w:t>
      </w:r>
    </w:p>
    <w:p w14:paraId="0077C654"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בריית עלין של לולב כך היא: כשהם גדלים, גדלים שנים </w:t>
      </w:r>
      <w:proofErr w:type="spellStart"/>
      <w:r w:rsidRPr="00B370D5">
        <w:rPr>
          <w:rFonts w:cs="Guttman Vilna"/>
          <w:sz w:val="24"/>
          <w:szCs w:val="24"/>
          <w:rtl/>
        </w:rPr>
        <w:t>שנים</w:t>
      </w:r>
      <w:proofErr w:type="spellEnd"/>
      <w:r w:rsidRPr="00B370D5">
        <w:rPr>
          <w:rFonts w:cs="Guttman Vilna"/>
          <w:sz w:val="24"/>
          <w:szCs w:val="24"/>
          <w:rtl/>
        </w:rPr>
        <w:t xml:space="preserve"> ודבוקים מגבן, וגב של שני עלין הוא הנקרא </w:t>
      </w:r>
      <w:proofErr w:type="spellStart"/>
      <w:r w:rsidRPr="00B370D5">
        <w:rPr>
          <w:rFonts w:cs="Guttman Vilna"/>
          <w:sz w:val="24"/>
          <w:szCs w:val="24"/>
          <w:rtl/>
        </w:rPr>
        <w:t>תיומת</w:t>
      </w:r>
      <w:proofErr w:type="spellEnd"/>
      <w:r w:rsidRPr="00B370D5">
        <w:rPr>
          <w:rFonts w:cs="Guttman Vilna"/>
          <w:sz w:val="24"/>
          <w:szCs w:val="24"/>
          <w:rtl/>
        </w:rPr>
        <w:t xml:space="preserve">. נחלקה </w:t>
      </w:r>
      <w:proofErr w:type="spellStart"/>
      <w:r w:rsidRPr="00B370D5">
        <w:rPr>
          <w:rFonts w:cs="Guttman Vilna"/>
          <w:sz w:val="24"/>
          <w:szCs w:val="24"/>
          <w:rtl/>
        </w:rPr>
        <w:t>התיומת</w:t>
      </w:r>
      <w:proofErr w:type="spellEnd"/>
      <w:r w:rsidRPr="00B370D5">
        <w:rPr>
          <w:rFonts w:cs="Guttman Vilna"/>
          <w:sz w:val="24"/>
          <w:szCs w:val="24"/>
          <w:rtl/>
        </w:rPr>
        <w:t xml:space="preserve"> </w:t>
      </w:r>
      <w:r w:rsidRPr="00B370D5">
        <w:rPr>
          <w:rFonts w:cs="Guttman Rashi"/>
          <w:sz w:val="24"/>
          <w:rtl/>
        </w:rPr>
        <w:t>ברוב העלין</w:t>
      </w:r>
      <w:r w:rsidRPr="00B370D5">
        <w:rPr>
          <w:rFonts w:cs="Guttman Vilna"/>
          <w:sz w:val="24"/>
          <w:szCs w:val="24"/>
          <w:rtl/>
        </w:rPr>
        <w:t xml:space="preserve"> </w:t>
      </w:r>
      <w:r w:rsidRPr="00321D3A">
        <w:rPr>
          <w:rFonts w:cs="Guttman Rashi"/>
          <w:sz w:val="24"/>
          <w:rtl/>
        </w:rPr>
        <w:t>(טור וב"י)</w:t>
      </w:r>
      <w:r w:rsidRPr="00B370D5">
        <w:rPr>
          <w:rFonts w:cs="Guttman Vilna"/>
          <w:sz w:val="24"/>
          <w:szCs w:val="24"/>
          <w:rtl/>
        </w:rPr>
        <w:t xml:space="preserve">, פסולה. היו עליו אחת אחת </w:t>
      </w:r>
      <w:r w:rsidRPr="00B370D5">
        <w:rPr>
          <w:rFonts w:cs="Guttman Vilna" w:hint="cs"/>
          <w:sz w:val="24"/>
          <w:szCs w:val="24"/>
          <w:rtl/>
        </w:rPr>
        <w:t>מתחילת</w:t>
      </w:r>
      <w:r w:rsidRPr="00B370D5">
        <w:rPr>
          <w:rFonts w:cs="Guttman Vilna"/>
          <w:sz w:val="24"/>
          <w:szCs w:val="24"/>
          <w:rtl/>
        </w:rPr>
        <w:t xml:space="preserve"> ברייתו ולא היה </w:t>
      </w:r>
      <w:proofErr w:type="spellStart"/>
      <w:r w:rsidRPr="00B370D5">
        <w:rPr>
          <w:rFonts w:cs="Guttman Vilna"/>
          <w:sz w:val="24"/>
          <w:szCs w:val="24"/>
          <w:rtl/>
        </w:rPr>
        <w:t>תיומת</w:t>
      </w:r>
      <w:proofErr w:type="spellEnd"/>
      <w:r w:rsidRPr="00B370D5">
        <w:rPr>
          <w:rFonts w:cs="Guttman Vilna"/>
          <w:sz w:val="24"/>
          <w:szCs w:val="24"/>
          <w:rtl/>
        </w:rPr>
        <w:t xml:space="preserve">, או שכל עליו כפולים מצדו האחד וצד השני ערום בלא עלין, פסול. </w:t>
      </w:r>
      <w:r w:rsidRPr="00B370D5">
        <w:rPr>
          <w:rFonts w:cs="Guttman Rashi"/>
          <w:rtl/>
        </w:rPr>
        <w:t xml:space="preserve">הגה: ויש מפרשים לומר דאם נחלק העלה העליון האמצעי שעל השדרה עד השדרה, מקרי נחלקה </w:t>
      </w:r>
      <w:proofErr w:type="spellStart"/>
      <w:r w:rsidRPr="00B370D5">
        <w:rPr>
          <w:rFonts w:cs="Guttman Rashi"/>
          <w:rtl/>
        </w:rPr>
        <w:t>התיומת</w:t>
      </w:r>
      <w:proofErr w:type="spellEnd"/>
      <w:r w:rsidRPr="00B370D5">
        <w:rPr>
          <w:rFonts w:cs="Guttman Rashi"/>
          <w:rtl/>
        </w:rPr>
        <w:t xml:space="preserve"> ופסול. והכי </w:t>
      </w:r>
      <w:proofErr w:type="spellStart"/>
      <w:r w:rsidRPr="00B370D5">
        <w:rPr>
          <w:rFonts w:cs="Guttman Rashi"/>
          <w:rtl/>
        </w:rPr>
        <w:t>נוהגין</w:t>
      </w:r>
      <w:proofErr w:type="spellEnd"/>
      <w:r w:rsidRPr="00B370D5">
        <w:rPr>
          <w:rFonts w:cs="Guttman Rashi"/>
          <w:rtl/>
        </w:rPr>
        <w:t xml:space="preserve"> </w:t>
      </w:r>
      <w:r w:rsidRPr="00321D3A">
        <w:rPr>
          <w:rFonts w:cs="Guttman Rashi"/>
          <w:rtl/>
        </w:rPr>
        <w:t>(ת"ה סי' צ"ז /צ"ו/)</w:t>
      </w:r>
      <w:r w:rsidRPr="00B370D5">
        <w:rPr>
          <w:rFonts w:cs="Guttman Rashi"/>
          <w:rtl/>
        </w:rPr>
        <w:t xml:space="preserve">. מיהו </w:t>
      </w:r>
      <w:proofErr w:type="spellStart"/>
      <w:r w:rsidRPr="00B370D5">
        <w:rPr>
          <w:rFonts w:cs="Guttman Rashi"/>
          <w:rtl/>
        </w:rPr>
        <w:t>לכתחלה</w:t>
      </w:r>
      <w:proofErr w:type="spellEnd"/>
      <w:r w:rsidRPr="00B370D5">
        <w:rPr>
          <w:rFonts w:cs="Guttman Rashi"/>
          <w:rtl/>
        </w:rPr>
        <w:t xml:space="preserve">, מצווה מן המובחר, </w:t>
      </w:r>
      <w:proofErr w:type="spellStart"/>
      <w:r w:rsidRPr="00B370D5">
        <w:rPr>
          <w:rFonts w:cs="Guttman Rashi"/>
          <w:rtl/>
        </w:rPr>
        <w:t>נוהגין</w:t>
      </w:r>
      <w:proofErr w:type="spellEnd"/>
      <w:r w:rsidRPr="00B370D5">
        <w:rPr>
          <w:rFonts w:cs="Guttman Rashi"/>
          <w:rtl/>
        </w:rPr>
        <w:t xml:space="preserve"> ליטול לולב שלא נחלק העלה העליון כלל כי יש </w:t>
      </w:r>
      <w:proofErr w:type="spellStart"/>
      <w:r w:rsidRPr="00B370D5">
        <w:rPr>
          <w:rFonts w:cs="Guttman Rashi"/>
          <w:rtl/>
        </w:rPr>
        <w:t>מחמירין</w:t>
      </w:r>
      <w:proofErr w:type="spellEnd"/>
      <w:r w:rsidRPr="00B370D5">
        <w:rPr>
          <w:rFonts w:cs="Guttman Rashi"/>
          <w:rtl/>
        </w:rPr>
        <w:t xml:space="preserve"> אפילו בנחלק קצת. ואם אותו העלה אינו כפול </w:t>
      </w:r>
      <w:proofErr w:type="spellStart"/>
      <w:r w:rsidRPr="00B370D5">
        <w:rPr>
          <w:rFonts w:cs="Guttman Rashi"/>
          <w:rtl/>
        </w:rPr>
        <w:t>מתחלת</w:t>
      </w:r>
      <w:proofErr w:type="spellEnd"/>
      <w:r w:rsidRPr="00B370D5">
        <w:rPr>
          <w:rFonts w:cs="Guttman Rashi"/>
          <w:rtl/>
        </w:rPr>
        <w:t xml:space="preserve"> ברייתו, פסול </w:t>
      </w:r>
      <w:r w:rsidRPr="00321D3A">
        <w:rPr>
          <w:rFonts w:cs="Guttman Rashi"/>
          <w:rtl/>
        </w:rPr>
        <w:t>(כל בו)</w:t>
      </w:r>
      <w:r w:rsidRPr="00B370D5">
        <w:rPr>
          <w:rFonts w:cs="Guttman Rashi"/>
          <w:rtl/>
        </w:rPr>
        <w:t xml:space="preserve">. </w:t>
      </w:r>
    </w:p>
    <w:p w14:paraId="0E00409D" w14:textId="77777777" w:rsidR="007F3E09" w:rsidRPr="00B370D5" w:rsidRDefault="007F3E09" w:rsidP="007F3E09">
      <w:pPr>
        <w:pStyle w:val="2"/>
        <w:rPr>
          <w:rtl/>
        </w:rPr>
      </w:pPr>
      <w:bookmarkStart w:id="5" w:name="_Toc467679540"/>
      <w:r w:rsidRPr="00B370D5">
        <w:rPr>
          <w:rFonts w:hint="cs"/>
          <w:rtl/>
        </w:rPr>
        <w:t xml:space="preserve">סליק בחד הוצא, נחלקה </w:t>
      </w:r>
      <w:proofErr w:type="spellStart"/>
      <w:r w:rsidRPr="00B370D5">
        <w:rPr>
          <w:rFonts w:hint="cs"/>
          <w:rtl/>
        </w:rPr>
        <w:t>התיומת</w:t>
      </w:r>
      <w:bookmarkEnd w:id="5"/>
      <w:proofErr w:type="spellEnd"/>
    </w:p>
    <w:p w14:paraId="3ABB6E13" w14:textId="77777777" w:rsidR="007F3E09" w:rsidRPr="00B370D5" w:rsidRDefault="007F3E09" w:rsidP="007F3E09">
      <w:pPr>
        <w:rPr>
          <w:b/>
          <w:bCs/>
          <w:sz w:val="24"/>
          <w:szCs w:val="24"/>
          <w:rtl/>
        </w:rPr>
      </w:pPr>
      <w:r w:rsidRPr="00B370D5">
        <w:rPr>
          <w:b/>
          <w:bCs/>
          <w:sz w:val="24"/>
          <w:szCs w:val="24"/>
          <w:rtl/>
        </w:rPr>
        <w:t xml:space="preserve">סליק בחד הוצא </w:t>
      </w:r>
      <w:proofErr w:type="spellStart"/>
      <w:r w:rsidRPr="00B370D5">
        <w:rPr>
          <w:b/>
          <w:bCs/>
          <w:sz w:val="24"/>
          <w:szCs w:val="24"/>
          <w:rtl/>
        </w:rPr>
        <w:t>ג"פ</w:t>
      </w:r>
      <w:proofErr w:type="spellEnd"/>
      <w:r w:rsidRPr="00B370D5">
        <w:rPr>
          <w:b/>
          <w:bCs/>
          <w:sz w:val="24"/>
          <w:szCs w:val="24"/>
          <w:rtl/>
        </w:rPr>
        <w:t xml:space="preserve"> להלכה רש"י עליו בצד אחד, רמב"ם אין לו </w:t>
      </w:r>
      <w:proofErr w:type="spellStart"/>
      <w:r w:rsidRPr="00B370D5">
        <w:rPr>
          <w:b/>
          <w:bCs/>
          <w:sz w:val="24"/>
          <w:szCs w:val="24"/>
          <w:rtl/>
        </w:rPr>
        <w:t>תיומות</w:t>
      </w:r>
      <w:proofErr w:type="spellEnd"/>
      <w:r w:rsidRPr="00B370D5">
        <w:rPr>
          <w:b/>
          <w:bCs/>
          <w:sz w:val="24"/>
          <w:szCs w:val="24"/>
          <w:rtl/>
        </w:rPr>
        <w:t xml:space="preserve">, שר שלום עלה אחד עד ראשו. נחלקה </w:t>
      </w:r>
      <w:proofErr w:type="spellStart"/>
      <w:r w:rsidRPr="00B370D5">
        <w:rPr>
          <w:b/>
          <w:bCs/>
          <w:sz w:val="24"/>
          <w:szCs w:val="24"/>
          <w:rtl/>
        </w:rPr>
        <w:t>התיומת</w:t>
      </w:r>
      <w:proofErr w:type="spellEnd"/>
      <w:r w:rsidRPr="00B370D5">
        <w:rPr>
          <w:b/>
          <w:bCs/>
          <w:sz w:val="24"/>
          <w:szCs w:val="24"/>
          <w:rtl/>
        </w:rPr>
        <w:t xml:space="preserve"> פסול, גאונים ר"י ורש"י ב' </w:t>
      </w:r>
      <w:proofErr w:type="spellStart"/>
      <w:r w:rsidRPr="00B370D5">
        <w:rPr>
          <w:b/>
          <w:bCs/>
          <w:sz w:val="24"/>
          <w:szCs w:val="24"/>
          <w:rtl/>
        </w:rPr>
        <w:t>תיומות</w:t>
      </w:r>
      <w:proofErr w:type="spellEnd"/>
      <w:r w:rsidRPr="00B370D5">
        <w:rPr>
          <w:b/>
          <w:bCs/>
          <w:sz w:val="24"/>
          <w:szCs w:val="24"/>
          <w:rtl/>
        </w:rPr>
        <w:t xml:space="preserve">, גאונים- כל שהוא, ר"י- מעט, רש"י- עד השדרה. </w:t>
      </w:r>
      <w:proofErr w:type="spellStart"/>
      <w:r w:rsidRPr="00B370D5">
        <w:rPr>
          <w:b/>
          <w:bCs/>
          <w:sz w:val="24"/>
          <w:szCs w:val="24"/>
          <w:rtl/>
        </w:rPr>
        <w:t>תרוה"ד</w:t>
      </w:r>
      <w:proofErr w:type="spellEnd"/>
      <w:r w:rsidRPr="00B370D5">
        <w:rPr>
          <w:b/>
          <w:bCs/>
          <w:sz w:val="24"/>
          <w:szCs w:val="24"/>
          <w:rtl/>
        </w:rPr>
        <w:t xml:space="preserve">- עלה עליון עד העלין, </w:t>
      </w:r>
      <w:proofErr w:type="spellStart"/>
      <w:r w:rsidRPr="00B370D5">
        <w:rPr>
          <w:b/>
          <w:bCs/>
          <w:sz w:val="24"/>
          <w:szCs w:val="24"/>
          <w:rtl/>
        </w:rPr>
        <w:t>הה"מ</w:t>
      </w:r>
      <w:proofErr w:type="spellEnd"/>
      <w:r w:rsidRPr="00B370D5">
        <w:rPr>
          <w:b/>
          <w:bCs/>
          <w:sz w:val="24"/>
          <w:szCs w:val="24"/>
          <w:rtl/>
        </w:rPr>
        <w:t xml:space="preserve">- רוב עלה, </w:t>
      </w:r>
      <w:proofErr w:type="spellStart"/>
      <w:r w:rsidRPr="00B370D5">
        <w:rPr>
          <w:b/>
          <w:bCs/>
          <w:sz w:val="24"/>
          <w:szCs w:val="24"/>
          <w:rtl/>
        </w:rPr>
        <w:t>רי"ף</w:t>
      </w:r>
      <w:proofErr w:type="spellEnd"/>
      <w:r w:rsidRPr="00B370D5">
        <w:rPr>
          <w:b/>
          <w:bCs/>
          <w:sz w:val="24"/>
          <w:szCs w:val="24"/>
          <w:rtl/>
        </w:rPr>
        <w:t xml:space="preserve"> רמב"ם </w:t>
      </w:r>
      <w:proofErr w:type="spellStart"/>
      <w:r w:rsidRPr="00B370D5">
        <w:rPr>
          <w:b/>
          <w:bCs/>
          <w:sz w:val="24"/>
          <w:szCs w:val="24"/>
          <w:rtl/>
        </w:rPr>
        <w:t>ושו"ע</w:t>
      </w:r>
      <w:proofErr w:type="spellEnd"/>
      <w:r w:rsidRPr="00B370D5">
        <w:rPr>
          <w:b/>
          <w:bCs/>
          <w:sz w:val="24"/>
          <w:szCs w:val="24"/>
          <w:rtl/>
        </w:rPr>
        <w:t xml:space="preserve">- רוב גבים ברוב עלים. מורם- פסול בעלה עליון עד עיקרו. לכתחילה, רמ"א- שלם לגמרי, ט"ז- טפח ומעלה, </w:t>
      </w:r>
      <w:proofErr w:type="spellStart"/>
      <w:r w:rsidRPr="00B370D5">
        <w:rPr>
          <w:b/>
          <w:bCs/>
          <w:sz w:val="24"/>
          <w:szCs w:val="24"/>
          <w:rtl/>
        </w:rPr>
        <w:t>גר"א</w:t>
      </w:r>
      <w:proofErr w:type="spellEnd"/>
      <w:r w:rsidRPr="00B370D5">
        <w:rPr>
          <w:b/>
          <w:bCs/>
          <w:sz w:val="24"/>
          <w:szCs w:val="24"/>
          <w:rtl/>
        </w:rPr>
        <w:t>- רוב שיעור. שאר ימים כשר.</w:t>
      </w:r>
    </w:p>
    <w:p w14:paraId="437AA63B" w14:textId="77777777" w:rsidR="007F3E09" w:rsidRPr="00B370D5" w:rsidRDefault="007F3E09" w:rsidP="007F3E09">
      <w:pPr>
        <w:rPr>
          <w:sz w:val="24"/>
          <w:szCs w:val="24"/>
          <w:rtl/>
        </w:rPr>
      </w:pPr>
      <w:r w:rsidRPr="00B370D5">
        <w:rPr>
          <w:sz w:val="24"/>
          <w:szCs w:val="24"/>
          <w:rtl/>
        </w:rPr>
        <w:t xml:space="preserve">בסעיף זה ישנם ב' נידונים, סליק בחד הוצא ונחלקה </w:t>
      </w:r>
      <w:proofErr w:type="spellStart"/>
      <w:r w:rsidRPr="00B370D5">
        <w:rPr>
          <w:sz w:val="24"/>
          <w:szCs w:val="24"/>
          <w:rtl/>
        </w:rPr>
        <w:t>התיומת</w:t>
      </w:r>
      <w:proofErr w:type="spellEnd"/>
      <w:r w:rsidRPr="00B370D5">
        <w:rPr>
          <w:sz w:val="24"/>
          <w:szCs w:val="24"/>
          <w:rtl/>
        </w:rPr>
        <w:t>.</w:t>
      </w:r>
    </w:p>
    <w:p w14:paraId="534806FD" w14:textId="77777777" w:rsidR="007F3E09" w:rsidRPr="00B370D5" w:rsidRDefault="007F3E09" w:rsidP="007F3E09">
      <w:pPr>
        <w:spacing w:after="0"/>
        <w:rPr>
          <w:sz w:val="24"/>
          <w:szCs w:val="24"/>
          <w:rtl/>
        </w:rPr>
      </w:pPr>
      <w:r w:rsidRPr="00B370D5">
        <w:rPr>
          <w:b/>
          <w:bCs/>
          <w:sz w:val="24"/>
          <w:szCs w:val="24"/>
          <w:rtl/>
        </w:rPr>
        <w:t>סליק בחד הוצא:</w:t>
      </w:r>
      <w:r w:rsidRPr="00B370D5">
        <w:rPr>
          <w:sz w:val="24"/>
          <w:szCs w:val="24"/>
          <w:rtl/>
        </w:rPr>
        <w:t xml:space="preserve"> בגמרא </w:t>
      </w:r>
      <w:r w:rsidRPr="00321D3A">
        <w:rPr>
          <w:sz w:val="24"/>
          <w:rtl/>
        </w:rPr>
        <w:t>(לב.)</w:t>
      </w:r>
      <w:r w:rsidRPr="00B370D5">
        <w:rPr>
          <w:sz w:val="24"/>
          <w:szCs w:val="24"/>
          <w:rtl/>
        </w:rPr>
        <w:t xml:space="preserve"> </w:t>
      </w:r>
      <w:r w:rsidRPr="00B370D5">
        <w:rPr>
          <w:rFonts w:cs="SBL Hebrew"/>
          <w:sz w:val="28"/>
          <w:szCs w:val="24"/>
          <w:rtl/>
        </w:rPr>
        <w:t xml:space="preserve">"אמר רבא האי </w:t>
      </w:r>
      <w:proofErr w:type="spellStart"/>
      <w:r w:rsidRPr="00B370D5">
        <w:rPr>
          <w:rFonts w:cs="SBL Hebrew"/>
          <w:sz w:val="28"/>
          <w:szCs w:val="24"/>
          <w:rtl/>
        </w:rPr>
        <w:t>לולבא</w:t>
      </w:r>
      <w:proofErr w:type="spellEnd"/>
      <w:r w:rsidRPr="00B370D5">
        <w:rPr>
          <w:rFonts w:cs="SBL Hebrew"/>
          <w:sz w:val="28"/>
          <w:szCs w:val="24"/>
          <w:rtl/>
        </w:rPr>
        <w:t xml:space="preserve"> </w:t>
      </w:r>
      <w:proofErr w:type="spellStart"/>
      <w:r w:rsidRPr="00B370D5">
        <w:rPr>
          <w:rFonts w:cs="SBL Hebrew"/>
          <w:sz w:val="28"/>
          <w:szCs w:val="24"/>
          <w:rtl/>
        </w:rPr>
        <w:t>דסליק</w:t>
      </w:r>
      <w:proofErr w:type="spellEnd"/>
      <w:r w:rsidRPr="00B370D5">
        <w:rPr>
          <w:rFonts w:cs="SBL Hebrew"/>
          <w:sz w:val="28"/>
          <w:szCs w:val="24"/>
          <w:rtl/>
        </w:rPr>
        <w:t xml:space="preserve"> בחד הוצא בעל מום הוא ופסול"</w:t>
      </w:r>
      <w:r w:rsidRPr="00B370D5">
        <w:rPr>
          <w:sz w:val="24"/>
          <w:szCs w:val="24"/>
          <w:rtl/>
        </w:rPr>
        <w:t xml:space="preserve">. </w:t>
      </w:r>
      <w:r w:rsidRPr="00B370D5">
        <w:rPr>
          <w:rFonts w:hint="cs"/>
          <w:sz w:val="24"/>
          <w:szCs w:val="24"/>
          <w:rtl/>
        </w:rPr>
        <w:t>נחלקו מה הביאור של חד הוצא:</w:t>
      </w:r>
    </w:p>
    <w:p w14:paraId="0D4104C9" w14:textId="77777777" w:rsidR="007F3E09" w:rsidRPr="00B370D5" w:rsidRDefault="007F3E09" w:rsidP="007F3E09">
      <w:pPr>
        <w:pStyle w:val="a0"/>
        <w:numPr>
          <w:ilvl w:val="0"/>
          <w:numId w:val="69"/>
        </w:numPr>
        <w:rPr>
          <w:b/>
          <w:bCs/>
          <w:sz w:val="24"/>
          <w:szCs w:val="24"/>
          <w:rtl/>
        </w:rPr>
      </w:pPr>
      <w:r w:rsidRPr="00B370D5">
        <w:rPr>
          <w:b/>
          <w:bCs/>
          <w:sz w:val="24"/>
          <w:szCs w:val="24"/>
          <w:rtl/>
        </w:rPr>
        <w:t xml:space="preserve">רש"י </w:t>
      </w:r>
      <w:r w:rsidRPr="00B370D5">
        <w:rPr>
          <w:sz w:val="24"/>
          <w:szCs w:val="24"/>
          <w:rtl/>
        </w:rPr>
        <w:t xml:space="preserve">ביאר שעליו עולים כולם בצד אחד. </w:t>
      </w:r>
    </w:p>
    <w:p w14:paraId="12614394" w14:textId="77777777" w:rsidR="007F3E09" w:rsidRPr="00B370D5" w:rsidRDefault="007F3E09" w:rsidP="007F3E09">
      <w:pPr>
        <w:pStyle w:val="a0"/>
        <w:numPr>
          <w:ilvl w:val="0"/>
          <w:numId w:val="69"/>
        </w:numPr>
        <w:rPr>
          <w:sz w:val="24"/>
          <w:szCs w:val="24"/>
          <w:rtl/>
        </w:rPr>
      </w:pPr>
      <w:r w:rsidRPr="00B370D5">
        <w:rPr>
          <w:b/>
          <w:bCs/>
          <w:sz w:val="24"/>
          <w:szCs w:val="24"/>
          <w:rtl/>
        </w:rPr>
        <w:t xml:space="preserve">רמב"ם </w:t>
      </w:r>
      <w:r w:rsidRPr="00B370D5">
        <w:rPr>
          <w:sz w:val="24"/>
          <w:szCs w:val="24"/>
          <w:rtl/>
        </w:rPr>
        <w:t xml:space="preserve">ביאר שאין לו </w:t>
      </w:r>
      <w:proofErr w:type="spellStart"/>
      <w:r w:rsidRPr="00B370D5">
        <w:rPr>
          <w:sz w:val="24"/>
          <w:szCs w:val="24"/>
          <w:rtl/>
        </w:rPr>
        <w:t>תיומות</w:t>
      </w:r>
      <w:proofErr w:type="spellEnd"/>
      <w:r w:rsidRPr="00B370D5">
        <w:rPr>
          <w:sz w:val="24"/>
          <w:szCs w:val="24"/>
          <w:rtl/>
        </w:rPr>
        <w:t xml:space="preserve"> לעליו. </w:t>
      </w:r>
    </w:p>
    <w:p w14:paraId="386A2CDA" w14:textId="77777777" w:rsidR="007F3E09" w:rsidRPr="00B370D5" w:rsidRDefault="007F3E09" w:rsidP="007F3E09">
      <w:pPr>
        <w:pStyle w:val="a0"/>
        <w:numPr>
          <w:ilvl w:val="0"/>
          <w:numId w:val="69"/>
        </w:numPr>
        <w:rPr>
          <w:sz w:val="24"/>
          <w:szCs w:val="24"/>
          <w:rtl/>
        </w:rPr>
      </w:pPr>
      <w:r w:rsidRPr="00B370D5">
        <w:rPr>
          <w:b/>
          <w:bCs/>
          <w:sz w:val="24"/>
          <w:szCs w:val="24"/>
          <w:rtl/>
        </w:rPr>
        <w:t xml:space="preserve">שר שלום </w:t>
      </w:r>
      <w:r w:rsidRPr="00B370D5">
        <w:rPr>
          <w:sz w:val="24"/>
          <w:szCs w:val="24"/>
          <w:rtl/>
        </w:rPr>
        <w:t xml:space="preserve">ביאר שיש לו עלה אחד העולה עד ראשו. </w:t>
      </w:r>
    </w:p>
    <w:p w14:paraId="5C4787DA" w14:textId="77777777" w:rsidR="007F3E09" w:rsidRPr="00B370D5" w:rsidRDefault="007F3E09" w:rsidP="007F3E09">
      <w:pPr>
        <w:rPr>
          <w:sz w:val="24"/>
          <w:szCs w:val="24"/>
          <w:rtl/>
        </w:rPr>
      </w:pPr>
      <w:r w:rsidRPr="00B370D5">
        <w:rPr>
          <w:b/>
          <w:bCs/>
          <w:sz w:val="24"/>
          <w:szCs w:val="24"/>
          <w:rtl/>
        </w:rPr>
        <w:t>להלכה</w:t>
      </w:r>
      <w:r w:rsidRPr="00B370D5">
        <w:rPr>
          <w:sz w:val="24"/>
          <w:szCs w:val="24"/>
          <w:rtl/>
        </w:rPr>
        <w:t xml:space="preserve"> הביא השו"ע את כל שלושת הפסולים </w:t>
      </w:r>
      <w:r w:rsidRPr="00321D3A">
        <w:rPr>
          <w:sz w:val="24"/>
          <w:rtl/>
        </w:rPr>
        <w:t>(האחרון הביאו בסעיף ד')</w:t>
      </w:r>
      <w:r w:rsidRPr="00B370D5">
        <w:rPr>
          <w:sz w:val="24"/>
          <w:szCs w:val="24"/>
          <w:rtl/>
        </w:rPr>
        <w:t xml:space="preserve">. בשאר ימים, פסול שעליו רק בצד אחד פסול, ופסול שאין עליו כפולים צ"ע, </w:t>
      </w:r>
      <w:r w:rsidRPr="00321D3A">
        <w:rPr>
          <w:sz w:val="24"/>
          <w:rtl/>
        </w:rPr>
        <w:t>(</w:t>
      </w:r>
      <w:proofErr w:type="spellStart"/>
      <w:r w:rsidRPr="00321D3A">
        <w:rPr>
          <w:sz w:val="24"/>
          <w:rtl/>
        </w:rPr>
        <w:t>ריטב"א</w:t>
      </w:r>
      <w:proofErr w:type="spellEnd"/>
      <w:r w:rsidRPr="00321D3A">
        <w:rPr>
          <w:sz w:val="24"/>
          <w:rtl/>
        </w:rPr>
        <w:t xml:space="preserve"> מ"ב </w:t>
      </w:r>
      <w:proofErr w:type="spellStart"/>
      <w:r w:rsidRPr="00321D3A">
        <w:rPr>
          <w:sz w:val="24"/>
          <w:rtl/>
        </w:rPr>
        <w:t>סי"ג</w:t>
      </w:r>
      <w:proofErr w:type="spellEnd"/>
      <w:r w:rsidRPr="00321D3A">
        <w:rPr>
          <w:sz w:val="24"/>
          <w:rtl/>
        </w:rPr>
        <w:t>)</w:t>
      </w:r>
      <w:r w:rsidRPr="00B370D5">
        <w:rPr>
          <w:sz w:val="24"/>
          <w:szCs w:val="24"/>
          <w:rtl/>
        </w:rPr>
        <w:t>.</w:t>
      </w:r>
    </w:p>
    <w:p w14:paraId="3F339C2C" w14:textId="77777777" w:rsidR="007F3E09" w:rsidRPr="00B370D5" w:rsidRDefault="007F3E09" w:rsidP="007F3E09">
      <w:pPr>
        <w:spacing w:after="0"/>
        <w:rPr>
          <w:sz w:val="24"/>
          <w:szCs w:val="24"/>
          <w:rtl/>
        </w:rPr>
      </w:pPr>
      <w:r w:rsidRPr="00B370D5">
        <w:rPr>
          <w:b/>
          <w:bCs/>
          <w:sz w:val="24"/>
          <w:szCs w:val="24"/>
          <w:rtl/>
        </w:rPr>
        <w:t xml:space="preserve">נחלקה </w:t>
      </w:r>
      <w:proofErr w:type="spellStart"/>
      <w:r w:rsidRPr="00B370D5">
        <w:rPr>
          <w:b/>
          <w:bCs/>
          <w:sz w:val="24"/>
          <w:szCs w:val="24"/>
          <w:rtl/>
        </w:rPr>
        <w:t>התיומת</w:t>
      </w:r>
      <w:proofErr w:type="spellEnd"/>
      <w:r w:rsidRPr="00B370D5">
        <w:rPr>
          <w:b/>
          <w:bCs/>
          <w:sz w:val="24"/>
          <w:szCs w:val="24"/>
          <w:rtl/>
        </w:rPr>
        <w:t>:</w:t>
      </w:r>
      <w:r w:rsidRPr="00B370D5">
        <w:rPr>
          <w:sz w:val="24"/>
          <w:szCs w:val="24"/>
          <w:rtl/>
        </w:rPr>
        <w:t xml:space="preserve"> בגמרא </w:t>
      </w:r>
      <w:r w:rsidRPr="00321D3A">
        <w:rPr>
          <w:sz w:val="24"/>
          <w:rtl/>
        </w:rPr>
        <w:t>(לב.)</w:t>
      </w:r>
      <w:r w:rsidRPr="00B370D5">
        <w:rPr>
          <w:sz w:val="24"/>
          <w:szCs w:val="24"/>
          <w:rtl/>
        </w:rPr>
        <w:t xml:space="preserve"> </w:t>
      </w:r>
      <w:r w:rsidRPr="00B370D5">
        <w:rPr>
          <w:rFonts w:cs="SBL Hebrew"/>
          <w:sz w:val="28"/>
          <w:szCs w:val="24"/>
          <w:rtl/>
        </w:rPr>
        <w:t xml:space="preserve">"בעי רב </w:t>
      </w:r>
      <w:proofErr w:type="spellStart"/>
      <w:r w:rsidRPr="00B370D5">
        <w:rPr>
          <w:rFonts w:cs="SBL Hebrew"/>
          <w:sz w:val="28"/>
          <w:szCs w:val="24"/>
          <w:rtl/>
        </w:rPr>
        <w:t>פפא</w:t>
      </w:r>
      <w:proofErr w:type="spellEnd"/>
      <w:r w:rsidRPr="00B370D5">
        <w:rPr>
          <w:rFonts w:cs="SBL Hebrew"/>
          <w:sz w:val="28"/>
          <w:szCs w:val="24"/>
          <w:rtl/>
        </w:rPr>
        <w:t xml:space="preserve"> נחלקה </w:t>
      </w:r>
      <w:proofErr w:type="spellStart"/>
      <w:r w:rsidRPr="00B370D5">
        <w:rPr>
          <w:rFonts w:cs="SBL Hebrew"/>
          <w:sz w:val="28"/>
          <w:szCs w:val="24"/>
          <w:rtl/>
        </w:rPr>
        <w:t>התיומת</w:t>
      </w:r>
      <w:proofErr w:type="spellEnd"/>
      <w:r w:rsidRPr="00B370D5">
        <w:rPr>
          <w:rFonts w:cs="SBL Hebrew"/>
          <w:sz w:val="28"/>
          <w:szCs w:val="24"/>
          <w:rtl/>
        </w:rPr>
        <w:t xml:space="preserve"> </w:t>
      </w:r>
      <w:proofErr w:type="spellStart"/>
      <w:r w:rsidRPr="00B370D5">
        <w:rPr>
          <w:rFonts w:cs="SBL Hebrew"/>
          <w:sz w:val="28"/>
          <w:szCs w:val="24"/>
          <w:rtl/>
        </w:rPr>
        <w:t>וכו</w:t>
      </w:r>
      <w:proofErr w:type="spellEnd"/>
      <w:r w:rsidRPr="00B370D5">
        <w:rPr>
          <w:rFonts w:cs="SBL Hebrew"/>
          <w:sz w:val="28"/>
          <w:szCs w:val="24"/>
          <w:rtl/>
        </w:rPr>
        <w:t xml:space="preserve">', אמר </w:t>
      </w:r>
      <w:proofErr w:type="spellStart"/>
      <w:r w:rsidRPr="00B370D5">
        <w:rPr>
          <w:rFonts w:cs="SBL Hebrew"/>
          <w:sz w:val="28"/>
          <w:szCs w:val="24"/>
          <w:rtl/>
        </w:rPr>
        <w:t>ריב''ל</w:t>
      </w:r>
      <w:proofErr w:type="spellEnd"/>
      <w:r w:rsidRPr="00B370D5">
        <w:rPr>
          <w:rFonts w:cs="SBL Hebrew"/>
          <w:sz w:val="28"/>
          <w:szCs w:val="24"/>
          <w:rtl/>
        </w:rPr>
        <w:t xml:space="preserve"> נחלקה </w:t>
      </w:r>
      <w:proofErr w:type="spellStart"/>
      <w:r w:rsidRPr="00B370D5">
        <w:rPr>
          <w:rFonts w:cs="SBL Hebrew"/>
          <w:sz w:val="28"/>
          <w:szCs w:val="24"/>
          <w:rtl/>
        </w:rPr>
        <w:t>התיומת</w:t>
      </w:r>
      <w:proofErr w:type="spellEnd"/>
      <w:r w:rsidRPr="00B370D5">
        <w:rPr>
          <w:rFonts w:cs="SBL Hebrew"/>
          <w:sz w:val="28"/>
          <w:szCs w:val="24"/>
          <w:rtl/>
        </w:rPr>
        <w:t xml:space="preserve"> נעשה כמי שנטלה </w:t>
      </w:r>
      <w:proofErr w:type="spellStart"/>
      <w:r w:rsidRPr="00B370D5">
        <w:rPr>
          <w:rFonts w:cs="SBL Hebrew"/>
          <w:sz w:val="28"/>
          <w:szCs w:val="24"/>
          <w:rtl/>
        </w:rPr>
        <w:t>התיומת</w:t>
      </w:r>
      <w:proofErr w:type="spellEnd"/>
      <w:r w:rsidRPr="00B370D5">
        <w:rPr>
          <w:rFonts w:cs="SBL Hebrew"/>
          <w:sz w:val="28"/>
          <w:szCs w:val="24"/>
          <w:rtl/>
        </w:rPr>
        <w:t xml:space="preserve"> ופסול"</w:t>
      </w:r>
      <w:r w:rsidRPr="00B370D5">
        <w:rPr>
          <w:sz w:val="24"/>
          <w:szCs w:val="24"/>
          <w:rtl/>
        </w:rPr>
        <w:t xml:space="preserve">. ביארו </w:t>
      </w:r>
      <w:proofErr w:type="spellStart"/>
      <w:r w:rsidRPr="00B370D5">
        <w:rPr>
          <w:sz w:val="24"/>
          <w:szCs w:val="24"/>
          <w:rtl/>
        </w:rPr>
        <w:t>דמיירי</w:t>
      </w:r>
      <w:proofErr w:type="spellEnd"/>
      <w:r w:rsidRPr="00B370D5">
        <w:rPr>
          <w:sz w:val="24"/>
          <w:szCs w:val="24"/>
          <w:rtl/>
        </w:rPr>
        <w:t xml:space="preserve"> בלולב שהיו לו ב' </w:t>
      </w:r>
      <w:proofErr w:type="spellStart"/>
      <w:r w:rsidRPr="00B370D5">
        <w:rPr>
          <w:sz w:val="24"/>
          <w:szCs w:val="24"/>
          <w:rtl/>
        </w:rPr>
        <w:t>תיומות</w:t>
      </w:r>
      <w:proofErr w:type="spellEnd"/>
      <w:r w:rsidRPr="00B370D5">
        <w:rPr>
          <w:sz w:val="24"/>
          <w:szCs w:val="24"/>
          <w:rtl/>
        </w:rPr>
        <w:t xml:space="preserve"> שנחלקו</w:t>
      </w:r>
      <w:r w:rsidRPr="00B370D5">
        <w:rPr>
          <w:rFonts w:hint="cs"/>
          <w:sz w:val="24"/>
          <w:szCs w:val="24"/>
          <w:rtl/>
        </w:rPr>
        <w:t>:</w:t>
      </w:r>
      <w:r w:rsidRPr="00B370D5">
        <w:rPr>
          <w:sz w:val="24"/>
          <w:szCs w:val="24"/>
          <w:rtl/>
        </w:rPr>
        <w:t xml:space="preserve"> </w:t>
      </w:r>
    </w:p>
    <w:p w14:paraId="39FB25FE" w14:textId="77777777" w:rsidR="007F3E09" w:rsidRPr="00B370D5" w:rsidRDefault="007F3E09" w:rsidP="007F3E09">
      <w:pPr>
        <w:pStyle w:val="a0"/>
        <w:numPr>
          <w:ilvl w:val="0"/>
          <w:numId w:val="73"/>
        </w:numPr>
        <w:rPr>
          <w:sz w:val="24"/>
          <w:szCs w:val="24"/>
          <w:rtl/>
        </w:rPr>
      </w:pPr>
      <w:r w:rsidRPr="00B370D5">
        <w:rPr>
          <w:b/>
          <w:bCs/>
          <w:sz w:val="24"/>
          <w:szCs w:val="24"/>
          <w:rtl/>
        </w:rPr>
        <w:t>הגאונים</w:t>
      </w:r>
      <w:r w:rsidRPr="00B370D5">
        <w:rPr>
          <w:sz w:val="24"/>
          <w:szCs w:val="24"/>
          <w:rtl/>
        </w:rPr>
        <w:t xml:space="preserve"> החמירו כל שאינם דבוקים. </w:t>
      </w:r>
    </w:p>
    <w:p w14:paraId="72ED4B3A" w14:textId="77777777" w:rsidR="007F3E09" w:rsidRPr="00B370D5" w:rsidRDefault="007F3E09" w:rsidP="007F3E09">
      <w:pPr>
        <w:pStyle w:val="a0"/>
        <w:numPr>
          <w:ilvl w:val="0"/>
          <w:numId w:val="73"/>
        </w:numPr>
        <w:rPr>
          <w:sz w:val="24"/>
          <w:szCs w:val="24"/>
          <w:rtl/>
        </w:rPr>
      </w:pPr>
      <w:r w:rsidRPr="00B370D5">
        <w:rPr>
          <w:b/>
          <w:bCs/>
          <w:sz w:val="24"/>
          <w:szCs w:val="24"/>
          <w:rtl/>
        </w:rPr>
        <w:t>ר"י</w:t>
      </w:r>
      <w:r w:rsidRPr="00B370D5">
        <w:rPr>
          <w:sz w:val="24"/>
          <w:szCs w:val="24"/>
          <w:rtl/>
        </w:rPr>
        <w:t xml:space="preserve"> פסל </w:t>
      </w:r>
      <w:proofErr w:type="spellStart"/>
      <w:r w:rsidRPr="00B370D5">
        <w:rPr>
          <w:sz w:val="24"/>
          <w:szCs w:val="24"/>
          <w:rtl/>
        </w:rPr>
        <w:t>דוקא</w:t>
      </w:r>
      <w:proofErr w:type="spellEnd"/>
      <w:r w:rsidRPr="00B370D5">
        <w:rPr>
          <w:sz w:val="24"/>
          <w:szCs w:val="24"/>
          <w:rtl/>
        </w:rPr>
        <w:t xml:space="preserve"> </w:t>
      </w:r>
      <w:proofErr w:type="spellStart"/>
      <w:r w:rsidRPr="00B370D5">
        <w:rPr>
          <w:sz w:val="24"/>
          <w:szCs w:val="24"/>
          <w:rtl/>
        </w:rPr>
        <w:t>בנפרדו</w:t>
      </w:r>
      <w:proofErr w:type="spellEnd"/>
      <w:r w:rsidRPr="00B370D5">
        <w:rPr>
          <w:sz w:val="24"/>
          <w:szCs w:val="24"/>
          <w:rtl/>
        </w:rPr>
        <w:t xml:space="preserve"> ממש ואפילו שיעור מועט. </w:t>
      </w:r>
    </w:p>
    <w:p w14:paraId="146BD4A1" w14:textId="77777777" w:rsidR="007F3E09" w:rsidRPr="00B370D5" w:rsidRDefault="007F3E09" w:rsidP="007F3E09">
      <w:pPr>
        <w:pStyle w:val="a0"/>
        <w:numPr>
          <w:ilvl w:val="0"/>
          <w:numId w:val="73"/>
        </w:numPr>
        <w:rPr>
          <w:sz w:val="24"/>
          <w:szCs w:val="24"/>
          <w:rtl/>
        </w:rPr>
      </w:pPr>
      <w:r w:rsidRPr="00B370D5">
        <w:rPr>
          <w:b/>
          <w:bCs/>
          <w:sz w:val="24"/>
          <w:szCs w:val="24"/>
          <w:rtl/>
        </w:rPr>
        <w:t>רש"י</w:t>
      </w:r>
      <w:r w:rsidRPr="00B370D5">
        <w:rPr>
          <w:sz w:val="24"/>
          <w:szCs w:val="24"/>
          <w:rtl/>
        </w:rPr>
        <w:t xml:space="preserve"> נחלקו ממש עד לשדרה. </w:t>
      </w:r>
    </w:p>
    <w:p w14:paraId="07C8CEFA" w14:textId="77777777" w:rsidR="007F3E09" w:rsidRPr="00B370D5" w:rsidRDefault="007F3E09" w:rsidP="007F3E09">
      <w:pPr>
        <w:pStyle w:val="a0"/>
        <w:numPr>
          <w:ilvl w:val="0"/>
          <w:numId w:val="73"/>
        </w:numPr>
        <w:rPr>
          <w:sz w:val="24"/>
          <w:szCs w:val="24"/>
          <w:rtl/>
        </w:rPr>
      </w:pPr>
      <w:proofErr w:type="spellStart"/>
      <w:r w:rsidRPr="00B370D5">
        <w:rPr>
          <w:b/>
          <w:bCs/>
          <w:sz w:val="24"/>
          <w:szCs w:val="24"/>
          <w:rtl/>
        </w:rPr>
        <w:t>תרוה"ד</w:t>
      </w:r>
      <w:proofErr w:type="spellEnd"/>
      <w:r w:rsidRPr="00B370D5">
        <w:rPr>
          <w:b/>
          <w:bCs/>
          <w:sz w:val="24"/>
          <w:szCs w:val="24"/>
          <w:rtl/>
        </w:rPr>
        <w:t xml:space="preserve"> </w:t>
      </w:r>
      <w:r w:rsidRPr="00B370D5">
        <w:rPr>
          <w:sz w:val="24"/>
          <w:szCs w:val="24"/>
          <w:rtl/>
        </w:rPr>
        <w:t xml:space="preserve">נחלק העלה העליון עד למטה מהעלים. </w:t>
      </w:r>
    </w:p>
    <w:p w14:paraId="3DB8FFEC" w14:textId="77777777" w:rsidR="007F3E09" w:rsidRPr="00B370D5" w:rsidRDefault="007F3E09" w:rsidP="007F3E09">
      <w:pPr>
        <w:pStyle w:val="a0"/>
        <w:numPr>
          <w:ilvl w:val="0"/>
          <w:numId w:val="73"/>
        </w:numPr>
        <w:rPr>
          <w:b/>
          <w:bCs/>
          <w:sz w:val="24"/>
          <w:szCs w:val="24"/>
          <w:rtl/>
        </w:rPr>
      </w:pPr>
      <w:proofErr w:type="spellStart"/>
      <w:r w:rsidRPr="00B370D5">
        <w:rPr>
          <w:b/>
          <w:bCs/>
          <w:sz w:val="24"/>
          <w:szCs w:val="24"/>
          <w:rtl/>
        </w:rPr>
        <w:t>הה"מ</w:t>
      </w:r>
      <w:proofErr w:type="spellEnd"/>
      <w:r w:rsidRPr="00B370D5">
        <w:rPr>
          <w:sz w:val="24"/>
          <w:szCs w:val="24"/>
          <w:rtl/>
        </w:rPr>
        <w:t xml:space="preserve"> הביא יש מפרשים שנחלק רוב העלה האמצעי. </w:t>
      </w:r>
    </w:p>
    <w:p w14:paraId="7D3ED5ED" w14:textId="77777777" w:rsidR="007F3E09" w:rsidRPr="00B370D5" w:rsidRDefault="007F3E09" w:rsidP="007F3E09">
      <w:pPr>
        <w:pStyle w:val="a0"/>
        <w:numPr>
          <w:ilvl w:val="0"/>
          <w:numId w:val="73"/>
        </w:numPr>
        <w:rPr>
          <w:sz w:val="24"/>
          <w:szCs w:val="24"/>
          <w:rtl/>
        </w:rPr>
      </w:pPr>
      <w:proofErr w:type="spellStart"/>
      <w:r w:rsidRPr="00B370D5">
        <w:rPr>
          <w:b/>
          <w:bCs/>
          <w:sz w:val="24"/>
          <w:szCs w:val="24"/>
          <w:rtl/>
        </w:rPr>
        <w:t>ר"ן</w:t>
      </w:r>
      <w:proofErr w:type="spellEnd"/>
      <w:r w:rsidRPr="00B370D5">
        <w:rPr>
          <w:sz w:val="24"/>
          <w:szCs w:val="24"/>
          <w:rtl/>
        </w:rPr>
        <w:t xml:space="preserve"> הביא בנידון שנחלק העלה האמצעי לפסול בכל שהוא כשנראה שנחלק משום "סדוק" </w:t>
      </w:r>
      <w:r w:rsidRPr="00321D3A">
        <w:rPr>
          <w:sz w:val="24"/>
          <w:rtl/>
        </w:rPr>
        <w:t>(לקמן ס"ז)</w:t>
      </w:r>
      <w:r w:rsidRPr="00B370D5">
        <w:rPr>
          <w:sz w:val="24"/>
          <w:szCs w:val="24"/>
          <w:rtl/>
        </w:rPr>
        <w:t>, וה</w:t>
      </w:r>
      <w:r w:rsidRPr="00B370D5">
        <w:rPr>
          <w:rFonts w:hint="cs"/>
          <w:sz w:val="24"/>
          <w:szCs w:val="24"/>
          <w:rtl/>
        </w:rPr>
        <w:t>ב</w:t>
      </w:r>
      <w:r w:rsidRPr="00B370D5">
        <w:rPr>
          <w:sz w:val="24"/>
          <w:szCs w:val="24"/>
          <w:rtl/>
        </w:rPr>
        <w:t xml:space="preserve">יא עוד יש מחמירים פסול בנסדק כל שהוא שנחלק וראוי להחמיר כדבריהם. </w:t>
      </w:r>
    </w:p>
    <w:p w14:paraId="6EA1D317" w14:textId="77777777" w:rsidR="007F3E09" w:rsidRPr="00B370D5" w:rsidRDefault="007F3E09" w:rsidP="007F3E09">
      <w:pPr>
        <w:pStyle w:val="a0"/>
        <w:numPr>
          <w:ilvl w:val="0"/>
          <w:numId w:val="73"/>
        </w:numPr>
        <w:rPr>
          <w:sz w:val="24"/>
          <w:szCs w:val="24"/>
          <w:rtl/>
        </w:rPr>
      </w:pPr>
      <w:proofErr w:type="spellStart"/>
      <w:r w:rsidRPr="00B370D5">
        <w:rPr>
          <w:b/>
          <w:bCs/>
          <w:sz w:val="24"/>
          <w:szCs w:val="24"/>
          <w:rtl/>
        </w:rPr>
        <w:t>רי"ף</w:t>
      </w:r>
      <w:proofErr w:type="spellEnd"/>
      <w:r w:rsidRPr="00B370D5">
        <w:rPr>
          <w:b/>
          <w:bCs/>
          <w:sz w:val="24"/>
          <w:szCs w:val="24"/>
          <w:rtl/>
        </w:rPr>
        <w:t xml:space="preserve"> רמב"ם </w:t>
      </w:r>
      <w:proofErr w:type="spellStart"/>
      <w:r w:rsidRPr="00B370D5">
        <w:rPr>
          <w:b/>
          <w:bCs/>
          <w:sz w:val="24"/>
          <w:szCs w:val="24"/>
          <w:rtl/>
        </w:rPr>
        <w:t>וראב"ד</w:t>
      </w:r>
      <w:proofErr w:type="spellEnd"/>
      <w:r w:rsidRPr="00B370D5">
        <w:rPr>
          <w:rFonts w:hint="cs"/>
          <w:b/>
          <w:bCs/>
          <w:sz w:val="24"/>
          <w:szCs w:val="24"/>
          <w:rtl/>
        </w:rPr>
        <w:t xml:space="preserve"> וכן פסק שו"ע</w:t>
      </w:r>
      <w:r w:rsidRPr="00B370D5">
        <w:rPr>
          <w:sz w:val="24"/>
          <w:szCs w:val="24"/>
          <w:rtl/>
        </w:rPr>
        <w:t xml:space="preserve"> ביארו רוב גב העלה ברוב העלים </w:t>
      </w:r>
      <w:r w:rsidRPr="00321D3A">
        <w:rPr>
          <w:sz w:val="24"/>
          <w:rtl/>
        </w:rPr>
        <w:t xml:space="preserve">(כמו פירוש תוספות </w:t>
      </w:r>
      <w:proofErr w:type="spellStart"/>
      <w:r w:rsidRPr="00321D3A">
        <w:rPr>
          <w:sz w:val="24"/>
          <w:rtl/>
        </w:rPr>
        <w:t>והרא"ש</w:t>
      </w:r>
      <w:proofErr w:type="spellEnd"/>
      <w:r w:rsidRPr="00321D3A">
        <w:rPr>
          <w:sz w:val="24"/>
          <w:rtl/>
        </w:rPr>
        <w:t xml:space="preserve"> </w:t>
      </w:r>
      <w:proofErr w:type="spellStart"/>
      <w:r w:rsidRPr="00321D3A">
        <w:rPr>
          <w:sz w:val="24"/>
          <w:rtl/>
        </w:rPr>
        <w:t>בנפרצו</w:t>
      </w:r>
      <w:proofErr w:type="spellEnd"/>
      <w:r w:rsidRPr="00321D3A">
        <w:rPr>
          <w:sz w:val="24"/>
          <w:rtl/>
        </w:rPr>
        <w:t xml:space="preserve"> עליו)</w:t>
      </w:r>
      <w:r w:rsidRPr="00B370D5">
        <w:rPr>
          <w:sz w:val="24"/>
          <w:szCs w:val="24"/>
          <w:rtl/>
        </w:rPr>
        <w:t xml:space="preserve">. </w:t>
      </w:r>
    </w:p>
    <w:p w14:paraId="512C0C12" w14:textId="77777777" w:rsidR="007F3E09" w:rsidRPr="00B370D5" w:rsidRDefault="007F3E09" w:rsidP="007F3E09">
      <w:pPr>
        <w:rPr>
          <w:sz w:val="24"/>
          <w:szCs w:val="24"/>
          <w:rtl/>
        </w:rPr>
      </w:pPr>
      <w:r w:rsidRPr="00B370D5">
        <w:rPr>
          <w:b/>
          <w:bCs/>
          <w:sz w:val="24"/>
          <w:szCs w:val="24"/>
          <w:rtl/>
        </w:rPr>
        <w:t xml:space="preserve">רמ"א </w:t>
      </w:r>
      <w:r w:rsidRPr="00B370D5">
        <w:rPr>
          <w:sz w:val="24"/>
          <w:szCs w:val="24"/>
          <w:rtl/>
        </w:rPr>
        <w:t xml:space="preserve">כתב לפסול בנחלק עלה האמצעי עד השדרה, ושטוב להחמיר בנחלק אפילו </w:t>
      </w:r>
      <w:proofErr w:type="spellStart"/>
      <w:r w:rsidRPr="00B370D5">
        <w:rPr>
          <w:sz w:val="24"/>
          <w:szCs w:val="24"/>
          <w:rtl/>
        </w:rPr>
        <w:t>במקצתו</w:t>
      </w:r>
      <w:proofErr w:type="spellEnd"/>
      <w:r w:rsidRPr="00B370D5">
        <w:rPr>
          <w:sz w:val="24"/>
          <w:szCs w:val="24"/>
          <w:rtl/>
        </w:rPr>
        <w:t xml:space="preserve"> שע"י הנענועים יכול </w:t>
      </w:r>
      <w:proofErr w:type="spellStart"/>
      <w:r w:rsidRPr="00B370D5">
        <w:rPr>
          <w:sz w:val="24"/>
          <w:szCs w:val="24"/>
          <w:rtl/>
        </w:rPr>
        <w:t>להפתח</w:t>
      </w:r>
      <w:proofErr w:type="spellEnd"/>
      <w:r w:rsidRPr="00B370D5">
        <w:rPr>
          <w:sz w:val="24"/>
          <w:szCs w:val="24"/>
          <w:rtl/>
        </w:rPr>
        <w:t xml:space="preserve"> הרבה והוא כדברי </w:t>
      </w:r>
      <w:proofErr w:type="spellStart"/>
      <w:r w:rsidRPr="00B370D5">
        <w:rPr>
          <w:sz w:val="24"/>
          <w:szCs w:val="24"/>
          <w:rtl/>
        </w:rPr>
        <w:t>הר"ן</w:t>
      </w:r>
      <w:proofErr w:type="spellEnd"/>
      <w:r w:rsidRPr="00B370D5">
        <w:rPr>
          <w:sz w:val="24"/>
          <w:szCs w:val="24"/>
          <w:rtl/>
        </w:rPr>
        <w:t xml:space="preserve">, </w:t>
      </w:r>
      <w:proofErr w:type="spellStart"/>
      <w:r w:rsidRPr="00B370D5">
        <w:rPr>
          <w:b/>
          <w:bCs/>
          <w:sz w:val="24"/>
          <w:szCs w:val="24"/>
          <w:rtl/>
        </w:rPr>
        <w:t>הט"ז</w:t>
      </w:r>
      <w:proofErr w:type="spellEnd"/>
      <w:r w:rsidRPr="00B370D5">
        <w:rPr>
          <w:b/>
          <w:bCs/>
          <w:sz w:val="24"/>
          <w:szCs w:val="24"/>
          <w:rtl/>
        </w:rPr>
        <w:t xml:space="preserve"> </w:t>
      </w:r>
      <w:proofErr w:type="spellStart"/>
      <w:r w:rsidRPr="00B370D5">
        <w:rPr>
          <w:sz w:val="24"/>
          <w:szCs w:val="24"/>
          <w:rtl/>
        </w:rPr>
        <w:t>דוקא</w:t>
      </w:r>
      <w:proofErr w:type="spellEnd"/>
      <w:r w:rsidRPr="00B370D5">
        <w:rPr>
          <w:sz w:val="24"/>
          <w:szCs w:val="24"/>
          <w:rtl/>
        </w:rPr>
        <w:t xml:space="preserve"> בנפתח טפח, </w:t>
      </w:r>
      <w:proofErr w:type="spellStart"/>
      <w:r w:rsidRPr="00B370D5">
        <w:rPr>
          <w:b/>
          <w:bCs/>
          <w:sz w:val="24"/>
          <w:szCs w:val="24"/>
          <w:rtl/>
        </w:rPr>
        <w:t>הגר"א</w:t>
      </w:r>
      <w:proofErr w:type="spellEnd"/>
      <w:r w:rsidRPr="00B370D5">
        <w:rPr>
          <w:b/>
          <w:bCs/>
          <w:sz w:val="24"/>
          <w:szCs w:val="24"/>
          <w:rtl/>
        </w:rPr>
        <w:t xml:space="preserve"> </w:t>
      </w:r>
      <w:proofErr w:type="spellStart"/>
      <w:r w:rsidRPr="00B370D5">
        <w:rPr>
          <w:sz w:val="24"/>
          <w:szCs w:val="24"/>
          <w:rtl/>
        </w:rPr>
        <w:t>דוקא</w:t>
      </w:r>
      <w:proofErr w:type="spellEnd"/>
      <w:r w:rsidRPr="00B370D5">
        <w:rPr>
          <w:sz w:val="24"/>
          <w:szCs w:val="24"/>
          <w:rtl/>
        </w:rPr>
        <w:t xml:space="preserve"> בנפתח רובו עד השדרה, </w:t>
      </w:r>
      <w:r w:rsidRPr="00321D3A">
        <w:rPr>
          <w:sz w:val="24"/>
          <w:rtl/>
        </w:rPr>
        <w:t xml:space="preserve">(מ"ב </w:t>
      </w:r>
      <w:proofErr w:type="spellStart"/>
      <w:r w:rsidRPr="00321D3A">
        <w:rPr>
          <w:sz w:val="24"/>
          <w:rtl/>
        </w:rPr>
        <w:t>סט"ז</w:t>
      </w:r>
      <w:proofErr w:type="spellEnd"/>
      <w:r w:rsidRPr="00321D3A">
        <w:rPr>
          <w:sz w:val="24"/>
          <w:rtl/>
        </w:rPr>
        <w:t xml:space="preserve"> </w:t>
      </w:r>
      <w:proofErr w:type="spellStart"/>
      <w:r w:rsidRPr="00321D3A">
        <w:rPr>
          <w:sz w:val="24"/>
          <w:rtl/>
        </w:rPr>
        <w:t>וסי"ז</w:t>
      </w:r>
      <w:proofErr w:type="spellEnd"/>
      <w:r w:rsidRPr="00321D3A">
        <w:rPr>
          <w:sz w:val="24"/>
          <w:rtl/>
        </w:rPr>
        <w:t>)</w:t>
      </w:r>
      <w:r w:rsidRPr="00B370D5">
        <w:rPr>
          <w:sz w:val="24"/>
          <w:szCs w:val="24"/>
          <w:rtl/>
        </w:rPr>
        <w:t xml:space="preserve">. בשאר הימים כשר </w:t>
      </w:r>
      <w:r w:rsidRPr="00321D3A">
        <w:rPr>
          <w:sz w:val="24"/>
          <w:rtl/>
        </w:rPr>
        <w:t xml:space="preserve">(מ"ב </w:t>
      </w:r>
      <w:proofErr w:type="spellStart"/>
      <w:r w:rsidRPr="00321D3A">
        <w:rPr>
          <w:sz w:val="24"/>
          <w:rtl/>
        </w:rPr>
        <w:t>סי"ז</w:t>
      </w:r>
      <w:proofErr w:type="spellEnd"/>
      <w:r w:rsidRPr="00321D3A">
        <w:rPr>
          <w:sz w:val="24"/>
          <w:rtl/>
        </w:rPr>
        <w:t>)</w:t>
      </w:r>
      <w:r w:rsidRPr="00B370D5">
        <w:rPr>
          <w:sz w:val="24"/>
          <w:szCs w:val="24"/>
          <w:rtl/>
        </w:rPr>
        <w:t xml:space="preserve">. </w:t>
      </w:r>
    </w:p>
    <w:p w14:paraId="21D7EBFA" w14:textId="77777777" w:rsidR="007F3E09" w:rsidRPr="00B370D5" w:rsidRDefault="007F3E09" w:rsidP="007F3E09">
      <w:pPr>
        <w:rPr>
          <w:sz w:val="24"/>
          <w:szCs w:val="24"/>
          <w:rtl/>
        </w:rPr>
      </w:pPr>
    </w:p>
    <w:p w14:paraId="73849CB3" w14:textId="77777777" w:rsidR="007F3E09" w:rsidRPr="00B370D5" w:rsidRDefault="007F3E09" w:rsidP="007F3E09">
      <w:pPr>
        <w:pStyle w:val="1"/>
        <w:rPr>
          <w:rtl/>
        </w:rPr>
      </w:pPr>
      <w:r w:rsidRPr="00B370D5">
        <w:rPr>
          <w:rtl/>
        </w:rPr>
        <w:t>סעיף ד</w:t>
      </w:r>
    </w:p>
    <w:p w14:paraId="417C78C9" w14:textId="77777777" w:rsidR="007F3E09" w:rsidRPr="00B370D5" w:rsidRDefault="007F3E09" w:rsidP="007F3E09">
      <w:pPr>
        <w:rPr>
          <w:rFonts w:cs="Guttman Vilna"/>
          <w:sz w:val="24"/>
          <w:szCs w:val="24"/>
          <w:rtl/>
        </w:rPr>
      </w:pPr>
      <w:r w:rsidRPr="00B370D5">
        <w:rPr>
          <w:rFonts w:cs="Guttman Vilna"/>
          <w:sz w:val="24"/>
          <w:szCs w:val="24"/>
          <w:rtl/>
        </w:rPr>
        <w:lastRenderedPageBreak/>
        <w:t xml:space="preserve">לא היו עליו זה על גב זה כדרך כל </w:t>
      </w:r>
      <w:proofErr w:type="spellStart"/>
      <w:r w:rsidRPr="00B370D5">
        <w:rPr>
          <w:rFonts w:cs="Guttman Vilna"/>
          <w:sz w:val="24"/>
          <w:szCs w:val="24"/>
          <w:rtl/>
        </w:rPr>
        <w:t>הלולבין</w:t>
      </w:r>
      <w:proofErr w:type="spellEnd"/>
      <w:r w:rsidRPr="00B370D5">
        <w:rPr>
          <w:rFonts w:cs="Guttman Vilna"/>
          <w:sz w:val="24"/>
          <w:szCs w:val="24"/>
          <w:rtl/>
        </w:rPr>
        <w:t xml:space="preserve">, אלא זה תחת זה, אם ראש זה מגיע לעיקר של מעלה ממנו עד שנמצא כל שדרו של לולב מכוסה בעלין, כשר. ואם אין ראשו של זה מגיע לצד עיקרו של זה, או שאין לו הרבה עלין זה על זה אלא מכל צד יוצא אחד למטה סמוך לעיקרו ועולה על ראשו, פסול. </w:t>
      </w:r>
    </w:p>
    <w:p w14:paraId="5F32974D" w14:textId="77777777" w:rsidR="007F3E09" w:rsidRPr="00B370D5" w:rsidRDefault="007F3E09" w:rsidP="007F3E09">
      <w:pPr>
        <w:pStyle w:val="2"/>
        <w:rPr>
          <w:rtl/>
        </w:rPr>
      </w:pPr>
      <w:bookmarkStart w:id="6" w:name="_Toc467679542"/>
      <w:r w:rsidRPr="00B370D5">
        <w:rPr>
          <w:rFonts w:hint="cs"/>
          <w:rtl/>
        </w:rPr>
        <w:t>ציני הר הברזל</w:t>
      </w:r>
      <w:bookmarkEnd w:id="6"/>
    </w:p>
    <w:p w14:paraId="32E34E79" w14:textId="77777777" w:rsidR="007F3E09" w:rsidRPr="00B370D5" w:rsidRDefault="007F3E09" w:rsidP="007F3E09">
      <w:pPr>
        <w:rPr>
          <w:b/>
          <w:bCs/>
          <w:sz w:val="24"/>
          <w:szCs w:val="24"/>
          <w:rtl/>
        </w:rPr>
      </w:pPr>
      <w:r w:rsidRPr="00B370D5">
        <w:rPr>
          <w:b/>
          <w:bCs/>
          <w:sz w:val="24"/>
          <w:szCs w:val="24"/>
          <w:rtl/>
        </w:rPr>
        <w:t>עליו מרוחקים שראשו מגיע לעיקרו כשר וכן להיפך.</w:t>
      </w:r>
    </w:p>
    <w:p w14:paraId="55464834" w14:textId="77777777" w:rsidR="007F3E09" w:rsidRPr="00B370D5" w:rsidRDefault="007F3E09" w:rsidP="007F3E09">
      <w:pPr>
        <w:rPr>
          <w:sz w:val="24"/>
          <w:szCs w:val="24"/>
          <w:rtl/>
        </w:rPr>
      </w:pPr>
      <w:r w:rsidRPr="00B370D5">
        <w:rPr>
          <w:sz w:val="24"/>
          <w:szCs w:val="24"/>
          <w:rtl/>
        </w:rPr>
        <w:t xml:space="preserve">במשנה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w:t>
      </w:r>
      <w:r w:rsidRPr="00B370D5">
        <w:rPr>
          <w:rFonts w:cs="SBL Hebrew"/>
          <w:sz w:val="28"/>
          <w:szCs w:val="24"/>
          <w:rtl/>
        </w:rPr>
        <w:t>"ציני הר הברזל כשירות"</w:t>
      </w:r>
      <w:r w:rsidRPr="00B370D5">
        <w:rPr>
          <w:sz w:val="24"/>
          <w:szCs w:val="24"/>
          <w:rtl/>
        </w:rPr>
        <w:t xml:space="preserve">, ובגמרא </w:t>
      </w:r>
      <w:r w:rsidRPr="00321D3A">
        <w:rPr>
          <w:sz w:val="24"/>
          <w:rtl/>
        </w:rPr>
        <w:t>(לב.)</w:t>
      </w:r>
      <w:r w:rsidRPr="00B370D5">
        <w:rPr>
          <w:rFonts w:cs="SBL Hebrew"/>
          <w:sz w:val="28"/>
          <w:szCs w:val="24"/>
          <w:rtl/>
        </w:rPr>
        <w:t xml:space="preserve"> "לא שנו אלא שראשו של זה מגיע לצד עיקרו של זה, אבל אין ראשו של זה מגיע לצד עיקרו של זה פסול"</w:t>
      </w:r>
      <w:r w:rsidRPr="00B370D5">
        <w:rPr>
          <w:sz w:val="24"/>
          <w:szCs w:val="24"/>
          <w:rtl/>
        </w:rPr>
        <w:t xml:space="preserve"> שאינו הדר </w:t>
      </w:r>
      <w:r w:rsidRPr="00321D3A">
        <w:rPr>
          <w:sz w:val="24"/>
          <w:rtl/>
        </w:rPr>
        <w:t xml:space="preserve">(מ"ב </w:t>
      </w:r>
      <w:proofErr w:type="spellStart"/>
      <w:r w:rsidRPr="00321D3A">
        <w:rPr>
          <w:sz w:val="24"/>
          <w:rtl/>
        </w:rPr>
        <w:t>ס"כ</w:t>
      </w:r>
      <w:proofErr w:type="spellEnd"/>
      <w:r w:rsidRPr="00321D3A">
        <w:rPr>
          <w:sz w:val="24"/>
          <w:rtl/>
        </w:rPr>
        <w:t>)</w:t>
      </w:r>
      <w:r w:rsidRPr="00B370D5">
        <w:rPr>
          <w:sz w:val="24"/>
          <w:szCs w:val="24"/>
          <w:rtl/>
        </w:rPr>
        <w:t xml:space="preserve">, </w:t>
      </w:r>
      <w:proofErr w:type="spellStart"/>
      <w:r w:rsidRPr="00B370D5">
        <w:rPr>
          <w:sz w:val="24"/>
          <w:szCs w:val="24"/>
          <w:rtl/>
        </w:rPr>
        <w:t>וכ"פ</w:t>
      </w:r>
      <w:proofErr w:type="spellEnd"/>
      <w:r w:rsidRPr="00B370D5">
        <w:rPr>
          <w:sz w:val="24"/>
          <w:szCs w:val="24"/>
          <w:rtl/>
        </w:rPr>
        <w:t xml:space="preserve"> השו"ע. </w:t>
      </w:r>
    </w:p>
    <w:p w14:paraId="044CE157" w14:textId="77777777" w:rsidR="007F3E09" w:rsidRPr="00B370D5" w:rsidRDefault="007F3E09" w:rsidP="007F3E09">
      <w:pPr>
        <w:rPr>
          <w:sz w:val="24"/>
          <w:szCs w:val="24"/>
          <w:rtl/>
        </w:rPr>
      </w:pPr>
    </w:p>
    <w:p w14:paraId="146D700B" w14:textId="77777777" w:rsidR="007F3E09" w:rsidRPr="00B370D5" w:rsidRDefault="007F3E09" w:rsidP="007F3E09">
      <w:pPr>
        <w:pStyle w:val="1"/>
        <w:rPr>
          <w:rtl/>
        </w:rPr>
      </w:pPr>
      <w:r w:rsidRPr="00B370D5">
        <w:rPr>
          <w:rtl/>
        </w:rPr>
        <w:t>סעיף ה</w:t>
      </w:r>
    </w:p>
    <w:p w14:paraId="45701AA1" w14:textId="77777777" w:rsidR="007F3E09" w:rsidRPr="00B370D5" w:rsidRDefault="007F3E09" w:rsidP="007F3E09">
      <w:pPr>
        <w:rPr>
          <w:rFonts w:cs="Guttman Vilna"/>
          <w:sz w:val="24"/>
          <w:szCs w:val="24"/>
          <w:rtl/>
        </w:rPr>
      </w:pPr>
      <w:r w:rsidRPr="00B370D5">
        <w:rPr>
          <w:rFonts w:cs="Guttman Vilna"/>
          <w:sz w:val="24"/>
          <w:szCs w:val="24"/>
          <w:rtl/>
        </w:rPr>
        <w:t xml:space="preserve">לולב שיבשו רוב עליו </w:t>
      </w:r>
      <w:r w:rsidRPr="00B370D5">
        <w:rPr>
          <w:rFonts w:cs="Guttman Rashi"/>
          <w:sz w:val="24"/>
          <w:rtl/>
        </w:rPr>
        <w:t>או שדרתו</w:t>
      </w:r>
      <w:r w:rsidRPr="00B370D5">
        <w:rPr>
          <w:rFonts w:cs="Guttman Vilna"/>
          <w:sz w:val="24"/>
          <w:szCs w:val="24"/>
          <w:rtl/>
        </w:rPr>
        <w:t xml:space="preserve"> </w:t>
      </w:r>
      <w:r w:rsidRPr="00321D3A">
        <w:rPr>
          <w:rFonts w:cs="Guttman Rashi"/>
          <w:sz w:val="24"/>
          <w:rtl/>
        </w:rPr>
        <w:t>(טור)</w:t>
      </w:r>
      <w:r w:rsidRPr="00B370D5">
        <w:rPr>
          <w:rFonts w:cs="Guttman Vilna"/>
          <w:sz w:val="24"/>
          <w:szCs w:val="24"/>
          <w:rtl/>
        </w:rPr>
        <w:t xml:space="preserve">, פסול. ושיעור היבשות משיכלה מראה ירקות שבו וילבינו פניו. </w:t>
      </w:r>
      <w:r w:rsidRPr="00B370D5">
        <w:rPr>
          <w:rFonts w:cs="Guttman Rashi"/>
          <w:rtl/>
        </w:rPr>
        <w:t xml:space="preserve">הגה: וי"א דלא מקרי יבש אלא </w:t>
      </w:r>
      <w:proofErr w:type="spellStart"/>
      <w:r w:rsidRPr="00B370D5">
        <w:rPr>
          <w:rFonts w:cs="Guttman Rashi"/>
          <w:rtl/>
        </w:rPr>
        <w:t>כשנתפרך</w:t>
      </w:r>
      <w:proofErr w:type="spellEnd"/>
      <w:r w:rsidRPr="00B370D5">
        <w:rPr>
          <w:rFonts w:cs="Guttman Rashi"/>
          <w:rtl/>
        </w:rPr>
        <w:t xml:space="preserve"> </w:t>
      </w:r>
      <w:proofErr w:type="spellStart"/>
      <w:r w:rsidRPr="00B370D5">
        <w:rPr>
          <w:rFonts w:cs="Guttman Rashi"/>
          <w:rtl/>
        </w:rPr>
        <w:t>בצפורן</w:t>
      </w:r>
      <w:proofErr w:type="spellEnd"/>
      <w:r w:rsidRPr="00B370D5">
        <w:rPr>
          <w:rFonts w:cs="Guttman Rashi"/>
          <w:rtl/>
        </w:rPr>
        <w:t xml:space="preserve"> מחמת יבשותו </w:t>
      </w:r>
      <w:r w:rsidRPr="00321D3A">
        <w:rPr>
          <w:rFonts w:cs="Guttman Rashi"/>
          <w:rtl/>
        </w:rPr>
        <w:t>(טור בשם התוספות)</w:t>
      </w:r>
      <w:r w:rsidRPr="00B370D5">
        <w:rPr>
          <w:rFonts w:cs="Guttman Rashi"/>
          <w:rtl/>
        </w:rPr>
        <w:t xml:space="preserve">, וכן </w:t>
      </w:r>
      <w:proofErr w:type="spellStart"/>
      <w:r w:rsidRPr="00B370D5">
        <w:rPr>
          <w:rFonts w:cs="Guttman Rashi"/>
          <w:rtl/>
        </w:rPr>
        <w:t>נוהגין</w:t>
      </w:r>
      <w:proofErr w:type="spellEnd"/>
      <w:r w:rsidRPr="00B370D5">
        <w:rPr>
          <w:rFonts w:cs="Guttman Rashi"/>
          <w:rtl/>
        </w:rPr>
        <w:t xml:space="preserve"> במדינות אלו שאין </w:t>
      </w:r>
      <w:proofErr w:type="spellStart"/>
      <w:r w:rsidRPr="00B370D5">
        <w:rPr>
          <w:rFonts w:cs="Guttman Rashi"/>
          <w:rtl/>
        </w:rPr>
        <w:t>לולבין</w:t>
      </w:r>
      <w:proofErr w:type="spellEnd"/>
      <w:r w:rsidRPr="00B370D5">
        <w:rPr>
          <w:rFonts w:cs="Guttman Rashi"/>
          <w:rtl/>
        </w:rPr>
        <w:t xml:space="preserve"> </w:t>
      </w:r>
      <w:proofErr w:type="spellStart"/>
      <w:r w:rsidRPr="00B370D5">
        <w:rPr>
          <w:rFonts w:cs="Guttman Rashi"/>
          <w:rtl/>
        </w:rPr>
        <w:t>מצויין</w:t>
      </w:r>
      <w:proofErr w:type="spellEnd"/>
      <w:r w:rsidRPr="00B370D5">
        <w:rPr>
          <w:rFonts w:cs="Guttman Rashi"/>
          <w:rtl/>
        </w:rPr>
        <w:t xml:space="preserve">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פרק ז')</w:t>
      </w:r>
      <w:r w:rsidRPr="00B370D5">
        <w:rPr>
          <w:rFonts w:cs="Guttman Rashi"/>
          <w:rtl/>
        </w:rPr>
        <w:t xml:space="preserve">. </w:t>
      </w:r>
    </w:p>
    <w:p w14:paraId="78BA7B03" w14:textId="77777777" w:rsidR="007F3E09" w:rsidRPr="00B370D5" w:rsidRDefault="007F3E09" w:rsidP="007F3E09">
      <w:pPr>
        <w:pStyle w:val="2"/>
        <w:rPr>
          <w:rtl/>
        </w:rPr>
      </w:pPr>
      <w:bookmarkStart w:id="7" w:name="_Toc467679544"/>
      <w:r w:rsidRPr="00B370D5">
        <w:rPr>
          <w:rFonts w:hint="cs"/>
          <w:rtl/>
        </w:rPr>
        <w:t>לולב יבש</w:t>
      </w:r>
      <w:bookmarkEnd w:id="7"/>
    </w:p>
    <w:p w14:paraId="250E0AD7" w14:textId="77777777" w:rsidR="007F3E09" w:rsidRPr="00B370D5" w:rsidRDefault="007F3E09" w:rsidP="007F3E09">
      <w:pPr>
        <w:rPr>
          <w:b/>
          <w:bCs/>
          <w:sz w:val="24"/>
          <w:szCs w:val="24"/>
          <w:rtl/>
        </w:rPr>
      </w:pPr>
      <w:r w:rsidRPr="00B370D5">
        <w:rPr>
          <w:b/>
          <w:bCs/>
          <w:sz w:val="24"/>
          <w:szCs w:val="24"/>
          <w:rtl/>
        </w:rPr>
        <w:t xml:space="preserve">יבש פסול שאינו הדר, מה יבש, </w:t>
      </w:r>
      <w:proofErr w:type="spellStart"/>
      <w:r w:rsidRPr="00B370D5">
        <w:rPr>
          <w:b/>
          <w:bCs/>
          <w:sz w:val="24"/>
          <w:szCs w:val="24"/>
          <w:rtl/>
        </w:rPr>
        <w:t>ר"ן</w:t>
      </w:r>
      <w:proofErr w:type="spellEnd"/>
      <w:r w:rsidRPr="00B370D5">
        <w:rPr>
          <w:b/>
          <w:bCs/>
          <w:sz w:val="24"/>
          <w:szCs w:val="24"/>
          <w:rtl/>
        </w:rPr>
        <w:t xml:space="preserve"> רא"ש </w:t>
      </w:r>
      <w:proofErr w:type="spellStart"/>
      <w:r w:rsidRPr="00B370D5">
        <w:rPr>
          <w:b/>
          <w:bCs/>
          <w:sz w:val="24"/>
          <w:szCs w:val="24"/>
          <w:rtl/>
        </w:rPr>
        <w:t>ושו"ע</w:t>
      </w:r>
      <w:proofErr w:type="spellEnd"/>
      <w:r w:rsidRPr="00B370D5">
        <w:rPr>
          <w:b/>
          <w:bCs/>
          <w:sz w:val="24"/>
          <w:szCs w:val="24"/>
          <w:rtl/>
        </w:rPr>
        <w:t xml:space="preserve">- עלין וכל שכן שדרה, </w:t>
      </w:r>
      <w:proofErr w:type="spellStart"/>
      <w:r w:rsidRPr="00B370D5">
        <w:rPr>
          <w:b/>
          <w:bCs/>
          <w:sz w:val="24"/>
          <w:szCs w:val="24"/>
          <w:rtl/>
        </w:rPr>
        <w:t>ראב"ד</w:t>
      </w:r>
      <w:proofErr w:type="spellEnd"/>
      <w:r w:rsidRPr="00B370D5">
        <w:rPr>
          <w:b/>
          <w:bCs/>
          <w:sz w:val="24"/>
          <w:szCs w:val="24"/>
          <w:rtl/>
        </w:rPr>
        <w:t xml:space="preserve">- שדרה שהוא שם לולב. שיעור יבש, תוספות רמ"א ומ"ב בשעת הדחק- נפרך,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כלה </w:t>
      </w:r>
      <w:proofErr w:type="spellStart"/>
      <w:r w:rsidRPr="00B370D5">
        <w:rPr>
          <w:b/>
          <w:bCs/>
          <w:sz w:val="24"/>
          <w:szCs w:val="24"/>
          <w:rtl/>
        </w:rPr>
        <w:t>ירקותו</w:t>
      </w:r>
      <w:proofErr w:type="spellEnd"/>
      <w:r w:rsidRPr="00B370D5">
        <w:rPr>
          <w:b/>
          <w:bCs/>
          <w:sz w:val="24"/>
          <w:szCs w:val="24"/>
          <w:rtl/>
        </w:rPr>
        <w:t xml:space="preserve">. </w:t>
      </w:r>
    </w:p>
    <w:p w14:paraId="26C2B18C" w14:textId="77777777" w:rsidR="007F3E09" w:rsidRPr="00B370D5" w:rsidRDefault="007F3E09" w:rsidP="007F3E09">
      <w:pPr>
        <w:spacing w:after="0"/>
        <w:rPr>
          <w:sz w:val="24"/>
          <w:szCs w:val="24"/>
          <w:rtl/>
        </w:rPr>
      </w:pPr>
      <w:r w:rsidRPr="00B370D5">
        <w:rPr>
          <w:sz w:val="24"/>
          <w:szCs w:val="24"/>
          <w:rtl/>
        </w:rPr>
        <w:t xml:space="preserve">משנה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w:t>
      </w:r>
      <w:r w:rsidRPr="00B370D5">
        <w:rPr>
          <w:rFonts w:cs="SBL Hebrew"/>
          <w:sz w:val="28"/>
          <w:szCs w:val="24"/>
          <w:rtl/>
        </w:rPr>
        <w:t>"לולב הגזול והיבש, פסול"</w:t>
      </w:r>
      <w:r w:rsidRPr="00B370D5">
        <w:rPr>
          <w:sz w:val="24"/>
          <w:szCs w:val="24"/>
          <w:rtl/>
        </w:rPr>
        <w:t xml:space="preserve">. </w:t>
      </w:r>
      <w:r w:rsidRPr="00B370D5">
        <w:rPr>
          <w:rFonts w:hint="cs"/>
          <w:sz w:val="24"/>
          <w:szCs w:val="24"/>
          <w:rtl/>
        </w:rPr>
        <w:t xml:space="preserve">נחלקו </w:t>
      </w:r>
      <w:r w:rsidRPr="00B370D5">
        <w:rPr>
          <w:sz w:val="24"/>
          <w:szCs w:val="24"/>
          <w:rtl/>
        </w:rPr>
        <w:t>מה יבש</w:t>
      </w:r>
      <w:r w:rsidRPr="00B370D5">
        <w:rPr>
          <w:rFonts w:hint="cs"/>
          <w:sz w:val="24"/>
          <w:szCs w:val="24"/>
          <w:rtl/>
        </w:rPr>
        <w:t>:</w:t>
      </w:r>
      <w:r w:rsidRPr="00B370D5">
        <w:rPr>
          <w:sz w:val="24"/>
          <w:szCs w:val="24"/>
          <w:rtl/>
        </w:rPr>
        <w:t xml:space="preserve"> </w:t>
      </w:r>
    </w:p>
    <w:p w14:paraId="162220BA" w14:textId="77777777" w:rsidR="007F3E09" w:rsidRPr="00B370D5" w:rsidRDefault="007F3E09" w:rsidP="007F3E09">
      <w:pPr>
        <w:pStyle w:val="a0"/>
        <w:numPr>
          <w:ilvl w:val="0"/>
          <w:numId w:val="74"/>
        </w:numPr>
        <w:rPr>
          <w:sz w:val="24"/>
          <w:szCs w:val="24"/>
          <w:rtl/>
        </w:rPr>
      </w:pPr>
      <w:proofErr w:type="spellStart"/>
      <w:r w:rsidRPr="00B370D5">
        <w:rPr>
          <w:b/>
          <w:bCs/>
          <w:sz w:val="24"/>
          <w:szCs w:val="24"/>
          <w:rtl/>
        </w:rPr>
        <w:t>ר"ן</w:t>
      </w:r>
      <w:proofErr w:type="spellEnd"/>
      <w:r w:rsidRPr="00B370D5">
        <w:rPr>
          <w:b/>
          <w:bCs/>
          <w:sz w:val="24"/>
          <w:szCs w:val="24"/>
          <w:rtl/>
        </w:rPr>
        <w:t xml:space="preserve"> רא"ש</w:t>
      </w:r>
      <w:r w:rsidRPr="00B370D5">
        <w:rPr>
          <w:rFonts w:hint="cs"/>
          <w:b/>
          <w:bCs/>
          <w:sz w:val="24"/>
          <w:szCs w:val="24"/>
          <w:rtl/>
        </w:rPr>
        <w:t xml:space="preserve"> </w:t>
      </w:r>
      <w:proofErr w:type="spellStart"/>
      <w:r w:rsidRPr="00B370D5">
        <w:rPr>
          <w:rFonts w:hint="cs"/>
          <w:b/>
          <w:bCs/>
          <w:sz w:val="24"/>
          <w:szCs w:val="24"/>
          <w:rtl/>
        </w:rPr>
        <w:t>ושו"ע</w:t>
      </w:r>
      <w:proofErr w:type="spellEnd"/>
      <w:r w:rsidRPr="00B370D5">
        <w:rPr>
          <w:sz w:val="24"/>
          <w:szCs w:val="24"/>
          <w:rtl/>
        </w:rPr>
        <w:t xml:space="preserve"> רוב עליו</w:t>
      </w:r>
      <w:r w:rsidRPr="00B370D5">
        <w:rPr>
          <w:rFonts w:hint="cs"/>
          <w:sz w:val="24"/>
          <w:szCs w:val="24"/>
          <w:rtl/>
        </w:rPr>
        <w:t>.</w:t>
      </w:r>
      <w:r w:rsidRPr="00B370D5">
        <w:rPr>
          <w:sz w:val="24"/>
          <w:szCs w:val="24"/>
          <w:rtl/>
        </w:rPr>
        <w:t xml:space="preserve"> </w:t>
      </w:r>
    </w:p>
    <w:p w14:paraId="364E4362" w14:textId="77777777" w:rsidR="007F3E09" w:rsidRPr="00B370D5" w:rsidRDefault="007F3E09" w:rsidP="007F3E09">
      <w:pPr>
        <w:pStyle w:val="a0"/>
        <w:numPr>
          <w:ilvl w:val="0"/>
          <w:numId w:val="74"/>
        </w:numPr>
        <w:rPr>
          <w:sz w:val="24"/>
          <w:szCs w:val="24"/>
          <w:rtl/>
        </w:rPr>
      </w:pPr>
      <w:proofErr w:type="spellStart"/>
      <w:r w:rsidRPr="00B370D5">
        <w:rPr>
          <w:b/>
          <w:bCs/>
          <w:sz w:val="24"/>
          <w:szCs w:val="24"/>
          <w:rtl/>
        </w:rPr>
        <w:t>ראב"ד</w:t>
      </w:r>
      <w:proofErr w:type="spellEnd"/>
      <w:r w:rsidRPr="00B370D5">
        <w:rPr>
          <w:sz w:val="24"/>
          <w:szCs w:val="24"/>
          <w:rtl/>
        </w:rPr>
        <w:t xml:space="preserve"> ד</w:t>
      </w:r>
      <w:r w:rsidRPr="00B370D5">
        <w:rPr>
          <w:rFonts w:hint="cs"/>
          <w:sz w:val="24"/>
          <w:szCs w:val="24"/>
          <w:rtl/>
        </w:rPr>
        <w:t>ו</w:t>
      </w:r>
      <w:r w:rsidRPr="00B370D5">
        <w:rPr>
          <w:sz w:val="24"/>
          <w:szCs w:val="24"/>
          <w:rtl/>
        </w:rPr>
        <w:t xml:space="preserve">וקא רוב שדרתו </w:t>
      </w:r>
      <w:r w:rsidRPr="00321D3A">
        <w:rPr>
          <w:sz w:val="24"/>
          <w:rtl/>
        </w:rPr>
        <w:t>(וכלול בזה רוב עליו שאין מצוי שיכלה השדרה בלא העלין)</w:t>
      </w:r>
      <w:r w:rsidRPr="00B370D5">
        <w:rPr>
          <w:sz w:val="24"/>
          <w:szCs w:val="24"/>
          <w:rtl/>
        </w:rPr>
        <w:t xml:space="preserve">, שלא נקרא לולב אלא השדרה ובלבד </w:t>
      </w:r>
      <w:proofErr w:type="spellStart"/>
      <w:r w:rsidRPr="00B370D5">
        <w:rPr>
          <w:sz w:val="24"/>
          <w:szCs w:val="24"/>
          <w:rtl/>
        </w:rPr>
        <w:t>שהתיומת</w:t>
      </w:r>
      <w:proofErr w:type="spellEnd"/>
      <w:r w:rsidRPr="00B370D5">
        <w:rPr>
          <w:sz w:val="24"/>
          <w:szCs w:val="24"/>
          <w:rtl/>
        </w:rPr>
        <w:t xml:space="preserve"> תהא לחה. </w:t>
      </w:r>
    </w:p>
    <w:p w14:paraId="737BC8D6" w14:textId="77777777" w:rsidR="007F3E09" w:rsidRPr="00B370D5" w:rsidRDefault="007F3E09" w:rsidP="007F3E09">
      <w:pPr>
        <w:spacing w:after="0"/>
        <w:rPr>
          <w:b/>
          <w:bCs/>
          <w:sz w:val="24"/>
          <w:szCs w:val="24"/>
          <w:rtl/>
        </w:rPr>
      </w:pPr>
      <w:r w:rsidRPr="00B370D5">
        <w:rPr>
          <w:b/>
          <w:bCs/>
          <w:sz w:val="24"/>
          <w:szCs w:val="24"/>
          <w:rtl/>
        </w:rPr>
        <w:t>שיעור היבשות</w:t>
      </w:r>
      <w:r w:rsidRPr="00B370D5">
        <w:rPr>
          <w:rFonts w:hint="cs"/>
          <w:b/>
          <w:bCs/>
          <w:sz w:val="24"/>
          <w:szCs w:val="24"/>
          <w:rtl/>
        </w:rPr>
        <w:t>:</w:t>
      </w:r>
      <w:r w:rsidRPr="00B370D5">
        <w:rPr>
          <w:b/>
          <w:bCs/>
          <w:sz w:val="24"/>
          <w:szCs w:val="24"/>
          <w:rtl/>
        </w:rPr>
        <w:t xml:space="preserve"> </w:t>
      </w:r>
    </w:p>
    <w:p w14:paraId="6ED4A975" w14:textId="77777777" w:rsidR="007F3E09" w:rsidRPr="00B370D5" w:rsidRDefault="007F3E09" w:rsidP="007F3E09">
      <w:pPr>
        <w:pStyle w:val="a0"/>
        <w:numPr>
          <w:ilvl w:val="0"/>
          <w:numId w:val="75"/>
        </w:numPr>
        <w:rPr>
          <w:sz w:val="24"/>
          <w:szCs w:val="24"/>
          <w:rtl/>
        </w:rPr>
      </w:pPr>
      <w:r w:rsidRPr="00B370D5">
        <w:rPr>
          <w:b/>
          <w:bCs/>
          <w:sz w:val="24"/>
          <w:szCs w:val="24"/>
          <w:rtl/>
        </w:rPr>
        <w:t>תוספות</w:t>
      </w:r>
      <w:r w:rsidRPr="00B370D5">
        <w:rPr>
          <w:sz w:val="24"/>
          <w:szCs w:val="24"/>
          <w:rtl/>
        </w:rPr>
        <w:t xml:space="preserve"> כ</w:t>
      </w:r>
      <w:r w:rsidRPr="00B370D5">
        <w:rPr>
          <w:rFonts w:hint="cs"/>
          <w:sz w:val="24"/>
          <w:szCs w:val="24"/>
          <w:rtl/>
        </w:rPr>
        <w:t>תבו</w:t>
      </w:r>
      <w:r w:rsidRPr="00B370D5">
        <w:rPr>
          <w:sz w:val="24"/>
          <w:szCs w:val="24"/>
          <w:rtl/>
        </w:rPr>
        <w:t xml:space="preserve"> שיהא נפרך בציפורן. </w:t>
      </w:r>
    </w:p>
    <w:p w14:paraId="6F75E71C" w14:textId="77777777" w:rsidR="007F3E09" w:rsidRPr="00B370D5" w:rsidRDefault="007F3E09" w:rsidP="007F3E09">
      <w:pPr>
        <w:pStyle w:val="a0"/>
        <w:numPr>
          <w:ilvl w:val="0"/>
          <w:numId w:val="75"/>
        </w:numPr>
        <w:rPr>
          <w:sz w:val="24"/>
          <w:szCs w:val="24"/>
          <w:rtl/>
        </w:rPr>
      </w:pPr>
      <w:proofErr w:type="spellStart"/>
      <w:r w:rsidRPr="00B370D5">
        <w:rPr>
          <w:b/>
          <w:bCs/>
          <w:sz w:val="24"/>
          <w:szCs w:val="24"/>
          <w:rtl/>
        </w:rPr>
        <w:t>ראב"ד</w:t>
      </w:r>
      <w:proofErr w:type="spellEnd"/>
      <w:r w:rsidRPr="00B370D5">
        <w:rPr>
          <w:b/>
          <w:bCs/>
          <w:sz w:val="24"/>
          <w:szCs w:val="24"/>
          <w:rtl/>
        </w:rPr>
        <w:t xml:space="preserve"> </w:t>
      </w:r>
      <w:r w:rsidRPr="00B370D5">
        <w:rPr>
          <w:sz w:val="24"/>
          <w:szCs w:val="24"/>
          <w:rtl/>
        </w:rPr>
        <w:t xml:space="preserve">פירש שיכלה מראה ירקות שבו וילבינו פניו. להלכה השו"ע פסק שיבשו אפילו רוב עליו ויבשות הוא שתכלה הירקות, ורמ"א כתב נפרך בציפורן. מ"ב </w:t>
      </w:r>
      <w:r w:rsidRPr="00321D3A">
        <w:rPr>
          <w:sz w:val="24"/>
          <w:rtl/>
        </w:rPr>
        <w:t>(</w:t>
      </w:r>
      <w:proofErr w:type="spellStart"/>
      <w:r w:rsidRPr="00321D3A">
        <w:rPr>
          <w:sz w:val="24"/>
          <w:rtl/>
        </w:rPr>
        <w:t>סכ"ה</w:t>
      </w:r>
      <w:proofErr w:type="spellEnd"/>
      <w:r w:rsidRPr="00321D3A">
        <w:rPr>
          <w:sz w:val="24"/>
          <w:rtl/>
        </w:rPr>
        <w:t>)</w:t>
      </w:r>
      <w:r w:rsidRPr="00B370D5">
        <w:rPr>
          <w:sz w:val="24"/>
          <w:szCs w:val="24"/>
          <w:rtl/>
        </w:rPr>
        <w:t xml:space="preserve"> העלה לא להקל </w:t>
      </w:r>
      <w:proofErr w:type="spellStart"/>
      <w:r w:rsidRPr="00B370D5">
        <w:rPr>
          <w:sz w:val="24"/>
          <w:szCs w:val="24"/>
          <w:rtl/>
        </w:rPr>
        <w:t>כרמ"א</w:t>
      </w:r>
      <w:proofErr w:type="spellEnd"/>
      <w:r w:rsidRPr="00B370D5">
        <w:rPr>
          <w:sz w:val="24"/>
          <w:szCs w:val="24"/>
          <w:rtl/>
        </w:rPr>
        <w:t xml:space="preserve"> רק כשאין בעיר אחר).</w:t>
      </w:r>
    </w:p>
    <w:p w14:paraId="193015E2" w14:textId="77777777" w:rsidR="007F3E09" w:rsidRPr="00B370D5" w:rsidRDefault="007F3E09" w:rsidP="007F3E09">
      <w:pPr>
        <w:rPr>
          <w:sz w:val="24"/>
          <w:szCs w:val="24"/>
          <w:rtl/>
        </w:rPr>
      </w:pPr>
    </w:p>
    <w:p w14:paraId="64C44A8D" w14:textId="77777777" w:rsidR="007F3E09" w:rsidRPr="00B370D5" w:rsidRDefault="007F3E09" w:rsidP="007F3E09">
      <w:pPr>
        <w:pStyle w:val="1"/>
        <w:rPr>
          <w:rtl/>
        </w:rPr>
      </w:pPr>
      <w:r w:rsidRPr="00B370D5">
        <w:rPr>
          <w:rtl/>
        </w:rPr>
        <w:t>סעיף ו</w:t>
      </w:r>
    </w:p>
    <w:p w14:paraId="596D000D" w14:textId="77777777" w:rsidR="007F3E09" w:rsidRPr="00B370D5" w:rsidRDefault="007F3E09" w:rsidP="007F3E09">
      <w:pPr>
        <w:rPr>
          <w:rFonts w:cs="Guttman Rashi"/>
          <w:rtl/>
        </w:rPr>
      </w:pPr>
      <w:r w:rsidRPr="00B370D5">
        <w:rPr>
          <w:rFonts w:cs="Guttman Vilna"/>
          <w:sz w:val="24"/>
          <w:szCs w:val="24"/>
          <w:rtl/>
        </w:rPr>
        <w:t xml:space="preserve">נקטם ראשו, דהיינו שנקטמו רוב העלין העליונים, פסול. </w:t>
      </w:r>
      <w:r w:rsidRPr="00B370D5">
        <w:rPr>
          <w:rFonts w:cs="Guttman Rashi"/>
          <w:rtl/>
        </w:rPr>
        <w:t xml:space="preserve">הגה: ואם נקטם העלה העליון האמצעי שעל השדרה, פסול </w:t>
      </w:r>
      <w:r w:rsidRPr="00321D3A">
        <w:rPr>
          <w:rFonts w:cs="Guttman Rashi"/>
          <w:rtl/>
        </w:rPr>
        <w:t xml:space="preserve">(המגיד </w:t>
      </w:r>
      <w:proofErr w:type="spellStart"/>
      <w:r w:rsidRPr="00321D3A">
        <w:rPr>
          <w:rFonts w:cs="Guttman Rashi"/>
          <w:rtl/>
        </w:rPr>
        <w:t>ור"ן</w:t>
      </w:r>
      <w:proofErr w:type="spellEnd"/>
      <w:r w:rsidRPr="00321D3A">
        <w:rPr>
          <w:rFonts w:cs="Guttman Rashi"/>
          <w:rtl/>
        </w:rPr>
        <w:t xml:space="preserve"> פ' לולב הגזול)</w:t>
      </w:r>
      <w:r w:rsidRPr="00B370D5">
        <w:rPr>
          <w:rFonts w:cs="Guttman Rashi"/>
          <w:rtl/>
        </w:rPr>
        <w:t xml:space="preserve">. ודווקא </w:t>
      </w:r>
      <w:proofErr w:type="spellStart"/>
      <w:r w:rsidRPr="00B370D5">
        <w:rPr>
          <w:rFonts w:cs="Guttman Rashi"/>
          <w:rtl/>
        </w:rPr>
        <w:t>דאיכא</w:t>
      </w:r>
      <w:proofErr w:type="spellEnd"/>
      <w:r w:rsidRPr="00B370D5">
        <w:rPr>
          <w:rFonts w:cs="Guttman Rashi"/>
          <w:rtl/>
        </w:rPr>
        <w:t xml:space="preserve"> אחר, אבל </w:t>
      </w:r>
      <w:proofErr w:type="spellStart"/>
      <w:r w:rsidRPr="00B370D5">
        <w:rPr>
          <w:rFonts w:cs="Guttman Rashi"/>
          <w:rtl/>
        </w:rPr>
        <w:t>ליכא</w:t>
      </w:r>
      <w:proofErr w:type="spellEnd"/>
      <w:r w:rsidRPr="00B370D5">
        <w:rPr>
          <w:rFonts w:cs="Guttman Rashi"/>
          <w:rtl/>
        </w:rPr>
        <w:t xml:space="preserve"> אחר, מברכים עליו. </w:t>
      </w:r>
      <w:r w:rsidRPr="00321D3A">
        <w:rPr>
          <w:rFonts w:cs="Guttman Rashi"/>
          <w:rtl/>
        </w:rPr>
        <w:t>(מרדכי פ"ג ומנהגים)</w:t>
      </w:r>
      <w:r w:rsidRPr="00B370D5">
        <w:rPr>
          <w:rFonts w:cs="Guttman Rashi"/>
          <w:rtl/>
        </w:rPr>
        <w:t xml:space="preserve">. </w:t>
      </w:r>
    </w:p>
    <w:p w14:paraId="45A7E417" w14:textId="77777777" w:rsidR="007F3E09" w:rsidRPr="00B370D5" w:rsidRDefault="007F3E09" w:rsidP="007F3E09">
      <w:pPr>
        <w:pStyle w:val="2"/>
        <w:rPr>
          <w:rtl/>
        </w:rPr>
      </w:pPr>
      <w:bookmarkStart w:id="8" w:name="_Toc467679546"/>
      <w:r w:rsidRPr="00B370D5">
        <w:rPr>
          <w:rFonts w:hint="cs"/>
          <w:rtl/>
        </w:rPr>
        <w:lastRenderedPageBreak/>
        <w:t>נקטם ראשו</w:t>
      </w:r>
      <w:bookmarkEnd w:id="8"/>
    </w:p>
    <w:p w14:paraId="54E61960" w14:textId="77777777" w:rsidR="007F3E09" w:rsidRPr="00B370D5" w:rsidRDefault="007F3E09" w:rsidP="007F3E09">
      <w:pPr>
        <w:rPr>
          <w:b/>
          <w:bCs/>
          <w:sz w:val="24"/>
          <w:szCs w:val="24"/>
          <w:rtl/>
        </w:rPr>
      </w:pPr>
      <w:r w:rsidRPr="00B370D5">
        <w:rPr>
          <w:b/>
          <w:bCs/>
          <w:sz w:val="24"/>
          <w:szCs w:val="24"/>
          <w:rtl/>
        </w:rPr>
        <w:t xml:space="preserve">משנה נקטם ראשו פסול מאי שנא מנטלה </w:t>
      </w:r>
      <w:proofErr w:type="spellStart"/>
      <w:r w:rsidRPr="00B370D5">
        <w:rPr>
          <w:b/>
          <w:bCs/>
          <w:sz w:val="24"/>
          <w:szCs w:val="24"/>
          <w:rtl/>
        </w:rPr>
        <w:t>התיומת</w:t>
      </w:r>
      <w:proofErr w:type="spellEnd"/>
      <w:r w:rsidRPr="00B370D5">
        <w:rPr>
          <w:b/>
          <w:bCs/>
          <w:sz w:val="24"/>
          <w:szCs w:val="24"/>
          <w:rtl/>
        </w:rPr>
        <w:t xml:space="preserve"> שהוא הראש, תוספות </w:t>
      </w:r>
      <w:proofErr w:type="spellStart"/>
      <w:r w:rsidRPr="00B370D5">
        <w:rPr>
          <w:b/>
          <w:bCs/>
          <w:sz w:val="24"/>
          <w:szCs w:val="24"/>
          <w:rtl/>
        </w:rPr>
        <w:t>וראב"ד</w:t>
      </w:r>
      <w:proofErr w:type="spellEnd"/>
      <w:r w:rsidRPr="00B370D5">
        <w:rPr>
          <w:b/>
          <w:bCs/>
          <w:sz w:val="24"/>
          <w:szCs w:val="24"/>
          <w:rtl/>
        </w:rPr>
        <w:t xml:space="preserve">- עלה עליון עד השדרה </w:t>
      </w:r>
      <w:proofErr w:type="spellStart"/>
      <w:r w:rsidRPr="00B370D5">
        <w:rPr>
          <w:b/>
          <w:bCs/>
          <w:sz w:val="24"/>
          <w:szCs w:val="24"/>
          <w:rtl/>
        </w:rPr>
        <w:t>וקמ"ל</w:t>
      </w:r>
      <w:proofErr w:type="spellEnd"/>
      <w:r w:rsidRPr="00B370D5">
        <w:rPr>
          <w:b/>
          <w:bCs/>
          <w:sz w:val="24"/>
          <w:szCs w:val="24"/>
          <w:rtl/>
        </w:rPr>
        <w:t xml:space="preserve"> ניטלה </w:t>
      </w:r>
      <w:proofErr w:type="spellStart"/>
      <w:r w:rsidRPr="00B370D5">
        <w:rPr>
          <w:b/>
          <w:bCs/>
          <w:sz w:val="24"/>
          <w:szCs w:val="24"/>
          <w:rtl/>
        </w:rPr>
        <w:t>דהו"א</w:t>
      </w:r>
      <w:proofErr w:type="spellEnd"/>
      <w:r w:rsidRPr="00B370D5">
        <w:rPr>
          <w:b/>
          <w:bCs/>
          <w:sz w:val="24"/>
          <w:szCs w:val="24"/>
          <w:rtl/>
        </w:rPr>
        <w:t xml:space="preserve"> שהוא הדר,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והה"מ</w:t>
      </w:r>
      <w:proofErr w:type="spellEnd"/>
      <w:r w:rsidRPr="00B370D5">
        <w:rPr>
          <w:b/>
          <w:bCs/>
          <w:sz w:val="24"/>
          <w:szCs w:val="24"/>
          <w:rtl/>
        </w:rPr>
        <w:t>- עלה עליון בכ</w:t>
      </w:r>
      <w:r w:rsidRPr="00B370D5">
        <w:rPr>
          <w:rFonts w:hint="cs"/>
          <w:b/>
          <w:bCs/>
          <w:sz w:val="24"/>
          <w:szCs w:val="24"/>
          <w:rtl/>
        </w:rPr>
        <w:t>ל שהוא</w:t>
      </w:r>
      <w:r w:rsidRPr="00B370D5">
        <w:rPr>
          <w:b/>
          <w:bCs/>
          <w:sz w:val="24"/>
          <w:szCs w:val="24"/>
          <w:rtl/>
        </w:rPr>
        <w:t>, רא"ש ותוספות- רוב ראשי העלים, עוד פי</w:t>
      </w:r>
      <w:r w:rsidRPr="00B370D5">
        <w:rPr>
          <w:rFonts w:hint="cs"/>
          <w:b/>
          <w:bCs/>
          <w:sz w:val="24"/>
          <w:szCs w:val="24"/>
          <w:rtl/>
        </w:rPr>
        <w:t>רשו</w:t>
      </w:r>
      <w:r w:rsidRPr="00B370D5">
        <w:rPr>
          <w:b/>
          <w:bCs/>
          <w:sz w:val="24"/>
          <w:szCs w:val="24"/>
          <w:rtl/>
        </w:rPr>
        <w:t xml:space="preserve"> תוספות- ב' </w:t>
      </w:r>
      <w:proofErr w:type="spellStart"/>
      <w:r w:rsidRPr="00B370D5">
        <w:rPr>
          <w:b/>
          <w:bCs/>
          <w:sz w:val="24"/>
          <w:szCs w:val="24"/>
          <w:rtl/>
        </w:rPr>
        <w:t>תיומות</w:t>
      </w:r>
      <w:proofErr w:type="spellEnd"/>
      <w:r w:rsidRPr="00B370D5">
        <w:rPr>
          <w:b/>
          <w:bCs/>
          <w:sz w:val="24"/>
          <w:szCs w:val="24"/>
          <w:rtl/>
        </w:rPr>
        <w:t xml:space="preserve"> ובעינן רוב אורכם דלא </w:t>
      </w:r>
      <w:proofErr w:type="spellStart"/>
      <w:r w:rsidRPr="00B370D5">
        <w:rPr>
          <w:b/>
          <w:bCs/>
          <w:sz w:val="24"/>
          <w:szCs w:val="24"/>
          <w:rtl/>
        </w:rPr>
        <w:t>כבעהע"ט</w:t>
      </w:r>
      <w:proofErr w:type="spellEnd"/>
      <w:r w:rsidRPr="00B370D5">
        <w:rPr>
          <w:b/>
          <w:bCs/>
          <w:sz w:val="24"/>
          <w:szCs w:val="24"/>
          <w:rtl/>
        </w:rPr>
        <w:t xml:space="preserve"> שפסל רק בכולם, או- ג' </w:t>
      </w:r>
      <w:proofErr w:type="spellStart"/>
      <w:r w:rsidRPr="00B370D5">
        <w:rPr>
          <w:b/>
          <w:bCs/>
          <w:sz w:val="24"/>
          <w:szCs w:val="24"/>
          <w:rtl/>
        </w:rPr>
        <w:t>תיומות</w:t>
      </w:r>
      <w:proofErr w:type="spellEnd"/>
      <w:r w:rsidRPr="00B370D5">
        <w:rPr>
          <w:b/>
          <w:bCs/>
          <w:sz w:val="24"/>
          <w:szCs w:val="24"/>
          <w:rtl/>
        </w:rPr>
        <w:t xml:space="preserve"> ופסול ונטלו שנים דלא </w:t>
      </w:r>
      <w:proofErr w:type="spellStart"/>
      <w:r w:rsidRPr="00B370D5">
        <w:rPr>
          <w:b/>
          <w:bCs/>
          <w:sz w:val="24"/>
          <w:szCs w:val="24"/>
          <w:rtl/>
        </w:rPr>
        <w:t>כהעיטור</w:t>
      </w:r>
      <w:proofErr w:type="spellEnd"/>
      <w:r w:rsidRPr="00B370D5">
        <w:rPr>
          <w:b/>
          <w:bCs/>
          <w:sz w:val="24"/>
          <w:szCs w:val="24"/>
          <w:rtl/>
        </w:rPr>
        <w:t xml:space="preserve"> שהצריך שלושתם. ג' דעות </w:t>
      </w:r>
      <w:proofErr w:type="spellStart"/>
      <w:r w:rsidRPr="00B370D5">
        <w:rPr>
          <w:b/>
          <w:bCs/>
          <w:sz w:val="24"/>
          <w:szCs w:val="24"/>
          <w:rtl/>
        </w:rPr>
        <w:t>בשו"ע</w:t>
      </w:r>
      <w:proofErr w:type="spellEnd"/>
      <w:r w:rsidRPr="00B370D5">
        <w:rPr>
          <w:b/>
          <w:bCs/>
          <w:sz w:val="24"/>
          <w:szCs w:val="24"/>
          <w:rtl/>
        </w:rPr>
        <w:t xml:space="preserve">, ב"ח ט"ז </w:t>
      </w:r>
      <w:proofErr w:type="spellStart"/>
      <w:r w:rsidRPr="00B370D5">
        <w:rPr>
          <w:b/>
          <w:bCs/>
          <w:sz w:val="24"/>
          <w:szCs w:val="24"/>
          <w:rtl/>
        </w:rPr>
        <w:t>וגר"א</w:t>
      </w:r>
      <w:proofErr w:type="spellEnd"/>
      <w:r w:rsidRPr="00B370D5">
        <w:rPr>
          <w:b/>
          <w:bCs/>
          <w:sz w:val="24"/>
          <w:szCs w:val="24"/>
          <w:rtl/>
        </w:rPr>
        <w:t xml:space="preserve">- </w:t>
      </w:r>
      <w:proofErr w:type="spellStart"/>
      <w:r w:rsidRPr="00B370D5">
        <w:rPr>
          <w:b/>
          <w:bCs/>
          <w:sz w:val="24"/>
          <w:szCs w:val="24"/>
          <w:rtl/>
        </w:rPr>
        <w:t>כהרא"ש</w:t>
      </w:r>
      <w:proofErr w:type="spellEnd"/>
      <w:r w:rsidRPr="00B370D5">
        <w:rPr>
          <w:b/>
          <w:bCs/>
          <w:sz w:val="24"/>
          <w:szCs w:val="24"/>
          <w:rtl/>
        </w:rPr>
        <w:t xml:space="preserve"> ותוספות רוב ממספר ראשי העלים </w:t>
      </w:r>
      <w:r w:rsidRPr="00321D3A">
        <w:rPr>
          <w:b/>
          <w:bCs/>
          <w:sz w:val="24"/>
          <w:rtl/>
        </w:rPr>
        <w:t xml:space="preserve">(מהלבוש משמע כל שהוא </w:t>
      </w:r>
      <w:proofErr w:type="spellStart"/>
      <w:r w:rsidRPr="00321D3A">
        <w:rPr>
          <w:b/>
          <w:bCs/>
          <w:sz w:val="24"/>
          <w:rtl/>
        </w:rPr>
        <w:t>מהר"ן</w:t>
      </w:r>
      <w:proofErr w:type="spellEnd"/>
      <w:r w:rsidRPr="00321D3A">
        <w:rPr>
          <w:b/>
          <w:bCs/>
          <w:sz w:val="24"/>
          <w:rtl/>
        </w:rPr>
        <w:t xml:space="preserve"> משמע רוב אורכם)</w:t>
      </w:r>
      <w:r w:rsidRPr="00B370D5">
        <w:rPr>
          <w:b/>
          <w:bCs/>
          <w:sz w:val="24"/>
          <w:szCs w:val="24"/>
          <w:rtl/>
        </w:rPr>
        <w:t xml:space="preserve"> וחלוק </w:t>
      </w:r>
      <w:proofErr w:type="spellStart"/>
      <w:r w:rsidRPr="00B370D5">
        <w:rPr>
          <w:b/>
          <w:bCs/>
          <w:sz w:val="24"/>
          <w:szCs w:val="24"/>
          <w:rtl/>
        </w:rPr>
        <w:t>מרמ"א</w:t>
      </w:r>
      <w:proofErr w:type="spellEnd"/>
      <w:r w:rsidRPr="00B370D5">
        <w:rPr>
          <w:b/>
          <w:bCs/>
          <w:sz w:val="24"/>
          <w:szCs w:val="24"/>
          <w:rtl/>
        </w:rPr>
        <w:t xml:space="preserve">, מאמר מרדכי ונהר שלום- ב' </w:t>
      </w:r>
      <w:proofErr w:type="spellStart"/>
      <w:r w:rsidRPr="00B370D5">
        <w:rPr>
          <w:b/>
          <w:bCs/>
          <w:sz w:val="24"/>
          <w:szCs w:val="24"/>
          <w:rtl/>
        </w:rPr>
        <w:t>תיומות</w:t>
      </w:r>
      <w:proofErr w:type="spellEnd"/>
      <w:r w:rsidRPr="00B370D5">
        <w:rPr>
          <w:b/>
          <w:bCs/>
          <w:sz w:val="24"/>
          <w:szCs w:val="24"/>
          <w:rtl/>
        </w:rPr>
        <w:t xml:space="preserve"> כתוספות אך </w:t>
      </w:r>
      <w:proofErr w:type="spellStart"/>
      <w:r w:rsidRPr="00B370D5">
        <w:rPr>
          <w:b/>
          <w:bCs/>
          <w:sz w:val="24"/>
          <w:szCs w:val="24"/>
          <w:rtl/>
        </w:rPr>
        <w:t>ל"פ</w:t>
      </w:r>
      <w:proofErr w:type="spellEnd"/>
      <w:r w:rsidRPr="00B370D5">
        <w:rPr>
          <w:b/>
          <w:bCs/>
          <w:sz w:val="24"/>
          <w:szCs w:val="24"/>
          <w:rtl/>
        </w:rPr>
        <w:t xml:space="preserve"> על רמ"א, </w:t>
      </w:r>
      <w:proofErr w:type="spellStart"/>
      <w:r w:rsidRPr="00B370D5">
        <w:rPr>
          <w:b/>
          <w:bCs/>
          <w:sz w:val="24"/>
          <w:szCs w:val="24"/>
          <w:rtl/>
        </w:rPr>
        <w:t>פרמ"ג</w:t>
      </w:r>
      <w:proofErr w:type="spellEnd"/>
      <w:r w:rsidRPr="00B370D5">
        <w:rPr>
          <w:b/>
          <w:bCs/>
          <w:sz w:val="24"/>
          <w:szCs w:val="24"/>
          <w:rtl/>
        </w:rPr>
        <w:t xml:space="preserve">- ג' </w:t>
      </w:r>
      <w:proofErr w:type="spellStart"/>
      <w:r w:rsidRPr="00B370D5">
        <w:rPr>
          <w:b/>
          <w:bCs/>
          <w:sz w:val="24"/>
          <w:szCs w:val="24"/>
          <w:rtl/>
        </w:rPr>
        <w:t>תיומות</w:t>
      </w:r>
      <w:proofErr w:type="spellEnd"/>
      <w:r w:rsidRPr="00B370D5">
        <w:rPr>
          <w:b/>
          <w:bCs/>
          <w:sz w:val="24"/>
          <w:szCs w:val="24"/>
          <w:rtl/>
        </w:rPr>
        <w:t xml:space="preserve"> </w:t>
      </w:r>
      <w:proofErr w:type="spellStart"/>
      <w:r w:rsidRPr="00B370D5">
        <w:rPr>
          <w:b/>
          <w:bCs/>
          <w:sz w:val="24"/>
          <w:szCs w:val="24"/>
          <w:rtl/>
        </w:rPr>
        <w:t>ול"פ</w:t>
      </w:r>
      <w:proofErr w:type="spellEnd"/>
      <w:r w:rsidRPr="00B370D5">
        <w:rPr>
          <w:b/>
          <w:bCs/>
          <w:sz w:val="24"/>
          <w:szCs w:val="24"/>
          <w:rtl/>
        </w:rPr>
        <w:t xml:space="preserve"> על רמ"א ודחהו </w:t>
      </w:r>
      <w:proofErr w:type="spellStart"/>
      <w:r w:rsidRPr="00B370D5">
        <w:rPr>
          <w:b/>
          <w:bCs/>
          <w:sz w:val="24"/>
          <w:szCs w:val="24"/>
          <w:rtl/>
        </w:rPr>
        <w:t>באה"ל</w:t>
      </w:r>
      <w:proofErr w:type="spellEnd"/>
      <w:r w:rsidRPr="00B370D5">
        <w:rPr>
          <w:b/>
          <w:bCs/>
          <w:sz w:val="24"/>
          <w:szCs w:val="24"/>
          <w:rtl/>
        </w:rPr>
        <w:t xml:space="preserve">. נקטם עלה עליון בדיעבד, </w:t>
      </w:r>
      <w:proofErr w:type="spellStart"/>
      <w:r w:rsidRPr="00B370D5">
        <w:rPr>
          <w:b/>
          <w:bCs/>
          <w:sz w:val="24"/>
          <w:szCs w:val="24"/>
          <w:rtl/>
        </w:rPr>
        <w:t>רא"ם</w:t>
      </w:r>
      <w:proofErr w:type="spellEnd"/>
      <w:r w:rsidRPr="00B370D5">
        <w:rPr>
          <w:b/>
          <w:bCs/>
          <w:sz w:val="24"/>
          <w:szCs w:val="24"/>
          <w:rtl/>
        </w:rPr>
        <w:t xml:space="preserve"> ורמ"א- מברך, מרדכי- לא יברך.</w:t>
      </w:r>
    </w:p>
    <w:p w14:paraId="1A685B9B" w14:textId="77777777" w:rsidR="007F3E09" w:rsidRPr="00B370D5" w:rsidRDefault="007F3E09" w:rsidP="007F3E09">
      <w:pPr>
        <w:spacing w:after="0"/>
        <w:rPr>
          <w:sz w:val="24"/>
          <w:szCs w:val="24"/>
          <w:rtl/>
        </w:rPr>
      </w:pPr>
      <w:r w:rsidRPr="00B370D5">
        <w:rPr>
          <w:sz w:val="24"/>
          <w:szCs w:val="24"/>
          <w:rtl/>
        </w:rPr>
        <w:t xml:space="preserve">משנה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w:t>
      </w:r>
      <w:r w:rsidRPr="00B370D5">
        <w:rPr>
          <w:rFonts w:cs="SBL Hebrew"/>
          <w:sz w:val="28"/>
          <w:szCs w:val="24"/>
          <w:rtl/>
        </w:rPr>
        <w:t xml:space="preserve">"נקטם ראשו פסול" </w:t>
      </w:r>
      <w:r w:rsidRPr="00B370D5">
        <w:rPr>
          <w:sz w:val="24"/>
          <w:szCs w:val="24"/>
          <w:rtl/>
        </w:rPr>
        <w:t xml:space="preserve">ובגמרא </w:t>
      </w:r>
      <w:r w:rsidRPr="00321D3A">
        <w:rPr>
          <w:sz w:val="24"/>
          <w:rtl/>
        </w:rPr>
        <w:t>(לב.)</w:t>
      </w:r>
      <w:r w:rsidRPr="00B370D5">
        <w:rPr>
          <w:sz w:val="24"/>
          <w:szCs w:val="24"/>
          <w:rtl/>
        </w:rPr>
        <w:t xml:space="preserve"> </w:t>
      </w:r>
      <w:r w:rsidRPr="00B370D5">
        <w:rPr>
          <w:rFonts w:cs="SBL Hebrew" w:hint="cs"/>
          <w:sz w:val="28"/>
          <w:szCs w:val="24"/>
          <w:rtl/>
        </w:rPr>
        <w:t>"</w:t>
      </w:r>
      <w:r w:rsidRPr="00B370D5">
        <w:rPr>
          <w:rFonts w:cs="SBL Hebrew"/>
          <w:sz w:val="28"/>
          <w:szCs w:val="24"/>
          <w:rtl/>
        </w:rPr>
        <w:t xml:space="preserve">אמר </w:t>
      </w:r>
      <w:proofErr w:type="spellStart"/>
      <w:r w:rsidRPr="00B370D5">
        <w:rPr>
          <w:rFonts w:cs="SBL Hebrew"/>
          <w:sz w:val="28"/>
          <w:szCs w:val="24"/>
          <w:rtl/>
        </w:rPr>
        <w:t>ריב"ל</w:t>
      </w:r>
      <w:proofErr w:type="spellEnd"/>
      <w:r w:rsidRPr="00B370D5">
        <w:rPr>
          <w:rFonts w:cs="SBL Hebrew"/>
          <w:sz w:val="28"/>
          <w:szCs w:val="24"/>
          <w:rtl/>
        </w:rPr>
        <w:t xml:space="preserve"> נטלה </w:t>
      </w:r>
      <w:proofErr w:type="spellStart"/>
      <w:r w:rsidRPr="00B370D5">
        <w:rPr>
          <w:rFonts w:cs="SBL Hebrew"/>
          <w:sz w:val="28"/>
          <w:szCs w:val="24"/>
          <w:rtl/>
        </w:rPr>
        <w:t>התיומת</w:t>
      </w:r>
      <w:proofErr w:type="spellEnd"/>
      <w:r w:rsidRPr="00B370D5">
        <w:rPr>
          <w:rFonts w:cs="SBL Hebrew"/>
          <w:sz w:val="28"/>
          <w:szCs w:val="24"/>
          <w:rtl/>
        </w:rPr>
        <w:t xml:space="preserve"> פסול</w:t>
      </w:r>
      <w:r w:rsidRPr="00B370D5">
        <w:rPr>
          <w:rFonts w:cs="SBL Hebrew" w:hint="cs"/>
          <w:sz w:val="28"/>
          <w:szCs w:val="24"/>
          <w:rtl/>
        </w:rPr>
        <w:t>"</w:t>
      </w:r>
      <w:r w:rsidRPr="00B370D5">
        <w:rPr>
          <w:sz w:val="24"/>
          <w:szCs w:val="24"/>
          <w:rtl/>
        </w:rPr>
        <w:t xml:space="preserve"> </w:t>
      </w:r>
      <w:r w:rsidRPr="00321D3A">
        <w:rPr>
          <w:sz w:val="24"/>
          <w:rtl/>
        </w:rPr>
        <w:t>(יש לדקדק במה שונים דבריו שהוצרך לרבות)</w:t>
      </w:r>
      <w:r w:rsidRPr="00B370D5">
        <w:rPr>
          <w:sz w:val="24"/>
          <w:szCs w:val="24"/>
          <w:rtl/>
        </w:rPr>
        <w:t>. ישנם ה' פירושים לדברי המשנה</w:t>
      </w:r>
      <w:r w:rsidRPr="00B370D5">
        <w:rPr>
          <w:rFonts w:hint="cs"/>
          <w:sz w:val="24"/>
          <w:szCs w:val="24"/>
          <w:rtl/>
        </w:rPr>
        <w:t>:</w:t>
      </w:r>
      <w:r w:rsidRPr="00B370D5">
        <w:rPr>
          <w:sz w:val="24"/>
          <w:szCs w:val="24"/>
          <w:rtl/>
        </w:rPr>
        <w:t xml:space="preserve"> </w:t>
      </w:r>
    </w:p>
    <w:p w14:paraId="308F1A15" w14:textId="77777777" w:rsidR="007F3E09" w:rsidRPr="00B370D5" w:rsidRDefault="007F3E09" w:rsidP="007F3E09">
      <w:pPr>
        <w:pStyle w:val="a0"/>
        <w:numPr>
          <w:ilvl w:val="0"/>
          <w:numId w:val="76"/>
        </w:numPr>
        <w:rPr>
          <w:b/>
          <w:bCs/>
          <w:sz w:val="24"/>
          <w:szCs w:val="24"/>
          <w:rtl/>
        </w:rPr>
      </w:pPr>
      <w:proofErr w:type="spellStart"/>
      <w:r w:rsidRPr="00B370D5">
        <w:rPr>
          <w:b/>
          <w:bCs/>
          <w:sz w:val="24"/>
          <w:szCs w:val="24"/>
          <w:rtl/>
        </w:rPr>
        <w:t>ראב"ד</w:t>
      </w:r>
      <w:proofErr w:type="spellEnd"/>
      <w:r w:rsidRPr="00B370D5">
        <w:rPr>
          <w:b/>
          <w:bCs/>
          <w:sz w:val="24"/>
          <w:szCs w:val="24"/>
          <w:rtl/>
        </w:rPr>
        <w:t xml:space="preserve"> ותוספות</w:t>
      </w:r>
      <w:r w:rsidRPr="00B370D5">
        <w:rPr>
          <w:sz w:val="24"/>
          <w:szCs w:val="24"/>
          <w:rtl/>
        </w:rPr>
        <w:t xml:space="preserve"> נקטם ראש העלה </w:t>
      </w:r>
      <w:proofErr w:type="spellStart"/>
      <w:r w:rsidRPr="00B370D5">
        <w:rPr>
          <w:sz w:val="24"/>
          <w:szCs w:val="24"/>
          <w:rtl/>
        </w:rPr>
        <w:t>האמעי</w:t>
      </w:r>
      <w:proofErr w:type="spellEnd"/>
      <w:r w:rsidRPr="00B370D5">
        <w:rPr>
          <w:sz w:val="24"/>
          <w:szCs w:val="24"/>
          <w:rtl/>
        </w:rPr>
        <w:t xml:space="preserve"> </w:t>
      </w:r>
      <w:r w:rsidRPr="00B370D5">
        <w:rPr>
          <w:sz w:val="24"/>
          <w:szCs w:val="24"/>
          <w:u w:val="single"/>
          <w:rtl/>
        </w:rPr>
        <w:t>ברובו עד השדרה</w:t>
      </w:r>
      <w:r w:rsidRPr="00B370D5">
        <w:rPr>
          <w:sz w:val="24"/>
          <w:szCs w:val="24"/>
          <w:rtl/>
        </w:rPr>
        <w:t xml:space="preserve">, והוצרך </w:t>
      </w:r>
      <w:proofErr w:type="spellStart"/>
      <w:r w:rsidRPr="00B370D5">
        <w:rPr>
          <w:sz w:val="24"/>
          <w:szCs w:val="24"/>
          <w:rtl/>
        </w:rPr>
        <w:t>ריב"ל</w:t>
      </w:r>
      <w:proofErr w:type="spellEnd"/>
      <w:r w:rsidRPr="00B370D5">
        <w:rPr>
          <w:sz w:val="24"/>
          <w:szCs w:val="24"/>
          <w:rtl/>
        </w:rPr>
        <w:t xml:space="preserve"> לומר נטלה </w:t>
      </w:r>
      <w:proofErr w:type="spellStart"/>
      <w:r w:rsidRPr="00B370D5">
        <w:rPr>
          <w:sz w:val="24"/>
          <w:szCs w:val="24"/>
          <w:rtl/>
        </w:rPr>
        <w:t>דהו"א</w:t>
      </w:r>
      <w:proofErr w:type="spellEnd"/>
      <w:r w:rsidRPr="00B370D5">
        <w:rPr>
          <w:sz w:val="24"/>
          <w:szCs w:val="24"/>
          <w:rtl/>
        </w:rPr>
        <w:t xml:space="preserve"> שהוא הדר טפי.</w:t>
      </w:r>
      <w:r w:rsidRPr="00B370D5">
        <w:rPr>
          <w:b/>
          <w:bCs/>
          <w:sz w:val="24"/>
          <w:szCs w:val="24"/>
          <w:rtl/>
        </w:rPr>
        <w:t xml:space="preserve"> </w:t>
      </w:r>
    </w:p>
    <w:p w14:paraId="7CE86A1F" w14:textId="77777777" w:rsidR="007F3E09" w:rsidRPr="00B370D5" w:rsidRDefault="007F3E09" w:rsidP="007F3E09">
      <w:pPr>
        <w:pStyle w:val="a0"/>
        <w:numPr>
          <w:ilvl w:val="0"/>
          <w:numId w:val="76"/>
        </w:numPr>
        <w:rPr>
          <w:sz w:val="24"/>
          <w:szCs w:val="24"/>
          <w:rtl/>
        </w:rPr>
      </w:pP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והה"מ</w:t>
      </w:r>
      <w:proofErr w:type="spellEnd"/>
      <w:r w:rsidRPr="00B370D5">
        <w:rPr>
          <w:b/>
          <w:bCs/>
          <w:sz w:val="24"/>
          <w:szCs w:val="24"/>
          <w:rtl/>
        </w:rPr>
        <w:t xml:space="preserve"> </w:t>
      </w:r>
      <w:r w:rsidRPr="00B370D5">
        <w:rPr>
          <w:sz w:val="24"/>
          <w:szCs w:val="24"/>
          <w:rtl/>
        </w:rPr>
        <w:t xml:space="preserve">סברו נקטם ראש העלה העליון </w:t>
      </w:r>
      <w:r w:rsidRPr="00B370D5">
        <w:rPr>
          <w:sz w:val="24"/>
          <w:szCs w:val="24"/>
          <w:u w:val="single"/>
          <w:rtl/>
        </w:rPr>
        <w:t>בכל שהוא</w:t>
      </w:r>
      <w:r w:rsidRPr="00B370D5">
        <w:rPr>
          <w:sz w:val="24"/>
          <w:szCs w:val="24"/>
          <w:rtl/>
        </w:rPr>
        <w:t xml:space="preserve">. </w:t>
      </w:r>
    </w:p>
    <w:p w14:paraId="7B3C26F0" w14:textId="77777777" w:rsidR="007F3E09" w:rsidRPr="00B370D5" w:rsidRDefault="007F3E09" w:rsidP="007F3E09">
      <w:pPr>
        <w:pStyle w:val="a0"/>
        <w:numPr>
          <w:ilvl w:val="0"/>
          <w:numId w:val="76"/>
        </w:numPr>
        <w:rPr>
          <w:sz w:val="24"/>
          <w:szCs w:val="24"/>
          <w:rtl/>
        </w:rPr>
      </w:pPr>
      <w:r w:rsidRPr="00B370D5">
        <w:rPr>
          <w:b/>
          <w:bCs/>
          <w:sz w:val="24"/>
          <w:szCs w:val="24"/>
          <w:rtl/>
        </w:rPr>
        <w:t>רא"ש ותוספות</w:t>
      </w:r>
      <w:r w:rsidRPr="00B370D5">
        <w:rPr>
          <w:sz w:val="24"/>
          <w:szCs w:val="24"/>
          <w:rtl/>
        </w:rPr>
        <w:t xml:space="preserve"> נקטם ראש רוב העלים, </w:t>
      </w:r>
      <w:proofErr w:type="spellStart"/>
      <w:r w:rsidRPr="00B370D5">
        <w:rPr>
          <w:sz w:val="24"/>
          <w:szCs w:val="24"/>
          <w:rtl/>
        </w:rPr>
        <w:t>וריב"ל</w:t>
      </w:r>
      <w:proofErr w:type="spellEnd"/>
      <w:r w:rsidRPr="00B370D5">
        <w:rPr>
          <w:sz w:val="24"/>
          <w:szCs w:val="24"/>
          <w:rtl/>
        </w:rPr>
        <w:t xml:space="preserve"> מירי בעלה העליון. </w:t>
      </w:r>
    </w:p>
    <w:p w14:paraId="4DAEB2CF" w14:textId="77777777" w:rsidR="007F3E09" w:rsidRPr="00B370D5" w:rsidRDefault="007F3E09" w:rsidP="007F3E09">
      <w:pPr>
        <w:pStyle w:val="a0"/>
        <w:numPr>
          <w:ilvl w:val="0"/>
          <w:numId w:val="76"/>
        </w:numPr>
        <w:rPr>
          <w:sz w:val="24"/>
          <w:szCs w:val="24"/>
          <w:rtl/>
        </w:rPr>
      </w:pPr>
      <w:r w:rsidRPr="00B370D5">
        <w:rPr>
          <w:b/>
          <w:bCs/>
          <w:sz w:val="24"/>
          <w:szCs w:val="24"/>
          <w:rtl/>
        </w:rPr>
        <w:t>עוד פי</w:t>
      </w:r>
      <w:r w:rsidRPr="00B370D5">
        <w:rPr>
          <w:rFonts w:hint="cs"/>
          <w:b/>
          <w:bCs/>
          <w:sz w:val="24"/>
          <w:szCs w:val="24"/>
          <w:rtl/>
        </w:rPr>
        <w:t>רשו</w:t>
      </w:r>
      <w:r w:rsidRPr="00B370D5">
        <w:rPr>
          <w:b/>
          <w:bCs/>
          <w:sz w:val="24"/>
          <w:szCs w:val="24"/>
          <w:rtl/>
        </w:rPr>
        <w:t xml:space="preserve"> תוספות</w:t>
      </w:r>
      <w:r w:rsidRPr="00B370D5">
        <w:rPr>
          <w:sz w:val="24"/>
          <w:szCs w:val="24"/>
          <w:rtl/>
        </w:rPr>
        <w:t xml:space="preserve"> </w:t>
      </w:r>
      <w:proofErr w:type="spellStart"/>
      <w:r w:rsidRPr="00B370D5">
        <w:rPr>
          <w:sz w:val="24"/>
          <w:szCs w:val="24"/>
          <w:rtl/>
        </w:rPr>
        <w:t>מיירי</w:t>
      </w:r>
      <w:proofErr w:type="spellEnd"/>
      <w:r w:rsidRPr="00B370D5">
        <w:rPr>
          <w:sz w:val="24"/>
          <w:szCs w:val="24"/>
          <w:rtl/>
        </w:rPr>
        <w:t xml:space="preserve"> שהיו ב' </w:t>
      </w:r>
      <w:proofErr w:type="spellStart"/>
      <w:r w:rsidRPr="00B370D5">
        <w:rPr>
          <w:sz w:val="24"/>
          <w:szCs w:val="24"/>
          <w:rtl/>
        </w:rPr>
        <w:t>תיומות</w:t>
      </w:r>
      <w:proofErr w:type="spellEnd"/>
      <w:r w:rsidRPr="00B370D5">
        <w:rPr>
          <w:sz w:val="24"/>
          <w:szCs w:val="24"/>
          <w:rtl/>
        </w:rPr>
        <w:t xml:space="preserve"> שנקצצו רובם </w:t>
      </w:r>
      <w:proofErr w:type="spellStart"/>
      <w:r w:rsidRPr="00B370D5">
        <w:rPr>
          <w:sz w:val="24"/>
          <w:szCs w:val="24"/>
          <w:rtl/>
        </w:rPr>
        <w:t>שבנקצצו</w:t>
      </w:r>
      <w:proofErr w:type="spellEnd"/>
      <w:r w:rsidRPr="00B370D5">
        <w:rPr>
          <w:sz w:val="24"/>
          <w:szCs w:val="24"/>
          <w:rtl/>
        </w:rPr>
        <w:t xml:space="preserve"> בעינן שניהם, ובנטלה אף </w:t>
      </w:r>
      <w:proofErr w:type="spellStart"/>
      <w:r w:rsidRPr="00B370D5">
        <w:rPr>
          <w:sz w:val="24"/>
          <w:szCs w:val="24"/>
          <w:rtl/>
        </w:rPr>
        <w:t>תיומת</w:t>
      </w:r>
      <w:proofErr w:type="spellEnd"/>
      <w:r w:rsidRPr="00B370D5">
        <w:rPr>
          <w:sz w:val="24"/>
          <w:szCs w:val="24"/>
          <w:rtl/>
        </w:rPr>
        <w:t xml:space="preserve"> אחת. </w:t>
      </w:r>
    </w:p>
    <w:p w14:paraId="420E7F26" w14:textId="77777777" w:rsidR="007F3E09" w:rsidRPr="00B370D5" w:rsidRDefault="007F3E09" w:rsidP="007F3E09">
      <w:pPr>
        <w:pStyle w:val="a0"/>
        <w:numPr>
          <w:ilvl w:val="0"/>
          <w:numId w:val="76"/>
        </w:numPr>
        <w:rPr>
          <w:sz w:val="24"/>
          <w:szCs w:val="24"/>
          <w:rtl/>
        </w:rPr>
      </w:pPr>
      <w:r w:rsidRPr="00B370D5">
        <w:rPr>
          <w:b/>
          <w:bCs/>
          <w:sz w:val="24"/>
          <w:szCs w:val="24"/>
          <w:rtl/>
        </w:rPr>
        <w:t>רובם</w:t>
      </w:r>
      <w:r w:rsidRPr="00B370D5">
        <w:rPr>
          <w:sz w:val="24"/>
          <w:szCs w:val="24"/>
          <w:rtl/>
        </w:rPr>
        <w:t xml:space="preserve"> כתב ב"י שהוא רוב אורכם, או </w:t>
      </w:r>
      <w:r w:rsidRPr="00B370D5">
        <w:rPr>
          <w:b/>
          <w:bCs/>
          <w:sz w:val="24"/>
          <w:szCs w:val="24"/>
          <w:rtl/>
        </w:rPr>
        <w:t>פירוש נוסף</w:t>
      </w:r>
      <w:r w:rsidRPr="00B370D5">
        <w:rPr>
          <w:sz w:val="24"/>
          <w:szCs w:val="24"/>
          <w:rtl/>
        </w:rPr>
        <w:t xml:space="preserve"> שרובם </w:t>
      </w:r>
      <w:proofErr w:type="spellStart"/>
      <w:r w:rsidRPr="00B370D5">
        <w:rPr>
          <w:sz w:val="24"/>
          <w:szCs w:val="24"/>
          <w:rtl/>
        </w:rPr>
        <w:t>מיירי</w:t>
      </w:r>
      <w:proofErr w:type="spellEnd"/>
      <w:r w:rsidRPr="00B370D5">
        <w:rPr>
          <w:sz w:val="24"/>
          <w:szCs w:val="24"/>
          <w:rtl/>
        </w:rPr>
        <w:t xml:space="preserve"> בג' </w:t>
      </w:r>
      <w:proofErr w:type="spellStart"/>
      <w:r w:rsidRPr="00B370D5">
        <w:rPr>
          <w:sz w:val="24"/>
          <w:szCs w:val="24"/>
          <w:rtl/>
        </w:rPr>
        <w:t>תיומות</w:t>
      </w:r>
      <w:proofErr w:type="spellEnd"/>
      <w:r w:rsidRPr="00B370D5">
        <w:rPr>
          <w:sz w:val="24"/>
          <w:szCs w:val="24"/>
          <w:rtl/>
        </w:rPr>
        <w:t xml:space="preserve"> ונקצצו שנים ופסול בזה דלא </w:t>
      </w:r>
      <w:proofErr w:type="spellStart"/>
      <w:r w:rsidRPr="00B370D5">
        <w:rPr>
          <w:sz w:val="24"/>
          <w:szCs w:val="24"/>
          <w:rtl/>
        </w:rPr>
        <w:t>כבעהע"ט</w:t>
      </w:r>
      <w:proofErr w:type="spellEnd"/>
      <w:r w:rsidRPr="00B370D5">
        <w:rPr>
          <w:sz w:val="24"/>
          <w:szCs w:val="24"/>
          <w:rtl/>
        </w:rPr>
        <w:t xml:space="preserve"> שהכשיר עד שיקטמו שלושתם בכול אורכם עד השדרה. </w:t>
      </w:r>
    </w:p>
    <w:p w14:paraId="4130A760" w14:textId="77777777" w:rsidR="007F3E09" w:rsidRPr="00B370D5" w:rsidRDefault="007F3E09" w:rsidP="007F3E09">
      <w:pPr>
        <w:spacing w:after="0"/>
        <w:rPr>
          <w:sz w:val="24"/>
          <w:szCs w:val="24"/>
          <w:rtl/>
        </w:rPr>
      </w:pPr>
      <w:r w:rsidRPr="00B370D5">
        <w:rPr>
          <w:b/>
          <w:bCs/>
          <w:sz w:val="24"/>
          <w:szCs w:val="24"/>
          <w:rtl/>
        </w:rPr>
        <w:t>להלכה</w:t>
      </w:r>
      <w:r w:rsidRPr="00B370D5">
        <w:rPr>
          <w:rFonts w:hint="cs"/>
          <w:b/>
          <w:bCs/>
          <w:sz w:val="24"/>
          <w:szCs w:val="24"/>
          <w:rtl/>
        </w:rPr>
        <w:t>:</w:t>
      </w:r>
      <w:r w:rsidRPr="00B370D5">
        <w:rPr>
          <w:sz w:val="24"/>
          <w:szCs w:val="24"/>
          <w:rtl/>
        </w:rPr>
        <w:t xml:space="preserve"> </w:t>
      </w:r>
      <w:r w:rsidRPr="00B370D5">
        <w:rPr>
          <w:b/>
          <w:bCs/>
          <w:sz w:val="24"/>
          <w:szCs w:val="24"/>
          <w:rtl/>
        </w:rPr>
        <w:t>שו"ע</w:t>
      </w:r>
      <w:r w:rsidRPr="00B370D5">
        <w:rPr>
          <w:sz w:val="24"/>
          <w:szCs w:val="24"/>
          <w:rtl/>
        </w:rPr>
        <w:t xml:space="preserve"> כתב נקטמו רוב ראשי העלים העליונים פסול, </w:t>
      </w:r>
      <w:r w:rsidRPr="00B370D5">
        <w:rPr>
          <w:b/>
          <w:bCs/>
          <w:sz w:val="24"/>
          <w:szCs w:val="24"/>
          <w:rtl/>
        </w:rPr>
        <w:t>רמ"א</w:t>
      </w:r>
      <w:r w:rsidRPr="00B370D5">
        <w:rPr>
          <w:sz w:val="24"/>
          <w:szCs w:val="24"/>
          <w:rtl/>
        </w:rPr>
        <w:t xml:space="preserve"> כתב נטל ראש העלה העליון שפסול והוא אפילו בכל שהוא. </w:t>
      </w:r>
    </w:p>
    <w:p w14:paraId="0291EE29" w14:textId="77777777" w:rsidR="007F3E09" w:rsidRPr="00B370D5" w:rsidRDefault="007F3E09" w:rsidP="007F3E09">
      <w:pPr>
        <w:pStyle w:val="a0"/>
        <w:numPr>
          <w:ilvl w:val="0"/>
          <w:numId w:val="77"/>
        </w:numPr>
        <w:rPr>
          <w:b/>
          <w:bCs/>
          <w:sz w:val="24"/>
          <w:szCs w:val="24"/>
          <w:rtl/>
        </w:rPr>
      </w:pPr>
      <w:r w:rsidRPr="00B370D5">
        <w:rPr>
          <w:b/>
          <w:bCs/>
          <w:sz w:val="24"/>
          <w:szCs w:val="24"/>
          <w:rtl/>
        </w:rPr>
        <w:t>בביאור דברי השו"ע</w:t>
      </w:r>
      <w:r w:rsidRPr="00B370D5">
        <w:rPr>
          <w:sz w:val="24"/>
          <w:szCs w:val="24"/>
          <w:rtl/>
        </w:rPr>
        <w:t xml:space="preserve"> נחלקו, </w:t>
      </w:r>
      <w:r w:rsidRPr="00B370D5">
        <w:rPr>
          <w:b/>
          <w:bCs/>
          <w:sz w:val="24"/>
          <w:szCs w:val="24"/>
          <w:rtl/>
        </w:rPr>
        <w:t xml:space="preserve">ב"ח ט"ז </w:t>
      </w:r>
      <w:proofErr w:type="spellStart"/>
      <w:r w:rsidRPr="00B370D5">
        <w:rPr>
          <w:b/>
          <w:bCs/>
          <w:sz w:val="24"/>
          <w:szCs w:val="24"/>
          <w:rtl/>
        </w:rPr>
        <w:t>וגר"א</w:t>
      </w:r>
      <w:proofErr w:type="spellEnd"/>
      <w:r w:rsidRPr="00B370D5">
        <w:rPr>
          <w:sz w:val="24"/>
          <w:szCs w:val="24"/>
          <w:rtl/>
        </w:rPr>
        <w:t xml:space="preserve"> רוב </w:t>
      </w:r>
      <w:r w:rsidRPr="00B370D5">
        <w:rPr>
          <w:sz w:val="24"/>
          <w:szCs w:val="24"/>
          <w:u w:val="single"/>
          <w:rtl/>
        </w:rPr>
        <w:t>ממספר</w:t>
      </w:r>
      <w:r w:rsidRPr="00B370D5">
        <w:rPr>
          <w:sz w:val="24"/>
          <w:szCs w:val="24"/>
          <w:rtl/>
        </w:rPr>
        <w:t xml:space="preserve"> העלים "העליונים" שסופם הוא מעל לשדרה ואין חילוק בין </w:t>
      </w:r>
      <w:proofErr w:type="spellStart"/>
      <w:r w:rsidRPr="00B370D5">
        <w:rPr>
          <w:sz w:val="24"/>
          <w:szCs w:val="24"/>
          <w:rtl/>
        </w:rPr>
        <w:t>התיומת</w:t>
      </w:r>
      <w:proofErr w:type="spellEnd"/>
      <w:r w:rsidRPr="00B370D5">
        <w:rPr>
          <w:sz w:val="24"/>
          <w:szCs w:val="24"/>
          <w:rtl/>
        </w:rPr>
        <w:t xml:space="preserve">, ורמ"א </w:t>
      </w:r>
      <w:proofErr w:type="spellStart"/>
      <w:r w:rsidRPr="00B370D5">
        <w:rPr>
          <w:sz w:val="24"/>
          <w:szCs w:val="24"/>
          <w:rtl/>
        </w:rPr>
        <w:t>והשו"ע</w:t>
      </w:r>
      <w:proofErr w:type="spellEnd"/>
      <w:r w:rsidRPr="00B370D5">
        <w:rPr>
          <w:sz w:val="24"/>
          <w:szCs w:val="24"/>
          <w:rtl/>
        </w:rPr>
        <w:t xml:space="preserve"> חולקים. </w:t>
      </w:r>
      <w:r w:rsidRPr="00321D3A">
        <w:rPr>
          <w:sz w:val="24"/>
          <w:rtl/>
        </w:rPr>
        <w:t xml:space="preserve">(שיעור פיסוק העלים לפי' זה </w:t>
      </w:r>
      <w:r w:rsidRPr="00321D3A">
        <w:rPr>
          <w:b/>
          <w:bCs/>
          <w:sz w:val="24"/>
          <w:rtl/>
        </w:rPr>
        <w:t>מהלבוש</w:t>
      </w:r>
      <w:r w:rsidRPr="00321D3A">
        <w:rPr>
          <w:sz w:val="24"/>
          <w:rtl/>
        </w:rPr>
        <w:t xml:space="preserve"> משמע כל שהוא, </w:t>
      </w:r>
      <w:proofErr w:type="spellStart"/>
      <w:r w:rsidRPr="00321D3A">
        <w:rPr>
          <w:b/>
          <w:bCs/>
          <w:sz w:val="24"/>
          <w:rtl/>
        </w:rPr>
        <w:t>ומהר"ן</w:t>
      </w:r>
      <w:proofErr w:type="spellEnd"/>
      <w:r w:rsidRPr="00321D3A">
        <w:rPr>
          <w:b/>
          <w:bCs/>
          <w:sz w:val="24"/>
          <w:rtl/>
        </w:rPr>
        <w:t xml:space="preserve"> וכ"כ מאמר מרדכי </w:t>
      </w:r>
      <w:proofErr w:type="spellStart"/>
      <w:r w:rsidRPr="00321D3A">
        <w:rPr>
          <w:sz w:val="24"/>
          <w:rtl/>
        </w:rPr>
        <w:t>דוקא</w:t>
      </w:r>
      <w:proofErr w:type="spellEnd"/>
      <w:r w:rsidRPr="00321D3A">
        <w:rPr>
          <w:sz w:val="24"/>
          <w:rtl/>
        </w:rPr>
        <w:t xml:space="preserve"> רובם)</w:t>
      </w:r>
      <w:r w:rsidRPr="00B370D5">
        <w:rPr>
          <w:sz w:val="24"/>
          <w:szCs w:val="24"/>
          <w:rtl/>
        </w:rPr>
        <w:t xml:space="preserve">. </w:t>
      </w:r>
    </w:p>
    <w:p w14:paraId="336A5E08" w14:textId="77777777" w:rsidR="007F3E09" w:rsidRPr="00B370D5" w:rsidRDefault="007F3E09" w:rsidP="007F3E09">
      <w:pPr>
        <w:pStyle w:val="a0"/>
        <w:numPr>
          <w:ilvl w:val="0"/>
          <w:numId w:val="77"/>
        </w:numPr>
        <w:rPr>
          <w:sz w:val="24"/>
          <w:szCs w:val="24"/>
          <w:rtl/>
        </w:rPr>
      </w:pPr>
      <w:r w:rsidRPr="00B370D5">
        <w:rPr>
          <w:b/>
          <w:bCs/>
          <w:sz w:val="24"/>
          <w:szCs w:val="24"/>
          <w:rtl/>
        </w:rPr>
        <w:t>מאמר מרדכי ונהר שלום</w:t>
      </w:r>
      <w:r w:rsidRPr="00B370D5">
        <w:rPr>
          <w:sz w:val="24"/>
          <w:szCs w:val="24"/>
          <w:rtl/>
        </w:rPr>
        <w:t xml:space="preserve"> בלולב שבו ב' </w:t>
      </w:r>
      <w:proofErr w:type="spellStart"/>
      <w:r w:rsidRPr="00B370D5">
        <w:rPr>
          <w:sz w:val="24"/>
          <w:szCs w:val="24"/>
          <w:rtl/>
        </w:rPr>
        <w:t>תיומות</w:t>
      </w:r>
      <w:proofErr w:type="spellEnd"/>
      <w:r w:rsidRPr="00B370D5">
        <w:rPr>
          <w:sz w:val="24"/>
          <w:szCs w:val="24"/>
          <w:rtl/>
        </w:rPr>
        <w:t xml:space="preserve"> ונטלו רובם </w:t>
      </w:r>
      <w:r w:rsidRPr="00321D3A">
        <w:rPr>
          <w:sz w:val="24"/>
          <w:rtl/>
        </w:rPr>
        <w:t>(</w:t>
      </w:r>
      <w:proofErr w:type="spellStart"/>
      <w:r w:rsidRPr="00321D3A">
        <w:rPr>
          <w:sz w:val="24"/>
          <w:rtl/>
        </w:rPr>
        <w:t>לאפוקי</w:t>
      </w:r>
      <w:proofErr w:type="spellEnd"/>
      <w:r w:rsidRPr="00321D3A">
        <w:rPr>
          <w:sz w:val="24"/>
          <w:rtl/>
        </w:rPr>
        <w:t xml:space="preserve"> </w:t>
      </w:r>
      <w:proofErr w:type="spellStart"/>
      <w:r w:rsidRPr="00321D3A">
        <w:rPr>
          <w:sz w:val="24"/>
          <w:rtl/>
        </w:rPr>
        <w:t>מבעהע"ט</w:t>
      </w:r>
      <w:proofErr w:type="spellEnd"/>
      <w:r w:rsidRPr="00321D3A">
        <w:rPr>
          <w:sz w:val="24"/>
          <w:rtl/>
        </w:rPr>
        <w:t xml:space="preserve"> שהצריך כולם עד השדרה)</w:t>
      </w:r>
      <w:r w:rsidRPr="00B370D5">
        <w:rPr>
          <w:sz w:val="24"/>
          <w:szCs w:val="24"/>
          <w:rtl/>
        </w:rPr>
        <w:t xml:space="preserve">, </w:t>
      </w:r>
      <w:proofErr w:type="spellStart"/>
      <w:r w:rsidRPr="00B370D5">
        <w:rPr>
          <w:sz w:val="24"/>
          <w:szCs w:val="24"/>
          <w:rtl/>
        </w:rPr>
        <w:t>והשו"ע</w:t>
      </w:r>
      <w:proofErr w:type="spellEnd"/>
      <w:r w:rsidRPr="00B370D5">
        <w:rPr>
          <w:sz w:val="24"/>
          <w:szCs w:val="24"/>
          <w:rtl/>
        </w:rPr>
        <w:t xml:space="preserve"> </w:t>
      </w:r>
      <w:proofErr w:type="spellStart"/>
      <w:r w:rsidRPr="00B370D5">
        <w:rPr>
          <w:sz w:val="24"/>
          <w:szCs w:val="24"/>
          <w:rtl/>
        </w:rPr>
        <w:t>ל"פ</w:t>
      </w:r>
      <w:proofErr w:type="spellEnd"/>
      <w:r w:rsidRPr="00B370D5">
        <w:rPr>
          <w:sz w:val="24"/>
          <w:szCs w:val="24"/>
          <w:rtl/>
        </w:rPr>
        <w:t xml:space="preserve"> על רמ"א. </w:t>
      </w:r>
    </w:p>
    <w:p w14:paraId="12A62929" w14:textId="77777777" w:rsidR="007F3E09" w:rsidRPr="00B370D5" w:rsidRDefault="007F3E09" w:rsidP="007F3E09">
      <w:pPr>
        <w:pStyle w:val="a0"/>
        <w:numPr>
          <w:ilvl w:val="0"/>
          <w:numId w:val="77"/>
        </w:numPr>
        <w:rPr>
          <w:sz w:val="24"/>
          <w:szCs w:val="24"/>
          <w:rtl/>
        </w:rPr>
      </w:pPr>
      <w:proofErr w:type="spellStart"/>
      <w:r w:rsidRPr="00B370D5">
        <w:rPr>
          <w:b/>
          <w:bCs/>
          <w:sz w:val="24"/>
          <w:szCs w:val="24"/>
          <w:rtl/>
        </w:rPr>
        <w:t>פרמ"ג</w:t>
      </w:r>
      <w:proofErr w:type="spellEnd"/>
      <w:r w:rsidRPr="00B370D5">
        <w:rPr>
          <w:sz w:val="24"/>
          <w:szCs w:val="24"/>
          <w:rtl/>
        </w:rPr>
        <w:t xml:space="preserve"> השו"ע </w:t>
      </w:r>
      <w:proofErr w:type="spellStart"/>
      <w:r w:rsidRPr="00B370D5">
        <w:rPr>
          <w:sz w:val="24"/>
          <w:szCs w:val="24"/>
          <w:rtl/>
        </w:rPr>
        <w:t>מיירי</w:t>
      </w:r>
      <w:proofErr w:type="spellEnd"/>
      <w:r w:rsidRPr="00B370D5">
        <w:rPr>
          <w:sz w:val="24"/>
          <w:szCs w:val="24"/>
          <w:rtl/>
        </w:rPr>
        <w:t xml:space="preserve"> בג' </w:t>
      </w:r>
      <w:proofErr w:type="spellStart"/>
      <w:r w:rsidRPr="00B370D5">
        <w:rPr>
          <w:sz w:val="24"/>
          <w:szCs w:val="24"/>
          <w:rtl/>
        </w:rPr>
        <w:t>תיומות</w:t>
      </w:r>
      <w:proofErr w:type="spellEnd"/>
      <w:r w:rsidRPr="00B370D5">
        <w:rPr>
          <w:sz w:val="24"/>
          <w:szCs w:val="24"/>
          <w:rtl/>
        </w:rPr>
        <w:t xml:space="preserve"> ובעינן </w:t>
      </w:r>
      <w:proofErr w:type="spellStart"/>
      <w:r w:rsidRPr="00B370D5">
        <w:rPr>
          <w:sz w:val="24"/>
          <w:szCs w:val="24"/>
          <w:rtl/>
        </w:rPr>
        <w:t>שינטלו</w:t>
      </w:r>
      <w:proofErr w:type="spellEnd"/>
      <w:r w:rsidRPr="00B370D5">
        <w:rPr>
          <w:sz w:val="24"/>
          <w:szCs w:val="24"/>
          <w:rtl/>
        </w:rPr>
        <w:t xml:space="preserve"> ב' ולא </w:t>
      </w:r>
      <w:proofErr w:type="spellStart"/>
      <w:r w:rsidRPr="00B370D5">
        <w:rPr>
          <w:sz w:val="24"/>
          <w:szCs w:val="24"/>
          <w:rtl/>
        </w:rPr>
        <w:t>כבעהע"ט</w:t>
      </w:r>
      <w:proofErr w:type="spellEnd"/>
      <w:r w:rsidRPr="00B370D5">
        <w:rPr>
          <w:sz w:val="24"/>
          <w:szCs w:val="24"/>
          <w:rtl/>
        </w:rPr>
        <w:t xml:space="preserve"> שהצריך ג' ומסכים עם רמ"א, ודחה </w:t>
      </w:r>
      <w:proofErr w:type="spellStart"/>
      <w:r w:rsidRPr="00B370D5">
        <w:rPr>
          <w:sz w:val="24"/>
          <w:szCs w:val="24"/>
          <w:rtl/>
        </w:rPr>
        <w:t>הבאה"ל</w:t>
      </w:r>
      <w:proofErr w:type="spellEnd"/>
      <w:r w:rsidRPr="00B370D5">
        <w:rPr>
          <w:sz w:val="24"/>
          <w:szCs w:val="24"/>
          <w:rtl/>
        </w:rPr>
        <w:t xml:space="preserve"> </w:t>
      </w:r>
      <w:proofErr w:type="spellStart"/>
      <w:r w:rsidRPr="00B370D5">
        <w:rPr>
          <w:sz w:val="24"/>
          <w:szCs w:val="24"/>
          <w:rtl/>
        </w:rPr>
        <w:t>שרמ"א</w:t>
      </w:r>
      <w:proofErr w:type="spellEnd"/>
      <w:r w:rsidRPr="00B370D5">
        <w:rPr>
          <w:sz w:val="24"/>
          <w:szCs w:val="24"/>
          <w:rtl/>
        </w:rPr>
        <w:t xml:space="preserve"> הלך </w:t>
      </w:r>
      <w:proofErr w:type="spellStart"/>
      <w:r w:rsidRPr="00B370D5">
        <w:rPr>
          <w:sz w:val="24"/>
          <w:szCs w:val="24"/>
          <w:rtl/>
        </w:rPr>
        <w:t>כהר"ן</w:t>
      </w:r>
      <w:proofErr w:type="spellEnd"/>
      <w:r w:rsidRPr="00B370D5">
        <w:rPr>
          <w:sz w:val="24"/>
          <w:szCs w:val="24"/>
          <w:rtl/>
        </w:rPr>
        <w:t xml:space="preserve"> שבג' </w:t>
      </w:r>
      <w:proofErr w:type="spellStart"/>
      <w:r w:rsidRPr="00B370D5">
        <w:rPr>
          <w:sz w:val="24"/>
          <w:szCs w:val="24"/>
          <w:rtl/>
        </w:rPr>
        <w:t>תיומות</w:t>
      </w:r>
      <w:proofErr w:type="spellEnd"/>
      <w:r w:rsidRPr="00B370D5">
        <w:rPr>
          <w:sz w:val="24"/>
          <w:szCs w:val="24"/>
          <w:rtl/>
        </w:rPr>
        <w:t xml:space="preserve"> החשיב רק האמצעי וא"כ </w:t>
      </w:r>
      <w:proofErr w:type="spellStart"/>
      <w:r w:rsidRPr="00B370D5">
        <w:rPr>
          <w:sz w:val="24"/>
          <w:szCs w:val="24"/>
          <w:rtl/>
        </w:rPr>
        <w:t>בלא"ה</w:t>
      </w:r>
      <w:proofErr w:type="spellEnd"/>
      <w:r w:rsidRPr="00B370D5">
        <w:rPr>
          <w:sz w:val="24"/>
          <w:szCs w:val="24"/>
          <w:rtl/>
        </w:rPr>
        <w:t xml:space="preserve"> פליגי. </w:t>
      </w:r>
    </w:p>
    <w:p w14:paraId="0B85C29E" w14:textId="77777777" w:rsidR="007F3E09" w:rsidRPr="00B370D5" w:rsidRDefault="007F3E09" w:rsidP="007F3E09">
      <w:pPr>
        <w:rPr>
          <w:sz w:val="24"/>
          <w:szCs w:val="24"/>
          <w:rtl/>
        </w:rPr>
      </w:pPr>
      <w:r w:rsidRPr="00B370D5">
        <w:rPr>
          <w:sz w:val="24"/>
          <w:szCs w:val="24"/>
          <w:rtl/>
        </w:rPr>
        <w:t xml:space="preserve">נקטם העלה העליון כשאין אחר </w:t>
      </w:r>
      <w:proofErr w:type="spellStart"/>
      <w:r w:rsidRPr="00B370D5">
        <w:rPr>
          <w:b/>
          <w:bCs/>
          <w:sz w:val="24"/>
          <w:szCs w:val="24"/>
          <w:rtl/>
        </w:rPr>
        <w:t>הרא"ם</w:t>
      </w:r>
      <w:proofErr w:type="spellEnd"/>
      <w:r w:rsidRPr="00B370D5">
        <w:rPr>
          <w:b/>
          <w:bCs/>
          <w:sz w:val="24"/>
          <w:szCs w:val="24"/>
          <w:rtl/>
        </w:rPr>
        <w:t xml:space="preserve"> </w:t>
      </w:r>
      <w:proofErr w:type="spellStart"/>
      <w:r w:rsidRPr="00B370D5">
        <w:rPr>
          <w:b/>
          <w:bCs/>
          <w:sz w:val="24"/>
          <w:szCs w:val="24"/>
          <w:rtl/>
        </w:rPr>
        <w:t>וכ"פ</w:t>
      </w:r>
      <w:proofErr w:type="spellEnd"/>
      <w:r w:rsidRPr="00B370D5">
        <w:rPr>
          <w:b/>
          <w:bCs/>
          <w:sz w:val="24"/>
          <w:szCs w:val="24"/>
          <w:rtl/>
        </w:rPr>
        <w:t xml:space="preserve"> רמ"א</w:t>
      </w:r>
      <w:r w:rsidRPr="00B370D5">
        <w:rPr>
          <w:sz w:val="24"/>
          <w:szCs w:val="24"/>
          <w:rtl/>
        </w:rPr>
        <w:t xml:space="preserve"> יברך, </w:t>
      </w:r>
      <w:r w:rsidRPr="00B370D5">
        <w:rPr>
          <w:b/>
          <w:bCs/>
          <w:sz w:val="24"/>
          <w:szCs w:val="24"/>
          <w:rtl/>
        </w:rPr>
        <w:t>המרדכי</w:t>
      </w:r>
      <w:r w:rsidRPr="00B370D5">
        <w:rPr>
          <w:sz w:val="24"/>
          <w:szCs w:val="24"/>
          <w:rtl/>
        </w:rPr>
        <w:t xml:space="preserve"> אין לברך. </w:t>
      </w:r>
    </w:p>
    <w:p w14:paraId="2587EE22" w14:textId="77777777" w:rsidR="007F3E09" w:rsidRPr="00B370D5" w:rsidRDefault="007F3E09" w:rsidP="007F3E09">
      <w:pPr>
        <w:rPr>
          <w:sz w:val="24"/>
          <w:szCs w:val="24"/>
          <w:rtl/>
        </w:rPr>
      </w:pPr>
    </w:p>
    <w:p w14:paraId="6AC753CF" w14:textId="77777777" w:rsidR="007F3E09" w:rsidRPr="00B370D5" w:rsidRDefault="007F3E09" w:rsidP="007F3E09">
      <w:pPr>
        <w:pStyle w:val="1"/>
        <w:rPr>
          <w:rtl/>
        </w:rPr>
      </w:pPr>
      <w:r w:rsidRPr="00B370D5">
        <w:rPr>
          <w:rtl/>
        </w:rPr>
        <w:t>סעיף ז</w:t>
      </w:r>
    </w:p>
    <w:p w14:paraId="7BE714A5" w14:textId="77777777" w:rsidR="007F3E09" w:rsidRPr="00B370D5" w:rsidRDefault="007F3E09" w:rsidP="007F3E09">
      <w:pPr>
        <w:rPr>
          <w:rFonts w:cs="Guttman Rashi"/>
          <w:rtl/>
        </w:rPr>
      </w:pPr>
      <w:r w:rsidRPr="00B370D5">
        <w:rPr>
          <w:rFonts w:cs="Guttman Vilna"/>
          <w:sz w:val="24"/>
          <w:szCs w:val="24"/>
          <w:rtl/>
        </w:rPr>
        <w:t xml:space="preserve">נסדק, אם </w:t>
      </w:r>
      <w:proofErr w:type="spellStart"/>
      <w:r w:rsidRPr="00B370D5">
        <w:rPr>
          <w:rFonts w:cs="Guttman Vilna"/>
          <w:sz w:val="24"/>
          <w:szCs w:val="24"/>
          <w:rtl/>
        </w:rPr>
        <w:t>נתרחקו</w:t>
      </w:r>
      <w:proofErr w:type="spellEnd"/>
      <w:r w:rsidRPr="00B370D5">
        <w:rPr>
          <w:rFonts w:cs="Guttman Vilna"/>
          <w:sz w:val="24"/>
          <w:szCs w:val="24"/>
          <w:rtl/>
        </w:rPr>
        <w:t xml:space="preserve"> שני סדקיו זה מזה עד שיראו כשנים, פסול. </w:t>
      </w:r>
      <w:r w:rsidRPr="00B370D5">
        <w:rPr>
          <w:rFonts w:cs="Guttman Rashi"/>
          <w:rtl/>
        </w:rPr>
        <w:t xml:space="preserve">הגה: ואפילו לא נחלקה </w:t>
      </w:r>
      <w:proofErr w:type="spellStart"/>
      <w:r w:rsidRPr="00B370D5">
        <w:rPr>
          <w:rFonts w:cs="Guttman Rashi"/>
          <w:rtl/>
        </w:rPr>
        <w:t>התיומה</w:t>
      </w:r>
      <w:proofErr w:type="spellEnd"/>
      <w:r w:rsidRPr="00B370D5">
        <w:rPr>
          <w:rFonts w:cs="Guttman Rashi"/>
          <w:rtl/>
        </w:rPr>
        <w:t xml:space="preserve"> העליונה </w:t>
      </w:r>
      <w:proofErr w:type="spellStart"/>
      <w:r w:rsidRPr="00B370D5">
        <w:rPr>
          <w:rFonts w:cs="Guttman Rashi"/>
          <w:rtl/>
        </w:rPr>
        <w:t>בענין</w:t>
      </w:r>
      <w:proofErr w:type="spellEnd"/>
      <w:r w:rsidRPr="00B370D5">
        <w:rPr>
          <w:rFonts w:cs="Guttman Rashi"/>
          <w:rtl/>
        </w:rPr>
        <w:t xml:space="preserve"> שיפסל הלולב </w:t>
      </w:r>
      <w:proofErr w:type="spellStart"/>
      <w:r w:rsidRPr="00B370D5">
        <w:rPr>
          <w:rFonts w:cs="Guttman Rashi"/>
          <w:rtl/>
        </w:rPr>
        <w:t>מכח</w:t>
      </w:r>
      <w:proofErr w:type="spellEnd"/>
      <w:r w:rsidRPr="00B370D5">
        <w:rPr>
          <w:rFonts w:cs="Guttman Rashi"/>
          <w:rtl/>
        </w:rPr>
        <w:t xml:space="preserve"> נחלקה </w:t>
      </w:r>
      <w:proofErr w:type="spellStart"/>
      <w:r w:rsidRPr="00B370D5">
        <w:rPr>
          <w:rFonts w:cs="Guttman Rashi"/>
          <w:rtl/>
        </w:rPr>
        <w:t>התיומת</w:t>
      </w:r>
      <w:proofErr w:type="spellEnd"/>
      <w:r w:rsidRPr="00B370D5">
        <w:rPr>
          <w:rFonts w:cs="Guttman Rashi"/>
          <w:rtl/>
        </w:rPr>
        <w:t xml:space="preserve">. </w:t>
      </w:r>
    </w:p>
    <w:p w14:paraId="6B10063C" w14:textId="77777777" w:rsidR="007F3E09" w:rsidRPr="00B370D5" w:rsidRDefault="007F3E09" w:rsidP="007F3E09">
      <w:pPr>
        <w:pStyle w:val="2"/>
        <w:rPr>
          <w:rtl/>
        </w:rPr>
      </w:pPr>
      <w:bookmarkStart w:id="9" w:name="_Toc467679548"/>
      <w:r w:rsidRPr="00B370D5">
        <w:rPr>
          <w:rFonts w:hint="cs"/>
          <w:rtl/>
        </w:rPr>
        <w:t>נסדק</w:t>
      </w:r>
      <w:bookmarkEnd w:id="9"/>
    </w:p>
    <w:p w14:paraId="60CC1538" w14:textId="77777777" w:rsidR="007F3E09" w:rsidRPr="00B370D5" w:rsidRDefault="007F3E09" w:rsidP="007F3E09">
      <w:pPr>
        <w:rPr>
          <w:b/>
          <w:bCs/>
          <w:sz w:val="24"/>
          <w:szCs w:val="24"/>
          <w:rtl/>
        </w:rPr>
      </w:pPr>
      <w:r w:rsidRPr="00B370D5">
        <w:rPr>
          <w:b/>
          <w:bCs/>
          <w:sz w:val="24"/>
          <w:szCs w:val="24"/>
          <w:rtl/>
        </w:rPr>
        <w:t xml:space="preserve">מקור נסדק </w:t>
      </w:r>
      <w:proofErr w:type="spellStart"/>
      <w:r w:rsidRPr="00B370D5">
        <w:rPr>
          <w:b/>
          <w:bCs/>
          <w:sz w:val="24"/>
          <w:szCs w:val="24"/>
          <w:rtl/>
        </w:rPr>
        <w:t>כהימנק</w:t>
      </w:r>
      <w:proofErr w:type="spellEnd"/>
      <w:r w:rsidRPr="00B370D5">
        <w:rPr>
          <w:b/>
          <w:bCs/>
          <w:sz w:val="24"/>
          <w:szCs w:val="24"/>
          <w:rtl/>
        </w:rPr>
        <w:t xml:space="preserve"> פסול, רש"י- מבריתו ועד השדרה,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במיעוט עלה אמצעי </w:t>
      </w:r>
      <w:proofErr w:type="spellStart"/>
      <w:r w:rsidRPr="00B370D5">
        <w:rPr>
          <w:b/>
          <w:bCs/>
          <w:sz w:val="24"/>
          <w:szCs w:val="24"/>
          <w:rtl/>
        </w:rPr>
        <w:t>כהימנק</w:t>
      </w:r>
      <w:proofErr w:type="spellEnd"/>
      <w:r w:rsidRPr="00B370D5">
        <w:rPr>
          <w:b/>
          <w:bCs/>
          <w:sz w:val="24"/>
          <w:szCs w:val="24"/>
          <w:rtl/>
        </w:rPr>
        <w:t xml:space="preserve">, </w:t>
      </w:r>
      <w:proofErr w:type="spellStart"/>
      <w:r w:rsidRPr="00B370D5">
        <w:rPr>
          <w:b/>
          <w:bCs/>
          <w:sz w:val="24"/>
          <w:szCs w:val="24"/>
          <w:rtl/>
        </w:rPr>
        <w:t>רי"ו</w:t>
      </w:r>
      <w:proofErr w:type="spellEnd"/>
      <w:r w:rsidRPr="00B370D5">
        <w:rPr>
          <w:b/>
          <w:bCs/>
          <w:sz w:val="24"/>
          <w:szCs w:val="24"/>
          <w:rtl/>
        </w:rPr>
        <w:t xml:space="preserve"> </w:t>
      </w:r>
      <w:proofErr w:type="spellStart"/>
      <w:r w:rsidRPr="00B370D5">
        <w:rPr>
          <w:b/>
          <w:bCs/>
          <w:sz w:val="24"/>
          <w:szCs w:val="24"/>
          <w:rtl/>
        </w:rPr>
        <w:t>ור"ן</w:t>
      </w:r>
      <w:proofErr w:type="spellEnd"/>
      <w:r w:rsidRPr="00B370D5">
        <w:rPr>
          <w:b/>
          <w:bCs/>
          <w:sz w:val="24"/>
          <w:szCs w:val="24"/>
          <w:rtl/>
        </w:rPr>
        <w:t xml:space="preserve"> ביש מפרשים- אמצעי בכל שהוא אף שלא </w:t>
      </w:r>
      <w:proofErr w:type="spellStart"/>
      <w:r w:rsidRPr="00B370D5">
        <w:rPr>
          <w:b/>
          <w:bCs/>
          <w:sz w:val="24"/>
          <w:szCs w:val="24"/>
          <w:rtl/>
        </w:rPr>
        <w:t>כהימנק</w:t>
      </w:r>
      <w:proofErr w:type="spellEnd"/>
      <w:r w:rsidRPr="00B370D5">
        <w:rPr>
          <w:b/>
          <w:bCs/>
          <w:sz w:val="24"/>
          <w:szCs w:val="24"/>
          <w:rtl/>
        </w:rPr>
        <w:t xml:space="preserve"> </w:t>
      </w:r>
      <w:proofErr w:type="spellStart"/>
      <w:r w:rsidRPr="00B370D5">
        <w:rPr>
          <w:b/>
          <w:bCs/>
          <w:sz w:val="24"/>
          <w:szCs w:val="24"/>
          <w:rtl/>
        </w:rPr>
        <w:t>ומיירי</w:t>
      </w:r>
      <w:proofErr w:type="spellEnd"/>
      <w:r w:rsidRPr="00B370D5">
        <w:rPr>
          <w:b/>
          <w:bCs/>
          <w:sz w:val="24"/>
          <w:szCs w:val="24"/>
          <w:rtl/>
        </w:rPr>
        <w:t xml:space="preserve"> בשאר הלולב או לרוחב אף לא מתחילת בריתו. </w:t>
      </w:r>
    </w:p>
    <w:p w14:paraId="1056F511" w14:textId="77777777" w:rsidR="007F3E09" w:rsidRPr="00B370D5" w:rsidRDefault="007F3E09" w:rsidP="007F3E09">
      <w:pPr>
        <w:spacing w:after="0"/>
        <w:rPr>
          <w:sz w:val="24"/>
          <w:szCs w:val="24"/>
          <w:rtl/>
        </w:rPr>
      </w:pPr>
      <w:r w:rsidRPr="00B370D5">
        <w:rPr>
          <w:b/>
          <w:bCs/>
          <w:sz w:val="24"/>
          <w:szCs w:val="24"/>
          <w:rtl/>
        </w:rPr>
        <w:lastRenderedPageBreak/>
        <w:t>הגמרא</w:t>
      </w:r>
      <w:r w:rsidRPr="00B370D5">
        <w:rPr>
          <w:sz w:val="24"/>
          <w:szCs w:val="24"/>
          <w:rtl/>
        </w:rPr>
        <w:t xml:space="preserve"> </w:t>
      </w:r>
      <w:r w:rsidRPr="00321D3A">
        <w:rPr>
          <w:sz w:val="24"/>
          <w:rtl/>
        </w:rPr>
        <w:t>(לא:)</w:t>
      </w:r>
      <w:r w:rsidRPr="00B370D5">
        <w:rPr>
          <w:sz w:val="24"/>
          <w:szCs w:val="24"/>
          <w:rtl/>
        </w:rPr>
        <w:t xml:space="preserve"> מקשה סתירה ממתני' </w:t>
      </w:r>
      <w:proofErr w:type="spellStart"/>
      <w:r w:rsidRPr="00B370D5">
        <w:rPr>
          <w:sz w:val="24"/>
          <w:szCs w:val="24"/>
          <w:rtl/>
        </w:rPr>
        <w:t>דמשמע</w:t>
      </w:r>
      <w:proofErr w:type="spellEnd"/>
      <w:r w:rsidRPr="00B370D5">
        <w:rPr>
          <w:sz w:val="24"/>
          <w:szCs w:val="24"/>
          <w:rtl/>
        </w:rPr>
        <w:t xml:space="preserve"> נקטם פסול אבל נסדק כשר </w:t>
      </w:r>
      <w:proofErr w:type="spellStart"/>
      <w:r w:rsidRPr="00B370D5">
        <w:rPr>
          <w:sz w:val="24"/>
          <w:szCs w:val="24"/>
          <w:rtl/>
        </w:rPr>
        <w:t>לבריתא</w:t>
      </w:r>
      <w:proofErr w:type="spellEnd"/>
      <w:r w:rsidRPr="00B370D5">
        <w:rPr>
          <w:sz w:val="24"/>
          <w:szCs w:val="24"/>
          <w:rtl/>
        </w:rPr>
        <w:t xml:space="preserve"> </w:t>
      </w:r>
      <w:proofErr w:type="spellStart"/>
      <w:r w:rsidRPr="00B370D5">
        <w:rPr>
          <w:sz w:val="24"/>
          <w:szCs w:val="24"/>
          <w:rtl/>
        </w:rPr>
        <w:t>דקתני</w:t>
      </w:r>
      <w:proofErr w:type="spellEnd"/>
      <w:r w:rsidRPr="00B370D5">
        <w:rPr>
          <w:sz w:val="24"/>
          <w:szCs w:val="24"/>
          <w:rtl/>
        </w:rPr>
        <w:t xml:space="preserve"> נסדק פסול, ומתרצת נסדק בסדק הנראה </w:t>
      </w:r>
      <w:proofErr w:type="spellStart"/>
      <w:r w:rsidRPr="00B370D5">
        <w:rPr>
          <w:sz w:val="24"/>
          <w:szCs w:val="24"/>
          <w:rtl/>
        </w:rPr>
        <w:t>כהימנק</w:t>
      </w:r>
      <w:proofErr w:type="spellEnd"/>
      <w:r w:rsidRPr="00B370D5">
        <w:rPr>
          <w:sz w:val="24"/>
          <w:szCs w:val="24"/>
          <w:rtl/>
        </w:rPr>
        <w:t xml:space="preserve"> פסול, מעט כשר. </w:t>
      </w:r>
    </w:p>
    <w:p w14:paraId="730439FB" w14:textId="77777777" w:rsidR="007F3E09" w:rsidRPr="00B370D5" w:rsidRDefault="007F3E09" w:rsidP="007F3E09">
      <w:pPr>
        <w:pStyle w:val="a0"/>
        <w:numPr>
          <w:ilvl w:val="0"/>
          <w:numId w:val="78"/>
        </w:numPr>
        <w:rPr>
          <w:sz w:val="24"/>
          <w:szCs w:val="24"/>
          <w:rtl/>
        </w:rPr>
      </w:pPr>
      <w:r w:rsidRPr="00B370D5">
        <w:rPr>
          <w:b/>
          <w:bCs/>
          <w:sz w:val="24"/>
          <w:szCs w:val="24"/>
          <w:rtl/>
        </w:rPr>
        <w:t>רש"י</w:t>
      </w:r>
      <w:r w:rsidRPr="00B370D5">
        <w:rPr>
          <w:sz w:val="24"/>
          <w:szCs w:val="24"/>
          <w:rtl/>
        </w:rPr>
        <w:t xml:space="preserve"> </w:t>
      </w:r>
      <w:proofErr w:type="spellStart"/>
      <w:r w:rsidRPr="00B370D5">
        <w:rPr>
          <w:sz w:val="24"/>
          <w:szCs w:val="24"/>
          <w:rtl/>
        </w:rPr>
        <w:t>מיקל</w:t>
      </w:r>
      <w:proofErr w:type="spellEnd"/>
      <w:r w:rsidRPr="00B370D5">
        <w:rPr>
          <w:sz w:val="24"/>
          <w:szCs w:val="24"/>
          <w:rtl/>
        </w:rPr>
        <w:t xml:space="preserve"> בנסדק העלה האמצעי עד השדרה </w:t>
      </w:r>
      <w:proofErr w:type="spellStart"/>
      <w:r w:rsidRPr="00B370D5">
        <w:rPr>
          <w:sz w:val="24"/>
          <w:szCs w:val="24"/>
          <w:rtl/>
        </w:rPr>
        <w:t>כהימנק</w:t>
      </w:r>
      <w:proofErr w:type="spellEnd"/>
      <w:r w:rsidRPr="00B370D5">
        <w:rPr>
          <w:sz w:val="24"/>
          <w:szCs w:val="24"/>
          <w:rtl/>
        </w:rPr>
        <w:t xml:space="preserve"> מתחילת בריתו וכ"כ </w:t>
      </w:r>
      <w:proofErr w:type="spellStart"/>
      <w:r w:rsidRPr="00B370D5">
        <w:rPr>
          <w:sz w:val="24"/>
          <w:szCs w:val="24"/>
          <w:rtl/>
        </w:rPr>
        <w:t>הר"ן</w:t>
      </w:r>
      <w:proofErr w:type="spellEnd"/>
      <w:r w:rsidRPr="00B370D5">
        <w:rPr>
          <w:sz w:val="24"/>
          <w:szCs w:val="24"/>
          <w:rtl/>
        </w:rPr>
        <w:t xml:space="preserve"> שהוא דעת </w:t>
      </w:r>
      <w:proofErr w:type="spellStart"/>
      <w:r w:rsidRPr="00B370D5">
        <w:rPr>
          <w:sz w:val="24"/>
          <w:szCs w:val="24"/>
          <w:rtl/>
        </w:rPr>
        <w:t>הרי"ף</w:t>
      </w:r>
      <w:proofErr w:type="spellEnd"/>
      <w:r w:rsidRPr="00B370D5">
        <w:rPr>
          <w:sz w:val="24"/>
          <w:szCs w:val="24"/>
          <w:rtl/>
        </w:rPr>
        <w:t xml:space="preserve">, הטור תמה על תחילת בריתו. </w:t>
      </w:r>
    </w:p>
    <w:p w14:paraId="043143DB" w14:textId="77777777" w:rsidR="007F3E09" w:rsidRPr="00B370D5" w:rsidRDefault="007F3E09" w:rsidP="007F3E09">
      <w:pPr>
        <w:pStyle w:val="a0"/>
        <w:numPr>
          <w:ilvl w:val="0"/>
          <w:numId w:val="78"/>
        </w:numPr>
        <w:rPr>
          <w:sz w:val="24"/>
          <w:szCs w:val="24"/>
          <w:rtl/>
        </w:rPr>
      </w:pPr>
      <w:r w:rsidRPr="00B370D5">
        <w:rPr>
          <w:b/>
          <w:bCs/>
          <w:sz w:val="24"/>
          <w:szCs w:val="24"/>
          <w:rtl/>
        </w:rPr>
        <w:t>ר' ירוחם</w:t>
      </w:r>
      <w:r w:rsidRPr="00B370D5">
        <w:rPr>
          <w:sz w:val="24"/>
          <w:szCs w:val="24"/>
          <w:rtl/>
        </w:rPr>
        <w:t xml:space="preserve"> נסדק בשאר הלולב אך בעלה אמצעי פוסל אף כשלא </w:t>
      </w:r>
      <w:proofErr w:type="spellStart"/>
      <w:r w:rsidRPr="00B370D5">
        <w:rPr>
          <w:sz w:val="24"/>
          <w:szCs w:val="24"/>
          <w:rtl/>
        </w:rPr>
        <w:t>כהימנק</w:t>
      </w:r>
      <w:proofErr w:type="spellEnd"/>
      <w:r w:rsidRPr="00B370D5">
        <w:rPr>
          <w:sz w:val="24"/>
          <w:szCs w:val="24"/>
          <w:rtl/>
        </w:rPr>
        <w:t xml:space="preserve">. </w:t>
      </w:r>
    </w:p>
    <w:p w14:paraId="7104CACC" w14:textId="77777777" w:rsidR="007F3E09" w:rsidRPr="00B370D5" w:rsidRDefault="007F3E09" w:rsidP="007F3E09">
      <w:pPr>
        <w:pStyle w:val="a0"/>
        <w:numPr>
          <w:ilvl w:val="0"/>
          <w:numId w:val="78"/>
        </w:numPr>
        <w:rPr>
          <w:sz w:val="24"/>
          <w:szCs w:val="24"/>
          <w:rtl/>
        </w:rPr>
      </w:pPr>
      <w:proofErr w:type="spellStart"/>
      <w:r w:rsidRPr="00B370D5">
        <w:rPr>
          <w:b/>
          <w:bCs/>
          <w:sz w:val="24"/>
          <w:szCs w:val="24"/>
          <w:rtl/>
        </w:rPr>
        <w:t>ר"ן</w:t>
      </w:r>
      <w:proofErr w:type="spellEnd"/>
      <w:r w:rsidRPr="00B370D5">
        <w:rPr>
          <w:rFonts w:hint="cs"/>
          <w:b/>
          <w:bCs/>
          <w:sz w:val="24"/>
          <w:szCs w:val="24"/>
          <w:rtl/>
        </w:rPr>
        <w:t xml:space="preserve"> וכן פסק שו"ע</w:t>
      </w:r>
      <w:r w:rsidRPr="00B370D5">
        <w:rPr>
          <w:sz w:val="24"/>
          <w:szCs w:val="24"/>
          <w:rtl/>
        </w:rPr>
        <w:t xml:space="preserve"> </w:t>
      </w:r>
      <w:proofErr w:type="spellStart"/>
      <w:r w:rsidRPr="00B370D5">
        <w:rPr>
          <w:sz w:val="24"/>
          <w:szCs w:val="24"/>
          <w:rtl/>
        </w:rPr>
        <w:t>כהימנק</w:t>
      </w:r>
      <w:proofErr w:type="spellEnd"/>
      <w:r w:rsidRPr="00B370D5">
        <w:rPr>
          <w:sz w:val="24"/>
          <w:szCs w:val="24"/>
          <w:rtl/>
        </w:rPr>
        <w:t xml:space="preserve"> פסול בכ</w:t>
      </w:r>
      <w:r w:rsidRPr="00B370D5">
        <w:rPr>
          <w:rFonts w:hint="cs"/>
          <w:sz w:val="24"/>
          <w:szCs w:val="24"/>
          <w:rtl/>
        </w:rPr>
        <w:t>ל שהוא</w:t>
      </w:r>
      <w:r w:rsidRPr="00B370D5">
        <w:rPr>
          <w:sz w:val="24"/>
          <w:szCs w:val="24"/>
          <w:rtl/>
        </w:rPr>
        <w:t xml:space="preserve"> שלא </w:t>
      </w:r>
      <w:proofErr w:type="spellStart"/>
      <w:r w:rsidRPr="00B370D5">
        <w:rPr>
          <w:sz w:val="24"/>
          <w:szCs w:val="24"/>
          <w:rtl/>
        </w:rPr>
        <w:t>כהימנק</w:t>
      </w:r>
      <w:proofErr w:type="spellEnd"/>
      <w:r w:rsidRPr="00B370D5">
        <w:rPr>
          <w:sz w:val="24"/>
          <w:szCs w:val="24"/>
          <w:rtl/>
        </w:rPr>
        <w:t xml:space="preserve"> פסול ברוב. </w:t>
      </w:r>
    </w:p>
    <w:p w14:paraId="5FE4F4AF" w14:textId="77777777" w:rsidR="007F3E09" w:rsidRPr="00B370D5" w:rsidRDefault="007F3E09" w:rsidP="007F3E09">
      <w:pPr>
        <w:pStyle w:val="a0"/>
        <w:numPr>
          <w:ilvl w:val="0"/>
          <w:numId w:val="78"/>
        </w:numPr>
        <w:rPr>
          <w:sz w:val="24"/>
          <w:szCs w:val="24"/>
          <w:rtl/>
        </w:rPr>
      </w:pPr>
      <w:proofErr w:type="spellStart"/>
      <w:r w:rsidRPr="00B370D5">
        <w:rPr>
          <w:b/>
          <w:bCs/>
          <w:sz w:val="24"/>
          <w:szCs w:val="24"/>
          <w:rtl/>
        </w:rPr>
        <w:t>רי"ו</w:t>
      </w:r>
      <w:proofErr w:type="spellEnd"/>
      <w:r w:rsidRPr="00B370D5">
        <w:rPr>
          <w:b/>
          <w:bCs/>
          <w:sz w:val="24"/>
          <w:szCs w:val="24"/>
          <w:rtl/>
        </w:rPr>
        <w:t xml:space="preserve"> </w:t>
      </w:r>
      <w:proofErr w:type="spellStart"/>
      <w:r w:rsidRPr="00B370D5">
        <w:rPr>
          <w:b/>
          <w:bCs/>
          <w:sz w:val="24"/>
          <w:szCs w:val="24"/>
          <w:rtl/>
        </w:rPr>
        <w:t>ר"ן</w:t>
      </w:r>
      <w:proofErr w:type="spellEnd"/>
      <w:r w:rsidRPr="00B370D5">
        <w:rPr>
          <w:b/>
          <w:bCs/>
          <w:sz w:val="24"/>
          <w:szCs w:val="24"/>
          <w:rtl/>
        </w:rPr>
        <w:t xml:space="preserve"> ביש מחמירים</w:t>
      </w:r>
      <w:r w:rsidRPr="00B370D5">
        <w:rPr>
          <w:sz w:val="24"/>
          <w:szCs w:val="24"/>
          <w:rtl/>
        </w:rPr>
        <w:t xml:space="preserve"> במיעוט אפילו בכל שהוא </w:t>
      </w:r>
      <w:r w:rsidRPr="00321D3A">
        <w:rPr>
          <w:sz w:val="24"/>
          <w:rtl/>
        </w:rPr>
        <w:t xml:space="preserve">(כתב רמ"א טעמם שדרכו </w:t>
      </w:r>
      <w:proofErr w:type="spellStart"/>
      <w:r w:rsidRPr="00321D3A">
        <w:rPr>
          <w:sz w:val="24"/>
          <w:rtl/>
        </w:rPr>
        <w:t>להפתח</w:t>
      </w:r>
      <w:proofErr w:type="spellEnd"/>
      <w:r w:rsidRPr="00321D3A">
        <w:rPr>
          <w:sz w:val="24"/>
          <w:rtl/>
        </w:rPr>
        <w:t xml:space="preserve"> יותר בעת הנענועים)</w:t>
      </w:r>
      <w:r w:rsidRPr="00B370D5">
        <w:rPr>
          <w:sz w:val="24"/>
          <w:szCs w:val="24"/>
          <w:rtl/>
        </w:rPr>
        <w:t xml:space="preserve">. להלכה השו"ע פסק </w:t>
      </w:r>
      <w:proofErr w:type="spellStart"/>
      <w:r w:rsidRPr="00B370D5">
        <w:rPr>
          <w:sz w:val="24"/>
          <w:szCs w:val="24"/>
          <w:rtl/>
        </w:rPr>
        <w:t>כהר"ן</w:t>
      </w:r>
      <w:proofErr w:type="spellEnd"/>
      <w:r w:rsidRPr="00B370D5">
        <w:rPr>
          <w:sz w:val="24"/>
          <w:szCs w:val="24"/>
          <w:rtl/>
        </w:rPr>
        <w:t xml:space="preserve"> אף שלא היה כן מתחילת בריתו. </w:t>
      </w:r>
    </w:p>
    <w:p w14:paraId="6D8BD216" w14:textId="77777777" w:rsidR="007F3E09" w:rsidRPr="00B370D5" w:rsidRDefault="007F3E09" w:rsidP="007F3E09">
      <w:pPr>
        <w:rPr>
          <w:sz w:val="24"/>
          <w:szCs w:val="24"/>
          <w:rtl/>
        </w:rPr>
      </w:pPr>
    </w:p>
    <w:p w14:paraId="28078124" w14:textId="77777777" w:rsidR="007F3E09" w:rsidRPr="00B370D5" w:rsidRDefault="007F3E09" w:rsidP="007F3E09">
      <w:pPr>
        <w:pStyle w:val="1"/>
        <w:rPr>
          <w:rtl/>
        </w:rPr>
      </w:pPr>
      <w:bookmarkStart w:id="10" w:name="_Toc467679550"/>
      <w:r w:rsidRPr="00B370D5">
        <w:rPr>
          <w:rtl/>
        </w:rPr>
        <w:t>סעיף ח</w:t>
      </w:r>
    </w:p>
    <w:p w14:paraId="42F21254" w14:textId="77777777" w:rsidR="007F3E09" w:rsidRPr="00B370D5" w:rsidRDefault="007F3E09" w:rsidP="007F3E09">
      <w:pPr>
        <w:rPr>
          <w:rFonts w:cs="Guttman Vilna"/>
          <w:sz w:val="24"/>
          <w:szCs w:val="24"/>
          <w:rtl/>
        </w:rPr>
      </w:pPr>
      <w:r w:rsidRPr="00B370D5">
        <w:rPr>
          <w:rFonts w:cs="Guttman Vilna"/>
          <w:sz w:val="24"/>
          <w:szCs w:val="24"/>
          <w:rtl/>
        </w:rPr>
        <w:t xml:space="preserve">יש לו כמין קוצים בשדרתו, או </w:t>
      </w:r>
      <w:proofErr w:type="spellStart"/>
      <w:r w:rsidRPr="00B370D5">
        <w:rPr>
          <w:rFonts w:cs="Guttman Vilna"/>
          <w:sz w:val="24"/>
          <w:szCs w:val="24"/>
          <w:rtl/>
        </w:rPr>
        <w:t>שנצמת</w:t>
      </w:r>
      <w:proofErr w:type="spellEnd"/>
      <w:r w:rsidRPr="00B370D5">
        <w:rPr>
          <w:rFonts w:cs="Guttman Vilna"/>
          <w:sz w:val="24"/>
          <w:szCs w:val="24"/>
          <w:rtl/>
        </w:rPr>
        <w:t xml:space="preserve"> ונכווץ, או שהוא עקום לפניו שהרי שדרו כגב בעל חטוטרת, פסול. וכן אם נעקם לאחד מצדדיו, פסול. אבל אם נעקם לאחוריו, כשר, שזו היא ברייתו. </w:t>
      </w:r>
    </w:p>
    <w:p w14:paraId="5BB5E898" w14:textId="77777777" w:rsidR="007F3E09" w:rsidRPr="00B370D5" w:rsidRDefault="007F3E09" w:rsidP="007F3E09">
      <w:pPr>
        <w:pStyle w:val="2"/>
        <w:rPr>
          <w:rtl/>
        </w:rPr>
      </w:pPr>
      <w:r w:rsidRPr="00B370D5">
        <w:rPr>
          <w:rFonts w:hint="cs"/>
          <w:rtl/>
        </w:rPr>
        <w:t>פסולי צורה</w:t>
      </w:r>
      <w:bookmarkEnd w:id="10"/>
    </w:p>
    <w:p w14:paraId="6CA90561" w14:textId="77777777" w:rsidR="007F3E09" w:rsidRPr="00B370D5" w:rsidRDefault="007F3E09" w:rsidP="007F3E09">
      <w:pPr>
        <w:rPr>
          <w:b/>
          <w:bCs/>
          <w:sz w:val="24"/>
          <w:szCs w:val="24"/>
          <w:rtl/>
        </w:rPr>
      </w:pPr>
      <w:proofErr w:type="spellStart"/>
      <w:r w:rsidRPr="00B370D5">
        <w:rPr>
          <w:b/>
          <w:bCs/>
          <w:sz w:val="24"/>
          <w:szCs w:val="24"/>
          <w:rtl/>
        </w:rPr>
        <w:t>קווץ</w:t>
      </w:r>
      <w:proofErr w:type="spellEnd"/>
      <w:r w:rsidRPr="00B370D5">
        <w:rPr>
          <w:b/>
          <w:bCs/>
          <w:sz w:val="24"/>
          <w:szCs w:val="24"/>
          <w:rtl/>
        </w:rPr>
        <w:t xml:space="preserve">- רש"י- יוצאים קוצים, תוספות- </w:t>
      </w:r>
      <w:proofErr w:type="spellStart"/>
      <w:r w:rsidRPr="00B370D5">
        <w:rPr>
          <w:b/>
          <w:bCs/>
          <w:sz w:val="24"/>
          <w:szCs w:val="24"/>
          <w:rtl/>
        </w:rPr>
        <w:t>נצמת</w:t>
      </w:r>
      <w:proofErr w:type="spellEnd"/>
      <w:r w:rsidRPr="00B370D5">
        <w:rPr>
          <w:b/>
          <w:bCs/>
          <w:sz w:val="24"/>
          <w:szCs w:val="24"/>
          <w:rtl/>
        </w:rPr>
        <w:t xml:space="preserve"> נפסקו שניהם. עקום כמגל לפניו פסול, לאחריו כשר, לצדדים מחלוקת בגמרא והלכה </w:t>
      </w:r>
      <w:proofErr w:type="spellStart"/>
      <w:r w:rsidRPr="00B370D5">
        <w:rPr>
          <w:b/>
          <w:bCs/>
          <w:sz w:val="24"/>
          <w:szCs w:val="24"/>
          <w:rtl/>
        </w:rPr>
        <w:t>לחומרא</w:t>
      </w:r>
      <w:proofErr w:type="spellEnd"/>
      <w:r w:rsidRPr="00B370D5">
        <w:rPr>
          <w:b/>
          <w:bCs/>
          <w:sz w:val="24"/>
          <w:szCs w:val="24"/>
          <w:rtl/>
        </w:rPr>
        <w:t>.</w:t>
      </w:r>
    </w:p>
    <w:p w14:paraId="2B40453D"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(לא:)</w:t>
      </w:r>
      <w:r w:rsidRPr="00B370D5">
        <w:rPr>
          <w:sz w:val="24"/>
          <w:szCs w:val="24"/>
          <w:rtl/>
        </w:rPr>
        <w:t xml:space="preserve"> </w:t>
      </w:r>
      <w:r w:rsidRPr="00B370D5">
        <w:rPr>
          <w:rFonts w:cs="SBL Hebrew"/>
          <w:sz w:val="28"/>
          <w:szCs w:val="24"/>
          <w:rtl/>
        </w:rPr>
        <w:t xml:space="preserve">"כפוף </w:t>
      </w:r>
      <w:proofErr w:type="spellStart"/>
      <w:r w:rsidRPr="00B370D5">
        <w:rPr>
          <w:rFonts w:cs="SBL Hebrew"/>
          <w:sz w:val="28"/>
          <w:szCs w:val="24"/>
          <w:rtl/>
        </w:rPr>
        <w:t>קווץ</w:t>
      </w:r>
      <w:proofErr w:type="spellEnd"/>
      <w:r w:rsidRPr="00B370D5">
        <w:rPr>
          <w:rFonts w:cs="SBL Hebrew"/>
          <w:sz w:val="28"/>
          <w:szCs w:val="24"/>
          <w:rtl/>
        </w:rPr>
        <w:t xml:space="preserve"> סדוק עקום דומה למגל פסול"</w:t>
      </w:r>
      <w:r w:rsidRPr="00B370D5">
        <w:rPr>
          <w:sz w:val="24"/>
          <w:szCs w:val="24"/>
          <w:rtl/>
        </w:rPr>
        <w:t xml:space="preserve">. </w:t>
      </w:r>
      <w:proofErr w:type="spellStart"/>
      <w:r w:rsidRPr="00B370D5">
        <w:rPr>
          <w:sz w:val="24"/>
          <w:szCs w:val="24"/>
          <w:rtl/>
        </w:rPr>
        <w:t>קווץ</w:t>
      </w:r>
      <w:proofErr w:type="spellEnd"/>
      <w:r w:rsidRPr="00B370D5">
        <w:rPr>
          <w:sz w:val="24"/>
          <w:szCs w:val="24"/>
          <w:rtl/>
        </w:rPr>
        <w:t xml:space="preserve">- </w:t>
      </w:r>
      <w:proofErr w:type="spellStart"/>
      <w:r w:rsidRPr="00B370D5">
        <w:rPr>
          <w:sz w:val="24"/>
          <w:szCs w:val="24"/>
          <w:rtl/>
        </w:rPr>
        <w:t>פירש"י</w:t>
      </w:r>
      <w:proofErr w:type="spellEnd"/>
      <w:r w:rsidRPr="00B370D5">
        <w:rPr>
          <w:sz w:val="24"/>
          <w:szCs w:val="24"/>
          <w:rtl/>
        </w:rPr>
        <w:t xml:space="preserve"> שיוצאים ממנו קוצים בשדרה ותוספות פי</w:t>
      </w:r>
      <w:r w:rsidRPr="00B370D5">
        <w:rPr>
          <w:rFonts w:hint="cs"/>
          <w:sz w:val="24"/>
          <w:szCs w:val="24"/>
          <w:rtl/>
        </w:rPr>
        <w:t>רשו</w:t>
      </w:r>
      <w:r w:rsidRPr="00B370D5">
        <w:rPr>
          <w:sz w:val="24"/>
          <w:szCs w:val="24"/>
          <w:rtl/>
        </w:rPr>
        <w:t xml:space="preserve"> </w:t>
      </w:r>
      <w:proofErr w:type="spellStart"/>
      <w:r w:rsidRPr="00B370D5">
        <w:rPr>
          <w:sz w:val="24"/>
          <w:szCs w:val="24"/>
          <w:rtl/>
        </w:rPr>
        <w:t>נצמת</w:t>
      </w:r>
      <w:proofErr w:type="spellEnd"/>
      <w:r w:rsidRPr="00B370D5">
        <w:rPr>
          <w:sz w:val="24"/>
          <w:szCs w:val="24"/>
          <w:rtl/>
        </w:rPr>
        <w:t xml:space="preserve">, ונפסקו שני הביאורים. </w:t>
      </w:r>
    </w:p>
    <w:p w14:paraId="5BACF752" w14:textId="77777777" w:rsidR="007F3E09" w:rsidRPr="00B370D5" w:rsidRDefault="007F3E09" w:rsidP="007F3E09">
      <w:pPr>
        <w:rPr>
          <w:sz w:val="24"/>
          <w:szCs w:val="24"/>
          <w:rtl/>
        </w:rPr>
      </w:pPr>
      <w:r w:rsidRPr="00B370D5">
        <w:rPr>
          <w:sz w:val="24"/>
          <w:szCs w:val="24"/>
          <w:rtl/>
        </w:rPr>
        <w:t xml:space="preserve">עקום- </w:t>
      </w:r>
      <w:proofErr w:type="spellStart"/>
      <w:r w:rsidRPr="00B370D5">
        <w:rPr>
          <w:sz w:val="24"/>
          <w:szCs w:val="24"/>
          <w:rtl/>
        </w:rPr>
        <w:t>דוקא</w:t>
      </w:r>
      <w:proofErr w:type="spellEnd"/>
      <w:r w:rsidRPr="00B370D5">
        <w:rPr>
          <w:sz w:val="24"/>
          <w:szCs w:val="24"/>
          <w:rtl/>
        </w:rPr>
        <w:t xml:space="preserve"> כמגל, רבא אמר </w:t>
      </w:r>
      <w:proofErr w:type="spellStart"/>
      <w:r w:rsidRPr="00B370D5">
        <w:rPr>
          <w:sz w:val="24"/>
          <w:szCs w:val="24"/>
          <w:rtl/>
        </w:rPr>
        <w:t>דוקא</w:t>
      </w:r>
      <w:proofErr w:type="spellEnd"/>
      <w:r w:rsidRPr="00B370D5">
        <w:rPr>
          <w:sz w:val="24"/>
          <w:szCs w:val="24"/>
          <w:rtl/>
        </w:rPr>
        <w:t xml:space="preserve"> לפניו אבל לאחריו </w:t>
      </w:r>
      <w:proofErr w:type="spellStart"/>
      <w:r w:rsidRPr="00B370D5">
        <w:rPr>
          <w:sz w:val="24"/>
          <w:szCs w:val="24"/>
          <w:rtl/>
        </w:rPr>
        <w:t>ברייתיה</w:t>
      </w:r>
      <w:proofErr w:type="spellEnd"/>
      <w:r w:rsidRPr="00B370D5">
        <w:rPr>
          <w:sz w:val="24"/>
          <w:szCs w:val="24"/>
          <w:rtl/>
        </w:rPr>
        <w:t xml:space="preserve"> הוא וכשר, ר"נ אמר צדדים </w:t>
      </w:r>
      <w:proofErr w:type="spellStart"/>
      <w:r w:rsidRPr="00B370D5">
        <w:rPr>
          <w:sz w:val="24"/>
          <w:szCs w:val="24"/>
          <w:rtl/>
        </w:rPr>
        <w:t>כלפניו</w:t>
      </w:r>
      <w:proofErr w:type="spellEnd"/>
      <w:r w:rsidRPr="00B370D5">
        <w:rPr>
          <w:sz w:val="24"/>
          <w:szCs w:val="24"/>
          <w:rtl/>
        </w:rPr>
        <w:t xml:space="preserve"> דמי וי"א </w:t>
      </w:r>
      <w:proofErr w:type="spellStart"/>
      <w:r w:rsidRPr="00B370D5">
        <w:rPr>
          <w:sz w:val="24"/>
          <w:szCs w:val="24"/>
          <w:rtl/>
        </w:rPr>
        <w:t>כלאחריו</w:t>
      </w:r>
      <w:proofErr w:type="spellEnd"/>
      <w:r w:rsidRPr="00B370D5">
        <w:rPr>
          <w:sz w:val="24"/>
          <w:szCs w:val="24"/>
          <w:rtl/>
        </w:rPr>
        <w:t xml:space="preserve"> דמי ופסקו תוספות </w:t>
      </w:r>
      <w:proofErr w:type="spellStart"/>
      <w:r w:rsidRPr="00B370D5">
        <w:rPr>
          <w:sz w:val="24"/>
          <w:szCs w:val="24"/>
          <w:rtl/>
        </w:rPr>
        <w:t>לחומרא</w:t>
      </w:r>
      <w:proofErr w:type="spellEnd"/>
      <w:r w:rsidRPr="00B370D5">
        <w:rPr>
          <w:sz w:val="24"/>
          <w:szCs w:val="24"/>
          <w:rtl/>
        </w:rPr>
        <w:t xml:space="preserve">. </w:t>
      </w:r>
    </w:p>
    <w:p w14:paraId="1598ED8B" w14:textId="77777777" w:rsidR="007F3E09" w:rsidRPr="00B370D5" w:rsidRDefault="007F3E09" w:rsidP="007F3E09">
      <w:pPr>
        <w:rPr>
          <w:sz w:val="24"/>
          <w:szCs w:val="24"/>
          <w:rtl/>
        </w:rPr>
      </w:pPr>
    </w:p>
    <w:p w14:paraId="26DD9E6D" w14:textId="77777777" w:rsidR="007F3E09" w:rsidRPr="00B370D5" w:rsidRDefault="007F3E09" w:rsidP="007F3E09">
      <w:pPr>
        <w:pStyle w:val="1"/>
        <w:rPr>
          <w:rtl/>
        </w:rPr>
      </w:pPr>
      <w:r w:rsidRPr="00B370D5">
        <w:rPr>
          <w:rtl/>
        </w:rPr>
        <w:t>סעיף ט</w:t>
      </w:r>
    </w:p>
    <w:p w14:paraId="1F138687" w14:textId="77777777" w:rsidR="007F3E09" w:rsidRPr="00B370D5" w:rsidRDefault="007F3E09" w:rsidP="007F3E09">
      <w:pPr>
        <w:rPr>
          <w:rFonts w:cs="Guttman Vilna"/>
          <w:sz w:val="24"/>
          <w:szCs w:val="24"/>
          <w:rtl/>
        </w:rPr>
      </w:pPr>
      <w:r w:rsidRPr="00B370D5">
        <w:rPr>
          <w:rFonts w:cs="Guttman Vilna"/>
          <w:sz w:val="24"/>
          <w:szCs w:val="24"/>
          <w:rtl/>
        </w:rPr>
        <w:t>אם כפוף בראשו, פסול. ודווקא כששדרתו כפופה, אבל עליו כפופים בראשו כמו שדרך להיות הרבה לולבים, כשר.</w:t>
      </w:r>
    </w:p>
    <w:p w14:paraId="4B1CB518" w14:textId="77777777" w:rsidR="007F3E09" w:rsidRPr="00B370D5" w:rsidRDefault="007F3E09" w:rsidP="007F3E09">
      <w:pPr>
        <w:pStyle w:val="2"/>
        <w:rPr>
          <w:rtl/>
        </w:rPr>
      </w:pPr>
      <w:bookmarkStart w:id="11" w:name="_Toc467679552"/>
      <w:r w:rsidRPr="00B370D5">
        <w:rPr>
          <w:rFonts w:hint="cs"/>
          <w:rtl/>
        </w:rPr>
        <w:t>כפוף</w:t>
      </w:r>
      <w:bookmarkEnd w:id="11"/>
    </w:p>
    <w:p w14:paraId="275C4192" w14:textId="77777777" w:rsidR="007F3E09" w:rsidRPr="00B370D5" w:rsidRDefault="007F3E09" w:rsidP="007F3E09">
      <w:pPr>
        <w:rPr>
          <w:b/>
          <w:bCs/>
          <w:sz w:val="24"/>
          <w:szCs w:val="24"/>
          <w:rtl/>
        </w:rPr>
      </w:pPr>
      <w:r w:rsidRPr="00B370D5">
        <w:rPr>
          <w:b/>
          <w:bCs/>
          <w:sz w:val="24"/>
          <w:szCs w:val="24"/>
          <w:rtl/>
        </w:rPr>
        <w:t xml:space="preserve">כפוף בראשו כזקן, </w:t>
      </w:r>
      <w:proofErr w:type="spellStart"/>
      <w:r w:rsidRPr="00B370D5">
        <w:rPr>
          <w:b/>
          <w:bCs/>
          <w:sz w:val="24"/>
          <w:szCs w:val="24"/>
          <w:rtl/>
        </w:rPr>
        <w:t>ר"ן</w:t>
      </w:r>
      <w:proofErr w:type="spellEnd"/>
      <w:r w:rsidRPr="00B370D5">
        <w:rPr>
          <w:b/>
          <w:bCs/>
          <w:sz w:val="24"/>
          <w:szCs w:val="24"/>
          <w:rtl/>
        </w:rPr>
        <w:t xml:space="preserve">- בראשו בכל שהוא, </w:t>
      </w:r>
      <w:proofErr w:type="spellStart"/>
      <w:r w:rsidRPr="00B370D5">
        <w:rPr>
          <w:b/>
          <w:bCs/>
          <w:sz w:val="24"/>
          <w:szCs w:val="24"/>
          <w:rtl/>
        </w:rPr>
        <w:t>רי"ו</w:t>
      </w:r>
      <w:proofErr w:type="spellEnd"/>
      <w:r w:rsidRPr="00B370D5">
        <w:rPr>
          <w:b/>
          <w:bCs/>
          <w:sz w:val="24"/>
          <w:szCs w:val="24"/>
          <w:rtl/>
        </w:rPr>
        <w:t xml:space="preserve"> רא"ש </w:t>
      </w:r>
      <w:proofErr w:type="spellStart"/>
      <w:r w:rsidRPr="00B370D5">
        <w:rPr>
          <w:b/>
          <w:bCs/>
          <w:sz w:val="24"/>
          <w:szCs w:val="24"/>
          <w:rtl/>
        </w:rPr>
        <w:t>ושו"ע</w:t>
      </w:r>
      <w:proofErr w:type="spellEnd"/>
      <w:r w:rsidRPr="00B370D5">
        <w:rPr>
          <w:b/>
          <w:bCs/>
          <w:sz w:val="24"/>
          <w:szCs w:val="24"/>
          <w:rtl/>
        </w:rPr>
        <w:t xml:space="preserve">- בשדרה </w:t>
      </w:r>
      <w:proofErr w:type="spellStart"/>
      <w:r w:rsidRPr="00B370D5">
        <w:rPr>
          <w:b/>
          <w:bCs/>
          <w:sz w:val="24"/>
          <w:szCs w:val="24"/>
          <w:rtl/>
        </w:rPr>
        <w:t>והרא"ש</w:t>
      </w:r>
      <w:proofErr w:type="spellEnd"/>
      <w:r w:rsidRPr="00B370D5">
        <w:rPr>
          <w:b/>
          <w:bCs/>
          <w:sz w:val="24"/>
          <w:szCs w:val="24"/>
          <w:rtl/>
        </w:rPr>
        <w:t xml:space="preserve"> העדיף כפוף בעלים שלא יפתח. לבוש ומ"ב- היקלו רק בשדרה אך רוב העלים אסור, ט"ז- כל שאין השדרה התירו.</w:t>
      </w:r>
    </w:p>
    <w:p w14:paraId="194C4E71" w14:textId="77777777" w:rsidR="007F3E09" w:rsidRPr="00B370D5" w:rsidRDefault="007F3E09" w:rsidP="007F3E09">
      <w:pPr>
        <w:rPr>
          <w:sz w:val="24"/>
          <w:szCs w:val="24"/>
          <w:rtl/>
        </w:rPr>
      </w:pPr>
      <w:r w:rsidRPr="00B370D5">
        <w:rPr>
          <w:sz w:val="24"/>
          <w:szCs w:val="24"/>
          <w:rtl/>
        </w:rPr>
        <w:t xml:space="preserve">כפוף </w:t>
      </w:r>
      <w:proofErr w:type="spellStart"/>
      <w:r w:rsidRPr="00B370D5">
        <w:rPr>
          <w:sz w:val="24"/>
          <w:szCs w:val="24"/>
          <w:rtl/>
        </w:rPr>
        <w:t>קתני</w:t>
      </w:r>
      <w:proofErr w:type="spellEnd"/>
      <w:r w:rsidRPr="00B370D5">
        <w:rPr>
          <w:sz w:val="24"/>
          <w:szCs w:val="24"/>
          <w:rtl/>
        </w:rPr>
        <w:t xml:space="preserve"> </w:t>
      </w:r>
      <w:proofErr w:type="spellStart"/>
      <w:r w:rsidRPr="00B370D5">
        <w:rPr>
          <w:sz w:val="24"/>
          <w:szCs w:val="24"/>
          <w:rtl/>
        </w:rPr>
        <w:t>בבריתא</w:t>
      </w:r>
      <w:proofErr w:type="spellEnd"/>
      <w:r w:rsidRPr="00B370D5">
        <w:rPr>
          <w:sz w:val="24"/>
          <w:szCs w:val="24"/>
          <w:rtl/>
        </w:rPr>
        <w:t xml:space="preserve"> שפסול </w:t>
      </w:r>
      <w:proofErr w:type="spellStart"/>
      <w:r w:rsidRPr="00B370D5">
        <w:rPr>
          <w:sz w:val="24"/>
          <w:szCs w:val="24"/>
          <w:rtl/>
        </w:rPr>
        <w:t>פירש"י</w:t>
      </w:r>
      <w:proofErr w:type="spellEnd"/>
      <w:r w:rsidRPr="00B370D5">
        <w:rPr>
          <w:sz w:val="24"/>
          <w:szCs w:val="24"/>
          <w:rtl/>
        </w:rPr>
        <w:t xml:space="preserve"> כאדם זקן הכפוף בראשו, </w:t>
      </w:r>
      <w:proofErr w:type="spellStart"/>
      <w:r w:rsidRPr="00B370D5">
        <w:rPr>
          <w:b/>
          <w:bCs/>
          <w:sz w:val="24"/>
          <w:szCs w:val="24"/>
          <w:rtl/>
        </w:rPr>
        <w:t>הר"ן</w:t>
      </w:r>
      <w:proofErr w:type="spellEnd"/>
      <w:r w:rsidRPr="00B370D5">
        <w:rPr>
          <w:b/>
          <w:bCs/>
          <w:sz w:val="24"/>
          <w:szCs w:val="24"/>
          <w:rtl/>
        </w:rPr>
        <w:t xml:space="preserve"> </w:t>
      </w:r>
      <w:r w:rsidRPr="00B370D5">
        <w:rPr>
          <w:sz w:val="24"/>
          <w:szCs w:val="24"/>
          <w:rtl/>
        </w:rPr>
        <w:t xml:space="preserve">משמע שבראשו פסול בכל שהוא ולא בעינן שתהא שדרתו עקומה. </w:t>
      </w:r>
      <w:proofErr w:type="spellStart"/>
      <w:r w:rsidRPr="00B370D5">
        <w:rPr>
          <w:b/>
          <w:bCs/>
          <w:sz w:val="24"/>
          <w:szCs w:val="24"/>
          <w:rtl/>
        </w:rPr>
        <w:t>רי"ו</w:t>
      </w:r>
      <w:proofErr w:type="spellEnd"/>
      <w:r w:rsidRPr="00B370D5">
        <w:rPr>
          <w:b/>
          <w:bCs/>
          <w:sz w:val="24"/>
          <w:szCs w:val="24"/>
          <w:rtl/>
        </w:rPr>
        <w:t xml:space="preserve"> </w:t>
      </w:r>
      <w:proofErr w:type="spellStart"/>
      <w:r w:rsidRPr="00B370D5">
        <w:rPr>
          <w:b/>
          <w:bCs/>
          <w:sz w:val="24"/>
          <w:szCs w:val="24"/>
          <w:rtl/>
        </w:rPr>
        <w:t>ורא"ש</w:t>
      </w:r>
      <w:proofErr w:type="spellEnd"/>
      <w:r w:rsidRPr="00B370D5">
        <w:rPr>
          <w:rFonts w:hint="cs"/>
          <w:b/>
          <w:bCs/>
          <w:sz w:val="24"/>
          <w:szCs w:val="24"/>
          <w:rtl/>
        </w:rPr>
        <w:t xml:space="preserve"> וכן פסק שו"ע</w:t>
      </w:r>
      <w:r w:rsidRPr="00B370D5">
        <w:rPr>
          <w:b/>
          <w:bCs/>
          <w:sz w:val="24"/>
          <w:szCs w:val="24"/>
          <w:rtl/>
        </w:rPr>
        <w:t xml:space="preserve"> </w:t>
      </w:r>
      <w:proofErr w:type="spellStart"/>
      <w:r w:rsidRPr="00B370D5">
        <w:rPr>
          <w:sz w:val="24"/>
          <w:szCs w:val="24"/>
          <w:rtl/>
        </w:rPr>
        <w:t>דוקא</w:t>
      </w:r>
      <w:proofErr w:type="spellEnd"/>
      <w:r w:rsidRPr="00B370D5">
        <w:rPr>
          <w:sz w:val="24"/>
          <w:szCs w:val="24"/>
          <w:rtl/>
        </w:rPr>
        <w:t xml:space="preserve"> בשדרתו, וכתב </w:t>
      </w:r>
      <w:proofErr w:type="spellStart"/>
      <w:r w:rsidRPr="00B370D5">
        <w:rPr>
          <w:sz w:val="24"/>
          <w:szCs w:val="24"/>
          <w:rtl/>
        </w:rPr>
        <w:t>הרא"ש</w:t>
      </w:r>
      <w:proofErr w:type="spellEnd"/>
      <w:r w:rsidRPr="00B370D5">
        <w:rPr>
          <w:sz w:val="24"/>
          <w:szCs w:val="24"/>
          <w:rtl/>
        </w:rPr>
        <w:t xml:space="preserve"> שאדרבא טוב שראשי העלין יהיו </w:t>
      </w:r>
      <w:proofErr w:type="spellStart"/>
      <w:r w:rsidRPr="00B370D5">
        <w:rPr>
          <w:sz w:val="24"/>
          <w:szCs w:val="24"/>
          <w:rtl/>
        </w:rPr>
        <w:t>כפופין</w:t>
      </w:r>
      <w:proofErr w:type="spellEnd"/>
      <w:r w:rsidRPr="00B370D5">
        <w:rPr>
          <w:sz w:val="24"/>
          <w:szCs w:val="24"/>
          <w:rtl/>
        </w:rPr>
        <w:t xml:space="preserve"> שבזה לא נפתח. </w:t>
      </w:r>
      <w:r w:rsidRPr="00B370D5">
        <w:rPr>
          <w:b/>
          <w:bCs/>
          <w:sz w:val="24"/>
          <w:szCs w:val="24"/>
          <w:rtl/>
        </w:rPr>
        <w:t>הלבוש</w:t>
      </w:r>
      <w:r w:rsidRPr="00B370D5">
        <w:rPr>
          <w:sz w:val="24"/>
          <w:szCs w:val="24"/>
          <w:rtl/>
        </w:rPr>
        <w:t xml:space="preserve"> כתב בדעת </w:t>
      </w:r>
      <w:proofErr w:type="spellStart"/>
      <w:r w:rsidRPr="00B370D5">
        <w:rPr>
          <w:sz w:val="24"/>
          <w:szCs w:val="24"/>
          <w:rtl/>
        </w:rPr>
        <w:t>הרא"ש</w:t>
      </w:r>
      <w:proofErr w:type="spellEnd"/>
      <w:r w:rsidRPr="00B370D5">
        <w:rPr>
          <w:sz w:val="24"/>
          <w:szCs w:val="24"/>
          <w:rtl/>
        </w:rPr>
        <w:t xml:space="preserve"> שלא היקל אלא </w:t>
      </w:r>
      <w:proofErr w:type="spellStart"/>
      <w:r w:rsidRPr="00B370D5">
        <w:rPr>
          <w:sz w:val="24"/>
          <w:szCs w:val="24"/>
          <w:rtl/>
        </w:rPr>
        <w:t>בשרק</w:t>
      </w:r>
      <w:proofErr w:type="spellEnd"/>
      <w:r w:rsidRPr="00B370D5">
        <w:rPr>
          <w:sz w:val="24"/>
          <w:szCs w:val="24"/>
          <w:rtl/>
        </w:rPr>
        <w:t xml:space="preserve"> ראשו עקום אבל בכל העלים פסול וכ"כ </w:t>
      </w:r>
      <w:proofErr w:type="spellStart"/>
      <w:r w:rsidRPr="00B370D5">
        <w:rPr>
          <w:sz w:val="24"/>
          <w:szCs w:val="24"/>
          <w:rtl/>
        </w:rPr>
        <w:t>המ"ב</w:t>
      </w:r>
      <w:proofErr w:type="spellEnd"/>
      <w:r w:rsidRPr="00B370D5">
        <w:rPr>
          <w:sz w:val="24"/>
          <w:szCs w:val="24"/>
          <w:rtl/>
        </w:rPr>
        <w:t xml:space="preserve"> לחוש, </w:t>
      </w:r>
      <w:proofErr w:type="spellStart"/>
      <w:r w:rsidRPr="00B370D5">
        <w:rPr>
          <w:b/>
          <w:bCs/>
          <w:sz w:val="24"/>
          <w:szCs w:val="24"/>
          <w:rtl/>
        </w:rPr>
        <w:t>והט"ז</w:t>
      </w:r>
      <w:proofErr w:type="spellEnd"/>
      <w:r w:rsidRPr="00B370D5">
        <w:rPr>
          <w:sz w:val="24"/>
          <w:szCs w:val="24"/>
          <w:rtl/>
        </w:rPr>
        <w:t xml:space="preserve"> סבר </w:t>
      </w:r>
      <w:proofErr w:type="spellStart"/>
      <w:r w:rsidRPr="00B370D5">
        <w:rPr>
          <w:sz w:val="24"/>
          <w:szCs w:val="24"/>
          <w:rtl/>
        </w:rPr>
        <w:t>שהיקל</w:t>
      </w:r>
      <w:proofErr w:type="spellEnd"/>
      <w:r w:rsidRPr="00B370D5">
        <w:rPr>
          <w:sz w:val="24"/>
          <w:szCs w:val="24"/>
          <w:rtl/>
        </w:rPr>
        <w:t xml:space="preserve"> כל שאין השדרה עקומה. </w:t>
      </w:r>
    </w:p>
    <w:p w14:paraId="1F69F4B5" w14:textId="77777777" w:rsidR="007F3E09" w:rsidRPr="00B370D5" w:rsidRDefault="007F3E09" w:rsidP="007F3E09">
      <w:pPr>
        <w:rPr>
          <w:sz w:val="24"/>
          <w:szCs w:val="24"/>
          <w:rtl/>
        </w:rPr>
      </w:pPr>
    </w:p>
    <w:p w14:paraId="3EDD8B50" w14:textId="77777777" w:rsidR="007F3E09" w:rsidRPr="00B370D5" w:rsidRDefault="007F3E09" w:rsidP="007F3E09">
      <w:pPr>
        <w:rPr>
          <w:sz w:val="24"/>
          <w:szCs w:val="24"/>
          <w:rtl/>
        </w:rPr>
      </w:pPr>
    </w:p>
    <w:p w14:paraId="54364172" w14:textId="77777777" w:rsidR="007F3E09" w:rsidRPr="00B370D5" w:rsidRDefault="007F3E09" w:rsidP="007F3E09">
      <w:pPr>
        <w:pStyle w:val="1"/>
        <w:rPr>
          <w:rtl/>
        </w:rPr>
      </w:pPr>
      <w:r w:rsidRPr="00B370D5">
        <w:rPr>
          <w:rFonts w:hint="cs"/>
          <w:rtl/>
        </w:rPr>
        <w:t xml:space="preserve">לסדר מסימן תרמו עד </w:t>
      </w:r>
      <w:proofErr w:type="spellStart"/>
      <w:r w:rsidRPr="00B370D5">
        <w:rPr>
          <w:rFonts w:hint="cs"/>
          <w:rtl/>
        </w:rPr>
        <w:t>תרנ</w:t>
      </w:r>
      <w:proofErr w:type="spellEnd"/>
      <w:r w:rsidRPr="00B370D5">
        <w:rPr>
          <w:rFonts w:hint="cs"/>
          <w:rtl/>
        </w:rPr>
        <w:t xml:space="preserve"> כולל</w:t>
      </w:r>
    </w:p>
    <w:p w14:paraId="407993E5" w14:textId="77777777" w:rsidR="007F3E09" w:rsidRPr="00B370D5" w:rsidRDefault="007F3E09" w:rsidP="007F3E09">
      <w:pPr>
        <w:pStyle w:val="1"/>
        <w:rPr>
          <w:rtl/>
        </w:rPr>
      </w:pPr>
      <w:bookmarkStart w:id="12" w:name="_Toc467679554"/>
      <w:r w:rsidRPr="00B370D5">
        <w:rPr>
          <w:rtl/>
        </w:rPr>
        <w:t>סימן תרמו</w:t>
      </w:r>
      <w:r w:rsidRPr="00B370D5">
        <w:rPr>
          <w:rFonts w:hint="cs"/>
          <w:rtl/>
        </w:rPr>
        <w:t xml:space="preserve"> </w:t>
      </w:r>
      <w:r w:rsidRPr="00B370D5">
        <w:rPr>
          <w:rtl/>
        </w:rPr>
        <w:t>– דיני הדס</w:t>
      </w:r>
      <w:bookmarkEnd w:id="12"/>
      <w:r w:rsidRPr="00B370D5">
        <w:rPr>
          <w:rtl/>
        </w:rPr>
        <w:t xml:space="preserve"> </w:t>
      </w:r>
    </w:p>
    <w:p w14:paraId="132B9E19" w14:textId="77777777" w:rsidR="007F3E09" w:rsidRPr="00B370D5" w:rsidRDefault="007F3E09" w:rsidP="007F3E09">
      <w:pPr>
        <w:pStyle w:val="1"/>
        <w:rPr>
          <w:rtl/>
        </w:rPr>
      </w:pPr>
      <w:bookmarkStart w:id="13" w:name="_Toc467679556"/>
      <w:r w:rsidRPr="00B370D5">
        <w:rPr>
          <w:rtl/>
        </w:rPr>
        <w:t>סעיף א</w:t>
      </w:r>
      <w:bookmarkEnd w:id="13"/>
    </w:p>
    <w:p w14:paraId="0B5CD9C3" w14:textId="77777777" w:rsidR="007F3E09" w:rsidRPr="00B370D5" w:rsidRDefault="007F3E09" w:rsidP="007F3E09">
      <w:pPr>
        <w:rPr>
          <w:rFonts w:cs="Guttman Vilna"/>
          <w:sz w:val="24"/>
          <w:szCs w:val="24"/>
          <w:rtl/>
        </w:rPr>
      </w:pPr>
      <w:bookmarkStart w:id="14" w:name="_Toc467679555"/>
      <w:r w:rsidRPr="00B370D5">
        <w:rPr>
          <w:rFonts w:cs="Guttman Vilna"/>
          <w:sz w:val="24"/>
          <w:szCs w:val="24"/>
          <w:rtl/>
        </w:rPr>
        <w:t xml:space="preserve">הדס שנקטם ראשו, כשר. נשרו רוב עליו, אם נשתיירו שלשה עלין בקן אחד, כשר. </w:t>
      </w:r>
    </w:p>
    <w:p w14:paraId="041AB58E" w14:textId="77777777" w:rsidR="007F3E09" w:rsidRPr="00B370D5" w:rsidRDefault="007F3E09" w:rsidP="007F3E09">
      <w:pPr>
        <w:pStyle w:val="2"/>
        <w:rPr>
          <w:rtl/>
        </w:rPr>
      </w:pPr>
      <w:r w:rsidRPr="00B370D5">
        <w:rPr>
          <w:rFonts w:hint="cs"/>
          <w:rtl/>
        </w:rPr>
        <w:t>נקטם ראשו ונשרו עליו</w:t>
      </w:r>
      <w:bookmarkEnd w:id="14"/>
    </w:p>
    <w:p w14:paraId="0FB3C668" w14:textId="77777777" w:rsidR="007F3E09" w:rsidRPr="00B370D5" w:rsidRDefault="007F3E09" w:rsidP="007F3E09">
      <w:pPr>
        <w:rPr>
          <w:b/>
          <w:bCs/>
          <w:sz w:val="24"/>
          <w:szCs w:val="24"/>
          <w:rtl/>
        </w:rPr>
      </w:pPr>
      <w:r w:rsidRPr="00B370D5">
        <w:rPr>
          <w:b/>
          <w:bCs/>
          <w:sz w:val="24"/>
          <w:szCs w:val="24"/>
          <w:rtl/>
        </w:rPr>
        <w:t xml:space="preserve">לשון הרמב"ם נקטם כשר והוא מחלוקת סעיף י'. פסול עבות הוא כל ז' ימים. </w:t>
      </w:r>
    </w:p>
    <w:p w14:paraId="7ECF31A2"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(לב:)</w:t>
      </w:r>
      <w:r w:rsidRPr="00B370D5">
        <w:rPr>
          <w:sz w:val="24"/>
          <w:szCs w:val="24"/>
          <w:rtl/>
        </w:rPr>
        <w:t xml:space="preserve">. בנקטם ראשו הוא מחלוקת לקמן </w:t>
      </w:r>
      <w:proofErr w:type="spellStart"/>
      <w:r w:rsidRPr="00B370D5">
        <w:rPr>
          <w:sz w:val="24"/>
          <w:szCs w:val="24"/>
          <w:rtl/>
        </w:rPr>
        <w:t>ס"י</w:t>
      </w:r>
      <w:proofErr w:type="spellEnd"/>
      <w:r w:rsidRPr="00B370D5">
        <w:rPr>
          <w:sz w:val="24"/>
          <w:szCs w:val="24"/>
          <w:rtl/>
        </w:rPr>
        <w:t xml:space="preserve"> ומה שהביא כאן הוא לשון הרמב"ם. כתב </w:t>
      </w:r>
      <w:proofErr w:type="spellStart"/>
      <w:r w:rsidRPr="00B370D5">
        <w:rPr>
          <w:sz w:val="24"/>
          <w:szCs w:val="24"/>
          <w:rtl/>
        </w:rPr>
        <w:t>ראב"ד</w:t>
      </w:r>
      <w:proofErr w:type="spellEnd"/>
      <w:r w:rsidRPr="00B370D5">
        <w:rPr>
          <w:sz w:val="24"/>
          <w:szCs w:val="24"/>
          <w:rtl/>
        </w:rPr>
        <w:t xml:space="preserve"> פסולי עבות פסולים כל ז' ימים מפני שאינו מינו. נשרו עליו יתבאר לקמן ס"ה.</w:t>
      </w:r>
    </w:p>
    <w:p w14:paraId="6DB01A58" w14:textId="77777777" w:rsidR="007F3E09" w:rsidRPr="00B370D5" w:rsidRDefault="007F3E09" w:rsidP="007F3E09">
      <w:pPr>
        <w:rPr>
          <w:sz w:val="24"/>
          <w:szCs w:val="24"/>
          <w:rtl/>
        </w:rPr>
      </w:pPr>
    </w:p>
    <w:p w14:paraId="17EFA3F9" w14:textId="77777777" w:rsidR="007F3E09" w:rsidRPr="00B370D5" w:rsidRDefault="007F3E09" w:rsidP="007F3E09">
      <w:pPr>
        <w:pStyle w:val="1"/>
        <w:rPr>
          <w:rtl/>
        </w:rPr>
      </w:pPr>
      <w:bookmarkStart w:id="15" w:name="_Toc467679558"/>
      <w:r w:rsidRPr="00B370D5">
        <w:rPr>
          <w:rtl/>
        </w:rPr>
        <w:t>סעיף ב</w:t>
      </w:r>
      <w:bookmarkEnd w:id="15"/>
    </w:p>
    <w:p w14:paraId="5F7240A0" w14:textId="77777777" w:rsidR="007F3E09" w:rsidRPr="00B370D5" w:rsidRDefault="007F3E09" w:rsidP="007F3E09">
      <w:pPr>
        <w:rPr>
          <w:rFonts w:cs="Guttman Vilna"/>
          <w:sz w:val="24"/>
          <w:szCs w:val="24"/>
          <w:rtl/>
        </w:rPr>
      </w:pPr>
      <w:bookmarkStart w:id="16" w:name="_Toc467679557"/>
      <w:r w:rsidRPr="00B370D5">
        <w:rPr>
          <w:rFonts w:cs="Guttman Vilna"/>
          <w:sz w:val="24"/>
          <w:szCs w:val="24"/>
          <w:rtl/>
        </w:rPr>
        <w:t xml:space="preserve">היו ענביו מרובות מעליו, אם ירוקות, כשר. ואם אדומות או שחורות, פסול. ואם מיעטן, כשר. ואין ממעטים אותם ביום טוב, לפי שהוא כמתקן. עבר וליקטן, או שליקטן אחד אחד לאכילה, הרי זה כשר. </w:t>
      </w:r>
      <w:r w:rsidRPr="00B370D5">
        <w:rPr>
          <w:rFonts w:cs="Guttman Rashi"/>
          <w:sz w:val="24"/>
          <w:rtl/>
        </w:rPr>
        <w:t>ומיום ראשון ואילך, כשר בכל ענין</w:t>
      </w:r>
      <w:r w:rsidRPr="00B370D5">
        <w:rPr>
          <w:rFonts w:cs="Guttman Vilna"/>
          <w:sz w:val="24"/>
          <w:szCs w:val="24"/>
          <w:rtl/>
        </w:rPr>
        <w:t xml:space="preserve"> </w:t>
      </w:r>
      <w:r w:rsidRPr="00321D3A">
        <w:rPr>
          <w:rFonts w:cs="Guttman Rashi"/>
          <w:sz w:val="24"/>
          <w:rtl/>
        </w:rPr>
        <w:t xml:space="preserve">(ב"י בשם </w:t>
      </w:r>
      <w:proofErr w:type="spellStart"/>
      <w:r w:rsidRPr="00321D3A">
        <w:rPr>
          <w:rFonts w:cs="Guttman Rashi"/>
          <w:sz w:val="24"/>
          <w:rtl/>
        </w:rPr>
        <w:t>א"ח</w:t>
      </w:r>
      <w:proofErr w:type="spellEnd"/>
      <w:r w:rsidRPr="00321D3A">
        <w:rPr>
          <w:rFonts w:cs="Guttman Rashi"/>
          <w:sz w:val="24"/>
          <w:rtl/>
        </w:rPr>
        <w:t>)</w:t>
      </w:r>
      <w:r w:rsidRPr="00B370D5">
        <w:rPr>
          <w:rFonts w:cs="Guttman Vilna"/>
          <w:sz w:val="24"/>
          <w:szCs w:val="24"/>
          <w:rtl/>
        </w:rPr>
        <w:t>.</w:t>
      </w:r>
    </w:p>
    <w:p w14:paraId="3D262AAB" w14:textId="77777777" w:rsidR="007F3E09" w:rsidRPr="00B370D5" w:rsidRDefault="007F3E09" w:rsidP="007F3E09">
      <w:pPr>
        <w:pStyle w:val="1"/>
        <w:rPr>
          <w:rtl/>
        </w:rPr>
      </w:pPr>
      <w:r w:rsidRPr="00B370D5">
        <w:rPr>
          <w:rFonts w:hint="cs"/>
          <w:rtl/>
        </w:rPr>
        <w:t>ענבי ההדס</w:t>
      </w:r>
      <w:bookmarkEnd w:id="16"/>
    </w:p>
    <w:p w14:paraId="7C3FB537" w14:textId="77777777" w:rsidR="007F3E09" w:rsidRPr="00B370D5" w:rsidRDefault="007F3E09" w:rsidP="007F3E09">
      <w:pPr>
        <w:rPr>
          <w:b/>
          <w:bCs/>
          <w:sz w:val="24"/>
          <w:szCs w:val="24"/>
          <w:rtl/>
        </w:rPr>
      </w:pPr>
      <w:r w:rsidRPr="00B370D5">
        <w:rPr>
          <w:b/>
          <w:bCs/>
          <w:sz w:val="24"/>
          <w:szCs w:val="24"/>
          <w:rtl/>
        </w:rPr>
        <w:t xml:space="preserve">ענבים ירוקות מעטות מעליו כשירות, שחורות ואדומות פסול, כחול או צהוב כפות תמרים- מחמיר, פרי מגדים- ספק. מיעט ביו"ט לכתחילה רק </w:t>
      </w:r>
      <w:proofErr w:type="spellStart"/>
      <w:r w:rsidRPr="00B370D5">
        <w:rPr>
          <w:b/>
          <w:bCs/>
          <w:sz w:val="24"/>
          <w:szCs w:val="24"/>
          <w:rtl/>
        </w:rPr>
        <w:t>בליקטן</w:t>
      </w:r>
      <w:proofErr w:type="spellEnd"/>
      <w:r w:rsidRPr="00B370D5">
        <w:rPr>
          <w:b/>
          <w:bCs/>
          <w:sz w:val="24"/>
          <w:szCs w:val="24"/>
          <w:rtl/>
        </w:rPr>
        <w:t xml:space="preserve"> לאכילה ואינו מתכוון, </w:t>
      </w:r>
      <w:proofErr w:type="spellStart"/>
      <w:r w:rsidRPr="00B370D5">
        <w:rPr>
          <w:b/>
          <w:bCs/>
          <w:sz w:val="24"/>
          <w:szCs w:val="24"/>
          <w:rtl/>
        </w:rPr>
        <w:t>דיעבד</w:t>
      </w:r>
      <w:proofErr w:type="spellEnd"/>
      <w:r w:rsidRPr="00B370D5">
        <w:rPr>
          <w:b/>
          <w:bCs/>
          <w:sz w:val="24"/>
          <w:szCs w:val="24"/>
          <w:rtl/>
        </w:rPr>
        <w:t xml:space="preserve"> תמיד מותר. דחוי מעיקרו לכולי עלמא כשר שהיה בידו לתקן, נדחה ביו"ט כשר מאותה </w:t>
      </w:r>
      <w:proofErr w:type="spellStart"/>
      <w:r w:rsidRPr="00B370D5">
        <w:rPr>
          <w:b/>
          <w:bCs/>
          <w:sz w:val="24"/>
          <w:szCs w:val="24"/>
          <w:rtl/>
        </w:rPr>
        <w:t>סברא</w:t>
      </w:r>
      <w:proofErr w:type="spellEnd"/>
      <w:r w:rsidRPr="00B370D5">
        <w:rPr>
          <w:b/>
          <w:bCs/>
          <w:sz w:val="24"/>
          <w:szCs w:val="24"/>
          <w:rtl/>
        </w:rPr>
        <w:t>.</w:t>
      </w:r>
    </w:p>
    <w:p w14:paraId="3317E9AE" w14:textId="77777777" w:rsidR="007F3E09" w:rsidRPr="00B370D5" w:rsidRDefault="007F3E09" w:rsidP="007F3E09">
      <w:pPr>
        <w:rPr>
          <w:sz w:val="24"/>
          <w:szCs w:val="24"/>
          <w:rtl/>
        </w:rPr>
      </w:pPr>
      <w:r w:rsidRPr="00B370D5">
        <w:rPr>
          <w:sz w:val="24"/>
          <w:szCs w:val="24"/>
          <w:rtl/>
        </w:rPr>
        <w:t xml:space="preserve">משנה </w:t>
      </w:r>
      <w:r w:rsidRPr="00321D3A">
        <w:rPr>
          <w:sz w:val="24"/>
          <w:rtl/>
        </w:rPr>
        <w:t>(שם)</w:t>
      </w:r>
      <w:r w:rsidRPr="00B370D5">
        <w:rPr>
          <w:sz w:val="24"/>
          <w:szCs w:val="24"/>
          <w:rtl/>
        </w:rPr>
        <w:t xml:space="preserve"> היו ענביו מרובות מעליו פסול, ובגמרא אמר רבי לא שנו אלא שחורות אבל ירוקות כשר, אמר ר' </w:t>
      </w:r>
      <w:proofErr w:type="spellStart"/>
      <w:r w:rsidRPr="00B370D5">
        <w:rPr>
          <w:sz w:val="24"/>
          <w:szCs w:val="24"/>
          <w:rtl/>
        </w:rPr>
        <w:t>פפא</w:t>
      </w:r>
      <w:proofErr w:type="spellEnd"/>
      <w:r w:rsidRPr="00B370D5">
        <w:rPr>
          <w:sz w:val="24"/>
          <w:szCs w:val="24"/>
          <w:rtl/>
        </w:rPr>
        <w:t xml:space="preserve"> אדומות כשחורות דמיין וכמו מראה שחור באשה שמיחסים אותו לאדום שלקה. הטעם משום שהוא לא הדר, ומי שמכשיר בהדר בשאר ימים </w:t>
      </w:r>
      <w:proofErr w:type="spellStart"/>
      <w:r w:rsidRPr="00B370D5">
        <w:rPr>
          <w:sz w:val="24"/>
          <w:szCs w:val="24"/>
          <w:rtl/>
        </w:rPr>
        <w:t>ה"נ</w:t>
      </w:r>
      <w:proofErr w:type="spellEnd"/>
      <w:r w:rsidRPr="00B370D5">
        <w:rPr>
          <w:sz w:val="24"/>
          <w:szCs w:val="24"/>
          <w:rtl/>
        </w:rPr>
        <w:t xml:space="preserve"> מכשיר. </w:t>
      </w:r>
    </w:p>
    <w:p w14:paraId="376C84DD" w14:textId="77777777" w:rsidR="007F3E09" w:rsidRPr="00B370D5" w:rsidRDefault="007F3E09" w:rsidP="007F3E09">
      <w:pPr>
        <w:rPr>
          <w:sz w:val="24"/>
          <w:szCs w:val="24"/>
          <w:rtl/>
        </w:rPr>
      </w:pPr>
      <w:r w:rsidRPr="00B370D5">
        <w:rPr>
          <w:sz w:val="24"/>
          <w:szCs w:val="24"/>
          <w:rtl/>
        </w:rPr>
        <w:t xml:space="preserve">במראה משאר </w:t>
      </w:r>
      <w:proofErr w:type="spellStart"/>
      <w:r w:rsidRPr="00B370D5">
        <w:rPr>
          <w:sz w:val="24"/>
          <w:szCs w:val="24"/>
          <w:rtl/>
        </w:rPr>
        <w:t>גונים</w:t>
      </w:r>
      <w:proofErr w:type="spellEnd"/>
      <w:r w:rsidRPr="00B370D5">
        <w:rPr>
          <w:sz w:val="24"/>
          <w:szCs w:val="24"/>
          <w:rtl/>
        </w:rPr>
        <w:t xml:space="preserve"> כגון כחול או צהוב, </w:t>
      </w:r>
      <w:r w:rsidRPr="00B370D5">
        <w:rPr>
          <w:b/>
          <w:bCs/>
          <w:sz w:val="24"/>
          <w:szCs w:val="24"/>
          <w:rtl/>
        </w:rPr>
        <w:t>הכפות תמרים</w:t>
      </w:r>
      <w:r w:rsidRPr="00B370D5">
        <w:rPr>
          <w:sz w:val="24"/>
          <w:szCs w:val="24"/>
          <w:rtl/>
        </w:rPr>
        <w:t xml:space="preserve"> מחמיר, </w:t>
      </w:r>
      <w:r w:rsidRPr="00B370D5">
        <w:rPr>
          <w:b/>
          <w:bCs/>
          <w:sz w:val="24"/>
          <w:szCs w:val="24"/>
          <w:rtl/>
        </w:rPr>
        <w:t xml:space="preserve">פרי מגדים </w:t>
      </w:r>
      <w:r w:rsidRPr="00B370D5">
        <w:rPr>
          <w:sz w:val="24"/>
          <w:szCs w:val="24"/>
          <w:rtl/>
        </w:rPr>
        <w:t>מסתפק. טעם הכשרות בירוק והפסול בשאר, הבבלי והירושלמי פי</w:t>
      </w:r>
      <w:r w:rsidRPr="00B370D5">
        <w:rPr>
          <w:rFonts w:hint="cs"/>
          <w:sz w:val="24"/>
          <w:szCs w:val="24"/>
          <w:rtl/>
        </w:rPr>
        <w:t>רש</w:t>
      </w:r>
      <w:r w:rsidRPr="00B370D5">
        <w:rPr>
          <w:sz w:val="24"/>
          <w:szCs w:val="24"/>
          <w:rtl/>
        </w:rPr>
        <w:t xml:space="preserve"> ראשון כתב שירוק הוא מין הדס, ועוד כתב בירושלמי שבעינן </w:t>
      </w:r>
      <w:r w:rsidRPr="00B370D5">
        <w:rPr>
          <w:sz w:val="24"/>
          <w:szCs w:val="24"/>
          <w:u w:val="single"/>
          <w:rtl/>
        </w:rPr>
        <w:t>ענף</w:t>
      </w:r>
      <w:r w:rsidRPr="00B370D5">
        <w:rPr>
          <w:sz w:val="24"/>
          <w:szCs w:val="24"/>
          <w:rtl/>
        </w:rPr>
        <w:t xml:space="preserve"> עץ עבות דהיינו בוסר, וכל עוד הענבים ירוקות נחשב "ענף" בוסר.</w:t>
      </w:r>
    </w:p>
    <w:p w14:paraId="5931E528" w14:textId="77777777" w:rsidR="007F3E09" w:rsidRPr="00B370D5" w:rsidRDefault="007F3E09" w:rsidP="007F3E09">
      <w:pPr>
        <w:rPr>
          <w:sz w:val="24"/>
          <w:szCs w:val="24"/>
          <w:rtl/>
        </w:rPr>
      </w:pPr>
      <w:r w:rsidRPr="00B370D5">
        <w:rPr>
          <w:sz w:val="24"/>
          <w:szCs w:val="24"/>
          <w:rtl/>
        </w:rPr>
        <w:t xml:space="preserve">משנה </w:t>
      </w:r>
      <w:r w:rsidRPr="00321D3A">
        <w:rPr>
          <w:sz w:val="24"/>
          <w:rtl/>
        </w:rPr>
        <w:t>(שם)</w:t>
      </w:r>
      <w:r w:rsidRPr="00B370D5">
        <w:rPr>
          <w:sz w:val="24"/>
          <w:szCs w:val="24"/>
          <w:rtl/>
        </w:rPr>
        <w:t xml:space="preserve"> "ואם מיעטן כשר, ואין </w:t>
      </w:r>
      <w:proofErr w:type="spellStart"/>
      <w:r w:rsidRPr="00B370D5">
        <w:rPr>
          <w:sz w:val="24"/>
          <w:szCs w:val="24"/>
          <w:rtl/>
        </w:rPr>
        <w:t>ממעטין</w:t>
      </w:r>
      <w:proofErr w:type="spellEnd"/>
      <w:r w:rsidRPr="00B370D5">
        <w:rPr>
          <w:sz w:val="24"/>
          <w:szCs w:val="24"/>
          <w:rtl/>
        </w:rPr>
        <w:t xml:space="preserve"> </w:t>
      </w:r>
      <w:proofErr w:type="spellStart"/>
      <w:r w:rsidRPr="00B370D5">
        <w:rPr>
          <w:sz w:val="24"/>
          <w:szCs w:val="24"/>
          <w:rtl/>
        </w:rPr>
        <w:t>בי''ט</w:t>
      </w:r>
      <w:proofErr w:type="spellEnd"/>
      <w:r w:rsidRPr="00B370D5">
        <w:rPr>
          <w:sz w:val="24"/>
          <w:szCs w:val="24"/>
          <w:rtl/>
        </w:rPr>
        <w:t xml:space="preserve">". ובגמרא ביאר האיסור משום מתקן מנא ובדיעבד כשר אף ביו"ט, דעת </w:t>
      </w:r>
      <w:proofErr w:type="spellStart"/>
      <w:r w:rsidRPr="00B370D5">
        <w:rPr>
          <w:sz w:val="24"/>
          <w:szCs w:val="24"/>
          <w:rtl/>
        </w:rPr>
        <w:t>ר"ש</w:t>
      </w:r>
      <w:proofErr w:type="spellEnd"/>
      <w:r w:rsidRPr="00B370D5">
        <w:rPr>
          <w:sz w:val="24"/>
          <w:szCs w:val="24"/>
          <w:rtl/>
        </w:rPr>
        <w:t xml:space="preserve"> שאם לקטן לאכילה ואינו מתכוון להכשירו שיש לו הדס נוסף אף לכתחילה כשר וכן הלכה. </w:t>
      </w:r>
      <w:proofErr w:type="spellStart"/>
      <w:r w:rsidRPr="00B370D5">
        <w:rPr>
          <w:sz w:val="24"/>
          <w:szCs w:val="24"/>
          <w:rtl/>
        </w:rPr>
        <w:t>בשו"ע</w:t>
      </w:r>
      <w:proofErr w:type="spellEnd"/>
      <w:r w:rsidRPr="00B370D5">
        <w:rPr>
          <w:sz w:val="24"/>
          <w:szCs w:val="24"/>
          <w:rtl/>
        </w:rPr>
        <w:t xml:space="preserve"> כתב "לקטן אחד אחד", גרסו </w:t>
      </w:r>
      <w:proofErr w:type="spellStart"/>
      <w:r w:rsidRPr="00B370D5">
        <w:rPr>
          <w:sz w:val="24"/>
          <w:szCs w:val="24"/>
          <w:rtl/>
        </w:rPr>
        <w:t>הט"ז</w:t>
      </w:r>
      <w:proofErr w:type="spellEnd"/>
      <w:r w:rsidRPr="00B370D5">
        <w:rPr>
          <w:sz w:val="24"/>
          <w:szCs w:val="24"/>
          <w:rtl/>
        </w:rPr>
        <w:t xml:space="preserve"> </w:t>
      </w:r>
      <w:proofErr w:type="spellStart"/>
      <w:r w:rsidRPr="00B370D5">
        <w:rPr>
          <w:sz w:val="24"/>
          <w:szCs w:val="24"/>
          <w:rtl/>
        </w:rPr>
        <w:t>והגר"א</w:t>
      </w:r>
      <w:proofErr w:type="spellEnd"/>
      <w:r w:rsidRPr="00B370D5">
        <w:rPr>
          <w:sz w:val="24"/>
          <w:szCs w:val="24"/>
          <w:rtl/>
        </w:rPr>
        <w:t xml:space="preserve"> </w:t>
      </w:r>
      <w:proofErr w:type="spellStart"/>
      <w:r w:rsidRPr="00B370D5">
        <w:rPr>
          <w:sz w:val="24"/>
          <w:szCs w:val="24"/>
          <w:rtl/>
        </w:rPr>
        <w:t>דוקא</w:t>
      </w:r>
      <w:proofErr w:type="spellEnd"/>
      <w:r w:rsidRPr="00B370D5">
        <w:rPr>
          <w:sz w:val="24"/>
          <w:szCs w:val="24"/>
          <w:rtl/>
        </w:rPr>
        <w:t xml:space="preserve"> איש אחר שלקטן לאכילה או אותו איש שהיה לו הדס אחר, </w:t>
      </w:r>
      <w:proofErr w:type="spellStart"/>
      <w:r w:rsidRPr="00B370D5">
        <w:rPr>
          <w:sz w:val="24"/>
          <w:szCs w:val="24"/>
          <w:rtl/>
        </w:rPr>
        <w:t>דאל"כ</w:t>
      </w:r>
      <w:proofErr w:type="spellEnd"/>
      <w:r w:rsidRPr="00B370D5">
        <w:rPr>
          <w:sz w:val="24"/>
          <w:szCs w:val="24"/>
          <w:rtl/>
        </w:rPr>
        <w:t xml:space="preserve"> הוי פסיק רישא </w:t>
      </w:r>
      <w:proofErr w:type="spellStart"/>
      <w:r w:rsidRPr="00B370D5">
        <w:rPr>
          <w:sz w:val="24"/>
          <w:szCs w:val="24"/>
          <w:rtl/>
        </w:rPr>
        <w:t>דניחא</w:t>
      </w:r>
      <w:proofErr w:type="spellEnd"/>
      <w:r w:rsidRPr="00B370D5">
        <w:rPr>
          <w:sz w:val="24"/>
          <w:szCs w:val="24"/>
          <w:rtl/>
        </w:rPr>
        <w:t xml:space="preserve"> ליה. </w:t>
      </w:r>
    </w:p>
    <w:p w14:paraId="6A310552" w14:textId="77777777" w:rsidR="007F3E09" w:rsidRPr="00B370D5" w:rsidRDefault="007F3E09" w:rsidP="007F3E09">
      <w:pPr>
        <w:rPr>
          <w:sz w:val="24"/>
          <w:szCs w:val="24"/>
          <w:rtl/>
        </w:rPr>
      </w:pPr>
      <w:bookmarkStart w:id="17" w:name="_Toc467679559"/>
      <w:r w:rsidRPr="00B370D5">
        <w:rPr>
          <w:rFonts w:hint="cs"/>
          <w:b/>
          <w:bCs/>
          <w:sz w:val="24"/>
          <w:szCs w:val="24"/>
          <w:rtl/>
        </w:rPr>
        <w:t>ליקוט הענבים מצד דיחוי:</w:t>
      </w:r>
      <w:bookmarkEnd w:id="17"/>
      <w:r w:rsidRPr="00B370D5">
        <w:rPr>
          <w:rFonts w:hint="cs"/>
          <w:b/>
          <w:bCs/>
          <w:sz w:val="24"/>
          <w:szCs w:val="24"/>
          <w:rtl/>
        </w:rPr>
        <w:t xml:space="preserve"> </w:t>
      </w:r>
      <w:r w:rsidRPr="00B370D5">
        <w:rPr>
          <w:sz w:val="24"/>
          <w:szCs w:val="24"/>
          <w:rtl/>
        </w:rPr>
        <w:t xml:space="preserve">בגמרא דייק </w:t>
      </w:r>
      <w:proofErr w:type="spellStart"/>
      <w:r w:rsidRPr="00B370D5">
        <w:rPr>
          <w:sz w:val="24"/>
          <w:szCs w:val="24"/>
          <w:rtl/>
        </w:rPr>
        <w:t>מדתנן</w:t>
      </w:r>
      <w:proofErr w:type="spellEnd"/>
      <w:r w:rsidRPr="00B370D5">
        <w:rPr>
          <w:sz w:val="24"/>
          <w:szCs w:val="24"/>
          <w:rtl/>
        </w:rPr>
        <w:t xml:space="preserve"> "אין </w:t>
      </w:r>
      <w:proofErr w:type="spellStart"/>
      <w:r w:rsidRPr="00B370D5">
        <w:rPr>
          <w:sz w:val="24"/>
          <w:szCs w:val="24"/>
          <w:rtl/>
        </w:rPr>
        <w:t>ממעטין</w:t>
      </w:r>
      <w:proofErr w:type="spellEnd"/>
      <w:r w:rsidRPr="00B370D5">
        <w:rPr>
          <w:sz w:val="24"/>
          <w:szCs w:val="24"/>
          <w:rtl/>
        </w:rPr>
        <w:t xml:space="preserve"> ביו"ט" שאם עבר וליקטן כשר אף מצד דיחוי במצוות, בנדחה מעיקרו בעלמא הוא מחלוקת </w:t>
      </w:r>
      <w:proofErr w:type="spellStart"/>
      <w:r w:rsidRPr="00B370D5">
        <w:rPr>
          <w:sz w:val="24"/>
          <w:szCs w:val="24"/>
          <w:rtl/>
        </w:rPr>
        <w:t>ר"ן</w:t>
      </w:r>
      <w:proofErr w:type="spellEnd"/>
      <w:r w:rsidRPr="00B370D5">
        <w:rPr>
          <w:sz w:val="24"/>
          <w:szCs w:val="24"/>
          <w:rtl/>
        </w:rPr>
        <w:t xml:space="preserve"> וי"א וכאן </w:t>
      </w:r>
      <w:proofErr w:type="spellStart"/>
      <w:r w:rsidRPr="00B370D5">
        <w:rPr>
          <w:sz w:val="24"/>
          <w:szCs w:val="24"/>
          <w:rtl/>
        </w:rPr>
        <w:t>כו"ע</w:t>
      </w:r>
      <w:proofErr w:type="spellEnd"/>
      <w:r w:rsidRPr="00B370D5">
        <w:rPr>
          <w:sz w:val="24"/>
          <w:szCs w:val="24"/>
          <w:rtl/>
        </w:rPr>
        <w:t xml:space="preserve"> מודים שכשר שיש בידו לתקן. ובנראה ונדחה ביו"ט דייק </w:t>
      </w:r>
      <w:proofErr w:type="spellStart"/>
      <w:r w:rsidRPr="00B370D5">
        <w:rPr>
          <w:sz w:val="24"/>
          <w:szCs w:val="24"/>
          <w:rtl/>
        </w:rPr>
        <w:t>הב"י</w:t>
      </w:r>
      <w:proofErr w:type="spellEnd"/>
      <w:r w:rsidRPr="00B370D5">
        <w:rPr>
          <w:sz w:val="24"/>
          <w:szCs w:val="24"/>
          <w:rtl/>
        </w:rPr>
        <w:t xml:space="preserve"> מסתימת הרמב"ם </w:t>
      </w:r>
      <w:proofErr w:type="spellStart"/>
      <w:r w:rsidRPr="00B370D5">
        <w:rPr>
          <w:sz w:val="24"/>
          <w:szCs w:val="24"/>
          <w:rtl/>
        </w:rPr>
        <w:t>והרא"ש</w:t>
      </w:r>
      <w:proofErr w:type="spellEnd"/>
      <w:r w:rsidRPr="00B370D5">
        <w:rPr>
          <w:sz w:val="24"/>
          <w:szCs w:val="24"/>
          <w:rtl/>
        </w:rPr>
        <w:t xml:space="preserve"> שכשר אף שבעלמא פסול לכולי עלמא משום שהיה בידו לתקן.</w:t>
      </w:r>
    </w:p>
    <w:p w14:paraId="75A61A2A" w14:textId="77777777" w:rsidR="007F3E09" w:rsidRPr="00B370D5" w:rsidRDefault="007F3E09" w:rsidP="007F3E09">
      <w:pPr>
        <w:rPr>
          <w:sz w:val="24"/>
          <w:szCs w:val="24"/>
          <w:rtl/>
        </w:rPr>
      </w:pPr>
    </w:p>
    <w:p w14:paraId="0046B55F" w14:textId="77777777" w:rsidR="007F3E09" w:rsidRPr="00B370D5" w:rsidRDefault="007F3E09" w:rsidP="007F3E09">
      <w:pPr>
        <w:pStyle w:val="1"/>
        <w:rPr>
          <w:rtl/>
        </w:rPr>
      </w:pPr>
      <w:bookmarkStart w:id="18" w:name="_Toc467679561"/>
      <w:r w:rsidRPr="00B370D5">
        <w:rPr>
          <w:rFonts w:hint="cs"/>
          <w:rtl/>
        </w:rPr>
        <w:lastRenderedPageBreak/>
        <w:t>סעיף ג</w:t>
      </w:r>
      <w:bookmarkEnd w:id="18"/>
    </w:p>
    <w:p w14:paraId="33A8B795" w14:textId="77777777" w:rsidR="007F3E09" w:rsidRPr="00B370D5" w:rsidRDefault="007F3E09" w:rsidP="007F3E09">
      <w:pPr>
        <w:rPr>
          <w:rFonts w:cs="Guttman Vilna"/>
          <w:sz w:val="24"/>
          <w:szCs w:val="24"/>
          <w:rtl/>
        </w:rPr>
      </w:pPr>
      <w:bookmarkStart w:id="19" w:name="_Toc467679560"/>
      <w:r w:rsidRPr="00B370D5">
        <w:rPr>
          <w:rFonts w:cs="Guttman Vilna"/>
          <w:sz w:val="24"/>
          <w:szCs w:val="24"/>
          <w:rtl/>
        </w:rPr>
        <w:t xml:space="preserve">ענף עץ עבות האמור בתורה, הוא ההדס שעליו </w:t>
      </w:r>
      <w:proofErr w:type="spellStart"/>
      <w:r w:rsidRPr="00B370D5">
        <w:rPr>
          <w:rFonts w:cs="Guttman Vilna"/>
          <w:sz w:val="24"/>
          <w:szCs w:val="24"/>
          <w:rtl/>
        </w:rPr>
        <w:t>חופין</w:t>
      </w:r>
      <w:proofErr w:type="spellEnd"/>
      <w:r w:rsidRPr="00B370D5">
        <w:rPr>
          <w:rFonts w:cs="Guttman Vilna"/>
          <w:sz w:val="24"/>
          <w:szCs w:val="24"/>
          <w:rtl/>
        </w:rPr>
        <w:t xml:space="preserve"> את עצו. כגון שלשה עלין או יותר, בגבעול אחד. אבל אם היו שני העלים </w:t>
      </w:r>
      <w:proofErr w:type="spellStart"/>
      <w:r w:rsidRPr="00B370D5">
        <w:rPr>
          <w:rFonts w:cs="Guttman Vilna"/>
          <w:sz w:val="24"/>
          <w:szCs w:val="24"/>
          <w:rtl/>
        </w:rPr>
        <w:t>בשוה</w:t>
      </w:r>
      <w:proofErr w:type="spellEnd"/>
      <w:r w:rsidRPr="00B370D5">
        <w:rPr>
          <w:rFonts w:cs="Guttman Vilna"/>
          <w:sz w:val="24"/>
          <w:szCs w:val="24"/>
          <w:rtl/>
        </w:rPr>
        <w:t xml:space="preserve">, זה כנגד זה, והעלה השלישי למעלה מהם, אין זה עבות אבל נקרא: הדס שוטה. </w:t>
      </w:r>
      <w:r w:rsidRPr="00B370D5">
        <w:rPr>
          <w:rFonts w:cs="Guttman Rashi"/>
          <w:rtl/>
        </w:rPr>
        <w:t xml:space="preserve">הגה: ופסול אפילו בשעת הדחק. ואיכא מאן </w:t>
      </w:r>
      <w:proofErr w:type="spellStart"/>
      <w:r w:rsidRPr="00B370D5">
        <w:rPr>
          <w:rFonts w:cs="Guttman Rashi"/>
          <w:rtl/>
        </w:rPr>
        <w:t>דאמר</w:t>
      </w:r>
      <w:proofErr w:type="spellEnd"/>
      <w:r w:rsidRPr="00B370D5">
        <w:rPr>
          <w:rFonts w:cs="Guttman Rashi"/>
          <w:rtl/>
        </w:rPr>
        <w:t xml:space="preserve"> בגמרא </w:t>
      </w:r>
      <w:proofErr w:type="spellStart"/>
      <w:r w:rsidRPr="00B370D5">
        <w:rPr>
          <w:rFonts w:cs="Guttman Rashi"/>
          <w:rtl/>
        </w:rPr>
        <w:t>דכשר</w:t>
      </w:r>
      <w:proofErr w:type="spellEnd"/>
      <w:r w:rsidRPr="00B370D5">
        <w:rPr>
          <w:rFonts w:cs="Guttman Rashi"/>
          <w:rtl/>
        </w:rPr>
        <w:t xml:space="preserve">. וע"כ </w:t>
      </w:r>
      <w:proofErr w:type="spellStart"/>
      <w:r w:rsidRPr="00B370D5">
        <w:rPr>
          <w:rFonts w:cs="Guttman Rashi"/>
          <w:rtl/>
        </w:rPr>
        <w:t>נוהגין</w:t>
      </w:r>
      <w:proofErr w:type="spellEnd"/>
      <w:r w:rsidRPr="00B370D5">
        <w:rPr>
          <w:rFonts w:cs="Guttman Rashi"/>
          <w:rtl/>
        </w:rPr>
        <w:t xml:space="preserve"> באלו המדינות </w:t>
      </w:r>
      <w:proofErr w:type="spellStart"/>
      <w:r w:rsidRPr="00B370D5">
        <w:rPr>
          <w:rFonts w:cs="Guttman Rashi"/>
          <w:rtl/>
        </w:rPr>
        <w:t>לכתחלה</w:t>
      </w:r>
      <w:proofErr w:type="spellEnd"/>
      <w:r w:rsidRPr="00B370D5">
        <w:rPr>
          <w:rFonts w:cs="Guttman Rashi"/>
          <w:rtl/>
        </w:rPr>
        <w:t xml:space="preserve"> לצאת באלו ההדסים המובאים ואין ג' עלין בגבעול אחד. ויש מי שכתב </w:t>
      </w:r>
      <w:proofErr w:type="spellStart"/>
      <w:r w:rsidRPr="00B370D5">
        <w:rPr>
          <w:rFonts w:cs="Guttman Rashi"/>
          <w:rtl/>
        </w:rPr>
        <w:t>דהדסים</w:t>
      </w:r>
      <w:proofErr w:type="spellEnd"/>
      <w:r w:rsidRPr="00B370D5">
        <w:rPr>
          <w:rFonts w:cs="Guttman Rashi"/>
          <w:rtl/>
        </w:rPr>
        <w:t xml:space="preserve"> שלנו אין נקראים הדס שוטה, הואיל והם שנים על גב שנים ואינן כהדס שוטה המוזכר בגמרא. ולכן נהגו להקל כמו שכתב </w:t>
      </w:r>
      <w:proofErr w:type="spellStart"/>
      <w:r w:rsidRPr="00B370D5">
        <w:rPr>
          <w:rFonts w:cs="Guttman Rashi"/>
          <w:rtl/>
        </w:rPr>
        <w:t>מהר"י</w:t>
      </w:r>
      <w:proofErr w:type="spellEnd"/>
      <w:r w:rsidRPr="00B370D5">
        <w:rPr>
          <w:rFonts w:cs="Guttman Rashi"/>
          <w:rtl/>
        </w:rPr>
        <w:t xml:space="preserve"> קלון </w:t>
      </w:r>
      <w:proofErr w:type="spellStart"/>
      <w:r w:rsidRPr="00B370D5">
        <w:rPr>
          <w:rFonts w:cs="Guttman Rashi"/>
          <w:rtl/>
        </w:rPr>
        <w:t>ומהר"י</w:t>
      </w:r>
      <w:proofErr w:type="spellEnd"/>
      <w:r w:rsidRPr="00B370D5">
        <w:rPr>
          <w:rFonts w:cs="Guttman Rashi"/>
          <w:rtl/>
        </w:rPr>
        <w:t xml:space="preserve"> </w:t>
      </w:r>
      <w:proofErr w:type="spellStart"/>
      <w:r w:rsidRPr="00B370D5">
        <w:rPr>
          <w:rFonts w:cs="Guttman Rashi"/>
          <w:rtl/>
        </w:rPr>
        <w:t>איסרלן</w:t>
      </w:r>
      <w:proofErr w:type="spellEnd"/>
      <w:r w:rsidRPr="00B370D5">
        <w:rPr>
          <w:rFonts w:cs="Guttman Rashi"/>
          <w:rtl/>
        </w:rPr>
        <w:t xml:space="preserve"> ז"ל בתשובותיהם. </w:t>
      </w:r>
    </w:p>
    <w:p w14:paraId="6A97A033" w14:textId="77777777" w:rsidR="007F3E09" w:rsidRPr="00B370D5" w:rsidRDefault="007F3E09" w:rsidP="007F3E09">
      <w:pPr>
        <w:pStyle w:val="2"/>
        <w:rPr>
          <w:rtl/>
        </w:rPr>
      </w:pPr>
      <w:r w:rsidRPr="00B370D5">
        <w:rPr>
          <w:rFonts w:hint="cs"/>
          <w:rtl/>
        </w:rPr>
        <w:t>דיני העבות</w:t>
      </w:r>
      <w:bookmarkEnd w:id="19"/>
      <w:r w:rsidRPr="00B370D5">
        <w:rPr>
          <w:rFonts w:hint="cs"/>
          <w:rtl/>
        </w:rPr>
        <w:t xml:space="preserve"> </w:t>
      </w:r>
    </w:p>
    <w:p w14:paraId="55E9C148" w14:textId="77777777" w:rsidR="007F3E09" w:rsidRPr="00B370D5" w:rsidRDefault="007F3E09" w:rsidP="007F3E09">
      <w:pPr>
        <w:rPr>
          <w:b/>
          <w:bCs/>
          <w:sz w:val="24"/>
          <w:szCs w:val="24"/>
          <w:rtl/>
        </w:rPr>
      </w:pPr>
      <w:r w:rsidRPr="00B370D5">
        <w:rPr>
          <w:b/>
          <w:bCs/>
          <w:sz w:val="24"/>
          <w:szCs w:val="24"/>
          <w:rtl/>
        </w:rPr>
        <w:t xml:space="preserve">מקור עבות הוא שענפיו </w:t>
      </w:r>
      <w:proofErr w:type="spellStart"/>
      <w:r w:rsidRPr="00B370D5">
        <w:rPr>
          <w:b/>
          <w:bCs/>
          <w:sz w:val="24"/>
          <w:szCs w:val="24"/>
          <w:rtl/>
        </w:rPr>
        <w:t>חופין</w:t>
      </w:r>
      <w:proofErr w:type="spellEnd"/>
      <w:r w:rsidRPr="00B370D5">
        <w:rPr>
          <w:b/>
          <w:bCs/>
          <w:sz w:val="24"/>
          <w:szCs w:val="24"/>
          <w:rtl/>
        </w:rPr>
        <w:t xml:space="preserve">, רש"י- ט' עלים, ב"י </w:t>
      </w:r>
      <w:proofErr w:type="spellStart"/>
      <w:r w:rsidRPr="00B370D5">
        <w:rPr>
          <w:b/>
          <w:bCs/>
          <w:sz w:val="24"/>
          <w:szCs w:val="24"/>
          <w:rtl/>
        </w:rPr>
        <w:t>ור"ן</w:t>
      </w:r>
      <w:proofErr w:type="spellEnd"/>
      <w:r w:rsidRPr="00B370D5">
        <w:rPr>
          <w:b/>
          <w:bCs/>
          <w:sz w:val="24"/>
          <w:szCs w:val="24"/>
          <w:rtl/>
        </w:rPr>
        <w:t xml:space="preserve">- ג' עלים. בשתים ואחד ע"ג מחלוקת אמוראים, </w:t>
      </w:r>
      <w:proofErr w:type="spellStart"/>
      <w:r w:rsidRPr="00B370D5">
        <w:rPr>
          <w:b/>
          <w:bCs/>
          <w:sz w:val="24"/>
          <w:szCs w:val="24"/>
          <w:rtl/>
        </w:rPr>
        <w:t>מהרא"י</w:t>
      </w:r>
      <w:proofErr w:type="spellEnd"/>
      <w:r w:rsidRPr="00B370D5">
        <w:rPr>
          <w:b/>
          <w:bCs/>
          <w:sz w:val="24"/>
          <w:szCs w:val="24"/>
          <w:rtl/>
        </w:rPr>
        <w:t xml:space="preserve">- יוצא, </w:t>
      </w:r>
      <w:proofErr w:type="spellStart"/>
      <w:r w:rsidRPr="00B370D5">
        <w:rPr>
          <w:b/>
          <w:bCs/>
          <w:sz w:val="24"/>
          <w:szCs w:val="24"/>
          <w:rtl/>
        </w:rPr>
        <w:t>מהרי"ק</w:t>
      </w:r>
      <w:proofErr w:type="spellEnd"/>
      <w:r w:rsidRPr="00B370D5">
        <w:rPr>
          <w:b/>
          <w:bCs/>
          <w:sz w:val="24"/>
          <w:szCs w:val="24"/>
          <w:rtl/>
        </w:rPr>
        <w:t xml:space="preserve">- לא יברך. רמ"א- למד </w:t>
      </w:r>
      <w:proofErr w:type="spellStart"/>
      <w:r w:rsidRPr="00B370D5">
        <w:rPr>
          <w:b/>
          <w:bCs/>
          <w:sz w:val="24"/>
          <w:szCs w:val="24"/>
          <w:rtl/>
        </w:rPr>
        <w:t>ממהרא"י</w:t>
      </w:r>
      <w:proofErr w:type="spellEnd"/>
      <w:r w:rsidRPr="00B370D5">
        <w:rPr>
          <w:b/>
          <w:bCs/>
          <w:sz w:val="24"/>
          <w:szCs w:val="24"/>
          <w:rtl/>
        </w:rPr>
        <w:t xml:space="preserve"> להתיר בב' עלים בלבד, ביכורי יעקב- לא התירו אלא בג' שוטה, </w:t>
      </w:r>
      <w:proofErr w:type="spellStart"/>
      <w:r w:rsidRPr="00B370D5">
        <w:rPr>
          <w:b/>
          <w:bCs/>
          <w:sz w:val="24"/>
          <w:szCs w:val="24"/>
          <w:rtl/>
        </w:rPr>
        <w:t>ויקח</w:t>
      </w:r>
      <w:proofErr w:type="spellEnd"/>
      <w:r w:rsidRPr="00B370D5">
        <w:rPr>
          <w:b/>
          <w:bCs/>
          <w:sz w:val="24"/>
          <w:szCs w:val="24"/>
          <w:rtl/>
        </w:rPr>
        <w:t xml:space="preserve"> </w:t>
      </w:r>
      <w:proofErr w:type="spellStart"/>
      <w:r w:rsidRPr="00B370D5">
        <w:rPr>
          <w:b/>
          <w:bCs/>
          <w:sz w:val="24"/>
          <w:szCs w:val="24"/>
          <w:rtl/>
        </w:rPr>
        <w:t>לכה"פ</w:t>
      </w:r>
      <w:proofErr w:type="spellEnd"/>
      <w:r w:rsidRPr="00B370D5">
        <w:rPr>
          <w:b/>
          <w:bCs/>
          <w:sz w:val="24"/>
          <w:szCs w:val="24"/>
          <w:rtl/>
        </w:rPr>
        <w:t xml:space="preserve"> אחד כשר או שיצאו כל הקהל באחד. </w:t>
      </w:r>
    </w:p>
    <w:p w14:paraId="03A8D18F" w14:textId="77777777" w:rsidR="007F3E09" w:rsidRPr="00B370D5" w:rsidRDefault="007F3E09" w:rsidP="007F3E09">
      <w:pPr>
        <w:rPr>
          <w:sz w:val="24"/>
          <w:szCs w:val="24"/>
          <w:rtl/>
        </w:rPr>
      </w:pPr>
      <w:r w:rsidRPr="00B370D5">
        <w:rPr>
          <w:sz w:val="24"/>
          <w:szCs w:val="24"/>
          <w:rtl/>
        </w:rPr>
        <w:t xml:space="preserve">בגמרא דרש "ענף עץ עבות", שענפיו </w:t>
      </w:r>
      <w:proofErr w:type="spellStart"/>
      <w:r w:rsidRPr="00B370D5">
        <w:rPr>
          <w:sz w:val="24"/>
          <w:szCs w:val="24"/>
          <w:rtl/>
        </w:rPr>
        <w:t>חופין</w:t>
      </w:r>
      <w:proofErr w:type="spellEnd"/>
      <w:r w:rsidRPr="00B370D5">
        <w:rPr>
          <w:sz w:val="24"/>
          <w:szCs w:val="24"/>
          <w:rtl/>
        </w:rPr>
        <w:t xml:space="preserve"> את עצו והוא עבות שהוא הדס. "היכי דמי עבות, אמר רב יהודה והוא </w:t>
      </w:r>
      <w:proofErr w:type="spellStart"/>
      <w:r w:rsidRPr="00B370D5">
        <w:rPr>
          <w:sz w:val="24"/>
          <w:szCs w:val="24"/>
          <w:rtl/>
        </w:rPr>
        <w:t>דקיימי</w:t>
      </w:r>
      <w:proofErr w:type="spellEnd"/>
      <w:r w:rsidRPr="00B370D5">
        <w:rPr>
          <w:sz w:val="24"/>
          <w:szCs w:val="24"/>
          <w:rtl/>
        </w:rPr>
        <w:t xml:space="preserve"> </w:t>
      </w:r>
      <w:proofErr w:type="spellStart"/>
      <w:r w:rsidRPr="00B370D5">
        <w:rPr>
          <w:sz w:val="24"/>
          <w:szCs w:val="24"/>
          <w:rtl/>
        </w:rPr>
        <w:t>תלתא</w:t>
      </w:r>
      <w:proofErr w:type="spellEnd"/>
      <w:r w:rsidRPr="00B370D5">
        <w:rPr>
          <w:sz w:val="24"/>
          <w:szCs w:val="24"/>
          <w:rtl/>
        </w:rPr>
        <w:t xml:space="preserve"> </w:t>
      </w:r>
      <w:proofErr w:type="spellStart"/>
      <w:r w:rsidRPr="00B370D5">
        <w:rPr>
          <w:sz w:val="24"/>
          <w:szCs w:val="24"/>
          <w:rtl/>
        </w:rPr>
        <w:t>תלתא</w:t>
      </w:r>
      <w:proofErr w:type="spellEnd"/>
      <w:r w:rsidRPr="00B370D5">
        <w:rPr>
          <w:sz w:val="24"/>
          <w:szCs w:val="24"/>
          <w:rtl/>
        </w:rPr>
        <w:t xml:space="preserve"> טרפי </w:t>
      </w:r>
      <w:proofErr w:type="spellStart"/>
      <w:r w:rsidRPr="00B370D5">
        <w:rPr>
          <w:sz w:val="24"/>
          <w:szCs w:val="24"/>
          <w:rtl/>
        </w:rPr>
        <w:t>בקינא</w:t>
      </w:r>
      <w:proofErr w:type="spellEnd"/>
      <w:r w:rsidRPr="00B370D5">
        <w:rPr>
          <w:sz w:val="24"/>
          <w:szCs w:val="24"/>
          <w:rtl/>
        </w:rPr>
        <w:t xml:space="preserve">. רב כהנא אמר אפילו תרי וחד, רב אחא בריה </w:t>
      </w:r>
      <w:proofErr w:type="spellStart"/>
      <w:r w:rsidRPr="00B370D5">
        <w:rPr>
          <w:sz w:val="24"/>
          <w:szCs w:val="24"/>
          <w:rtl/>
        </w:rPr>
        <w:t>דרבא</w:t>
      </w:r>
      <w:proofErr w:type="spellEnd"/>
      <w:r w:rsidRPr="00B370D5">
        <w:rPr>
          <w:sz w:val="24"/>
          <w:szCs w:val="24"/>
          <w:rtl/>
        </w:rPr>
        <w:t xml:space="preserve"> מהדר אתרי וחד הואיל ונפיק </w:t>
      </w:r>
      <w:proofErr w:type="spellStart"/>
      <w:r w:rsidRPr="00B370D5">
        <w:rPr>
          <w:sz w:val="24"/>
          <w:szCs w:val="24"/>
          <w:rtl/>
        </w:rPr>
        <w:t>מפומיה</w:t>
      </w:r>
      <w:proofErr w:type="spellEnd"/>
      <w:r w:rsidRPr="00B370D5">
        <w:rPr>
          <w:sz w:val="24"/>
          <w:szCs w:val="24"/>
          <w:rtl/>
        </w:rPr>
        <w:t xml:space="preserve"> </w:t>
      </w:r>
      <w:proofErr w:type="spellStart"/>
      <w:r w:rsidRPr="00B370D5">
        <w:rPr>
          <w:sz w:val="24"/>
          <w:szCs w:val="24"/>
          <w:rtl/>
        </w:rPr>
        <w:t>דרב</w:t>
      </w:r>
      <w:proofErr w:type="spellEnd"/>
      <w:r w:rsidRPr="00B370D5">
        <w:rPr>
          <w:sz w:val="24"/>
          <w:szCs w:val="24"/>
          <w:rtl/>
        </w:rPr>
        <w:t xml:space="preserve"> כהנא, אמר ליה מר בר </w:t>
      </w:r>
      <w:proofErr w:type="spellStart"/>
      <w:r w:rsidRPr="00B370D5">
        <w:rPr>
          <w:sz w:val="24"/>
          <w:szCs w:val="24"/>
          <w:rtl/>
        </w:rPr>
        <w:t>אמימר</w:t>
      </w:r>
      <w:proofErr w:type="spellEnd"/>
      <w:r w:rsidRPr="00B370D5">
        <w:rPr>
          <w:sz w:val="24"/>
          <w:szCs w:val="24"/>
          <w:rtl/>
        </w:rPr>
        <w:t xml:space="preserve"> לרב אשי אבא </w:t>
      </w:r>
      <w:proofErr w:type="spellStart"/>
      <w:r w:rsidRPr="00B370D5">
        <w:rPr>
          <w:sz w:val="24"/>
          <w:szCs w:val="24"/>
          <w:rtl/>
        </w:rPr>
        <w:t>לההוא</w:t>
      </w:r>
      <w:proofErr w:type="spellEnd"/>
      <w:r w:rsidRPr="00B370D5">
        <w:rPr>
          <w:sz w:val="24"/>
          <w:szCs w:val="24"/>
          <w:rtl/>
        </w:rPr>
        <w:t xml:space="preserve"> הדס שוטה קרי ליה".</w:t>
      </w:r>
      <w:r w:rsidRPr="00B370D5">
        <w:rPr>
          <w:b/>
          <w:bCs/>
          <w:sz w:val="24"/>
          <w:szCs w:val="24"/>
          <w:rtl/>
        </w:rPr>
        <w:t xml:space="preserve"> רש"י</w:t>
      </w:r>
      <w:r w:rsidRPr="00B370D5">
        <w:rPr>
          <w:sz w:val="24"/>
          <w:szCs w:val="24"/>
          <w:rtl/>
        </w:rPr>
        <w:t xml:space="preserve"> "</w:t>
      </w:r>
      <w:proofErr w:type="spellStart"/>
      <w:r w:rsidRPr="00B370D5">
        <w:rPr>
          <w:sz w:val="24"/>
          <w:szCs w:val="24"/>
          <w:rtl/>
        </w:rPr>
        <w:t>תלתא</w:t>
      </w:r>
      <w:proofErr w:type="spellEnd"/>
      <w:r w:rsidRPr="00B370D5">
        <w:rPr>
          <w:sz w:val="24"/>
          <w:szCs w:val="24"/>
          <w:rtl/>
        </w:rPr>
        <w:t xml:space="preserve"> </w:t>
      </w:r>
      <w:proofErr w:type="spellStart"/>
      <w:r w:rsidRPr="00B370D5">
        <w:rPr>
          <w:sz w:val="24"/>
          <w:szCs w:val="24"/>
          <w:rtl/>
        </w:rPr>
        <w:t>תלתא</w:t>
      </w:r>
      <w:proofErr w:type="spellEnd"/>
      <w:r w:rsidRPr="00B370D5">
        <w:rPr>
          <w:sz w:val="24"/>
          <w:szCs w:val="24"/>
          <w:rtl/>
        </w:rPr>
        <w:t>" בכל עיגול ט' עלים שבכל עוקץ ג' עלים.</w:t>
      </w:r>
      <w:r w:rsidRPr="00B370D5">
        <w:rPr>
          <w:b/>
          <w:bCs/>
          <w:sz w:val="24"/>
          <w:szCs w:val="24"/>
          <w:rtl/>
        </w:rPr>
        <w:t xml:space="preserve"> ב"י </w:t>
      </w:r>
      <w:proofErr w:type="spellStart"/>
      <w:r w:rsidRPr="00B370D5">
        <w:rPr>
          <w:b/>
          <w:bCs/>
          <w:sz w:val="24"/>
          <w:szCs w:val="24"/>
          <w:rtl/>
        </w:rPr>
        <w:t>וכ"מ</w:t>
      </w:r>
      <w:proofErr w:type="spellEnd"/>
      <w:r w:rsidRPr="00B370D5">
        <w:rPr>
          <w:b/>
          <w:bCs/>
          <w:sz w:val="24"/>
          <w:szCs w:val="24"/>
          <w:rtl/>
        </w:rPr>
        <w:t xml:space="preserve"> </w:t>
      </w:r>
      <w:proofErr w:type="spellStart"/>
      <w:r w:rsidRPr="00B370D5">
        <w:rPr>
          <w:b/>
          <w:bCs/>
          <w:sz w:val="24"/>
          <w:szCs w:val="24"/>
          <w:rtl/>
        </w:rPr>
        <w:t>מהר"ן</w:t>
      </w:r>
      <w:proofErr w:type="spellEnd"/>
      <w:r w:rsidRPr="00B370D5">
        <w:rPr>
          <w:sz w:val="24"/>
          <w:szCs w:val="24"/>
          <w:rtl/>
        </w:rPr>
        <w:t xml:space="preserve"> ג' עלים בעיגול. </w:t>
      </w:r>
      <w:proofErr w:type="spellStart"/>
      <w:r w:rsidRPr="00B370D5">
        <w:rPr>
          <w:b/>
          <w:bCs/>
          <w:sz w:val="24"/>
          <w:szCs w:val="24"/>
          <w:rtl/>
        </w:rPr>
        <w:t>מהרא"י</w:t>
      </w:r>
      <w:proofErr w:type="spellEnd"/>
      <w:r w:rsidRPr="00B370D5">
        <w:rPr>
          <w:b/>
          <w:bCs/>
          <w:sz w:val="24"/>
          <w:szCs w:val="24"/>
          <w:rtl/>
        </w:rPr>
        <w:t xml:space="preserve"> </w:t>
      </w:r>
      <w:r w:rsidRPr="00B370D5">
        <w:rPr>
          <w:sz w:val="24"/>
          <w:szCs w:val="24"/>
          <w:rtl/>
        </w:rPr>
        <w:t xml:space="preserve">אפשר לצאת בהדס שוטה </w:t>
      </w:r>
      <w:r w:rsidRPr="00321D3A">
        <w:rPr>
          <w:sz w:val="24"/>
          <w:rtl/>
        </w:rPr>
        <w:t xml:space="preserve">(ב' וא' </w:t>
      </w:r>
      <w:proofErr w:type="spellStart"/>
      <w:r w:rsidRPr="00321D3A">
        <w:rPr>
          <w:sz w:val="24"/>
          <w:rtl/>
        </w:rPr>
        <w:t>עג"ב</w:t>
      </w:r>
      <w:proofErr w:type="spellEnd"/>
      <w:r w:rsidRPr="00321D3A">
        <w:rPr>
          <w:sz w:val="24"/>
          <w:rtl/>
        </w:rPr>
        <w:t>)</w:t>
      </w:r>
      <w:r w:rsidRPr="00B370D5">
        <w:rPr>
          <w:sz w:val="24"/>
          <w:szCs w:val="24"/>
          <w:rtl/>
        </w:rPr>
        <w:t xml:space="preserve"> כדעת ר' כהנא, וכתב</w:t>
      </w:r>
      <w:r w:rsidRPr="00B370D5">
        <w:rPr>
          <w:b/>
          <w:bCs/>
          <w:sz w:val="24"/>
          <w:szCs w:val="24"/>
          <w:rtl/>
        </w:rPr>
        <w:t xml:space="preserve"> </w:t>
      </w:r>
      <w:proofErr w:type="spellStart"/>
      <w:r w:rsidRPr="00B370D5">
        <w:rPr>
          <w:b/>
          <w:bCs/>
          <w:sz w:val="24"/>
          <w:szCs w:val="24"/>
          <w:rtl/>
        </w:rPr>
        <w:t>מהרי"ק</w:t>
      </w:r>
      <w:proofErr w:type="spellEnd"/>
      <w:r w:rsidRPr="00B370D5">
        <w:rPr>
          <w:sz w:val="24"/>
          <w:szCs w:val="24"/>
          <w:rtl/>
        </w:rPr>
        <w:t xml:space="preserve"> שלא יברך. </w:t>
      </w:r>
      <w:r w:rsidRPr="00B370D5">
        <w:rPr>
          <w:b/>
          <w:bCs/>
          <w:sz w:val="24"/>
          <w:szCs w:val="24"/>
          <w:rtl/>
        </w:rPr>
        <w:t>רמ"א</w:t>
      </w:r>
      <w:r w:rsidRPr="00B370D5">
        <w:rPr>
          <w:sz w:val="24"/>
          <w:szCs w:val="24"/>
          <w:rtl/>
        </w:rPr>
        <w:t xml:space="preserve"> למד לב' בלבד ושיברך, ובאחרונים כתב שלא לסמוך ע"ז אלא רק בשעת הדחק. </w:t>
      </w:r>
      <w:proofErr w:type="spellStart"/>
      <w:r w:rsidRPr="00B370D5">
        <w:rPr>
          <w:b/>
          <w:bCs/>
          <w:sz w:val="24"/>
          <w:szCs w:val="24"/>
          <w:rtl/>
        </w:rPr>
        <w:t>הביכורי</w:t>
      </w:r>
      <w:proofErr w:type="spellEnd"/>
      <w:r w:rsidRPr="00B370D5">
        <w:rPr>
          <w:b/>
          <w:bCs/>
          <w:sz w:val="24"/>
          <w:szCs w:val="24"/>
          <w:rtl/>
        </w:rPr>
        <w:t xml:space="preserve"> יעקב</w:t>
      </w:r>
      <w:r w:rsidRPr="00B370D5">
        <w:rPr>
          <w:sz w:val="24"/>
          <w:szCs w:val="24"/>
          <w:rtl/>
        </w:rPr>
        <w:t xml:space="preserve"> כתב אין ללמוד לב' בלבד מב' ואחד על גביהם, </w:t>
      </w:r>
      <w:proofErr w:type="spellStart"/>
      <w:r w:rsidRPr="00B370D5">
        <w:rPr>
          <w:sz w:val="24"/>
          <w:szCs w:val="24"/>
          <w:rtl/>
        </w:rPr>
        <w:t>והוי</w:t>
      </w:r>
      <w:proofErr w:type="spellEnd"/>
      <w:r w:rsidRPr="00B370D5">
        <w:rPr>
          <w:sz w:val="24"/>
          <w:szCs w:val="24"/>
          <w:rtl/>
        </w:rPr>
        <w:t xml:space="preserve"> כנוטל ג' מינים שרק ההשלמה מתיר לברך בזה, והציע </w:t>
      </w:r>
      <w:proofErr w:type="spellStart"/>
      <w:r w:rsidRPr="00B370D5">
        <w:rPr>
          <w:sz w:val="24"/>
          <w:szCs w:val="24"/>
          <w:rtl/>
        </w:rPr>
        <w:t>שיקח</w:t>
      </w:r>
      <w:proofErr w:type="spellEnd"/>
      <w:r w:rsidRPr="00B370D5">
        <w:rPr>
          <w:sz w:val="24"/>
          <w:szCs w:val="24"/>
          <w:rtl/>
        </w:rPr>
        <w:t xml:space="preserve"> לפחות אחד כשר או שכל הקהל יקנו יחד.</w:t>
      </w:r>
    </w:p>
    <w:p w14:paraId="7E7C0BB9" w14:textId="77777777" w:rsidR="007F3E09" w:rsidRPr="00B370D5" w:rsidRDefault="007F3E09" w:rsidP="007F3E09">
      <w:pPr>
        <w:rPr>
          <w:sz w:val="24"/>
          <w:szCs w:val="24"/>
          <w:rtl/>
        </w:rPr>
      </w:pPr>
    </w:p>
    <w:p w14:paraId="77DAC1EC" w14:textId="77777777" w:rsidR="007F3E09" w:rsidRPr="00B370D5" w:rsidRDefault="007F3E09" w:rsidP="007F3E09">
      <w:pPr>
        <w:pStyle w:val="1"/>
        <w:rPr>
          <w:rtl/>
        </w:rPr>
      </w:pPr>
      <w:bookmarkStart w:id="20" w:name="_Toc467679563"/>
      <w:r w:rsidRPr="00B370D5">
        <w:rPr>
          <w:rtl/>
        </w:rPr>
        <w:t>סעיף ד</w:t>
      </w:r>
      <w:bookmarkEnd w:id="20"/>
    </w:p>
    <w:p w14:paraId="1E4E758B" w14:textId="77777777" w:rsidR="007F3E09" w:rsidRPr="00B370D5" w:rsidRDefault="007F3E09" w:rsidP="007F3E09">
      <w:pPr>
        <w:rPr>
          <w:rFonts w:cs="Guttman Vilna"/>
          <w:sz w:val="24"/>
          <w:szCs w:val="24"/>
          <w:rtl/>
        </w:rPr>
      </w:pPr>
      <w:bookmarkStart w:id="21" w:name="_Toc467679562"/>
      <w:r w:rsidRPr="00B370D5">
        <w:rPr>
          <w:rFonts w:cs="Guttman Vilna"/>
          <w:sz w:val="24"/>
          <w:szCs w:val="24"/>
          <w:rtl/>
        </w:rPr>
        <w:t xml:space="preserve">יצאו הרבה בקן אחד ונשרו מהם עד שלא נשארו אלא שלשה בקן אחד, כשר, אפילו נשרו רובם כגון שהיו שבעה ונשרו מהם ארבעה ונשארו שלשה. </w:t>
      </w:r>
    </w:p>
    <w:p w14:paraId="4300243F" w14:textId="77777777" w:rsidR="007F3E09" w:rsidRPr="00B370D5" w:rsidRDefault="007F3E09" w:rsidP="007F3E09">
      <w:pPr>
        <w:pStyle w:val="2"/>
        <w:rPr>
          <w:rtl/>
        </w:rPr>
      </w:pPr>
      <w:r w:rsidRPr="00B370D5">
        <w:rPr>
          <w:rFonts w:hint="cs"/>
          <w:rtl/>
        </w:rPr>
        <w:t>היו עליו מרובים ונשרו</w:t>
      </w:r>
      <w:bookmarkEnd w:id="21"/>
    </w:p>
    <w:p w14:paraId="777B5B0D" w14:textId="77777777" w:rsidR="007F3E09" w:rsidRPr="00B370D5" w:rsidRDefault="007F3E09" w:rsidP="007F3E09">
      <w:pPr>
        <w:rPr>
          <w:b/>
          <w:bCs/>
          <w:sz w:val="24"/>
          <w:szCs w:val="24"/>
          <w:rtl/>
        </w:rPr>
      </w:pPr>
      <w:r w:rsidRPr="00B370D5">
        <w:rPr>
          <w:b/>
          <w:bCs/>
          <w:sz w:val="24"/>
          <w:szCs w:val="24"/>
          <w:rtl/>
        </w:rPr>
        <w:t>היו ז' ונשרו רוב כל שנשאר עבות כשר, היו ג' מתחילה כשר כל שנשארו ב' מדין רוב.</w:t>
      </w:r>
    </w:p>
    <w:p w14:paraId="5260FD94"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proofErr w:type="spellStart"/>
      <w:r w:rsidRPr="00B370D5">
        <w:rPr>
          <w:sz w:val="24"/>
          <w:szCs w:val="24"/>
          <w:rtl/>
        </w:rPr>
        <w:t>ת''ר</w:t>
      </w:r>
      <w:proofErr w:type="spellEnd"/>
      <w:r w:rsidRPr="00B370D5">
        <w:rPr>
          <w:sz w:val="24"/>
          <w:szCs w:val="24"/>
          <w:rtl/>
        </w:rPr>
        <w:t xml:space="preserve"> נשרו רוב עליו ונשתיירו בו מיעוט כשר ובלבד שתהא עבותו קיימת </w:t>
      </w:r>
      <w:proofErr w:type="spellStart"/>
      <w:r w:rsidRPr="00B370D5">
        <w:rPr>
          <w:sz w:val="24"/>
          <w:szCs w:val="24"/>
          <w:rtl/>
        </w:rPr>
        <w:t>וכו</w:t>
      </w:r>
      <w:proofErr w:type="spellEnd"/>
      <w:r w:rsidRPr="00B370D5">
        <w:rPr>
          <w:sz w:val="24"/>
          <w:szCs w:val="24"/>
          <w:rtl/>
        </w:rPr>
        <w:t xml:space="preserve">', משכחת לה באסא </w:t>
      </w:r>
      <w:proofErr w:type="spellStart"/>
      <w:r w:rsidRPr="00B370D5">
        <w:rPr>
          <w:sz w:val="24"/>
          <w:szCs w:val="24"/>
          <w:rtl/>
        </w:rPr>
        <w:t>מצראה</w:t>
      </w:r>
      <w:proofErr w:type="spellEnd"/>
      <w:r w:rsidRPr="00B370D5">
        <w:rPr>
          <w:sz w:val="24"/>
          <w:szCs w:val="24"/>
          <w:rtl/>
        </w:rPr>
        <w:t xml:space="preserve"> </w:t>
      </w:r>
      <w:proofErr w:type="spellStart"/>
      <w:r w:rsidRPr="00B370D5">
        <w:rPr>
          <w:sz w:val="24"/>
          <w:szCs w:val="24"/>
          <w:rtl/>
        </w:rPr>
        <w:t>דקיימי</w:t>
      </w:r>
      <w:proofErr w:type="spellEnd"/>
      <w:r w:rsidRPr="00B370D5">
        <w:rPr>
          <w:sz w:val="24"/>
          <w:szCs w:val="24"/>
          <w:rtl/>
        </w:rPr>
        <w:t xml:space="preserve"> שבעה </w:t>
      </w:r>
      <w:proofErr w:type="spellStart"/>
      <w:r w:rsidRPr="00B370D5">
        <w:rPr>
          <w:sz w:val="24"/>
          <w:szCs w:val="24"/>
          <w:rtl/>
        </w:rPr>
        <w:t>שבעה</w:t>
      </w:r>
      <w:proofErr w:type="spellEnd"/>
      <w:r w:rsidRPr="00B370D5">
        <w:rPr>
          <w:sz w:val="24"/>
          <w:szCs w:val="24"/>
          <w:rtl/>
        </w:rPr>
        <w:t xml:space="preserve"> בחד קינא". ביאר </w:t>
      </w:r>
      <w:proofErr w:type="spellStart"/>
      <w:r w:rsidRPr="00B370D5">
        <w:rPr>
          <w:sz w:val="24"/>
          <w:szCs w:val="24"/>
          <w:rtl/>
        </w:rPr>
        <w:t>המ"ב</w:t>
      </w:r>
      <w:proofErr w:type="spellEnd"/>
      <w:r w:rsidRPr="00B370D5">
        <w:rPr>
          <w:sz w:val="24"/>
          <w:szCs w:val="24"/>
          <w:rtl/>
        </w:rPr>
        <w:t xml:space="preserve"> </w:t>
      </w:r>
      <w:r w:rsidRPr="00321D3A">
        <w:rPr>
          <w:sz w:val="24"/>
          <w:rtl/>
        </w:rPr>
        <w:t>(</w:t>
      </w:r>
      <w:proofErr w:type="spellStart"/>
      <w:r w:rsidRPr="00321D3A">
        <w:rPr>
          <w:sz w:val="24"/>
          <w:rtl/>
        </w:rPr>
        <w:t>סי"ז</w:t>
      </w:r>
      <w:proofErr w:type="spellEnd"/>
      <w:r w:rsidRPr="00321D3A">
        <w:rPr>
          <w:sz w:val="24"/>
          <w:rtl/>
        </w:rPr>
        <w:t>)</w:t>
      </w:r>
      <w:r w:rsidRPr="00B370D5">
        <w:rPr>
          <w:sz w:val="24"/>
          <w:szCs w:val="24"/>
          <w:rtl/>
        </w:rPr>
        <w:t xml:space="preserve"> כשהיה רק ג' מתחילה כשר אף כשנשאר ב' מדין רובו ככולו, אך כשהיו ז' מתחילה ונשרו רוב כשר רק אם נשאר ג' שעבותו קיימת שהרי אין רוב. ולעיל סעיף א' הבאנו בהרחבה דיני נשרו.</w:t>
      </w:r>
    </w:p>
    <w:p w14:paraId="6DECFA58" w14:textId="77777777" w:rsidR="007F3E09" w:rsidRPr="00B370D5" w:rsidRDefault="007F3E09" w:rsidP="007F3E09">
      <w:pPr>
        <w:rPr>
          <w:sz w:val="24"/>
          <w:szCs w:val="24"/>
          <w:rtl/>
        </w:rPr>
      </w:pPr>
    </w:p>
    <w:p w14:paraId="374CEB2B" w14:textId="77777777" w:rsidR="007F3E09" w:rsidRPr="00B370D5" w:rsidRDefault="007F3E09" w:rsidP="007F3E09">
      <w:pPr>
        <w:pStyle w:val="1"/>
        <w:rPr>
          <w:rtl/>
        </w:rPr>
      </w:pPr>
      <w:bookmarkStart w:id="22" w:name="_Toc467679565"/>
      <w:r w:rsidRPr="00B370D5">
        <w:rPr>
          <w:rtl/>
        </w:rPr>
        <w:t>סעיף ה</w:t>
      </w:r>
      <w:bookmarkEnd w:id="22"/>
    </w:p>
    <w:p w14:paraId="1CE6AB5D" w14:textId="77777777" w:rsidR="007F3E09" w:rsidRPr="00B370D5" w:rsidRDefault="007F3E09" w:rsidP="007F3E09">
      <w:pPr>
        <w:rPr>
          <w:rFonts w:cs="Guttman Vilna"/>
          <w:sz w:val="24"/>
          <w:szCs w:val="24"/>
          <w:rtl/>
        </w:rPr>
      </w:pPr>
      <w:bookmarkStart w:id="23" w:name="_Toc467679564"/>
      <w:r w:rsidRPr="00B370D5">
        <w:rPr>
          <w:rFonts w:cs="Guttman Vilna"/>
          <w:sz w:val="24"/>
          <w:szCs w:val="24"/>
          <w:rtl/>
        </w:rPr>
        <w:t xml:space="preserve">למצווה בעינן כל שיעור אורך ההדס שיהא עבות, </w:t>
      </w:r>
      <w:proofErr w:type="spellStart"/>
      <w:r w:rsidRPr="00B370D5">
        <w:rPr>
          <w:rFonts w:cs="Guttman Vilna"/>
          <w:sz w:val="24"/>
          <w:szCs w:val="24"/>
          <w:rtl/>
        </w:rPr>
        <w:t>ולעיכובא</w:t>
      </w:r>
      <w:proofErr w:type="spellEnd"/>
      <w:r w:rsidRPr="00B370D5">
        <w:rPr>
          <w:rFonts w:cs="Guttman Vilna"/>
          <w:sz w:val="24"/>
          <w:szCs w:val="24"/>
          <w:rtl/>
        </w:rPr>
        <w:t xml:space="preserve"> ברובו </w:t>
      </w:r>
      <w:r w:rsidRPr="00B370D5">
        <w:rPr>
          <w:rFonts w:cs="Guttman Rashi"/>
          <w:sz w:val="24"/>
          <w:rtl/>
        </w:rPr>
        <w:t>ואפילו אינו בראשו</w:t>
      </w:r>
      <w:r w:rsidRPr="00B370D5">
        <w:rPr>
          <w:rFonts w:cs="Guttman Vilna"/>
          <w:sz w:val="24"/>
          <w:szCs w:val="24"/>
          <w:rtl/>
        </w:rPr>
        <w:t xml:space="preserve"> </w:t>
      </w:r>
      <w:r w:rsidRPr="00321D3A">
        <w:rPr>
          <w:rFonts w:cs="Guttman Rashi"/>
          <w:sz w:val="24"/>
          <w:rtl/>
        </w:rPr>
        <w:t>(טור)</w:t>
      </w:r>
      <w:r w:rsidRPr="00B370D5">
        <w:rPr>
          <w:rFonts w:cs="Guttman Vilna"/>
          <w:sz w:val="24"/>
          <w:szCs w:val="24"/>
          <w:rtl/>
        </w:rPr>
        <w:t xml:space="preserve">. </w:t>
      </w:r>
    </w:p>
    <w:p w14:paraId="5848C0FC" w14:textId="77777777" w:rsidR="007F3E09" w:rsidRPr="00B370D5" w:rsidRDefault="007F3E09" w:rsidP="007F3E09">
      <w:pPr>
        <w:pStyle w:val="2"/>
        <w:rPr>
          <w:rtl/>
        </w:rPr>
      </w:pPr>
      <w:r w:rsidRPr="00B370D5">
        <w:rPr>
          <w:rFonts w:hint="cs"/>
          <w:rtl/>
        </w:rPr>
        <w:lastRenderedPageBreak/>
        <w:t>שיעור העבות מתחילה וכשנשרו</w:t>
      </w:r>
      <w:bookmarkEnd w:id="23"/>
    </w:p>
    <w:p w14:paraId="7A207835" w14:textId="77777777" w:rsidR="007F3E09" w:rsidRPr="00B370D5" w:rsidRDefault="007F3E09" w:rsidP="007F3E09">
      <w:pPr>
        <w:rPr>
          <w:b/>
          <w:bCs/>
          <w:sz w:val="24"/>
          <w:szCs w:val="24"/>
          <w:rtl/>
        </w:rPr>
      </w:pPr>
      <w:r w:rsidRPr="00B370D5">
        <w:rPr>
          <w:b/>
          <w:bCs/>
          <w:sz w:val="24"/>
          <w:szCs w:val="24"/>
          <w:rtl/>
        </w:rPr>
        <w:t xml:space="preserve">שיעור העבות בהדס מתחילה או כשנשר, גאונים </w:t>
      </w:r>
      <w:proofErr w:type="spellStart"/>
      <w:r w:rsidRPr="00B370D5">
        <w:rPr>
          <w:b/>
          <w:bCs/>
          <w:sz w:val="24"/>
          <w:szCs w:val="24"/>
          <w:rtl/>
        </w:rPr>
        <w:t>הה"מ</w:t>
      </w:r>
      <w:proofErr w:type="spellEnd"/>
      <w:r w:rsidRPr="00B370D5">
        <w:rPr>
          <w:b/>
          <w:bCs/>
          <w:sz w:val="24"/>
          <w:szCs w:val="24"/>
          <w:rtl/>
        </w:rPr>
        <w:t xml:space="preserve"> </w:t>
      </w:r>
      <w:proofErr w:type="spellStart"/>
      <w:r w:rsidRPr="00B370D5">
        <w:rPr>
          <w:b/>
          <w:bCs/>
          <w:sz w:val="24"/>
          <w:szCs w:val="24"/>
          <w:rtl/>
        </w:rPr>
        <w:t>רא"ה</w:t>
      </w:r>
      <w:proofErr w:type="spellEnd"/>
      <w:r w:rsidRPr="00B370D5">
        <w:rPr>
          <w:b/>
          <w:bCs/>
          <w:sz w:val="24"/>
          <w:szCs w:val="24"/>
          <w:rtl/>
        </w:rPr>
        <w:t xml:space="preserve"> </w:t>
      </w:r>
      <w:proofErr w:type="spellStart"/>
      <w:r w:rsidRPr="00B370D5">
        <w:rPr>
          <w:b/>
          <w:bCs/>
          <w:sz w:val="24"/>
          <w:szCs w:val="24"/>
          <w:rtl/>
        </w:rPr>
        <w:t>ור"ן</w:t>
      </w:r>
      <w:proofErr w:type="spellEnd"/>
      <w:r w:rsidRPr="00B370D5">
        <w:rPr>
          <w:b/>
          <w:bCs/>
          <w:sz w:val="24"/>
          <w:szCs w:val="24"/>
          <w:rtl/>
        </w:rPr>
        <w:t xml:space="preserve">- כולו,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רובו וי"א </w:t>
      </w:r>
      <w:proofErr w:type="spellStart"/>
      <w:r w:rsidRPr="00B370D5">
        <w:rPr>
          <w:b/>
          <w:bCs/>
          <w:sz w:val="24"/>
          <w:szCs w:val="24"/>
          <w:rtl/>
        </w:rPr>
        <w:t>דוקא</w:t>
      </w:r>
      <w:proofErr w:type="spellEnd"/>
      <w:r w:rsidRPr="00B370D5">
        <w:rPr>
          <w:b/>
          <w:bCs/>
          <w:sz w:val="24"/>
          <w:szCs w:val="24"/>
          <w:rtl/>
        </w:rPr>
        <w:t xml:space="preserve"> בראשו, </w:t>
      </w:r>
      <w:proofErr w:type="spellStart"/>
      <w:r w:rsidRPr="00B370D5">
        <w:rPr>
          <w:b/>
          <w:bCs/>
          <w:sz w:val="24"/>
          <w:szCs w:val="24"/>
          <w:rtl/>
        </w:rPr>
        <w:t>בעהע"ט</w:t>
      </w:r>
      <w:proofErr w:type="spellEnd"/>
      <w:r w:rsidRPr="00B370D5">
        <w:rPr>
          <w:b/>
          <w:bCs/>
          <w:sz w:val="24"/>
          <w:szCs w:val="24"/>
          <w:rtl/>
        </w:rPr>
        <w:t xml:space="preserve">- אחד. </w:t>
      </w:r>
      <w:proofErr w:type="spellStart"/>
      <w:r w:rsidRPr="00B370D5">
        <w:rPr>
          <w:b/>
          <w:bCs/>
          <w:sz w:val="24"/>
          <w:szCs w:val="24"/>
          <w:rtl/>
        </w:rPr>
        <w:t>לשו"ע</w:t>
      </w:r>
      <w:proofErr w:type="spellEnd"/>
      <w:r w:rsidRPr="00B370D5">
        <w:rPr>
          <w:b/>
          <w:bCs/>
          <w:sz w:val="24"/>
          <w:szCs w:val="24"/>
          <w:rtl/>
        </w:rPr>
        <w:t xml:space="preserve"> הוא רוב שיעורו, כתב ביכורי יעקב אפילו מפוזרים </w:t>
      </w:r>
      <w:proofErr w:type="spellStart"/>
      <w:r w:rsidRPr="00B370D5">
        <w:rPr>
          <w:b/>
          <w:bCs/>
          <w:sz w:val="24"/>
          <w:szCs w:val="24"/>
          <w:rtl/>
        </w:rPr>
        <w:t>פרמ"ג</w:t>
      </w:r>
      <w:proofErr w:type="spellEnd"/>
      <w:r w:rsidRPr="00B370D5">
        <w:rPr>
          <w:b/>
          <w:bCs/>
          <w:sz w:val="24"/>
          <w:szCs w:val="24"/>
          <w:rtl/>
        </w:rPr>
        <w:t xml:space="preserve"> הסתפק בזה. בנשר עלה אחד מן הקן, </w:t>
      </w:r>
      <w:proofErr w:type="spellStart"/>
      <w:r w:rsidRPr="00B370D5">
        <w:rPr>
          <w:b/>
          <w:bCs/>
          <w:sz w:val="24"/>
          <w:szCs w:val="24"/>
          <w:rtl/>
        </w:rPr>
        <w:t>רא"ה</w:t>
      </w:r>
      <w:proofErr w:type="spellEnd"/>
      <w:r w:rsidRPr="00B370D5">
        <w:rPr>
          <w:b/>
          <w:bCs/>
          <w:sz w:val="24"/>
          <w:szCs w:val="24"/>
          <w:rtl/>
        </w:rPr>
        <w:t xml:space="preserve">- כשר, </w:t>
      </w:r>
      <w:proofErr w:type="spellStart"/>
      <w:r w:rsidRPr="00B370D5">
        <w:rPr>
          <w:b/>
          <w:bCs/>
          <w:sz w:val="24"/>
          <w:szCs w:val="24"/>
          <w:rtl/>
        </w:rPr>
        <w:t>ר"ן</w:t>
      </w:r>
      <w:proofErr w:type="spellEnd"/>
      <w:r w:rsidRPr="00B370D5">
        <w:rPr>
          <w:b/>
          <w:bCs/>
          <w:sz w:val="24"/>
          <w:szCs w:val="24"/>
          <w:rtl/>
        </w:rPr>
        <w:t xml:space="preserve">- פסול. לומר </w:t>
      </w:r>
      <w:proofErr w:type="spellStart"/>
      <w:r w:rsidRPr="00B370D5">
        <w:rPr>
          <w:b/>
          <w:bCs/>
          <w:sz w:val="24"/>
          <w:szCs w:val="24"/>
          <w:rtl/>
        </w:rPr>
        <w:t>ב"פ</w:t>
      </w:r>
      <w:proofErr w:type="spellEnd"/>
      <w:r w:rsidRPr="00B370D5">
        <w:rPr>
          <w:b/>
          <w:bCs/>
          <w:sz w:val="24"/>
          <w:szCs w:val="24"/>
          <w:rtl/>
        </w:rPr>
        <w:t xml:space="preserve"> רוב בנשרו מיעוט קינים ובנותרים יש רק רוב קן, </w:t>
      </w:r>
      <w:proofErr w:type="spellStart"/>
      <w:r w:rsidRPr="00B370D5">
        <w:rPr>
          <w:b/>
          <w:bCs/>
          <w:sz w:val="24"/>
          <w:szCs w:val="24"/>
          <w:rtl/>
        </w:rPr>
        <w:t>בנשארו</w:t>
      </w:r>
      <w:proofErr w:type="spellEnd"/>
      <w:r w:rsidRPr="00B370D5">
        <w:rPr>
          <w:b/>
          <w:bCs/>
          <w:sz w:val="24"/>
          <w:szCs w:val="24"/>
          <w:rtl/>
        </w:rPr>
        <w:t xml:space="preserve"> רוב עלים כשר, נשארו מיעוט אין להקל אם יש אחר בעיר. </w:t>
      </w:r>
    </w:p>
    <w:p w14:paraId="4AB08256" w14:textId="77777777" w:rsidR="007F3E09" w:rsidRPr="00B370D5" w:rsidRDefault="007F3E09" w:rsidP="007F3E09">
      <w:pPr>
        <w:rPr>
          <w:sz w:val="24"/>
          <w:szCs w:val="24"/>
          <w:rtl/>
        </w:rPr>
      </w:pPr>
      <w:r w:rsidRPr="00B370D5">
        <w:rPr>
          <w:sz w:val="24"/>
          <w:szCs w:val="24"/>
          <w:rtl/>
        </w:rPr>
        <w:t xml:space="preserve">לכולי עלמא שיעור העבות </w:t>
      </w:r>
      <w:proofErr w:type="spellStart"/>
      <w:r w:rsidRPr="00B370D5">
        <w:rPr>
          <w:sz w:val="24"/>
          <w:szCs w:val="24"/>
          <w:rtl/>
        </w:rPr>
        <w:t>דבעינן</w:t>
      </w:r>
      <w:proofErr w:type="spellEnd"/>
      <w:r w:rsidRPr="00B370D5">
        <w:rPr>
          <w:sz w:val="24"/>
          <w:szCs w:val="24"/>
          <w:rtl/>
        </w:rPr>
        <w:t xml:space="preserve"> מתחילה הוא השיעור שמכשירים כשנשרו העלים, חוץ </w:t>
      </w:r>
      <w:proofErr w:type="spellStart"/>
      <w:r w:rsidRPr="00B370D5">
        <w:rPr>
          <w:sz w:val="24"/>
          <w:szCs w:val="24"/>
          <w:rtl/>
        </w:rPr>
        <w:t>מהרא"ה</w:t>
      </w:r>
      <w:proofErr w:type="spellEnd"/>
      <w:r w:rsidRPr="00B370D5">
        <w:rPr>
          <w:sz w:val="24"/>
          <w:szCs w:val="24"/>
          <w:rtl/>
        </w:rPr>
        <w:t xml:space="preserve"> כמבואר. </w:t>
      </w:r>
    </w:p>
    <w:p w14:paraId="70850B76" w14:textId="77777777" w:rsidR="007F3E09" w:rsidRPr="00B370D5" w:rsidRDefault="007F3E09" w:rsidP="007F3E09">
      <w:pPr>
        <w:rPr>
          <w:sz w:val="24"/>
          <w:szCs w:val="24"/>
          <w:rtl/>
        </w:rPr>
      </w:pPr>
      <w:r w:rsidRPr="00B370D5">
        <w:rPr>
          <w:b/>
          <w:bCs/>
          <w:sz w:val="24"/>
          <w:szCs w:val="24"/>
          <w:rtl/>
        </w:rPr>
        <w:t xml:space="preserve">הגאונים </w:t>
      </w:r>
      <w:proofErr w:type="spellStart"/>
      <w:r w:rsidRPr="00B370D5">
        <w:rPr>
          <w:b/>
          <w:bCs/>
          <w:sz w:val="24"/>
          <w:szCs w:val="24"/>
          <w:rtl/>
        </w:rPr>
        <w:t>הה"מ</w:t>
      </w:r>
      <w:proofErr w:type="spellEnd"/>
      <w:r w:rsidRPr="00B370D5">
        <w:rPr>
          <w:b/>
          <w:bCs/>
          <w:sz w:val="24"/>
          <w:szCs w:val="24"/>
          <w:rtl/>
        </w:rPr>
        <w:t xml:space="preserve"> </w:t>
      </w:r>
      <w:proofErr w:type="spellStart"/>
      <w:r w:rsidRPr="00B370D5">
        <w:rPr>
          <w:b/>
          <w:bCs/>
          <w:sz w:val="24"/>
          <w:szCs w:val="24"/>
          <w:rtl/>
        </w:rPr>
        <w:t>הרא"ה</w:t>
      </w:r>
      <w:proofErr w:type="spellEnd"/>
      <w:r w:rsidRPr="00B370D5">
        <w:rPr>
          <w:b/>
          <w:bCs/>
          <w:sz w:val="24"/>
          <w:szCs w:val="24"/>
          <w:rtl/>
        </w:rPr>
        <w:t xml:space="preserve"> </w:t>
      </w:r>
      <w:proofErr w:type="spellStart"/>
      <w:r w:rsidRPr="00B370D5">
        <w:rPr>
          <w:b/>
          <w:bCs/>
          <w:sz w:val="24"/>
          <w:szCs w:val="24"/>
          <w:rtl/>
        </w:rPr>
        <w:t>והר"ן</w:t>
      </w:r>
      <w:proofErr w:type="spellEnd"/>
      <w:r w:rsidRPr="00B370D5">
        <w:rPr>
          <w:sz w:val="24"/>
          <w:szCs w:val="24"/>
          <w:rtl/>
        </w:rPr>
        <w:t xml:space="preserve"> סברו שכל </w:t>
      </w:r>
      <w:proofErr w:type="spellStart"/>
      <w:r w:rsidRPr="00B370D5">
        <w:rPr>
          <w:sz w:val="24"/>
          <w:szCs w:val="24"/>
          <w:rtl/>
        </w:rPr>
        <w:t>השעור</w:t>
      </w:r>
      <w:proofErr w:type="spellEnd"/>
      <w:r w:rsidRPr="00B370D5">
        <w:rPr>
          <w:sz w:val="24"/>
          <w:szCs w:val="24"/>
          <w:rtl/>
        </w:rPr>
        <w:t xml:space="preserve"> בעינן עבות, וחלק שאינו עבות הוא כאינו מינו.</w:t>
      </w:r>
      <w:r w:rsidRPr="00B370D5">
        <w:rPr>
          <w:b/>
          <w:bCs/>
          <w:sz w:val="24"/>
          <w:szCs w:val="24"/>
          <w:rtl/>
        </w:rPr>
        <w:t xml:space="preserve"> </w:t>
      </w:r>
      <w:proofErr w:type="spellStart"/>
      <w:r w:rsidRPr="00B370D5">
        <w:rPr>
          <w:b/>
          <w:bCs/>
          <w:sz w:val="24"/>
          <w:szCs w:val="24"/>
          <w:rtl/>
        </w:rPr>
        <w:t>הראב"ד</w:t>
      </w:r>
      <w:proofErr w:type="spellEnd"/>
      <w:r w:rsidRPr="00B370D5">
        <w:rPr>
          <w:sz w:val="24"/>
          <w:szCs w:val="24"/>
          <w:rtl/>
        </w:rPr>
        <w:t xml:space="preserve"> סבר לכתחילה בעינן כולו </w:t>
      </w:r>
      <w:proofErr w:type="spellStart"/>
      <w:r w:rsidRPr="00B370D5">
        <w:rPr>
          <w:sz w:val="24"/>
          <w:szCs w:val="24"/>
          <w:rtl/>
        </w:rPr>
        <w:t>ודיעבד</w:t>
      </w:r>
      <w:proofErr w:type="spellEnd"/>
      <w:r w:rsidRPr="00B370D5">
        <w:rPr>
          <w:sz w:val="24"/>
          <w:szCs w:val="24"/>
          <w:rtl/>
        </w:rPr>
        <w:t xml:space="preserve"> רובו.</w:t>
      </w:r>
      <w:r w:rsidRPr="00B370D5">
        <w:rPr>
          <w:b/>
          <w:bCs/>
          <w:sz w:val="24"/>
          <w:szCs w:val="24"/>
          <w:rtl/>
        </w:rPr>
        <w:t xml:space="preserve"> רא"ש בי"א </w:t>
      </w:r>
      <w:proofErr w:type="spellStart"/>
      <w:r w:rsidRPr="00B370D5">
        <w:rPr>
          <w:sz w:val="24"/>
          <w:szCs w:val="24"/>
          <w:rtl/>
        </w:rPr>
        <w:t>כהראב"ד</w:t>
      </w:r>
      <w:proofErr w:type="spellEnd"/>
      <w:r w:rsidRPr="00B370D5">
        <w:rPr>
          <w:sz w:val="24"/>
          <w:szCs w:val="24"/>
          <w:rtl/>
        </w:rPr>
        <w:t xml:space="preserve"> אך שיהא </w:t>
      </w:r>
      <w:proofErr w:type="spellStart"/>
      <w:r w:rsidRPr="00B370D5">
        <w:rPr>
          <w:sz w:val="24"/>
          <w:szCs w:val="24"/>
          <w:rtl/>
        </w:rPr>
        <w:t>לכה"פ</w:t>
      </w:r>
      <w:proofErr w:type="spellEnd"/>
      <w:r w:rsidRPr="00B370D5">
        <w:rPr>
          <w:sz w:val="24"/>
          <w:szCs w:val="24"/>
          <w:rtl/>
        </w:rPr>
        <w:t xml:space="preserve"> בראשו. </w:t>
      </w:r>
      <w:proofErr w:type="spellStart"/>
      <w:r w:rsidRPr="00B370D5">
        <w:rPr>
          <w:b/>
          <w:bCs/>
          <w:sz w:val="24"/>
          <w:szCs w:val="24"/>
          <w:rtl/>
        </w:rPr>
        <w:t>בעהע"ט</w:t>
      </w:r>
      <w:proofErr w:type="spellEnd"/>
      <w:r w:rsidRPr="00B370D5">
        <w:rPr>
          <w:sz w:val="24"/>
          <w:szCs w:val="24"/>
          <w:rtl/>
        </w:rPr>
        <w:t xml:space="preserve"> סבר שמספיק שיהא קן אחד של ג' עלים </w:t>
      </w:r>
      <w:r w:rsidRPr="00321D3A">
        <w:rPr>
          <w:sz w:val="24"/>
          <w:rtl/>
        </w:rPr>
        <w:t>(שביאר נפרצו הוא נסדקו העלים לאורכם, ונשרו הוא שנשרו העלים עד שלא נשאר אפילו קן אחד)</w:t>
      </w:r>
      <w:r w:rsidRPr="00B370D5">
        <w:rPr>
          <w:sz w:val="24"/>
          <w:szCs w:val="24"/>
          <w:rtl/>
        </w:rPr>
        <w:t>.</w:t>
      </w:r>
    </w:p>
    <w:p w14:paraId="3B158F20" w14:textId="77777777" w:rsidR="007F3E09" w:rsidRPr="00B370D5" w:rsidRDefault="007F3E09" w:rsidP="007F3E09">
      <w:pPr>
        <w:rPr>
          <w:sz w:val="24"/>
          <w:szCs w:val="24"/>
          <w:rtl/>
        </w:rPr>
      </w:pPr>
      <w:r w:rsidRPr="00B370D5">
        <w:rPr>
          <w:sz w:val="24"/>
          <w:szCs w:val="24"/>
          <w:rtl/>
        </w:rPr>
        <w:t xml:space="preserve">להלכה פסק השו"ע </w:t>
      </w:r>
      <w:proofErr w:type="spellStart"/>
      <w:r w:rsidRPr="00B370D5">
        <w:rPr>
          <w:sz w:val="24"/>
          <w:szCs w:val="24"/>
          <w:rtl/>
        </w:rPr>
        <w:t>כראב"ד</w:t>
      </w:r>
      <w:proofErr w:type="spellEnd"/>
      <w:r w:rsidRPr="00B370D5">
        <w:rPr>
          <w:sz w:val="24"/>
          <w:szCs w:val="24"/>
          <w:rtl/>
        </w:rPr>
        <w:t xml:space="preserve"> שלכתחילה כולו </w:t>
      </w:r>
      <w:proofErr w:type="spellStart"/>
      <w:r w:rsidRPr="00B370D5">
        <w:rPr>
          <w:sz w:val="24"/>
          <w:szCs w:val="24"/>
          <w:rtl/>
        </w:rPr>
        <w:t>ודיעבד</w:t>
      </w:r>
      <w:proofErr w:type="spellEnd"/>
      <w:r w:rsidRPr="00B370D5">
        <w:rPr>
          <w:sz w:val="24"/>
          <w:szCs w:val="24"/>
          <w:rtl/>
        </w:rPr>
        <w:t xml:space="preserve"> רובו, כתב </w:t>
      </w:r>
      <w:proofErr w:type="spellStart"/>
      <w:r w:rsidRPr="00B370D5">
        <w:rPr>
          <w:sz w:val="24"/>
          <w:szCs w:val="24"/>
          <w:rtl/>
        </w:rPr>
        <w:t>הב"ח</w:t>
      </w:r>
      <w:proofErr w:type="spellEnd"/>
      <w:r w:rsidRPr="00B370D5">
        <w:rPr>
          <w:sz w:val="24"/>
          <w:szCs w:val="24"/>
          <w:rtl/>
        </w:rPr>
        <w:t xml:space="preserve"> שהוא רוב שיעורו ולא כולו ממש, </w:t>
      </w:r>
      <w:proofErr w:type="spellStart"/>
      <w:r w:rsidRPr="00B370D5">
        <w:rPr>
          <w:b/>
          <w:bCs/>
          <w:sz w:val="24"/>
          <w:szCs w:val="24"/>
          <w:rtl/>
        </w:rPr>
        <w:t>הביכורי</w:t>
      </w:r>
      <w:proofErr w:type="spellEnd"/>
      <w:r w:rsidRPr="00B370D5">
        <w:rPr>
          <w:b/>
          <w:bCs/>
          <w:sz w:val="24"/>
          <w:szCs w:val="24"/>
          <w:rtl/>
        </w:rPr>
        <w:t xml:space="preserve"> יעקב </w:t>
      </w:r>
      <w:r w:rsidRPr="00B370D5">
        <w:rPr>
          <w:sz w:val="24"/>
          <w:szCs w:val="24"/>
          <w:rtl/>
        </w:rPr>
        <w:t xml:space="preserve">היקל אפילו במפוזרים, </w:t>
      </w:r>
      <w:proofErr w:type="spellStart"/>
      <w:r w:rsidRPr="00B370D5">
        <w:rPr>
          <w:b/>
          <w:bCs/>
          <w:sz w:val="24"/>
          <w:szCs w:val="24"/>
          <w:rtl/>
        </w:rPr>
        <w:t>והפרמ"ג</w:t>
      </w:r>
      <w:proofErr w:type="spellEnd"/>
      <w:r w:rsidRPr="00B370D5">
        <w:rPr>
          <w:sz w:val="24"/>
          <w:szCs w:val="24"/>
          <w:rtl/>
        </w:rPr>
        <w:t xml:space="preserve"> הסתפק.</w:t>
      </w:r>
    </w:p>
    <w:p w14:paraId="45208FC6" w14:textId="77777777" w:rsidR="007F3E09" w:rsidRPr="00B370D5" w:rsidRDefault="007F3E09" w:rsidP="007F3E09">
      <w:pPr>
        <w:rPr>
          <w:sz w:val="24"/>
          <w:szCs w:val="24"/>
          <w:rtl/>
        </w:rPr>
      </w:pPr>
      <w:r w:rsidRPr="00B370D5">
        <w:rPr>
          <w:sz w:val="24"/>
          <w:szCs w:val="24"/>
          <w:rtl/>
        </w:rPr>
        <w:t xml:space="preserve">האם </w:t>
      </w:r>
      <w:proofErr w:type="spellStart"/>
      <w:r w:rsidRPr="00B370D5">
        <w:rPr>
          <w:sz w:val="24"/>
          <w:szCs w:val="24"/>
          <w:rtl/>
        </w:rPr>
        <w:t>אמרינן</w:t>
      </w:r>
      <w:proofErr w:type="spellEnd"/>
      <w:r w:rsidRPr="00B370D5">
        <w:rPr>
          <w:sz w:val="24"/>
          <w:szCs w:val="24"/>
          <w:rtl/>
        </w:rPr>
        <w:t xml:space="preserve"> רוב בתוך הקן:</w:t>
      </w:r>
      <w:r w:rsidRPr="00B370D5">
        <w:rPr>
          <w:b/>
          <w:bCs/>
          <w:sz w:val="24"/>
          <w:szCs w:val="24"/>
          <w:rtl/>
        </w:rPr>
        <w:t xml:space="preserve"> </w:t>
      </w:r>
      <w:proofErr w:type="spellStart"/>
      <w:r w:rsidRPr="00B370D5">
        <w:rPr>
          <w:b/>
          <w:bCs/>
          <w:sz w:val="24"/>
          <w:szCs w:val="24"/>
          <w:rtl/>
        </w:rPr>
        <w:t>הרא"ה</w:t>
      </w:r>
      <w:proofErr w:type="spellEnd"/>
      <w:r w:rsidRPr="00B370D5">
        <w:rPr>
          <w:b/>
          <w:bCs/>
          <w:sz w:val="24"/>
          <w:szCs w:val="24"/>
          <w:rtl/>
        </w:rPr>
        <w:t xml:space="preserve"> </w:t>
      </w:r>
      <w:r w:rsidRPr="00B370D5">
        <w:rPr>
          <w:sz w:val="24"/>
          <w:szCs w:val="24"/>
          <w:rtl/>
        </w:rPr>
        <w:t xml:space="preserve">כל שנשאר רובו של קן כשר </w:t>
      </w:r>
      <w:r w:rsidRPr="00321D3A">
        <w:rPr>
          <w:sz w:val="24"/>
          <w:rtl/>
        </w:rPr>
        <w:t>(אך מעיקרא בעינן רובו לגמרי)</w:t>
      </w:r>
      <w:r w:rsidRPr="00B370D5">
        <w:rPr>
          <w:sz w:val="24"/>
          <w:szCs w:val="24"/>
          <w:rtl/>
        </w:rPr>
        <w:t xml:space="preserve">, </w:t>
      </w:r>
      <w:proofErr w:type="spellStart"/>
      <w:r w:rsidRPr="00B370D5">
        <w:rPr>
          <w:b/>
          <w:bCs/>
          <w:sz w:val="24"/>
          <w:szCs w:val="24"/>
          <w:rtl/>
        </w:rPr>
        <w:t>ר"ן</w:t>
      </w:r>
      <w:proofErr w:type="spellEnd"/>
      <w:r w:rsidRPr="00B370D5">
        <w:rPr>
          <w:sz w:val="24"/>
          <w:szCs w:val="24"/>
          <w:rtl/>
        </w:rPr>
        <w:t xml:space="preserve"> פסול, הלכה </w:t>
      </w:r>
      <w:proofErr w:type="spellStart"/>
      <w:r w:rsidRPr="00B370D5">
        <w:rPr>
          <w:sz w:val="24"/>
          <w:szCs w:val="24"/>
          <w:rtl/>
        </w:rPr>
        <w:t>כרא"ה</w:t>
      </w:r>
      <w:proofErr w:type="spellEnd"/>
      <w:r w:rsidRPr="00B370D5">
        <w:rPr>
          <w:sz w:val="24"/>
          <w:szCs w:val="24"/>
          <w:rtl/>
        </w:rPr>
        <w:t xml:space="preserve">. נשרו מיעוט קינים ובשאר נשארו רק ב' אם לומר פעמיים רוב, בנשרו רוב העלים מכלל ההדס פסול, </w:t>
      </w:r>
      <w:proofErr w:type="spellStart"/>
      <w:r w:rsidRPr="00B370D5">
        <w:rPr>
          <w:sz w:val="24"/>
          <w:szCs w:val="24"/>
          <w:rtl/>
        </w:rPr>
        <w:t>ובנשארו</w:t>
      </w:r>
      <w:proofErr w:type="spellEnd"/>
      <w:r w:rsidRPr="00B370D5">
        <w:rPr>
          <w:sz w:val="24"/>
          <w:szCs w:val="24"/>
          <w:rtl/>
        </w:rPr>
        <w:t xml:space="preserve"> עדיין רובם הניח </w:t>
      </w:r>
      <w:proofErr w:type="spellStart"/>
      <w:r w:rsidRPr="00B370D5">
        <w:rPr>
          <w:sz w:val="24"/>
          <w:szCs w:val="24"/>
          <w:rtl/>
        </w:rPr>
        <w:t>הבאה"ל</w:t>
      </w:r>
      <w:proofErr w:type="spellEnd"/>
      <w:r w:rsidRPr="00B370D5">
        <w:rPr>
          <w:sz w:val="24"/>
          <w:szCs w:val="24"/>
          <w:rtl/>
        </w:rPr>
        <w:t xml:space="preserve"> </w:t>
      </w:r>
      <w:proofErr w:type="spellStart"/>
      <w:r w:rsidRPr="00B370D5">
        <w:rPr>
          <w:sz w:val="24"/>
          <w:szCs w:val="24"/>
          <w:rtl/>
        </w:rPr>
        <w:t>בצ"ע</w:t>
      </w:r>
      <w:proofErr w:type="spellEnd"/>
      <w:r w:rsidRPr="00B370D5">
        <w:rPr>
          <w:sz w:val="24"/>
          <w:szCs w:val="24"/>
          <w:rtl/>
        </w:rPr>
        <w:t xml:space="preserve"> אלא אם אין בעיר. </w:t>
      </w:r>
    </w:p>
    <w:p w14:paraId="0D386DE8" w14:textId="77777777" w:rsidR="007F3E09" w:rsidRPr="00B370D5" w:rsidRDefault="007F3E09" w:rsidP="007F3E09">
      <w:pPr>
        <w:rPr>
          <w:sz w:val="24"/>
          <w:szCs w:val="24"/>
          <w:rtl/>
        </w:rPr>
      </w:pPr>
    </w:p>
    <w:p w14:paraId="48DD21FE" w14:textId="77777777" w:rsidR="007F3E09" w:rsidRPr="00B370D5" w:rsidRDefault="007F3E09" w:rsidP="007F3E09">
      <w:pPr>
        <w:pStyle w:val="1"/>
        <w:rPr>
          <w:rtl/>
        </w:rPr>
      </w:pPr>
      <w:bookmarkStart w:id="24" w:name="_Toc467679567"/>
      <w:r w:rsidRPr="00B370D5">
        <w:rPr>
          <w:rtl/>
        </w:rPr>
        <w:t>סעיף ו</w:t>
      </w:r>
      <w:bookmarkEnd w:id="24"/>
    </w:p>
    <w:p w14:paraId="666DD667" w14:textId="77777777" w:rsidR="007F3E09" w:rsidRPr="00B370D5" w:rsidRDefault="007F3E09" w:rsidP="007F3E09">
      <w:pPr>
        <w:rPr>
          <w:rFonts w:cs="Guttman Vilna"/>
          <w:sz w:val="24"/>
          <w:szCs w:val="24"/>
          <w:rtl/>
        </w:rPr>
      </w:pPr>
      <w:bookmarkStart w:id="25" w:name="_Toc467679566"/>
      <w:r w:rsidRPr="00B370D5">
        <w:rPr>
          <w:rFonts w:cs="Guttman Vilna"/>
          <w:sz w:val="24"/>
          <w:szCs w:val="24"/>
          <w:rtl/>
        </w:rPr>
        <w:t xml:space="preserve">יבשו עליו, פסול. כמשו, כשר. </w:t>
      </w:r>
    </w:p>
    <w:p w14:paraId="1EC7120D" w14:textId="77777777" w:rsidR="007F3E09" w:rsidRPr="00B370D5" w:rsidRDefault="007F3E09" w:rsidP="007F3E09">
      <w:pPr>
        <w:pStyle w:val="1"/>
        <w:rPr>
          <w:rtl/>
        </w:rPr>
      </w:pPr>
      <w:r w:rsidRPr="00B370D5">
        <w:rPr>
          <w:rFonts w:hint="cs"/>
          <w:rtl/>
        </w:rPr>
        <w:t>יבש וכמוש</w:t>
      </w:r>
      <w:bookmarkEnd w:id="25"/>
    </w:p>
    <w:p w14:paraId="560C2E06" w14:textId="77777777" w:rsidR="007F3E09" w:rsidRPr="00B370D5" w:rsidRDefault="007F3E09" w:rsidP="007F3E09">
      <w:pPr>
        <w:rPr>
          <w:sz w:val="24"/>
          <w:szCs w:val="24"/>
          <w:rtl/>
        </w:rPr>
      </w:pPr>
      <w:r w:rsidRPr="00B370D5">
        <w:rPr>
          <w:sz w:val="24"/>
          <w:szCs w:val="24"/>
          <w:rtl/>
        </w:rPr>
        <w:t xml:space="preserve">משנה </w:t>
      </w:r>
      <w:proofErr w:type="spellStart"/>
      <w:r w:rsidRPr="00B370D5">
        <w:rPr>
          <w:sz w:val="24"/>
          <w:szCs w:val="24"/>
          <w:rtl/>
        </w:rPr>
        <w:t>ובריתא</w:t>
      </w:r>
      <w:proofErr w:type="spellEnd"/>
      <w:r w:rsidRPr="00B370D5">
        <w:rPr>
          <w:sz w:val="24"/>
          <w:szCs w:val="24"/>
          <w:rtl/>
        </w:rPr>
        <w:t xml:space="preserve"> לולב הגזול.</w:t>
      </w:r>
    </w:p>
    <w:p w14:paraId="2C4E89F3" w14:textId="77777777" w:rsidR="007F3E09" w:rsidRPr="00B370D5" w:rsidRDefault="007F3E09" w:rsidP="007F3E09">
      <w:pPr>
        <w:rPr>
          <w:sz w:val="24"/>
          <w:szCs w:val="24"/>
          <w:rtl/>
        </w:rPr>
      </w:pPr>
    </w:p>
    <w:p w14:paraId="5C0F0D16" w14:textId="77777777" w:rsidR="007F3E09" w:rsidRPr="00B370D5" w:rsidRDefault="007F3E09" w:rsidP="007F3E09">
      <w:pPr>
        <w:pStyle w:val="1"/>
        <w:rPr>
          <w:rtl/>
        </w:rPr>
      </w:pPr>
      <w:bookmarkStart w:id="26" w:name="_Toc467679568"/>
      <w:r w:rsidRPr="00B370D5">
        <w:rPr>
          <w:rtl/>
        </w:rPr>
        <w:t xml:space="preserve">סעיף </w:t>
      </w:r>
      <w:r w:rsidRPr="00B370D5">
        <w:rPr>
          <w:rFonts w:hint="cs"/>
          <w:rtl/>
        </w:rPr>
        <w:t>ז</w:t>
      </w:r>
      <w:bookmarkEnd w:id="26"/>
    </w:p>
    <w:p w14:paraId="4875EEB7" w14:textId="77777777" w:rsidR="007F3E09" w:rsidRPr="00B370D5" w:rsidRDefault="007F3E09" w:rsidP="007F3E09">
      <w:pPr>
        <w:rPr>
          <w:rFonts w:cs="Guttman Vilna"/>
          <w:sz w:val="24"/>
          <w:szCs w:val="24"/>
          <w:rtl/>
        </w:rPr>
      </w:pPr>
      <w:r w:rsidRPr="00B370D5">
        <w:rPr>
          <w:rFonts w:cs="Guttman Vilna"/>
          <w:sz w:val="24"/>
          <w:szCs w:val="24"/>
          <w:rtl/>
        </w:rPr>
        <w:t xml:space="preserve">שיעור היבשות, אפילו אם נפרך </w:t>
      </w:r>
      <w:proofErr w:type="spellStart"/>
      <w:r w:rsidRPr="00B370D5">
        <w:rPr>
          <w:rFonts w:cs="Guttman Vilna"/>
          <w:sz w:val="24"/>
          <w:szCs w:val="24"/>
          <w:rtl/>
        </w:rPr>
        <w:t>בצפורן</w:t>
      </w:r>
      <w:proofErr w:type="spellEnd"/>
      <w:r w:rsidRPr="00B370D5">
        <w:rPr>
          <w:rFonts w:cs="Guttman Vilna"/>
          <w:sz w:val="24"/>
          <w:szCs w:val="24"/>
          <w:rtl/>
        </w:rPr>
        <w:t xml:space="preserve">, אם עדיין ירוקים הם, כשר. ואינם נקראים יבשים, אלא כשילבינו פניהם. </w:t>
      </w:r>
    </w:p>
    <w:p w14:paraId="6F53C7A2" w14:textId="77777777" w:rsidR="007F3E09" w:rsidRPr="00B370D5" w:rsidRDefault="007F3E09" w:rsidP="007F3E09">
      <w:pPr>
        <w:pStyle w:val="2"/>
        <w:rPr>
          <w:rFonts w:ascii="David" w:hAnsi="David" w:cs="David"/>
          <w:rtl/>
        </w:rPr>
      </w:pPr>
      <w:r w:rsidRPr="00B370D5">
        <w:rPr>
          <w:rFonts w:hint="cs"/>
          <w:rtl/>
        </w:rPr>
        <w:t>שיעור היבשות</w:t>
      </w:r>
    </w:p>
    <w:p w14:paraId="7C1E73EE" w14:textId="77777777" w:rsidR="007F3E09" w:rsidRPr="00B370D5" w:rsidRDefault="007F3E09" w:rsidP="007F3E09">
      <w:pPr>
        <w:rPr>
          <w:b/>
          <w:bCs/>
          <w:sz w:val="24"/>
          <w:szCs w:val="24"/>
          <w:rtl/>
        </w:rPr>
      </w:pPr>
      <w:r w:rsidRPr="00B370D5">
        <w:rPr>
          <w:b/>
          <w:bCs/>
          <w:sz w:val="24"/>
          <w:szCs w:val="24"/>
          <w:rtl/>
        </w:rPr>
        <w:t xml:space="preserve">שיעור יבשות העלים, ר"י- נפרך בציפורן, </w:t>
      </w:r>
      <w:proofErr w:type="spellStart"/>
      <w:r w:rsidRPr="00B370D5">
        <w:rPr>
          <w:b/>
          <w:bCs/>
          <w:sz w:val="24"/>
          <w:szCs w:val="24"/>
          <w:rtl/>
        </w:rPr>
        <w:t>ראב"ד</w:t>
      </w:r>
      <w:proofErr w:type="spellEnd"/>
      <w:r w:rsidRPr="00B370D5">
        <w:rPr>
          <w:b/>
          <w:bCs/>
          <w:sz w:val="24"/>
          <w:szCs w:val="24"/>
          <w:rtl/>
        </w:rPr>
        <w:t xml:space="preserve"> ועוד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משילבינו</w:t>
      </w:r>
      <w:proofErr w:type="spellEnd"/>
      <w:r w:rsidRPr="00B370D5">
        <w:rPr>
          <w:b/>
          <w:bCs/>
          <w:sz w:val="24"/>
          <w:szCs w:val="24"/>
          <w:rtl/>
        </w:rPr>
        <w:t xml:space="preserve"> כי </w:t>
      </w:r>
      <w:proofErr w:type="spellStart"/>
      <w:r w:rsidRPr="00B370D5">
        <w:rPr>
          <w:b/>
          <w:bCs/>
          <w:sz w:val="24"/>
          <w:szCs w:val="24"/>
          <w:rtl/>
        </w:rPr>
        <w:t>בנפרך</w:t>
      </w:r>
      <w:proofErr w:type="spellEnd"/>
      <w:r w:rsidRPr="00B370D5">
        <w:rPr>
          <w:b/>
          <w:bCs/>
          <w:sz w:val="24"/>
          <w:szCs w:val="24"/>
          <w:rtl/>
        </w:rPr>
        <w:t xml:space="preserve"> לבד מועיל שריה. יבש העץ, </w:t>
      </w:r>
      <w:proofErr w:type="spellStart"/>
      <w:r w:rsidRPr="00B370D5">
        <w:rPr>
          <w:b/>
          <w:bCs/>
          <w:sz w:val="24"/>
          <w:szCs w:val="24"/>
          <w:rtl/>
        </w:rPr>
        <w:t>פרמ"ג</w:t>
      </w:r>
      <w:proofErr w:type="spellEnd"/>
      <w:r w:rsidRPr="00B370D5">
        <w:rPr>
          <w:b/>
          <w:bCs/>
          <w:sz w:val="24"/>
          <w:szCs w:val="24"/>
          <w:rtl/>
        </w:rPr>
        <w:t>- פוסל, ביכורי יעקב- מכשיר.</w:t>
      </w:r>
    </w:p>
    <w:p w14:paraId="375268D3" w14:textId="77777777" w:rsidR="007F3E09" w:rsidRPr="00B370D5" w:rsidRDefault="007F3E09" w:rsidP="007F3E09">
      <w:pPr>
        <w:rPr>
          <w:sz w:val="24"/>
          <w:szCs w:val="24"/>
          <w:rtl/>
        </w:rPr>
      </w:pPr>
      <w:r w:rsidRPr="00B370D5">
        <w:rPr>
          <w:sz w:val="24"/>
          <w:szCs w:val="24"/>
          <w:rtl/>
        </w:rPr>
        <w:t xml:space="preserve">שיעור היבשות, </w:t>
      </w:r>
      <w:r w:rsidRPr="00B370D5">
        <w:rPr>
          <w:b/>
          <w:bCs/>
          <w:sz w:val="24"/>
          <w:szCs w:val="24"/>
          <w:rtl/>
        </w:rPr>
        <w:t>ר"י</w:t>
      </w:r>
      <w:r w:rsidRPr="00B370D5">
        <w:rPr>
          <w:sz w:val="24"/>
          <w:szCs w:val="24"/>
          <w:rtl/>
        </w:rPr>
        <w:t xml:space="preserve"> </w:t>
      </w:r>
      <w:proofErr w:type="spellStart"/>
      <w:r w:rsidRPr="00B370D5">
        <w:rPr>
          <w:sz w:val="24"/>
          <w:szCs w:val="24"/>
          <w:rtl/>
        </w:rPr>
        <w:t>משנפרך</w:t>
      </w:r>
      <w:proofErr w:type="spellEnd"/>
      <w:r w:rsidRPr="00B370D5">
        <w:rPr>
          <w:sz w:val="24"/>
          <w:szCs w:val="24"/>
          <w:rtl/>
        </w:rPr>
        <w:t xml:space="preserve"> בציפורן.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והה"מ</w:t>
      </w:r>
      <w:proofErr w:type="spellEnd"/>
      <w:r w:rsidRPr="00B370D5">
        <w:rPr>
          <w:sz w:val="24"/>
          <w:szCs w:val="24"/>
          <w:rtl/>
        </w:rPr>
        <w:t xml:space="preserve"> </w:t>
      </w:r>
      <w:proofErr w:type="spellStart"/>
      <w:r w:rsidRPr="00B370D5">
        <w:rPr>
          <w:sz w:val="24"/>
          <w:szCs w:val="24"/>
          <w:rtl/>
        </w:rPr>
        <w:t>משילבינו</w:t>
      </w:r>
      <w:proofErr w:type="spellEnd"/>
      <w:r w:rsidRPr="00B370D5">
        <w:rPr>
          <w:sz w:val="24"/>
          <w:szCs w:val="24"/>
          <w:rtl/>
        </w:rPr>
        <w:t xml:space="preserve"> פניהם </w:t>
      </w:r>
      <w:proofErr w:type="spellStart"/>
      <w:r w:rsidRPr="00B370D5">
        <w:rPr>
          <w:sz w:val="24"/>
          <w:szCs w:val="24"/>
          <w:rtl/>
        </w:rPr>
        <w:t>שבנפרך</w:t>
      </w:r>
      <w:proofErr w:type="spellEnd"/>
      <w:r w:rsidRPr="00B370D5">
        <w:rPr>
          <w:sz w:val="24"/>
          <w:szCs w:val="24"/>
          <w:rtl/>
        </w:rPr>
        <w:t xml:space="preserve"> מועיל שריה במים וחוזרים לקדמותם. להלכה פסק השו"ע </w:t>
      </w:r>
      <w:proofErr w:type="spellStart"/>
      <w:r w:rsidRPr="00B370D5">
        <w:rPr>
          <w:sz w:val="24"/>
          <w:szCs w:val="24"/>
          <w:rtl/>
        </w:rPr>
        <w:t>כראב"ד</w:t>
      </w:r>
      <w:proofErr w:type="spellEnd"/>
      <w:r w:rsidRPr="00B370D5">
        <w:rPr>
          <w:sz w:val="24"/>
          <w:szCs w:val="24"/>
          <w:rtl/>
        </w:rPr>
        <w:t xml:space="preserve">, וכתב מ"ב מי שאינו בקי מתי </w:t>
      </w:r>
      <w:proofErr w:type="spellStart"/>
      <w:r w:rsidRPr="00B370D5">
        <w:rPr>
          <w:sz w:val="24"/>
          <w:szCs w:val="24"/>
          <w:rtl/>
        </w:rPr>
        <w:t>הלבינ</w:t>
      </w:r>
      <w:proofErr w:type="spellEnd"/>
      <w:r w:rsidRPr="00B370D5">
        <w:rPr>
          <w:sz w:val="24"/>
          <w:szCs w:val="24"/>
          <w:rtl/>
        </w:rPr>
        <w:t xml:space="preserve"> פניהם ישרה במים יום או </w:t>
      </w:r>
      <w:proofErr w:type="spellStart"/>
      <w:r w:rsidRPr="00B370D5">
        <w:rPr>
          <w:sz w:val="24"/>
          <w:szCs w:val="24"/>
          <w:rtl/>
        </w:rPr>
        <w:t>יומים</w:t>
      </w:r>
      <w:proofErr w:type="spellEnd"/>
      <w:r w:rsidRPr="00B370D5">
        <w:rPr>
          <w:sz w:val="24"/>
          <w:szCs w:val="24"/>
          <w:rtl/>
        </w:rPr>
        <w:t xml:space="preserve"> ויראה אם חזרו לקדמותם. </w:t>
      </w:r>
    </w:p>
    <w:p w14:paraId="6F8C27C3" w14:textId="77777777" w:rsidR="007F3E09" w:rsidRPr="00B370D5" w:rsidRDefault="007F3E09" w:rsidP="007F3E09">
      <w:pPr>
        <w:rPr>
          <w:sz w:val="24"/>
          <w:szCs w:val="24"/>
          <w:rtl/>
        </w:rPr>
      </w:pPr>
      <w:r w:rsidRPr="00B370D5">
        <w:rPr>
          <w:sz w:val="24"/>
          <w:szCs w:val="24"/>
          <w:rtl/>
        </w:rPr>
        <w:t xml:space="preserve">יבש העץ ולא העלים, </w:t>
      </w:r>
      <w:proofErr w:type="spellStart"/>
      <w:r w:rsidRPr="00B370D5">
        <w:rPr>
          <w:b/>
          <w:bCs/>
          <w:sz w:val="24"/>
          <w:szCs w:val="24"/>
          <w:rtl/>
        </w:rPr>
        <w:t>פרמ"ג</w:t>
      </w:r>
      <w:proofErr w:type="spellEnd"/>
      <w:r w:rsidRPr="00B370D5">
        <w:rPr>
          <w:b/>
          <w:bCs/>
          <w:sz w:val="24"/>
          <w:szCs w:val="24"/>
          <w:rtl/>
        </w:rPr>
        <w:t xml:space="preserve"> </w:t>
      </w:r>
      <w:r w:rsidRPr="00B370D5">
        <w:rPr>
          <w:sz w:val="24"/>
          <w:szCs w:val="24"/>
          <w:rtl/>
        </w:rPr>
        <w:t xml:space="preserve">פוסל, </w:t>
      </w:r>
      <w:r w:rsidRPr="00B370D5">
        <w:rPr>
          <w:b/>
          <w:bCs/>
          <w:sz w:val="24"/>
          <w:szCs w:val="24"/>
          <w:rtl/>
        </w:rPr>
        <w:t>ביכורי יעקב</w:t>
      </w:r>
      <w:r w:rsidRPr="00B370D5">
        <w:rPr>
          <w:sz w:val="24"/>
          <w:szCs w:val="24"/>
          <w:rtl/>
        </w:rPr>
        <w:t xml:space="preserve"> מכשיר.</w:t>
      </w:r>
    </w:p>
    <w:p w14:paraId="6EDE5E1F" w14:textId="77777777" w:rsidR="007F3E09" w:rsidRPr="00B370D5" w:rsidRDefault="007F3E09" w:rsidP="007F3E09">
      <w:pPr>
        <w:rPr>
          <w:sz w:val="24"/>
          <w:szCs w:val="24"/>
          <w:rtl/>
        </w:rPr>
      </w:pPr>
    </w:p>
    <w:p w14:paraId="63CDB5E2" w14:textId="77777777" w:rsidR="007F3E09" w:rsidRPr="00B370D5" w:rsidRDefault="007F3E09" w:rsidP="007F3E09">
      <w:pPr>
        <w:pStyle w:val="1"/>
        <w:rPr>
          <w:rtl/>
        </w:rPr>
      </w:pPr>
      <w:bookmarkStart w:id="27" w:name="_Toc467679569"/>
      <w:r w:rsidRPr="00B370D5">
        <w:rPr>
          <w:rtl/>
        </w:rPr>
        <w:lastRenderedPageBreak/>
        <w:t>סעיף ח</w:t>
      </w:r>
      <w:bookmarkEnd w:id="27"/>
    </w:p>
    <w:p w14:paraId="65C78B39" w14:textId="77777777" w:rsidR="007F3E09" w:rsidRPr="00B370D5" w:rsidRDefault="007F3E09" w:rsidP="007F3E09">
      <w:pPr>
        <w:rPr>
          <w:rFonts w:cs="Guttman Vilna"/>
          <w:sz w:val="24"/>
          <w:szCs w:val="24"/>
          <w:rtl/>
        </w:rPr>
      </w:pPr>
      <w:r w:rsidRPr="00B370D5">
        <w:rPr>
          <w:rFonts w:cs="Guttman Vilna"/>
          <w:sz w:val="24"/>
          <w:szCs w:val="24"/>
          <w:rtl/>
        </w:rPr>
        <w:t xml:space="preserve">יבשו רוב עליו ונשתייר בראש כל בד </w:t>
      </w:r>
      <w:proofErr w:type="spellStart"/>
      <w:r w:rsidRPr="00B370D5">
        <w:rPr>
          <w:rFonts w:cs="Guttman Vilna"/>
          <w:sz w:val="24"/>
          <w:szCs w:val="24"/>
          <w:rtl/>
        </w:rPr>
        <w:t>מהג</w:t>
      </w:r>
      <w:proofErr w:type="spellEnd"/>
      <w:r w:rsidRPr="00B370D5">
        <w:rPr>
          <w:rFonts w:cs="Guttman Vilna"/>
          <w:sz w:val="24"/>
          <w:szCs w:val="24"/>
          <w:rtl/>
        </w:rPr>
        <w:t xml:space="preserve">' בדין קן אחד ובו ג' עלין לחין, כשר. ויש מפרשים שאפילו אם </w:t>
      </w:r>
      <w:proofErr w:type="spellStart"/>
      <w:r w:rsidRPr="00B370D5">
        <w:rPr>
          <w:rFonts w:cs="Guttman Vilna"/>
          <w:sz w:val="24"/>
          <w:szCs w:val="24"/>
          <w:rtl/>
        </w:rPr>
        <w:t>מהג</w:t>
      </w:r>
      <w:proofErr w:type="spellEnd"/>
      <w:r w:rsidRPr="00B370D5">
        <w:rPr>
          <w:rFonts w:cs="Guttman Vilna"/>
          <w:sz w:val="24"/>
          <w:szCs w:val="24"/>
          <w:rtl/>
        </w:rPr>
        <w:t xml:space="preserve">' שבחד קינא יבשו שנים, ולא נשאר כי אם אחד לח, כשר, והוא שיהיה העלה שהוא מורכב על שניהם. </w:t>
      </w:r>
    </w:p>
    <w:p w14:paraId="3334E7AB" w14:textId="77777777" w:rsidR="007F3E09" w:rsidRPr="00B370D5" w:rsidRDefault="007F3E09" w:rsidP="007F3E09">
      <w:pPr>
        <w:pStyle w:val="2"/>
        <w:rPr>
          <w:rtl/>
        </w:rPr>
      </w:pPr>
      <w:r w:rsidRPr="00B370D5">
        <w:rPr>
          <w:rFonts w:hint="cs"/>
          <w:rtl/>
        </w:rPr>
        <w:t>שיעור יבשות</w:t>
      </w:r>
    </w:p>
    <w:p w14:paraId="0FA85C6C" w14:textId="77777777" w:rsidR="007F3E09" w:rsidRPr="00B370D5" w:rsidRDefault="007F3E09" w:rsidP="007F3E09">
      <w:pPr>
        <w:rPr>
          <w:b/>
          <w:bCs/>
          <w:sz w:val="24"/>
          <w:szCs w:val="24"/>
          <w:rtl/>
        </w:rPr>
      </w:pPr>
      <w:r w:rsidRPr="00B370D5">
        <w:rPr>
          <w:b/>
          <w:bCs/>
          <w:sz w:val="24"/>
          <w:szCs w:val="24"/>
          <w:rtl/>
        </w:rPr>
        <w:t xml:space="preserve">מקור כשרות ביבש ונשארו ג' בדים בראש, רש"י </w:t>
      </w:r>
      <w:proofErr w:type="spellStart"/>
      <w:r w:rsidRPr="00B370D5">
        <w:rPr>
          <w:b/>
          <w:bCs/>
          <w:sz w:val="24"/>
          <w:szCs w:val="24"/>
          <w:rtl/>
        </w:rPr>
        <w:t>והריד"ט</w:t>
      </w:r>
      <w:proofErr w:type="spellEnd"/>
      <w:r w:rsidRPr="00B370D5">
        <w:rPr>
          <w:b/>
          <w:bCs/>
          <w:sz w:val="24"/>
          <w:szCs w:val="24"/>
          <w:rtl/>
        </w:rPr>
        <w:t xml:space="preserve">- נשאר קן אחד שלם בראש ג' ההדסים, רא"ש </w:t>
      </w:r>
      <w:proofErr w:type="spellStart"/>
      <w:r w:rsidRPr="00B370D5">
        <w:rPr>
          <w:b/>
          <w:bCs/>
          <w:sz w:val="24"/>
          <w:szCs w:val="24"/>
          <w:rtl/>
        </w:rPr>
        <w:t>ורא"ם</w:t>
      </w:r>
      <w:proofErr w:type="spellEnd"/>
      <w:r w:rsidRPr="00B370D5">
        <w:rPr>
          <w:b/>
          <w:bCs/>
          <w:sz w:val="24"/>
          <w:szCs w:val="24"/>
          <w:rtl/>
        </w:rPr>
        <w:t xml:space="preserve">- נשאר ג' קינים שלמים בכל הדס ובהדס שוטה אפילו רק העלה המורכב מהקן,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כהרא"ש</w:t>
      </w:r>
      <w:proofErr w:type="spellEnd"/>
      <w:r w:rsidRPr="00B370D5">
        <w:rPr>
          <w:b/>
          <w:bCs/>
          <w:sz w:val="24"/>
          <w:szCs w:val="24"/>
          <w:rtl/>
        </w:rPr>
        <w:t xml:space="preserve"> ולא הביא דין עלה מורכב ופירש בע"א מהו ראש. שו"ע- כרש"י והביא בי"א דין </w:t>
      </w:r>
      <w:proofErr w:type="spellStart"/>
      <w:r w:rsidRPr="00B370D5">
        <w:rPr>
          <w:b/>
          <w:bCs/>
          <w:sz w:val="24"/>
          <w:szCs w:val="24"/>
          <w:rtl/>
        </w:rPr>
        <w:t>הרא"ש</w:t>
      </w:r>
      <w:proofErr w:type="spellEnd"/>
      <w:r w:rsidRPr="00B370D5">
        <w:rPr>
          <w:b/>
          <w:bCs/>
          <w:sz w:val="24"/>
          <w:szCs w:val="24"/>
          <w:rtl/>
        </w:rPr>
        <w:t xml:space="preserve"> שעלה מורכב מציל.</w:t>
      </w:r>
    </w:p>
    <w:p w14:paraId="48EE51C8"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(לג.)</w:t>
      </w:r>
      <w:r w:rsidRPr="00B370D5">
        <w:rPr>
          <w:sz w:val="24"/>
          <w:szCs w:val="24"/>
          <w:rtl/>
        </w:rPr>
        <w:t xml:space="preserve"> "</w:t>
      </w:r>
      <w:proofErr w:type="spellStart"/>
      <w:r w:rsidRPr="00B370D5">
        <w:rPr>
          <w:sz w:val="24"/>
          <w:szCs w:val="24"/>
          <w:rtl/>
        </w:rPr>
        <w:t>ת''ר</w:t>
      </w:r>
      <w:proofErr w:type="spellEnd"/>
      <w:r w:rsidRPr="00B370D5">
        <w:rPr>
          <w:sz w:val="24"/>
          <w:szCs w:val="24"/>
          <w:rtl/>
        </w:rPr>
        <w:t xml:space="preserve"> יבשו רוב עליו ונשארו בו שלשה בדי עלין לחין, כשר. ואמר רב </w:t>
      </w:r>
      <w:proofErr w:type="spellStart"/>
      <w:r w:rsidRPr="00B370D5">
        <w:rPr>
          <w:sz w:val="24"/>
          <w:szCs w:val="24"/>
          <w:rtl/>
        </w:rPr>
        <w:t>חסדא</w:t>
      </w:r>
      <w:proofErr w:type="spellEnd"/>
      <w:r w:rsidRPr="00B370D5">
        <w:rPr>
          <w:sz w:val="24"/>
          <w:szCs w:val="24"/>
          <w:rtl/>
        </w:rPr>
        <w:t xml:space="preserve"> ובראש כל אחד ואחד". </w:t>
      </w:r>
      <w:r w:rsidRPr="00B370D5">
        <w:rPr>
          <w:b/>
          <w:bCs/>
          <w:sz w:val="24"/>
          <w:szCs w:val="24"/>
          <w:rtl/>
        </w:rPr>
        <w:t xml:space="preserve">רש"י </w:t>
      </w:r>
      <w:proofErr w:type="spellStart"/>
      <w:r w:rsidRPr="00B370D5">
        <w:rPr>
          <w:b/>
          <w:bCs/>
          <w:sz w:val="24"/>
          <w:szCs w:val="24"/>
          <w:rtl/>
        </w:rPr>
        <w:t>והר"י</w:t>
      </w:r>
      <w:proofErr w:type="spellEnd"/>
      <w:r w:rsidRPr="00B370D5">
        <w:rPr>
          <w:b/>
          <w:bCs/>
          <w:sz w:val="24"/>
          <w:szCs w:val="24"/>
          <w:rtl/>
        </w:rPr>
        <w:t xml:space="preserve"> </w:t>
      </w:r>
      <w:proofErr w:type="spellStart"/>
      <w:r w:rsidRPr="00B370D5">
        <w:rPr>
          <w:b/>
          <w:bCs/>
          <w:sz w:val="24"/>
          <w:szCs w:val="24"/>
          <w:rtl/>
        </w:rPr>
        <w:t>מטרני</w:t>
      </w:r>
      <w:proofErr w:type="spellEnd"/>
      <w:r w:rsidRPr="00B370D5">
        <w:rPr>
          <w:sz w:val="24"/>
          <w:szCs w:val="24"/>
          <w:rtl/>
        </w:rPr>
        <w:t xml:space="preserve"> פירשו "נשארו בו שלושה בדי עלין לחין"- בד הוא ענף, מתוך </w:t>
      </w:r>
      <w:r w:rsidRPr="00B370D5">
        <w:rPr>
          <w:sz w:val="24"/>
          <w:szCs w:val="24"/>
          <w:u w:val="single"/>
          <w:rtl/>
        </w:rPr>
        <w:t>ענפי</w:t>
      </w:r>
      <w:r w:rsidRPr="00B370D5">
        <w:rPr>
          <w:sz w:val="24"/>
          <w:szCs w:val="24"/>
          <w:rtl/>
        </w:rPr>
        <w:t xml:space="preserve"> ההדס נשארו ג' ענפי הדס לחין </w:t>
      </w:r>
      <w:r w:rsidRPr="00321D3A">
        <w:rPr>
          <w:sz w:val="24"/>
          <w:rtl/>
        </w:rPr>
        <w:t xml:space="preserve">(ביאר </w:t>
      </w:r>
      <w:proofErr w:type="spellStart"/>
      <w:r w:rsidRPr="00321D3A">
        <w:rPr>
          <w:sz w:val="24"/>
          <w:rtl/>
        </w:rPr>
        <w:t>הרי"ד</w:t>
      </w:r>
      <w:proofErr w:type="spellEnd"/>
      <w:r w:rsidRPr="00321D3A">
        <w:rPr>
          <w:sz w:val="24"/>
          <w:rtl/>
        </w:rPr>
        <w:t xml:space="preserve"> שמדובר שהיה הרבה הדסים וזהו לשון "נשארו")</w:t>
      </w:r>
      <w:r w:rsidRPr="00B370D5">
        <w:rPr>
          <w:sz w:val="24"/>
          <w:szCs w:val="24"/>
          <w:rtl/>
        </w:rPr>
        <w:t xml:space="preserve">, ושיעור הלחות כתב </w:t>
      </w:r>
      <w:proofErr w:type="spellStart"/>
      <w:r w:rsidRPr="00B370D5">
        <w:rPr>
          <w:sz w:val="24"/>
          <w:szCs w:val="24"/>
          <w:rtl/>
        </w:rPr>
        <w:t>מסברא</w:t>
      </w:r>
      <w:proofErr w:type="spellEnd"/>
      <w:r w:rsidRPr="00B370D5">
        <w:rPr>
          <w:sz w:val="24"/>
          <w:szCs w:val="24"/>
          <w:rtl/>
        </w:rPr>
        <w:t xml:space="preserve"> שהוא ג' עלים בעיגול אחד בשביל שיהא עבות, "ואמר ר' </w:t>
      </w:r>
      <w:proofErr w:type="spellStart"/>
      <w:r w:rsidRPr="00B370D5">
        <w:rPr>
          <w:sz w:val="24"/>
          <w:szCs w:val="24"/>
          <w:rtl/>
        </w:rPr>
        <w:t>חסדא</w:t>
      </w:r>
      <w:proofErr w:type="spellEnd"/>
      <w:r w:rsidRPr="00B370D5">
        <w:rPr>
          <w:sz w:val="24"/>
          <w:szCs w:val="24"/>
          <w:rtl/>
        </w:rPr>
        <w:t xml:space="preserve"> ובראש כל אחד ואחד"- ר' </w:t>
      </w:r>
      <w:proofErr w:type="spellStart"/>
      <w:r w:rsidRPr="00B370D5">
        <w:rPr>
          <w:sz w:val="24"/>
          <w:szCs w:val="24"/>
          <w:rtl/>
        </w:rPr>
        <w:t>חסדא</w:t>
      </w:r>
      <w:proofErr w:type="spellEnd"/>
      <w:r w:rsidRPr="00B370D5">
        <w:rPr>
          <w:sz w:val="24"/>
          <w:szCs w:val="24"/>
          <w:rtl/>
        </w:rPr>
        <w:t xml:space="preserve"> הוסיף תנאי שיהא זה בראש העלים בשביל שיהא הדר, יוצא שמספיק קן אחד בכל הדס. </w:t>
      </w:r>
      <w:r w:rsidRPr="00B370D5">
        <w:rPr>
          <w:b/>
          <w:bCs/>
          <w:sz w:val="24"/>
          <w:szCs w:val="24"/>
          <w:rtl/>
        </w:rPr>
        <w:t xml:space="preserve">רא"ש </w:t>
      </w:r>
      <w:proofErr w:type="spellStart"/>
      <w:r w:rsidRPr="00B370D5">
        <w:rPr>
          <w:b/>
          <w:bCs/>
          <w:sz w:val="24"/>
          <w:szCs w:val="24"/>
          <w:rtl/>
        </w:rPr>
        <w:t>ורא"ם</w:t>
      </w:r>
      <w:proofErr w:type="spellEnd"/>
      <w:r w:rsidRPr="00B370D5">
        <w:rPr>
          <w:sz w:val="24"/>
          <w:szCs w:val="24"/>
          <w:rtl/>
        </w:rPr>
        <w:t xml:space="preserve"> מקום יציאת ג' עלין נקרא בד ביאר </w:t>
      </w:r>
      <w:proofErr w:type="spellStart"/>
      <w:r w:rsidRPr="00B370D5">
        <w:rPr>
          <w:sz w:val="24"/>
          <w:szCs w:val="24"/>
          <w:rtl/>
        </w:rPr>
        <w:t>הרא"ש</w:t>
      </w:r>
      <w:proofErr w:type="spellEnd"/>
      <w:r w:rsidRPr="00B370D5">
        <w:rPr>
          <w:sz w:val="24"/>
          <w:szCs w:val="24"/>
          <w:rtl/>
        </w:rPr>
        <w:t xml:space="preserve"> שהוא קיבוץ של כמה כמו "בדי מחטין", </w:t>
      </w:r>
      <w:proofErr w:type="spellStart"/>
      <w:r w:rsidRPr="00B370D5">
        <w:rPr>
          <w:sz w:val="24"/>
          <w:szCs w:val="24"/>
          <w:rtl/>
        </w:rPr>
        <w:t>והרא"ם</w:t>
      </w:r>
      <w:proofErr w:type="spellEnd"/>
      <w:r w:rsidRPr="00B370D5">
        <w:rPr>
          <w:sz w:val="24"/>
          <w:szCs w:val="24"/>
          <w:rtl/>
        </w:rPr>
        <w:t xml:space="preserve"> פירש בד הוא "לבד", שמקום יציאת העלים הוא לבדו. "נשארו בו שלושה בדי עלין לחין"- מתוך </w:t>
      </w:r>
      <w:r w:rsidRPr="00B370D5">
        <w:rPr>
          <w:sz w:val="24"/>
          <w:szCs w:val="24"/>
          <w:u w:val="single"/>
          <w:rtl/>
        </w:rPr>
        <w:t>עלי</w:t>
      </w:r>
      <w:r w:rsidRPr="00B370D5">
        <w:rPr>
          <w:sz w:val="24"/>
          <w:szCs w:val="24"/>
          <w:rtl/>
        </w:rPr>
        <w:t xml:space="preserve"> ההדס נשארו שלושה </w:t>
      </w:r>
      <w:r w:rsidRPr="00B370D5">
        <w:rPr>
          <w:sz w:val="24"/>
          <w:szCs w:val="24"/>
          <w:u w:val="single"/>
          <w:rtl/>
        </w:rPr>
        <w:t>קינים</w:t>
      </w:r>
      <w:r w:rsidRPr="00B370D5">
        <w:rPr>
          <w:sz w:val="24"/>
          <w:szCs w:val="24"/>
          <w:rtl/>
        </w:rPr>
        <w:t xml:space="preserve"> שהם לחים אפילו רק חלק מהעלה. "ואמר ר' </w:t>
      </w:r>
      <w:proofErr w:type="spellStart"/>
      <w:r w:rsidRPr="00B370D5">
        <w:rPr>
          <w:sz w:val="24"/>
          <w:szCs w:val="24"/>
          <w:rtl/>
        </w:rPr>
        <w:t>חסדא</w:t>
      </w:r>
      <w:proofErr w:type="spellEnd"/>
      <w:r w:rsidRPr="00B370D5">
        <w:rPr>
          <w:sz w:val="24"/>
          <w:szCs w:val="24"/>
          <w:rtl/>
        </w:rPr>
        <w:t xml:space="preserve"> ובראש כל אחד ואחד"- מה שמספיק רק חלק מהקן הוא רק בהדס שמיעוטו שוטה והעלה העליון הוא שנשאר לח </w:t>
      </w:r>
      <w:r w:rsidRPr="00321D3A">
        <w:rPr>
          <w:sz w:val="24"/>
          <w:rtl/>
        </w:rPr>
        <w:t xml:space="preserve">(כן ביאר מ"ב </w:t>
      </w:r>
      <w:proofErr w:type="spellStart"/>
      <w:r w:rsidRPr="00321D3A">
        <w:rPr>
          <w:sz w:val="24"/>
          <w:rtl/>
        </w:rPr>
        <w:t>סכ"ו</w:t>
      </w:r>
      <w:proofErr w:type="spellEnd"/>
      <w:r w:rsidRPr="00321D3A">
        <w:rPr>
          <w:sz w:val="24"/>
          <w:rtl/>
        </w:rPr>
        <w:t>)</w:t>
      </w:r>
      <w:r w:rsidRPr="00B370D5">
        <w:rPr>
          <w:sz w:val="24"/>
          <w:szCs w:val="24"/>
          <w:rtl/>
        </w:rPr>
        <w:t xml:space="preserve">, יוצא לשיטתם בעינן בכל הדס ג' קינים סה"כ ט' קינים. </w:t>
      </w:r>
      <w:proofErr w:type="spellStart"/>
      <w:r w:rsidRPr="00B370D5">
        <w:rPr>
          <w:b/>
          <w:bCs/>
          <w:sz w:val="24"/>
          <w:szCs w:val="24"/>
          <w:rtl/>
        </w:rPr>
        <w:t>הר"ן</w:t>
      </w:r>
      <w:proofErr w:type="spellEnd"/>
      <w:r w:rsidRPr="00B370D5">
        <w:rPr>
          <w:sz w:val="24"/>
          <w:szCs w:val="24"/>
          <w:rtl/>
        </w:rPr>
        <w:t xml:space="preserve"> ביאר "נשארו בו שלושה בדי עלין לחין"- "בד" פירושו הוא קן וכפירוש </w:t>
      </w:r>
      <w:proofErr w:type="spellStart"/>
      <w:r w:rsidRPr="00B370D5">
        <w:rPr>
          <w:sz w:val="24"/>
          <w:szCs w:val="24"/>
          <w:rtl/>
        </w:rPr>
        <w:t>הרא"ש</w:t>
      </w:r>
      <w:proofErr w:type="spellEnd"/>
      <w:r w:rsidRPr="00B370D5">
        <w:rPr>
          <w:sz w:val="24"/>
          <w:szCs w:val="24"/>
          <w:rtl/>
        </w:rPr>
        <w:t xml:space="preserve"> לגמרי</w:t>
      </w:r>
      <w:r w:rsidRPr="00B370D5">
        <w:rPr>
          <w:rStyle w:val="af9"/>
          <w:sz w:val="24"/>
          <w:szCs w:val="24"/>
          <w:rtl/>
        </w:rPr>
        <w:footnoteReference w:id="2"/>
      </w:r>
      <w:r w:rsidRPr="00B370D5">
        <w:rPr>
          <w:sz w:val="24"/>
          <w:szCs w:val="24"/>
          <w:rtl/>
        </w:rPr>
        <w:t xml:space="preserve">, "ואמר ר' </w:t>
      </w:r>
      <w:proofErr w:type="spellStart"/>
      <w:r w:rsidRPr="00B370D5">
        <w:rPr>
          <w:sz w:val="24"/>
          <w:szCs w:val="24"/>
          <w:rtl/>
        </w:rPr>
        <w:t>חסדא</w:t>
      </w:r>
      <w:proofErr w:type="spellEnd"/>
      <w:r w:rsidRPr="00B370D5">
        <w:rPr>
          <w:sz w:val="24"/>
          <w:szCs w:val="24"/>
          <w:rtl/>
        </w:rPr>
        <w:t xml:space="preserve"> ובראש כל עלה ועלה"- ר' </w:t>
      </w:r>
      <w:proofErr w:type="spellStart"/>
      <w:r w:rsidRPr="00B370D5">
        <w:rPr>
          <w:sz w:val="24"/>
          <w:szCs w:val="24"/>
          <w:rtl/>
        </w:rPr>
        <w:t>חסדא</w:t>
      </w:r>
      <w:proofErr w:type="spellEnd"/>
      <w:r w:rsidRPr="00B370D5">
        <w:rPr>
          <w:sz w:val="24"/>
          <w:szCs w:val="24"/>
          <w:rtl/>
        </w:rPr>
        <w:t xml:space="preserve"> סבר כר' ישמעאל שסבר </w:t>
      </w:r>
      <w:proofErr w:type="spellStart"/>
      <w:r w:rsidRPr="00B370D5">
        <w:rPr>
          <w:sz w:val="24"/>
          <w:szCs w:val="24"/>
          <w:rtl/>
        </w:rPr>
        <w:t>שמע"ה</w:t>
      </w:r>
      <w:proofErr w:type="spellEnd"/>
      <w:r w:rsidRPr="00B370D5">
        <w:rPr>
          <w:sz w:val="24"/>
          <w:szCs w:val="24"/>
          <w:rtl/>
        </w:rPr>
        <w:t xml:space="preserve"> מספיק ענף אחד שיש בו ג' קינים שלמים, וחידש ר' </w:t>
      </w:r>
      <w:proofErr w:type="spellStart"/>
      <w:r w:rsidRPr="00B370D5">
        <w:rPr>
          <w:sz w:val="24"/>
          <w:szCs w:val="24"/>
          <w:rtl/>
        </w:rPr>
        <w:t>חסדא</w:t>
      </w:r>
      <w:proofErr w:type="spellEnd"/>
      <w:r w:rsidRPr="00B370D5">
        <w:rPr>
          <w:sz w:val="24"/>
          <w:szCs w:val="24"/>
          <w:rtl/>
        </w:rPr>
        <w:t xml:space="preserve"> שכשר אף בג' קינים המתחלקים בג' הדסים בכל אחד קן. </w:t>
      </w:r>
    </w:p>
    <w:p w14:paraId="79C4487C" w14:textId="77777777" w:rsidR="007F3E09" w:rsidRPr="00B370D5" w:rsidRDefault="007F3E09" w:rsidP="007F3E09">
      <w:pPr>
        <w:rPr>
          <w:sz w:val="24"/>
          <w:szCs w:val="24"/>
          <w:rtl/>
        </w:rPr>
      </w:pPr>
      <w:r w:rsidRPr="00B370D5">
        <w:rPr>
          <w:sz w:val="24"/>
          <w:szCs w:val="24"/>
          <w:rtl/>
        </w:rPr>
        <w:t xml:space="preserve">להלכה שו"ע פסק כרש"י שקן אחד מספיק, והביא בי"א דינו של </w:t>
      </w:r>
      <w:proofErr w:type="spellStart"/>
      <w:r w:rsidRPr="00B370D5">
        <w:rPr>
          <w:sz w:val="24"/>
          <w:szCs w:val="24"/>
          <w:rtl/>
        </w:rPr>
        <w:t>הרא"ש</w:t>
      </w:r>
      <w:proofErr w:type="spellEnd"/>
      <w:r w:rsidRPr="00B370D5">
        <w:rPr>
          <w:sz w:val="24"/>
          <w:szCs w:val="24"/>
          <w:rtl/>
        </w:rPr>
        <w:t xml:space="preserve"> </w:t>
      </w:r>
      <w:proofErr w:type="spellStart"/>
      <w:r w:rsidRPr="00B370D5">
        <w:rPr>
          <w:sz w:val="24"/>
          <w:szCs w:val="24"/>
          <w:rtl/>
        </w:rPr>
        <w:t>לענין</w:t>
      </w:r>
      <w:proofErr w:type="spellEnd"/>
      <w:r w:rsidRPr="00B370D5">
        <w:rPr>
          <w:sz w:val="24"/>
          <w:szCs w:val="24"/>
          <w:rtl/>
        </w:rPr>
        <w:t xml:space="preserve"> העלה המורכב שמציל על כל הקן. </w:t>
      </w:r>
    </w:p>
    <w:p w14:paraId="7A1DAD49" w14:textId="77777777" w:rsidR="007F3E09" w:rsidRPr="00B370D5" w:rsidRDefault="007F3E09" w:rsidP="007F3E09">
      <w:pPr>
        <w:rPr>
          <w:sz w:val="24"/>
          <w:szCs w:val="24"/>
          <w:rtl/>
        </w:rPr>
      </w:pPr>
    </w:p>
    <w:p w14:paraId="5F8DCD9E" w14:textId="77777777" w:rsidR="007F3E09" w:rsidRPr="00B370D5" w:rsidRDefault="007F3E09" w:rsidP="007F3E09">
      <w:pPr>
        <w:pStyle w:val="1"/>
        <w:rPr>
          <w:rtl/>
        </w:rPr>
      </w:pPr>
      <w:bookmarkStart w:id="28" w:name="_Toc467679570"/>
      <w:r w:rsidRPr="00B370D5">
        <w:rPr>
          <w:rtl/>
        </w:rPr>
        <w:t>סעיף ט</w:t>
      </w:r>
      <w:bookmarkEnd w:id="28"/>
    </w:p>
    <w:p w14:paraId="5E16093A" w14:textId="77777777" w:rsidR="007F3E09" w:rsidRPr="00B370D5" w:rsidRDefault="007F3E09" w:rsidP="007F3E09">
      <w:pPr>
        <w:rPr>
          <w:rFonts w:cs="Guttman Vilna"/>
          <w:sz w:val="24"/>
          <w:szCs w:val="24"/>
          <w:rtl/>
        </w:rPr>
      </w:pPr>
      <w:r w:rsidRPr="00B370D5">
        <w:rPr>
          <w:rFonts w:cs="Guttman Vilna"/>
          <w:sz w:val="24"/>
          <w:szCs w:val="24"/>
          <w:rtl/>
        </w:rPr>
        <w:t xml:space="preserve">אם אותם עלים שלא יבשו הם </w:t>
      </w:r>
      <w:proofErr w:type="spellStart"/>
      <w:r w:rsidRPr="00B370D5">
        <w:rPr>
          <w:rFonts w:cs="Guttman Vilna"/>
          <w:sz w:val="24"/>
          <w:szCs w:val="24"/>
          <w:rtl/>
        </w:rPr>
        <w:t>כמושין</w:t>
      </w:r>
      <w:proofErr w:type="spellEnd"/>
      <w:r w:rsidRPr="00B370D5">
        <w:rPr>
          <w:rFonts w:cs="Guttman Vilna"/>
          <w:sz w:val="24"/>
          <w:szCs w:val="24"/>
          <w:rtl/>
        </w:rPr>
        <w:t xml:space="preserve">, יש </w:t>
      </w:r>
      <w:proofErr w:type="spellStart"/>
      <w:r w:rsidRPr="00B370D5">
        <w:rPr>
          <w:rFonts w:cs="Guttman Vilna"/>
          <w:sz w:val="24"/>
          <w:szCs w:val="24"/>
          <w:rtl/>
        </w:rPr>
        <w:t>פוסלין</w:t>
      </w:r>
      <w:proofErr w:type="spellEnd"/>
      <w:r w:rsidRPr="00B370D5">
        <w:rPr>
          <w:rFonts w:cs="Guttman Vilna"/>
          <w:sz w:val="24"/>
          <w:szCs w:val="24"/>
          <w:rtl/>
        </w:rPr>
        <w:t xml:space="preserve"> ויש מכשירין. </w:t>
      </w:r>
    </w:p>
    <w:p w14:paraId="0E6CE651" w14:textId="77777777" w:rsidR="007F3E09" w:rsidRPr="00B370D5" w:rsidRDefault="007F3E09" w:rsidP="007F3E09">
      <w:pPr>
        <w:pStyle w:val="2"/>
        <w:rPr>
          <w:rtl/>
        </w:rPr>
      </w:pPr>
      <w:r w:rsidRPr="00B370D5">
        <w:rPr>
          <w:rFonts w:hint="cs"/>
          <w:rtl/>
        </w:rPr>
        <w:t>כמוש בראשו</w:t>
      </w:r>
    </w:p>
    <w:p w14:paraId="02CC68A7" w14:textId="77777777" w:rsidR="007F3E09" w:rsidRPr="00B370D5" w:rsidRDefault="007F3E09" w:rsidP="007F3E09">
      <w:pPr>
        <w:rPr>
          <w:b/>
          <w:bCs/>
          <w:sz w:val="24"/>
          <w:szCs w:val="24"/>
          <w:rtl/>
        </w:rPr>
      </w:pPr>
      <w:r w:rsidRPr="00B370D5">
        <w:rPr>
          <w:b/>
          <w:bCs/>
          <w:sz w:val="24"/>
          <w:szCs w:val="24"/>
          <w:rtl/>
        </w:rPr>
        <w:t xml:space="preserve">כמוש בראשו,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ביא"ק</w:t>
      </w:r>
      <w:proofErr w:type="spellEnd"/>
      <w:r w:rsidRPr="00B370D5">
        <w:rPr>
          <w:b/>
          <w:bCs/>
          <w:sz w:val="24"/>
          <w:szCs w:val="24"/>
          <w:rtl/>
        </w:rPr>
        <w:t xml:space="preserve">- אינו מציל, רא"ש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ביא"ב</w:t>
      </w:r>
      <w:proofErr w:type="spellEnd"/>
      <w:r w:rsidRPr="00B370D5">
        <w:rPr>
          <w:b/>
          <w:bCs/>
          <w:sz w:val="24"/>
          <w:szCs w:val="24"/>
          <w:rtl/>
        </w:rPr>
        <w:t>- מציל.</w:t>
      </w:r>
    </w:p>
    <w:p w14:paraId="76D77D1F" w14:textId="77777777" w:rsidR="007F3E09" w:rsidRPr="00B370D5" w:rsidRDefault="007F3E09" w:rsidP="007F3E09">
      <w:pPr>
        <w:rPr>
          <w:sz w:val="24"/>
          <w:szCs w:val="24"/>
          <w:rtl/>
        </w:rPr>
      </w:pP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ור"ן</w:t>
      </w:r>
      <w:proofErr w:type="spellEnd"/>
      <w:r w:rsidRPr="00B370D5">
        <w:rPr>
          <w:b/>
          <w:bCs/>
          <w:sz w:val="24"/>
          <w:szCs w:val="24"/>
          <w:rtl/>
        </w:rPr>
        <w:t xml:space="preserve"> </w:t>
      </w:r>
      <w:r w:rsidRPr="00B370D5">
        <w:rPr>
          <w:sz w:val="24"/>
          <w:szCs w:val="24"/>
          <w:rtl/>
        </w:rPr>
        <w:t xml:space="preserve">כמוש אינו מציל רק לח ההדור. </w:t>
      </w:r>
      <w:r w:rsidRPr="00B370D5">
        <w:rPr>
          <w:b/>
          <w:bCs/>
          <w:sz w:val="24"/>
          <w:szCs w:val="24"/>
          <w:rtl/>
        </w:rPr>
        <w:t>רא"ש</w:t>
      </w:r>
      <w:r w:rsidRPr="00B370D5">
        <w:rPr>
          <w:sz w:val="24"/>
          <w:szCs w:val="24"/>
          <w:rtl/>
        </w:rPr>
        <w:t xml:space="preserve"> אף כמוש מציל.</w:t>
      </w:r>
    </w:p>
    <w:p w14:paraId="43E7FFC8" w14:textId="77777777" w:rsidR="007F3E09" w:rsidRPr="00B370D5" w:rsidRDefault="007F3E09" w:rsidP="007F3E09">
      <w:pPr>
        <w:rPr>
          <w:sz w:val="24"/>
          <w:szCs w:val="24"/>
          <w:rtl/>
        </w:rPr>
      </w:pPr>
    </w:p>
    <w:p w14:paraId="364C6D41" w14:textId="77777777" w:rsidR="007F3E09" w:rsidRPr="00B370D5" w:rsidRDefault="007F3E09" w:rsidP="007F3E09">
      <w:pPr>
        <w:pStyle w:val="1"/>
        <w:rPr>
          <w:rtl/>
        </w:rPr>
      </w:pPr>
      <w:bookmarkStart w:id="29" w:name="_Toc467679572"/>
      <w:r w:rsidRPr="00B370D5">
        <w:rPr>
          <w:rtl/>
        </w:rPr>
        <w:t>סעיף י</w:t>
      </w:r>
      <w:bookmarkEnd w:id="29"/>
    </w:p>
    <w:p w14:paraId="2D082909" w14:textId="77777777" w:rsidR="007F3E09" w:rsidRPr="00B370D5" w:rsidRDefault="007F3E09" w:rsidP="007F3E09">
      <w:pPr>
        <w:rPr>
          <w:rFonts w:cs="Guttman Vilna"/>
          <w:sz w:val="24"/>
          <w:szCs w:val="24"/>
          <w:rtl/>
        </w:rPr>
      </w:pPr>
      <w:bookmarkStart w:id="30" w:name="_Toc467679571"/>
      <w:r w:rsidRPr="00B370D5">
        <w:rPr>
          <w:rFonts w:cs="Guttman Vilna"/>
          <w:sz w:val="24"/>
          <w:szCs w:val="24"/>
          <w:rtl/>
        </w:rPr>
        <w:lastRenderedPageBreak/>
        <w:t xml:space="preserve">נקטם ראשו, כשר, אפילו לא עלתה בו תמרה. והוא הדין ליבש ראשו, ויש </w:t>
      </w:r>
      <w:proofErr w:type="spellStart"/>
      <w:r w:rsidRPr="00B370D5">
        <w:rPr>
          <w:rFonts w:cs="Guttman Vilna"/>
          <w:sz w:val="24"/>
          <w:szCs w:val="24"/>
          <w:rtl/>
        </w:rPr>
        <w:t>פוסלין</w:t>
      </w:r>
      <w:proofErr w:type="spellEnd"/>
      <w:r w:rsidRPr="00B370D5">
        <w:rPr>
          <w:rFonts w:cs="Guttman Vilna"/>
          <w:sz w:val="24"/>
          <w:szCs w:val="24"/>
          <w:rtl/>
        </w:rPr>
        <w:t xml:space="preserve"> בנקטם ראשו. </w:t>
      </w:r>
      <w:r w:rsidRPr="00B370D5">
        <w:rPr>
          <w:rFonts w:cs="Guttman Rashi"/>
          <w:rtl/>
        </w:rPr>
        <w:t xml:space="preserve">הגה: וטוב להחמיר במקום שאפשר באחר </w:t>
      </w:r>
      <w:r w:rsidRPr="00321D3A">
        <w:rPr>
          <w:rFonts w:cs="Guttman Rashi"/>
          <w:rtl/>
        </w:rPr>
        <w:t>(המגיד)</w:t>
      </w:r>
      <w:r w:rsidRPr="00B370D5">
        <w:rPr>
          <w:rFonts w:cs="Guttman Rashi"/>
          <w:rtl/>
        </w:rPr>
        <w:t xml:space="preserve">, ולא מקרי נקטם אלא אם נקטמו העצים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Vilna"/>
          <w:sz w:val="24"/>
          <w:szCs w:val="24"/>
          <w:rtl/>
        </w:rPr>
        <w:t xml:space="preserve">. </w:t>
      </w:r>
    </w:p>
    <w:p w14:paraId="2D1B109E" w14:textId="77777777" w:rsidR="007F3E09" w:rsidRPr="00B370D5" w:rsidRDefault="007F3E09" w:rsidP="007F3E09">
      <w:pPr>
        <w:pStyle w:val="2"/>
        <w:rPr>
          <w:rtl/>
        </w:rPr>
      </w:pPr>
      <w:r w:rsidRPr="00B370D5">
        <w:rPr>
          <w:rFonts w:hint="cs"/>
          <w:rtl/>
        </w:rPr>
        <w:t>נקטם ויבש ראשו</w:t>
      </w:r>
      <w:bookmarkEnd w:id="30"/>
    </w:p>
    <w:p w14:paraId="025948C8" w14:textId="77777777" w:rsidR="007F3E09" w:rsidRPr="00B370D5" w:rsidRDefault="007F3E09" w:rsidP="007F3E09">
      <w:pPr>
        <w:rPr>
          <w:b/>
          <w:bCs/>
          <w:sz w:val="24"/>
          <w:szCs w:val="24"/>
          <w:rtl/>
        </w:rPr>
      </w:pPr>
      <w:r w:rsidRPr="00B370D5">
        <w:rPr>
          <w:b/>
          <w:bCs/>
          <w:sz w:val="24"/>
          <w:szCs w:val="24"/>
          <w:rtl/>
        </w:rPr>
        <w:t xml:space="preserve">נקטם ראשו, מקור ב' משניות פסול וכשר, </w:t>
      </w:r>
      <w:proofErr w:type="spellStart"/>
      <w:r w:rsidRPr="00B370D5">
        <w:rPr>
          <w:b/>
          <w:bCs/>
          <w:sz w:val="24"/>
          <w:szCs w:val="24"/>
          <w:rtl/>
        </w:rPr>
        <w:t>ראב"ד</w:t>
      </w:r>
      <w:proofErr w:type="spellEnd"/>
      <w:r w:rsidRPr="00B370D5">
        <w:rPr>
          <w:b/>
          <w:bCs/>
          <w:sz w:val="24"/>
          <w:szCs w:val="24"/>
          <w:rtl/>
        </w:rPr>
        <w:t xml:space="preserve"> ועוד- פסול ומה שכשר הוא </w:t>
      </w:r>
      <w:proofErr w:type="spellStart"/>
      <w:r w:rsidRPr="00B370D5">
        <w:rPr>
          <w:b/>
          <w:bCs/>
          <w:sz w:val="24"/>
          <w:szCs w:val="24"/>
          <w:rtl/>
        </w:rPr>
        <w:t>בנקטמו</w:t>
      </w:r>
      <w:proofErr w:type="spellEnd"/>
      <w:r w:rsidRPr="00B370D5">
        <w:rPr>
          <w:b/>
          <w:bCs/>
          <w:sz w:val="24"/>
          <w:szCs w:val="24"/>
          <w:rtl/>
        </w:rPr>
        <w:t xml:space="preserve"> העלים, </w:t>
      </w:r>
      <w:proofErr w:type="spellStart"/>
      <w:r w:rsidRPr="00B370D5">
        <w:rPr>
          <w:b/>
          <w:bCs/>
          <w:sz w:val="24"/>
          <w:szCs w:val="24"/>
          <w:rtl/>
        </w:rPr>
        <w:t>רי"ף</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מחלוקת והלכה </w:t>
      </w:r>
      <w:proofErr w:type="spellStart"/>
      <w:r w:rsidRPr="00B370D5">
        <w:rPr>
          <w:b/>
          <w:bCs/>
          <w:sz w:val="24"/>
          <w:szCs w:val="24"/>
          <w:rtl/>
        </w:rPr>
        <w:t>כר"ט</w:t>
      </w:r>
      <w:proofErr w:type="spellEnd"/>
      <w:r w:rsidRPr="00B370D5">
        <w:rPr>
          <w:b/>
          <w:bCs/>
          <w:sz w:val="24"/>
          <w:szCs w:val="24"/>
          <w:rtl/>
        </w:rPr>
        <w:t xml:space="preserve">, </w:t>
      </w:r>
      <w:proofErr w:type="spellStart"/>
      <w:r w:rsidRPr="00B370D5">
        <w:rPr>
          <w:b/>
          <w:bCs/>
          <w:sz w:val="24"/>
          <w:szCs w:val="24"/>
          <w:rtl/>
        </w:rPr>
        <w:t>הה"מ</w:t>
      </w:r>
      <w:proofErr w:type="spellEnd"/>
      <w:r w:rsidRPr="00B370D5">
        <w:rPr>
          <w:b/>
          <w:bCs/>
          <w:sz w:val="24"/>
          <w:szCs w:val="24"/>
          <w:rtl/>
        </w:rPr>
        <w:t xml:space="preserve"> ורמ"א- לכתחילה יחמיר. יבש ראשו, </w:t>
      </w:r>
      <w:proofErr w:type="spellStart"/>
      <w:r w:rsidRPr="00B370D5">
        <w:rPr>
          <w:b/>
          <w:bCs/>
          <w:sz w:val="24"/>
          <w:szCs w:val="24"/>
          <w:rtl/>
        </w:rPr>
        <w:t>ר"ן</w:t>
      </w:r>
      <w:proofErr w:type="spellEnd"/>
      <w:r w:rsidRPr="00B370D5">
        <w:rPr>
          <w:b/>
          <w:bCs/>
          <w:sz w:val="24"/>
          <w:szCs w:val="24"/>
          <w:rtl/>
        </w:rPr>
        <w:t xml:space="preserve">- פסול, טור </w:t>
      </w:r>
      <w:proofErr w:type="spellStart"/>
      <w:r w:rsidRPr="00B370D5">
        <w:rPr>
          <w:b/>
          <w:bCs/>
          <w:sz w:val="24"/>
          <w:szCs w:val="24"/>
          <w:rtl/>
        </w:rPr>
        <w:t>ושו"ע</w:t>
      </w:r>
      <w:proofErr w:type="spellEnd"/>
      <w:r w:rsidRPr="00B370D5">
        <w:rPr>
          <w:b/>
          <w:bCs/>
          <w:sz w:val="24"/>
          <w:szCs w:val="24"/>
          <w:rtl/>
        </w:rPr>
        <w:t xml:space="preserve">- כשר, ב"ח- יקטמם. ענפים קטנים באמצעו, חיי אדם </w:t>
      </w:r>
      <w:proofErr w:type="spellStart"/>
      <w:r w:rsidRPr="00B370D5">
        <w:rPr>
          <w:b/>
          <w:bCs/>
          <w:sz w:val="24"/>
          <w:szCs w:val="24"/>
          <w:rtl/>
        </w:rPr>
        <w:t>ומחצה"ש</w:t>
      </w:r>
      <w:proofErr w:type="spellEnd"/>
      <w:r w:rsidRPr="00B370D5">
        <w:rPr>
          <w:b/>
          <w:bCs/>
          <w:sz w:val="24"/>
          <w:szCs w:val="24"/>
          <w:rtl/>
        </w:rPr>
        <w:t xml:space="preserve">- חייב לקטום, </w:t>
      </w:r>
      <w:proofErr w:type="spellStart"/>
      <w:r w:rsidRPr="00B370D5">
        <w:rPr>
          <w:b/>
          <w:bCs/>
          <w:sz w:val="24"/>
          <w:szCs w:val="24"/>
          <w:rtl/>
        </w:rPr>
        <w:t>קרב"נ</w:t>
      </w:r>
      <w:proofErr w:type="spellEnd"/>
      <w:r w:rsidRPr="00B370D5">
        <w:rPr>
          <w:b/>
          <w:bCs/>
          <w:sz w:val="24"/>
          <w:szCs w:val="24"/>
          <w:rtl/>
        </w:rPr>
        <w:t xml:space="preserve">- א"צ. דחוי מעיקרו, </w:t>
      </w:r>
      <w:proofErr w:type="spellStart"/>
      <w:r w:rsidRPr="00B370D5">
        <w:rPr>
          <w:b/>
          <w:bCs/>
          <w:sz w:val="24"/>
          <w:szCs w:val="24"/>
          <w:rtl/>
        </w:rPr>
        <w:t>ר"ן</w:t>
      </w:r>
      <w:proofErr w:type="spellEnd"/>
      <w:r w:rsidRPr="00B370D5">
        <w:rPr>
          <w:b/>
          <w:bCs/>
          <w:sz w:val="24"/>
          <w:szCs w:val="24"/>
          <w:rtl/>
        </w:rPr>
        <w:t xml:space="preserve">- כשר, י"א- פסול, נראה ונדחה, לכולי עלמא פסול. </w:t>
      </w:r>
    </w:p>
    <w:p w14:paraId="3649C9CB" w14:textId="77777777" w:rsidR="007F3E09" w:rsidRPr="00B370D5" w:rsidRDefault="007F3E09" w:rsidP="007F3E09">
      <w:pPr>
        <w:rPr>
          <w:sz w:val="24"/>
          <w:szCs w:val="24"/>
          <w:rtl/>
        </w:rPr>
      </w:pPr>
      <w:r w:rsidRPr="00B370D5">
        <w:rPr>
          <w:sz w:val="24"/>
          <w:szCs w:val="24"/>
          <w:rtl/>
        </w:rPr>
        <w:t xml:space="preserve">בלולב הגזול </w:t>
      </w:r>
      <w:r w:rsidRPr="00321D3A">
        <w:rPr>
          <w:sz w:val="24"/>
          <w:rtl/>
        </w:rPr>
        <w:t>(לב:)</w:t>
      </w:r>
      <w:r w:rsidRPr="00B370D5">
        <w:rPr>
          <w:sz w:val="24"/>
          <w:szCs w:val="24"/>
          <w:rtl/>
        </w:rPr>
        <w:t xml:space="preserve"> תנן הדס שנקטם ראשו פסול, </w:t>
      </w:r>
      <w:proofErr w:type="spellStart"/>
      <w:r w:rsidRPr="00B370D5">
        <w:rPr>
          <w:sz w:val="24"/>
          <w:szCs w:val="24"/>
          <w:rtl/>
        </w:rPr>
        <w:t>ולקמיה</w:t>
      </w:r>
      <w:proofErr w:type="spellEnd"/>
      <w:r w:rsidRPr="00B370D5">
        <w:rPr>
          <w:sz w:val="24"/>
          <w:szCs w:val="24"/>
          <w:rtl/>
        </w:rPr>
        <w:t xml:space="preserve"> </w:t>
      </w:r>
      <w:r w:rsidRPr="00321D3A">
        <w:rPr>
          <w:sz w:val="24"/>
          <w:rtl/>
        </w:rPr>
        <w:t>(לד:)</w:t>
      </w:r>
      <w:r w:rsidRPr="00B370D5">
        <w:rPr>
          <w:sz w:val="24"/>
          <w:szCs w:val="24"/>
          <w:rtl/>
        </w:rPr>
        <w:t xml:space="preserve"> תנן "ר' ישמעאל אומר אפילו שנים </w:t>
      </w:r>
      <w:proofErr w:type="spellStart"/>
      <w:r w:rsidRPr="00B370D5">
        <w:rPr>
          <w:sz w:val="24"/>
          <w:szCs w:val="24"/>
          <w:rtl/>
        </w:rPr>
        <w:t>קטומין</w:t>
      </w:r>
      <w:proofErr w:type="spellEnd"/>
      <w:r w:rsidRPr="00B370D5">
        <w:rPr>
          <w:sz w:val="24"/>
          <w:szCs w:val="24"/>
          <w:rtl/>
        </w:rPr>
        <w:t xml:space="preserve"> ואחד אינו קטום, ר' טרפון אומר אפילו שנים </w:t>
      </w:r>
      <w:proofErr w:type="spellStart"/>
      <w:r w:rsidRPr="00B370D5">
        <w:rPr>
          <w:sz w:val="24"/>
          <w:szCs w:val="24"/>
          <w:rtl/>
        </w:rPr>
        <w:t>קטומין</w:t>
      </w:r>
      <w:proofErr w:type="spellEnd"/>
      <w:r w:rsidRPr="00B370D5">
        <w:rPr>
          <w:sz w:val="24"/>
          <w:szCs w:val="24"/>
          <w:rtl/>
        </w:rPr>
        <w:t xml:space="preserve">", מבואר שר' ישמעאל סבר שקטום פסול אלא שלא הצריך אלא הדס אחד, </w:t>
      </w:r>
      <w:proofErr w:type="spellStart"/>
      <w:r w:rsidRPr="00B370D5">
        <w:rPr>
          <w:sz w:val="24"/>
          <w:szCs w:val="24"/>
          <w:rtl/>
        </w:rPr>
        <w:t>ור"ט</w:t>
      </w:r>
      <w:proofErr w:type="spellEnd"/>
      <w:r w:rsidRPr="00B370D5">
        <w:rPr>
          <w:sz w:val="24"/>
          <w:szCs w:val="24"/>
          <w:rtl/>
        </w:rPr>
        <w:t xml:space="preserve"> הכשיר קטום והצריך ג', והלכה </w:t>
      </w:r>
      <w:proofErr w:type="spellStart"/>
      <w:r w:rsidRPr="00B370D5">
        <w:rPr>
          <w:sz w:val="24"/>
          <w:szCs w:val="24"/>
          <w:rtl/>
        </w:rPr>
        <w:t>כר"ט</w:t>
      </w:r>
      <w:proofErr w:type="spellEnd"/>
      <w:r w:rsidRPr="00B370D5">
        <w:rPr>
          <w:sz w:val="24"/>
          <w:szCs w:val="24"/>
          <w:rtl/>
        </w:rPr>
        <w:t xml:space="preserve">.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רז"ה</w:t>
      </w:r>
      <w:proofErr w:type="spellEnd"/>
      <w:r w:rsidRPr="00B370D5">
        <w:rPr>
          <w:b/>
          <w:bCs/>
          <w:sz w:val="24"/>
          <w:szCs w:val="24"/>
          <w:rtl/>
        </w:rPr>
        <w:t xml:space="preserve">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ובעה"מ</w:t>
      </w:r>
      <w:proofErr w:type="spellEnd"/>
      <w:r w:rsidRPr="00B370D5">
        <w:rPr>
          <w:b/>
          <w:bCs/>
          <w:sz w:val="24"/>
          <w:szCs w:val="24"/>
          <w:rtl/>
        </w:rPr>
        <w:t xml:space="preserve"> </w:t>
      </w:r>
      <w:r w:rsidRPr="00B370D5">
        <w:rPr>
          <w:sz w:val="24"/>
          <w:szCs w:val="24"/>
          <w:rtl/>
        </w:rPr>
        <w:t xml:space="preserve">נקטם עצו פסול ומתני' לקמן </w:t>
      </w:r>
      <w:proofErr w:type="spellStart"/>
      <w:r w:rsidRPr="00B370D5">
        <w:rPr>
          <w:sz w:val="24"/>
          <w:szCs w:val="24"/>
          <w:rtl/>
        </w:rPr>
        <w:t>מיירי</w:t>
      </w:r>
      <w:proofErr w:type="spellEnd"/>
      <w:r w:rsidRPr="00B370D5">
        <w:rPr>
          <w:sz w:val="24"/>
          <w:szCs w:val="24"/>
          <w:rtl/>
        </w:rPr>
        <w:t xml:space="preserve"> </w:t>
      </w:r>
      <w:proofErr w:type="spellStart"/>
      <w:r w:rsidRPr="00B370D5">
        <w:rPr>
          <w:sz w:val="24"/>
          <w:szCs w:val="24"/>
          <w:rtl/>
        </w:rPr>
        <w:t>בנקטמו</w:t>
      </w:r>
      <w:proofErr w:type="spellEnd"/>
      <w:r w:rsidRPr="00B370D5">
        <w:rPr>
          <w:sz w:val="24"/>
          <w:szCs w:val="24"/>
          <w:rtl/>
        </w:rPr>
        <w:t xml:space="preserve"> העלין </w:t>
      </w:r>
      <w:proofErr w:type="spellStart"/>
      <w:r w:rsidRPr="00B370D5">
        <w:rPr>
          <w:sz w:val="24"/>
          <w:szCs w:val="24"/>
          <w:rtl/>
        </w:rPr>
        <w:t>היוצאין</w:t>
      </w:r>
      <w:proofErr w:type="spellEnd"/>
      <w:r w:rsidRPr="00B370D5">
        <w:rPr>
          <w:sz w:val="24"/>
          <w:szCs w:val="24"/>
          <w:rtl/>
        </w:rPr>
        <w:t xml:space="preserve"> באמצעית ההדס. ואם עלתה בו תמרה כשר</w:t>
      </w:r>
      <w:r w:rsidRPr="00B370D5">
        <w:rPr>
          <w:b/>
          <w:bCs/>
          <w:sz w:val="24"/>
          <w:szCs w:val="24"/>
          <w:rtl/>
        </w:rPr>
        <w:t xml:space="preserve"> </w:t>
      </w:r>
      <w:r w:rsidRPr="00B370D5">
        <w:rPr>
          <w:sz w:val="24"/>
          <w:szCs w:val="24"/>
          <w:rtl/>
        </w:rPr>
        <w:t xml:space="preserve">כדברי </w:t>
      </w:r>
      <w:proofErr w:type="spellStart"/>
      <w:r w:rsidRPr="00B370D5">
        <w:rPr>
          <w:sz w:val="24"/>
          <w:szCs w:val="24"/>
          <w:rtl/>
        </w:rPr>
        <w:t>עולא</w:t>
      </w:r>
      <w:proofErr w:type="spellEnd"/>
      <w:r w:rsidRPr="00B370D5">
        <w:rPr>
          <w:sz w:val="24"/>
          <w:szCs w:val="24"/>
          <w:rtl/>
        </w:rPr>
        <w:t xml:space="preserve"> בר </w:t>
      </w:r>
      <w:proofErr w:type="spellStart"/>
      <w:r w:rsidRPr="00B370D5">
        <w:rPr>
          <w:sz w:val="24"/>
          <w:szCs w:val="24"/>
          <w:rtl/>
        </w:rPr>
        <w:t>חיננא</w:t>
      </w:r>
      <w:proofErr w:type="spellEnd"/>
      <w:r w:rsidRPr="00B370D5">
        <w:rPr>
          <w:sz w:val="24"/>
          <w:szCs w:val="24"/>
          <w:rtl/>
        </w:rPr>
        <w:t xml:space="preserve"> </w:t>
      </w:r>
      <w:r w:rsidRPr="00321D3A">
        <w:rPr>
          <w:sz w:val="24"/>
          <w:rtl/>
        </w:rPr>
        <w:t>(לג.)</w:t>
      </w:r>
      <w:r w:rsidRPr="00B370D5">
        <w:rPr>
          <w:sz w:val="24"/>
          <w:szCs w:val="24"/>
          <w:rtl/>
        </w:rPr>
        <w:t>.</w:t>
      </w:r>
      <w:r w:rsidRPr="00B370D5">
        <w:rPr>
          <w:b/>
          <w:bCs/>
          <w:sz w:val="24"/>
          <w:szCs w:val="24"/>
          <w:rtl/>
        </w:rPr>
        <w:t xml:space="preserve"> </w:t>
      </w:r>
      <w:proofErr w:type="spellStart"/>
      <w:r w:rsidRPr="00B370D5">
        <w:rPr>
          <w:b/>
          <w:bCs/>
          <w:sz w:val="24"/>
          <w:szCs w:val="24"/>
          <w:rtl/>
        </w:rPr>
        <w:t>רי"ף</w:t>
      </w:r>
      <w:proofErr w:type="spellEnd"/>
      <w:r w:rsidRPr="00B370D5">
        <w:rPr>
          <w:b/>
          <w:bCs/>
          <w:sz w:val="24"/>
          <w:szCs w:val="24"/>
          <w:rtl/>
        </w:rPr>
        <w:t xml:space="preserve"> רא"ש ורמב"ן </w:t>
      </w:r>
      <w:r w:rsidRPr="00B370D5">
        <w:rPr>
          <w:sz w:val="24"/>
          <w:szCs w:val="24"/>
          <w:rtl/>
        </w:rPr>
        <w:t xml:space="preserve">הוא מחלוקת בין המשניות והלכה כר' טרפון. </w:t>
      </w:r>
      <w:proofErr w:type="spellStart"/>
      <w:r w:rsidRPr="00B370D5">
        <w:rPr>
          <w:b/>
          <w:bCs/>
          <w:sz w:val="24"/>
          <w:szCs w:val="24"/>
          <w:rtl/>
        </w:rPr>
        <w:t>הה"מ</w:t>
      </w:r>
      <w:proofErr w:type="spellEnd"/>
      <w:r w:rsidRPr="00B370D5">
        <w:rPr>
          <w:sz w:val="24"/>
          <w:szCs w:val="24"/>
          <w:rtl/>
        </w:rPr>
        <w:t xml:space="preserve"> טוב להחמיר. להלכה השו"ע פסק </w:t>
      </w:r>
      <w:proofErr w:type="spellStart"/>
      <w:r w:rsidRPr="00B370D5">
        <w:rPr>
          <w:sz w:val="24"/>
          <w:szCs w:val="24"/>
          <w:rtl/>
        </w:rPr>
        <w:t>כרא"ש</w:t>
      </w:r>
      <w:proofErr w:type="spellEnd"/>
      <w:r w:rsidRPr="00B370D5">
        <w:rPr>
          <w:sz w:val="24"/>
          <w:szCs w:val="24"/>
          <w:rtl/>
        </w:rPr>
        <w:t xml:space="preserve"> בסתם </w:t>
      </w:r>
      <w:proofErr w:type="spellStart"/>
      <w:r w:rsidRPr="00B370D5">
        <w:rPr>
          <w:sz w:val="24"/>
          <w:szCs w:val="24"/>
          <w:rtl/>
        </w:rPr>
        <w:t>וכראב"ד</w:t>
      </w:r>
      <w:proofErr w:type="spellEnd"/>
      <w:r w:rsidRPr="00B370D5">
        <w:rPr>
          <w:sz w:val="24"/>
          <w:szCs w:val="24"/>
          <w:rtl/>
        </w:rPr>
        <w:t xml:space="preserve"> בי"א ורמ"א כתב להחמיר לכתחילה </w:t>
      </w:r>
      <w:proofErr w:type="spellStart"/>
      <w:r w:rsidRPr="00B370D5">
        <w:rPr>
          <w:sz w:val="24"/>
          <w:szCs w:val="24"/>
          <w:rtl/>
        </w:rPr>
        <w:t>כראב"ד</w:t>
      </w:r>
      <w:proofErr w:type="spellEnd"/>
      <w:r w:rsidRPr="00B370D5">
        <w:rPr>
          <w:sz w:val="24"/>
          <w:szCs w:val="24"/>
          <w:rtl/>
        </w:rPr>
        <w:t xml:space="preserve">. הטעם שכשר כהדס </w:t>
      </w:r>
      <w:proofErr w:type="spellStart"/>
      <w:r w:rsidRPr="00B370D5">
        <w:rPr>
          <w:sz w:val="24"/>
          <w:szCs w:val="24"/>
          <w:rtl/>
        </w:rPr>
        <w:t>משא"כ</w:t>
      </w:r>
      <w:proofErr w:type="spellEnd"/>
      <w:r w:rsidRPr="00B370D5">
        <w:rPr>
          <w:sz w:val="24"/>
          <w:szCs w:val="24"/>
          <w:rtl/>
        </w:rPr>
        <w:t xml:space="preserve"> בשאר המינים משום שעליו החופים מסתירים את קטימתו </w:t>
      </w:r>
      <w:r w:rsidRPr="00321D3A">
        <w:rPr>
          <w:sz w:val="24"/>
          <w:rtl/>
        </w:rPr>
        <w:t xml:space="preserve">(מ"ב </w:t>
      </w:r>
      <w:proofErr w:type="spellStart"/>
      <w:r w:rsidRPr="00321D3A">
        <w:rPr>
          <w:sz w:val="24"/>
          <w:rtl/>
        </w:rPr>
        <w:t>סכ"ט</w:t>
      </w:r>
      <w:proofErr w:type="spellEnd"/>
      <w:r w:rsidRPr="00321D3A">
        <w:rPr>
          <w:sz w:val="24"/>
          <w:rtl/>
        </w:rPr>
        <w:t>)</w:t>
      </w:r>
      <w:r w:rsidRPr="00B370D5">
        <w:rPr>
          <w:sz w:val="24"/>
          <w:szCs w:val="24"/>
          <w:rtl/>
        </w:rPr>
        <w:t xml:space="preserve">, הסתפק מ"ב </w:t>
      </w:r>
      <w:r w:rsidRPr="00321D3A">
        <w:rPr>
          <w:sz w:val="24"/>
          <w:rtl/>
        </w:rPr>
        <w:t>(</w:t>
      </w:r>
      <w:proofErr w:type="spellStart"/>
      <w:r w:rsidRPr="00321D3A">
        <w:rPr>
          <w:sz w:val="24"/>
          <w:rtl/>
        </w:rPr>
        <w:t>סל"ב</w:t>
      </w:r>
      <w:proofErr w:type="spellEnd"/>
      <w:r w:rsidRPr="00321D3A">
        <w:rPr>
          <w:sz w:val="24"/>
          <w:rtl/>
        </w:rPr>
        <w:t>)</w:t>
      </w:r>
      <w:r w:rsidRPr="00B370D5">
        <w:rPr>
          <w:sz w:val="24"/>
          <w:szCs w:val="24"/>
          <w:rtl/>
        </w:rPr>
        <w:t xml:space="preserve"> מ"ה אם נקטם ראש אחד מההדסים </w:t>
      </w:r>
      <w:proofErr w:type="spellStart"/>
      <w:r w:rsidRPr="00B370D5">
        <w:rPr>
          <w:sz w:val="24"/>
          <w:szCs w:val="24"/>
          <w:rtl/>
        </w:rPr>
        <w:t>לראב"ד</w:t>
      </w:r>
      <w:proofErr w:type="spellEnd"/>
      <w:r w:rsidRPr="00B370D5">
        <w:rPr>
          <w:sz w:val="24"/>
          <w:szCs w:val="24"/>
          <w:rtl/>
        </w:rPr>
        <w:t xml:space="preserve">. </w:t>
      </w:r>
    </w:p>
    <w:p w14:paraId="47CF3FDF" w14:textId="77777777" w:rsidR="007F3E09" w:rsidRPr="00B370D5" w:rsidRDefault="007F3E09" w:rsidP="007F3E09">
      <w:pPr>
        <w:rPr>
          <w:sz w:val="24"/>
          <w:szCs w:val="24"/>
          <w:rtl/>
        </w:rPr>
      </w:pPr>
      <w:proofErr w:type="spellStart"/>
      <w:r w:rsidRPr="00B370D5">
        <w:rPr>
          <w:b/>
          <w:bCs/>
          <w:sz w:val="24"/>
          <w:szCs w:val="24"/>
          <w:rtl/>
        </w:rPr>
        <w:t>הר"ן</w:t>
      </w:r>
      <w:proofErr w:type="spellEnd"/>
      <w:r w:rsidRPr="00B370D5">
        <w:rPr>
          <w:b/>
          <w:bCs/>
          <w:sz w:val="24"/>
          <w:szCs w:val="24"/>
          <w:rtl/>
        </w:rPr>
        <w:t xml:space="preserve"> </w:t>
      </w:r>
      <w:r w:rsidRPr="00B370D5">
        <w:rPr>
          <w:sz w:val="24"/>
          <w:szCs w:val="24"/>
          <w:rtl/>
        </w:rPr>
        <w:t xml:space="preserve">פסל שכמו שמציל על הכול כך פוסל הכול שנקטם אינו הדר. </w:t>
      </w:r>
      <w:r w:rsidRPr="00B370D5">
        <w:rPr>
          <w:b/>
          <w:bCs/>
          <w:sz w:val="24"/>
          <w:szCs w:val="24"/>
          <w:rtl/>
        </w:rPr>
        <w:t>טור</w:t>
      </w:r>
      <w:r w:rsidRPr="00B370D5">
        <w:rPr>
          <w:sz w:val="24"/>
          <w:szCs w:val="24"/>
          <w:rtl/>
        </w:rPr>
        <w:t xml:space="preserve"> </w:t>
      </w:r>
      <w:proofErr w:type="spellStart"/>
      <w:r w:rsidRPr="00B370D5">
        <w:rPr>
          <w:b/>
          <w:bCs/>
          <w:sz w:val="24"/>
          <w:szCs w:val="24"/>
          <w:rtl/>
        </w:rPr>
        <w:t>ושו"ע</w:t>
      </w:r>
      <w:proofErr w:type="spellEnd"/>
      <w:r w:rsidRPr="00B370D5">
        <w:rPr>
          <w:sz w:val="24"/>
          <w:szCs w:val="24"/>
          <w:rtl/>
        </w:rPr>
        <w:t xml:space="preserve"> הכשירו. למ"ד פסול בנקטם כל שכן שיפסול ביבש שיותר חסר בהדר מנקטם, אך למ"ד שפסול בנקטם לא ודאי שיפסול ביבש שנקטם יותר הדר. ומזה דעת </w:t>
      </w:r>
      <w:proofErr w:type="spellStart"/>
      <w:r w:rsidRPr="00B370D5">
        <w:rPr>
          <w:b/>
          <w:bCs/>
          <w:sz w:val="24"/>
          <w:szCs w:val="24"/>
          <w:rtl/>
        </w:rPr>
        <w:t>הב"ח</w:t>
      </w:r>
      <w:proofErr w:type="spellEnd"/>
      <w:r w:rsidRPr="00B370D5">
        <w:rPr>
          <w:sz w:val="24"/>
          <w:szCs w:val="24"/>
          <w:rtl/>
        </w:rPr>
        <w:t xml:space="preserve"> אף שהתיר בנקטם החמיר ביבש שא </w:t>
      </w:r>
      <w:proofErr w:type="spellStart"/>
      <w:r w:rsidRPr="00B370D5">
        <w:rPr>
          <w:sz w:val="24"/>
          <w:szCs w:val="24"/>
          <w:rtl/>
        </w:rPr>
        <w:t>יטלנו</w:t>
      </w:r>
      <w:proofErr w:type="spellEnd"/>
      <w:r w:rsidRPr="00B370D5">
        <w:rPr>
          <w:sz w:val="24"/>
          <w:szCs w:val="24"/>
          <w:rtl/>
        </w:rPr>
        <w:t xml:space="preserve"> אם לא הסיר היבשות שבראשו, ונחלקו עליו האחרונים. </w:t>
      </w:r>
    </w:p>
    <w:p w14:paraId="74D237A8" w14:textId="77777777" w:rsidR="007F3E09" w:rsidRPr="00B370D5" w:rsidRDefault="007F3E09" w:rsidP="007F3E09">
      <w:pPr>
        <w:rPr>
          <w:sz w:val="24"/>
          <w:szCs w:val="24"/>
          <w:rtl/>
        </w:rPr>
      </w:pPr>
      <w:r w:rsidRPr="00B370D5">
        <w:rPr>
          <w:sz w:val="24"/>
          <w:szCs w:val="24"/>
          <w:rtl/>
        </w:rPr>
        <w:t xml:space="preserve">לכולי עלמא כשר בקטימתם, אלא </w:t>
      </w:r>
      <w:proofErr w:type="spellStart"/>
      <w:r w:rsidRPr="00B370D5">
        <w:rPr>
          <w:b/>
          <w:bCs/>
          <w:sz w:val="24"/>
          <w:szCs w:val="24"/>
          <w:rtl/>
        </w:rPr>
        <w:t>שהחיי</w:t>
      </w:r>
      <w:proofErr w:type="spellEnd"/>
      <w:r w:rsidRPr="00B370D5">
        <w:rPr>
          <w:b/>
          <w:bCs/>
          <w:sz w:val="24"/>
          <w:szCs w:val="24"/>
          <w:rtl/>
        </w:rPr>
        <w:t xml:space="preserve"> אדם </w:t>
      </w:r>
      <w:proofErr w:type="spellStart"/>
      <w:r w:rsidRPr="00B370D5">
        <w:rPr>
          <w:b/>
          <w:bCs/>
          <w:sz w:val="24"/>
          <w:szCs w:val="24"/>
          <w:rtl/>
        </w:rPr>
        <w:t>ומחצה"ש</w:t>
      </w:r>
      <w:proofErr w:type="spellEnd"/>
      <w:r w:rsidRPr="00B370D5">
        <w:rPr>
          <w:sz w:val="24"/>
          <w:szCs w:val="24"/>
          <w:rtl/>
        </w:rPr>
        <w:t xml:space="preserve"> חייבו לקוטמם, </w:t>
      </w:r>
      <w:proofErr w:type="spellStart"/>
      <w:r w:rsidRPr="00B370D5">
        <w:rPr>
          <w:b/>
          <w:bCs/>
          <w:sz w:val="24"/>
          <w:szCs w:val="24"/>
          <w:rtl/>
        </w:rPr>
        <w:t>והקרבן</w:t>
      </w:r>
      <w:proofErr w:type="spellEnd"/>
      <w:r w:rsidRPr="00B370D5">
        <w:rPr>
          <w:b/>
          <w:bCs/>
          <w:sz w:val="24"/>
          <w:szCs w:val="24"/>
          <w:rtl/>
        </w:rPr>
        <w:t xml:space="preserve"> נתנאל</w:t>
      </w:r>
      <w:r w:rsidRPr="00B370D5">
        <w:rPr>
          <w:sz w:val="24"/>
          <w:szCs w:val="24"/>
          <w:rtl/>
        </w:rPr>
        <w:t xml:space="preserve"> התיר להשאירם.</w:t>
      </w:r>
    </w:p>
    <w:p w14:paraId="3FAE2C94" w14:textId="77777777" w:rsidR="007F3E09" w:rsidRPr="00B370D5" w:rsidRDefault="007F3E09" w:rsidP="007F3E09">
      <w:pPr>
        <w:rPr>
          <w:sz w:val="24"/>
          <w:szCs w:val="24"/>
          <w:rtl/>
        </w:rPr>
      </w:pPr>
      <w:r w:rsidRPr="00B370D5">
        <w:rPr>
          <w:sz w:val="24"/>
          <w:szCs w:val="24"/>
          <w:rtl/>
        </w:rPr>
        <w:t xml:space="preserve">בגמרא </w:t>
      </w:r>
      <w:r w:rsidRPr="00321D3A">
        <w:rPr>
          <w:sz w:val="24"/>
          <w:rtl/>
        </w:rPr>
        <w:t>(לג.)</w:t>
      </w:r>
      <w:r w:rsidRPr="00B370D5">
        <w:rPr>
          <w:sz w:val="24"/>
          <w:szCs w:val="24"/>
          <w:rtl/>
        </w:rPr>
        <w:t xml:space="preserve"> תני </w:t>
      </w:r>
      <w:proofErr w:type="spellStart"/>
      <w:r w:rsidRPr="00B370D5">
        <w:rPr>
          <w:sz w:val="24"/>
          <w:szCs w:val="24"/>
          <w:rtl/>
        </w:rPr>
        <w:t>עולא</w:t>
      </w:r>
      <w:proofErr w:type="spellEnd"/>
      <w:r w:rsidRPr="00B370D5">
        <w:rPr>
          <w:sz w:val="24"/>
          <w:szCs w:val="24"/>
          <w:rtl/>
        </w:rPr>
        <w:t xml:space="preserve"> בר </w:t>
      </w:r>
      <w:proofErr w:type="spellStart"/>
      <w:r w:rsidRPr="00B370D5">
        <w:rPr>
          <w:sz w:val="24"/>
          <w:szCs w:val="24"/>
          <w:rtl/>
        </w:rPr>
        <w:t>חיננא</w:t>
      </w:r>
      <w:proofErr w:type="spellEnd"/>
      <w:r w:rsidRPr="00B370D5">
        <w:rPr>
          <w:sz w:val="24"/>
          <w:szCs w:val="24"/>
          <w:rtl/>
        </w:rPr>
        <w:t xml:space="preserve"> נקטם ראשו ועלתה בו תמרה כשר, והסתפקה הגמרא על עלית התמרה ביו"ט, מ"ה בנדחה מעיקרו ונראה ביו"ט </w:t>
      </w:r>
      <w:r w:rsidRPr="00321D3A">
        <w:rPr>
          <w:sz w:val="24"/>
          <w:rtl/>
        </w:rPr>
        <w:t>(היינו שעלתה בו תמרה ביו"ט)</w:t>
      </w:r>
      <w:r w:rsidRPr="00B370D5">
        <w:rPr>
          <w:sz w:val="24"/>
          <w:szCs w:val="24"/>
          <w:rtl/>
        </w:rPr>
        <w:t xml:space="preserve">, ובנראה ונדחה וחזר ונראה שחמור הוא שחל עליו תורת דיחוי, פשטה הגמרא מהיו ענביו מרובים ומיעטן ביו"ט שכשר שדחוי מעיקרו לא הוי דיחוי. להלכה נראה ביו"ט לכולי עלמא פסול, דחוי מעיקרו דעת </w:t>
      </w:r>
      <w:proofErr w:type="spellStart"/>
      <w:r w:rsidRPr="00B370D5">
        <w:rPr>
          <w:b/>
          <w:bCs/>
          <w:sz w:val="24"/>
          <w:szCs w:val="24"/>
          <w:rtl/>
        </w:rPr>
        <w:t>הר"ן</w:t>
      </w:r>
      <w:proofErr w:type="spellEnd"/>
      <w:r w:rsidRPr="00B370D5">
        <w:rPr>
          <w:sz w:val="24"/>
          <w:szCs w:val="24"/>
          <w:rtl/>
        </w:rPr>
        <w:t xml:space="preserve"> לא הוי דיחוי כמשמעות הגמרא. </w:t>
      </w:r>
      <w:r w:rsidRPr="00B370D5">
        <w:rPr>
          <w:b/>
          <w:bCs/>
          <w:sz w:val="24"/>
          <w:szCs w:val="24"/>
          <w:rtl/>
        </w:rPr>
        <w:t>וי"א</w:t>
      </w:r>
      <w:r w:rsidRPr="00B370D5">
        <w:rPr>
          <w:sz w:val="24"/>
          <w:szCs w:val="24"/>
          <w:rtl/>
        </w:rPr>
        <w:t xml:space="preserve"> שאף דיחוי מעיקרו הוי דיחוי, והוכחת הגמרא מענבים אינה הוכחה שבידו היה לתקן. </w:t>
      </w:r>
    </w:p>
    <w:p w14:paraId="17F1100C" w14:textId="77777777" w:rsidR="007F3E09" w:rsidRPr="00B370D5" w:rsidRDefault="007F3E09" w:rsidP="007F3E09">
      <w:pPr>
        <w:rPr>
          <w:sz w:val="24"/>
          <w:szCs w:val="24"/>
          <w:rtl/>
        </w:rPr>
      </w:pPr>
    </w:p>
    <w:p w14:paraId="16014D84" w14:textId="77777777" w:rsidR="007F3E09" w:rsidRPr="00B370D5" w:rsidRDefault="007F3E09" w:rsidP="007F3E09">
      <w:pPr>
        <w:pStyle w:val="1"/>
        <w:rPr>
          <w:rtl/>
        </w:rPr>
      </w:pPr>
      <w:bookmarkStart w:id="31" w:name="_Toc467679573"/>
      <w:r w:rsidRPr="00B370D5">
        <w:rPr>
          <w:rtl/>
        </w:rPr>
        <w:t>סעיף יא</w:t>
      </w:r>
      <w:bookmarkEnd w:id="31"/>
    </w:p>
    <w:p w14:paraId="4B077A6C" w14:textId="77777777" w:rsidR="007F3E09" w:rsidRPr="00B370D5" w:rsidRDefault="007F3E09" w:rsidP="007F3E09">
      <w:pPr>
        <w:rPr>
          <w:rFonts w:cs="Guttman Vilna"/>
          <w:sz w:val="24"/>
          <w:szCs w:val="24"/>
          <w:rtl/>
        </w:rPr>
      </w:pPr>
      <w:r w:rsidRPr="00B370D5">
        <w:rPr>
          <w:rFonts w:cs="Guttman Vilna"/>
          <w:sz w:val="24"/>
          <w:szCs w:val="24"/>
          <w:rtl/>
        </w:rPr>
        <w:t xml:space="preserve">אם אין לו אלא הדס שענביו מרובים מעליו, ביום טוב, </w:t>
      </w:r>
      <w:proofErr w:type="spellStart"/>
      <w:r w:rsidRPr="00B370D5">
        <w:rPr>
          <w:rFonts w:cs="Guttman Vilna"/>
          <w:sz w:val="24"/>
          <w:szCs w:val="24"/>
          <w:rtl/>
        </w:rPr>
        <w:t>נוטלו</w:t>
      </w:r>
      <w:proofErr w:type="spellEnd"/>
      <w:r w:rsidRPr="00B370D5">
        <w:rPr>
          <w:rFonts w:cs="Guttman Vilna"/>
          <w:sz w:val="24"/>
          <w:szCs w:val="24"/>
          <w:rtl/>
        </w:rPr>
        <w:t xml:space="preserve"> ואינו מברך עליו.</w:t>
      </w:r>
    </w:p>
    <w:p w14:paraId="78F06749" w14:textId="77777777" w:rsidR="007F3E09" w:rsidRPr="00B370D5" w:rsidRDefault="007F3E09" w:rsidP="007F3E09">
      <w:pPr>
        <w:pStyle w:val="2"/>
        <w:rPr>
          <w:rtl/>
        </w:rPr>
      </w:pPr>
      <w:r w:rsidRPr="00B370D5">
        <w:rPr>
          <w:rtl/>
        </w:rPr>
        <w:t>אין לו אלא ענבים מרובים</w:t>
      </w:r>
    </w:p>
    <w:p w14:paraId="39B7447F" w14:textId="77777777" w:rsidR="007F3E09" w:rsidRPr="00B370D5" w:rsidRDefault="007F3E09" w:rsidP="007F3E09">
      <w:pPr>
        <w:rPr>
          <w:b/>
          <w:bCs/>
          <w:sz w:val="24"/>
          <w:szCs w:val="24"/>
          <w:rtl/>
        </w:rPr>
      </w:pPr>
      <w:r w:rsidRPr="00B370D5">
        <w:rPr>
          <w:b/>
          <w:bCs/>
          <w:sz w:val="24"/>
          <w:szCs w:val="24"/>
          <w:rtl/>
        </w:rPr>
        <w:t xml:space="preserve">אין לו אלא ענבים מרובים בשאר ימים, ההשלמה </w:t>
      </w:r>
      <w:proofErr w:type="spellStart"/>
      <w:r w:rsidRPr="00B370D5">
        <w:rPr>
          <w:b/>
          <w:bCs/>
          <w:sz w:val="24"/>
          <w:szCs w:val="24"/>
          <w:rtl/>
        </w:rPr>
        <w:t>והשו"ע</w:t>
      </w:r>
      <w:proofErr w:type="spellEnd"/>
      <w:r w:rsidRPr="00B370D5">
        <w:rPr>
          <w:b/>
          <w:bCs/>
          <w:sz w:val="24"/>
          <w:szCs w:val="24"/>
          <w:rtl/>
        </w:rPr>
        <w:t xml:space="preserve">- יברך, </w:t>
      </w:r>
      <w:proofErr w:type="spellStart"/>
      <w:r w:rsidRPr="00B370D5">
        <w:rPr>
          <w:b/>
          <w:bCs/>
          <w:sz w:val="24"/>
          <w:szCs w:val="24"/>
          <w:rtl/>
        </w:rPr>
        <w:t>בדק"ה</w:t>
      </w:r>
      <w:proofErr w:type="spellEnd"/>
      <w:r w:rsidRPr="00B370D5">
        <w:rPr>
          <w:b/>
          <w:bCs/>
          <w:sz w:val="24"/>
          <w:szCs w:val="24"/>
          <w:rtl/>
        </w:rPr>
        <w:t xml:space="preserve">- לא יברך. </w:t>
      </w:r>
    </w:p>
    <w:p w14:paraId="46CB820B" w14:textId="77777777" w:rsidR="007F3E09" w:rsidRPr="00B370D5" w:rsidRDefault="007F3E09" w:rsidP="007F3E09">
      <w:pPr>
        <w:rPr>
          <w:sz w:val="24"/>
          <w:szCs w:val="24"/>
          <w:rtl/>
        </w:rPr>
      </w:pPr>
      <w:r w:rsidRPr="00B370D5">
        <w:rPr>
          <w:b/>
          <w:bCs/>
          <w:sz w:val="24"/>
          <w:szCs w:val="24"/>
          <w:rtl/>
        </w:rPr>
        <w:t xml:space="preserve">ההשלמה </w:t>
      </w:r>
      <w:r w:rsidRPr="00B370D5">
        <w:rPr>
          <w:sz w:val="24"/>
          <w:szCs w:val="24"/>
          <w:rtl/>
        </w:rPr>
        <w:t xml:space="preserve">הביאו הארחות חיים באין לו אלא הדס שמרובים ענביו ביו"ט ראשון </w:t>
      </w:r>
      <w:proofErr w:type="spellStart"/>
      <w:r w:rsidRPr="00B370D5">
        <w:rPr>
          <w:sz w:val="24"/>
          <w:szCs w:val="24"/>
          <w:rtl/>
        </w:rPr>
        <w:t>יטול</w:t>
      </w:r>
      <w:proofErr w:type="spellEnd"/>
      <w:r w:rsidRPr="00B370D5">
        <w:rPr>
          <w:sz w:val="24"/>
          <w:szCs w:val="24"/>
          <w:rtl/>
        </w:rPr>
        <w:t xml:space="preserve"> ולא יברך ובשאר ימים יברך. </w:t>
      </w:r>
      <w:r w:rsidRPr="00B370D5">
        <w:rPr>
          <w:b/>
          <w:bCs/>
          <w:sz w:val="24"/>
          <w:szCs w:val="24"/>
          <w:rtl/>
        </w:rPr>
        <w:t>והבדק הבית</w:t>
      </w:r>
      <w:r w:rsidRPr="00B370D5">
        <w:rPr>
          <w:sz w:val="24"/>
          <w:szCs w:val="24"/>
          <w:rtl/>
        </w:rPr>
        <w:t xml:space="preserve"> כתב שלא יברך עליו כל ז' ימים, </w:t>
      </w:r>
      <w:proofErr w:type="spellStart"/>
      <w:r w:rsidRPr="00B370D5">
        <w:rPr>
          <w:sz w:val="24"/>
          <w:szCs w:val="24"/>
          <w:rtl/>
        </w:rPr>
        <w:t>ובשו"ע</w:t>
      </w:r>
      <w:proofErr w:type="spellEnd"/>
      <w:r w:rsidRPr="00B370D5">
        <w:rPr>
          <w:sz w:val="24"/>
          <w:szCs w:val="24"/>
          <w:rtl/>
        </w:rPr>
        <w:t xml:space="preserve"> פסק </w:t>
      </w:r>
      <w:proofErr w:type="spellStart"/>
      <w:r w:rsidRPr="00B370D5">
        <w:rPr>
          <w:sz w:val="24"/>
          <w:szCs w:val="24"/>
          <w:rtl/>
        </w:rPr>
        <w:t>כההשלמה</w:t>
      </w:r>
      <w:proofErr w:type="spellEnd"/>
      <w:r w:rsidRPr="00B370D5">
        <w:rPr>
          <w:sz w:val="24"/>
          <w:szCs w:val="24"/>
          <w:rtl/>
        </w:rPr>
        <w:t xml:space="preserve">. </w:t>
      </w:r>
    </w:p>
    <w:p w14:paraId="0848CBE6" w14:textId="77777777" w:rsidR="007F3E09" w:rsidRPr="00B370D5" w:rsidRDefault="007F3E09" w:rsidP="007F3E09">
      <w:pPr>
        <w:rPr>
          <w:sz w:val="24"/>
          <w:szCs w:val="24"/>
        </w:rPr>
      </w:pPr>
    </w:p>
    <w:p w14:paraId="6BC2D93F" w14:textId="77777777" w:rsidR="007F3E09" w:rsidRPr="00B370D5" w:rsidRDefault="007F3E09" w:rsidP="007F3E09">
      <w:pPr>
        <w:pStyle w:val="1"/>
        <w:rPr>
          <w:rtl/>
        </w:rPr>
      </w:pPr>
      <w:bookmarkStart w:id="32" w:name="_Toc467679574"/>
      <w:r w:rsidRPr="00B370D5">
        <w:rPr>
          <w:rtl/>
        </w:rPr>
        <w:lastRenderedPageBreak/>
        <w:t>סימן תרמז</w:t>
      </w:r>
      <w:r w:rsidRPr="00B370D5">
        <w:rPr>
          <w:rFonts w:hint="cs"/>
          <w:rtl/>
        </w:rPr>
        <w:t xml:space="preserve"> </w:t>
      </w:r>
      <w:r w:rsidRPr="00B370D5">
        <w:rPr>
          <w:rtl/>
        </w:rPr>
        <w:t>–</w:t>
      </w:r>
      <w:r w:rsidRPr="00B370D5">
        <w:rPr>
          <w:rFonts w:hint="cs"/>
          <w:rtl/>
        </w:rPr>
        <w:t xml:space="preserve"> </w:t>
      </w:r>
      <w:r w:rsidRPr="00B370D5">
        <w:rPr>
          <w:rtl/>
        </w:rPr>
        <w:t>דיני ערבה</w:t>
      </w:r>
      <w:bookmarkEnd w:id="32"/>
      <w:r w:rsidRPr="00B370D5">
        <w:rPr>
          <w:rtl/>
        </w:rPr>
        <w:t xml:space="preserve"> </w:t>
      </w:r>
    </w:p>
    <w:p w14:paraId="2D15238C" w14:textId="77777777" w:rsidR="007F3E09" w:rsidRPr="00B370D5" w:rsidRDefault="007F3E09" w:rsidP="007F3E09">
      <w:pPr>
        <w:pStyle w:val="1"/>
        <w:rPr>
          <w:rtl/>
        </w:rPr>
      </w:pPr>
      <w:bookmarkStart w:id="33" w:name="_Toc467679576"/>
      <w:r w:rsidRPr="00B370D5">
        <w:rPr>
          <w:rtl/>
        </w:rPr>
        <w:t>סעיף א</w:t>
      </w:r>
      <w:bookmarkEnd w:id="33"/>
    </w:p>
    <w:p w14:paraId="1F018DCC" w14:textId="77777777" w:rsidR="007F3E09" w:rsidRPr="00B370D5" w:rsidRDefault="007F3E09" w:rsidP="007F3E09">
      <w:pPr>
        <w:rPr>
          <w:rFonts w:cs="Guttman Vilna"/>
          <w:sz w:val="24"/>
          <w:szCs w:val="24"/>
          <w:rtl/>
        </w:rPr>
      </w:pPr>
      <w:bookmarkStart w:id="34" w:name="_Toc467679575"/>
      <w:r w:rsidRPr="00B370D5">
        <w:rPr>
          <w:rFonts w:cs="Guttman Vilna"/>
          <w:sz w:val="24"/>
          <w:szCs w:val="24"/>
          <w:rtl/>
        </w:rPr>
        <w:t xml:space="preserve">ערבי נחל האמור בתורה, הוא מין ידוע הנקרא כן. עלה שלו משוך כנחל, ופיו חלק, וקנה שלו אדום </w:t>
      </w:r>
      <w:r w:rsidRPr="00B370D5">
        <w:rPr>
          <w:rFonts w:cs="Guttman Rashi"/>
          <w:sz w:val="24"/>
          <w:rtl/>
        </w:rPr>
        <w:t>ואפילו בעודו ירוק, כשר</w:t>
      </w:r>
      <w:r w:rsidRPr="00B370D5">
        <w:rPr>
          <w:rFonts w:cs="Guttman Vilna"/>
          <w:sz w:val="24"/>
          <w:szCs w:val="24"/>
          <w:rtl/>
        </w:rPr>
        <w:t xml:space="preserve"> </w:t>
      </w:r>
      <w:r w:rsidRPr="00321D3A">
        <w:rPr>
          <w:rFonts w:cs="Guttman Rashi"/>
          <w:sz w:val="24"/>
          <w:rtl/>
        </w:rPr>
        <w:t>(ב"י)</w:t>
      </w:r>
      <w:r w:rsidRPr="00B370D5">
        <w:rPr>
          <w:rFonts w:cs="Guttman Vilna"/>
          <w:sz w:val="24"/>
          <w:szCs w:val="24"/>
          <w:rtl/>
        </w:rPr>
        <w:t xml:space="preserve">. ורוב מין זה גדל על הנחלים, לכך נקראו ערבי נחל, ואפילו היה גדל במדבר או בהרים, כשר. ויש מין אחד דומה לערבה, אלא שעלה שלו עגול ופיו דומה למסר </w:t>
      </w:r>
      <w:r w:rsidRPr="00321D3A">
        <w:rPr>
          <w:rFonts w:cs="Guttman Rashi"/>
          <w:sz w:val="24"/>
          <w:rtl/>
        </w:rPr>
        <w:t xml:space="preserve">(פירוש מגרה </w:t>
      </w:r>
      <w:proofErr w:type="spellStart"/>
      <w:r w:rsidRPr="00321D3A">
        <w:rPr>
          <w:rFonts w:cs="Guttman Rashi"/>
          <w:sz w:val="24"/>
          <w:rtl/>
        </w:rPr>
        <w:t>סיג"ה</w:t>
      </w:r>
      <w:proofErr w:type="spellEnd"/>
      <w:r w:rsidRPr="00321D3A">
        <w:rPr>
          <w:rFonts w:cs="Guttman Rashi"/>
          <w:sz w:val="24"/>
          <w:rtl/>
        </w:rPr>
        <w:t xml:space="preserve"> </w:t>
      </w:r>
      <w:proofErr w:type="spellStart"/>
      <w:r w:rsidRPr="00321D3A">
        <w:rPr>
          <w:rFonts w:cs="Guttman Rashi"/>
          <w:sz w:val="24"/>
          <w:rtl/>
        </w:rPr>
        <w:t>בלע"ז</w:t>
      </w:r>
      <w:proofErr w:type="spellEnd"/>
      <w:r w:rsidRPr="00321D3A">
        <w:rPr>
          <w:rFonts w:cs="Guttman Rashi"/>
          <w:sz w:val="24"/>
          <w:rtl/>
        </w:rPr>
        <w:t>)</w:t>
      </w:r>
      <w:r w:rsidRPr="00B370D5">
        <w:rPr>
          <w:rFonts w:cs="Guttman Vilna"/>
          <w:sz w:val="24"/>
          <w:szCs w:val="24"/>
          <w:rtl/>
        </w:rPr>
        <w:t xml:space="preserve"> וקנה שלו אינו אדום, וזהו הנקרא: צפצפה, והיא פסולה. ויש מין ערבה שאין פי העלה שלה חלק ואינו כמסר, אלא יש בו תלמים קטנים עד מאד כמו פי מגל קטן, וזה כשר. </w:t>
      </w:r>
    </w:p>
    <w:p w14:paraId="19A9A015" w14:textId="77777777" w:rsidR="007F3E09" w:rsidRPr="00B370D5" w:rsidRDefault="007F3E09" w:rsidP="007F3E09">
      <w:pPr>
        <w:pStyle w:val="2"/>
        <w:rPr>
          <w:rtl/>
        </w:rPr>
      </w:pPr>
      <w:r w:rsidRPr="00B370D5">
        <w:rPr>
          <w:rFonts w:hint="cs"/>
          <w:rtl/>
        </w:rPr>
        <w:t>מהי ערבה</w:t>
      </w:r>
      <w:bookmarkEnd w:id="34"/>
    </w:p>
    <w:p w14:paraId="1B6EF85C" w14:textId="77777777" w:rsidR="007F3E09" w:rsidRPr="00B370D5" w:rsidRDefault="007F3E09" w:rsidP="007F3E09">
      <w:pPr>
        <w:rPr>
          <w:b/>
          <w:bCs/>
          <w:sz w:val="24"/>
          <w:szCs w:val="24"/>
          <w:rtl/>
        </w:rPr>
      </w:pPr>
      <w:r w:rsidRPr="00B370D5">
        <w:rPr>
          <w:b/>
          <w:bCs/>
          <w:sz w:val="24"/>
          <w:szCs w:val="24"/>
          <w:rtl/>
        </w:rPr>
        <w:t xml:space="preserve">תנאי ערבה: משוך, חלק, אדום, פיו כמסר צפצפה ופסול. כמגל כשר, רש"י- פגימותיו למטה, רמב"ם- פגימותיו קטנות. ירוק, ב"י התיר </w:t>
      </w:r>
      <w:proofErr w:type="spellStart"/>
      <w:r w:rsidRPr="00B370D5">
        <w:rPr>
          <w:b/>
          <w:bCs/>
          <w:sz w:val="24"/>
          <w:szCs w:val="24"/>
          <w:rtl/>
        </w:rPr>
        <w:t>מסברא</w:t>
      </w:r>
      <w:proofErr w:type="spellEnd"/>
      <w:r w:rsidRPr="00B370D5">
        <w:rPr>
          <w:b/>
          <w:bCs/>
          <w:sz w:val="24"/>
          <w:szCs w:val="24"/>
          <w:rtl/>
        </w:rPr>
        <w:t xml:space="preserve">. בעל והרים, תוספות- פסול, רא"ש </w:t>
      </w:r>
      <w:proofErr w:type="spellStart"/>
      <w:r w:rsidRPr="00B370D5">
        <w:rPr>
          <w:b/>
          <w:bCs/>
          <w:sz w:val="24"/>
          <w:szCs w:val="24"/>
          <w:rtl/>
        </w:rPr>
        <w:t>ושו"ע</w:t>
      </w:r>
      <w:proofErr w:type="spellEnd"/>
      <w:r w:rsidRPr="00B370D5">
        <w:rPr>
          <w:b/>
          <w:bCs/>
          <w:sz w:val="24"/>
          <w:szCs w:val="24"/>
          <w:rtl/>
        </w:rPr>
        <w:t>- מותר, טור בי"א- עדיף להחמיר, ט"ז- אין ענין, מחלוקתם בלימודים מערבי נחל.</w:t>
      </w:r>
    </w:p>
    <w:p w14:paraId="0B3A93C7" w14:textId="77777777" w:rsidR="007F3E09" w:rsidRPr="00B370D5" w:rsidRDefault="007F3E09" w:rsidP="007F3E09">
      <w:pPr>
        <w:rPr>
          <w:sz w:val="24"/>
          <w:szCs w:val="24"/>
          <w:rtl/>
        </w:rPr>
      </w:pPr>
      <w:r w:rsidRPr="00B370D5">
        <w:rPr>
          <w:sz w:val="24"/>
          <w:szCs w:val="24"/>
          <w:rtl/>
        </w:rPr>
        <w:t xml:space="preserve">פרק לולב הגזול </w:t>
      </w:r>
      <w:r w:rsidRPr="00321D3A">
        <w:rPr>
          <w:sz w:val="24"/>
          <w:rtl/>
        </w:rPr>
        <w:t>(לג:)</w:t>
      </w:r>
      <w:r w:rsidRPr="00B370D5">
        <w:rPr>
          <w:sz w:val="24"/>
          <w:szCs w:val="24"/>
          <w:rtl/>
        </w:rPr>
        <w:t xml:space="preserve"> " </w:t>
      </w:r>
      <w:proofErr w:type="spellStart"/>
      <w:r w:rsidRPr="00B370D5">
        <w:rPr>
          <w:sz w:val="24"/>
          <w:szCs w:val="24"/>
          <w:rtl/>
        </w:rPr>
        <w:t>ת''ר</w:t>
      </w:r>
      <w:proofErr w:type="spellEnd"/>
      <w:r w:rsidRPr="00B370D5">
        <w:rPr>
          <w:sz w:val="24"/>
          <w:szCs w:val="24"/>
          <w:rtl/>
        </w:rPr>
        <w:t xml:space="preserve"> ערבי נחל הגדילין על הנחל, דבר אחר ערבי נחל שעלה שלה משוך כנחל". ושם </w:t>
      </w:r>
      <w:r w:rsidRPr="00321D3A">
        <w:rPr>
          <w:sz w:val="24"/>
          <w:rtl/>
        </w:rPr>
        <w:t>(לד.)</w:t>
      </w:r>
      <w:r w:rsidRPr="00B370D5">
        <w:rPr>
          <w:sz w:val="24"/>
          <w:szCs w:val="24"/>
          <w:rtl/>
        </w:rPr>
        <w:t xml:space="preserve"> "</w:t>
      </w:r>
      <w:proofErr w:type="spellStart"/>
      <w:r w:rsidRPr="00B370D5">
        <w:rPr>
          <w:sz w:val="24"/>
          <w:szCs w:val="24"/>
          <w:rtl/>
        </w:rPr>
        <w:t>ת''ר</w:t>
      </w:r>
      <w:proofErr w:type="spellEnd"/>
      <w:r w:rsidRPr="00B370D5">
        <w:rPr>
          <w:sz w:val="24"/>
          <w:szCs w:val="24"/>
          <w:rtl/>
        </w:rPr>
        <w:t xml:space="preserve"> ערבי נחל </w:t>
      </w:r>
      <w:proofErr w:type="spellStart"/>
      <w:r w:rsidRPr="00B370D5">
        <w:rPr>
          <w:sz w:val="24"/>
          <w:szCs w:val="24"/>
          <w:rtl/>
        </w:rPr>
        <w:t>הגדילות</w:t>
      </w:r>
      <w:proofErr w:type="spellEnd"/>
      <w:r w:rsidRPr="00B370D5">
        <w:rPr>
          <w:sz w:val="24"/>
          <w:szCs w:val="24"/>
          <w:rtl/>
        </w:rPr>
        <w:t xml:space="preserve"> על הנחל פרט לצפצפה הגדילה בין ההרים </w:t>
      </w:r>
      <w:proofErr w:type="spellStart"/>
      <w:r w:rsidRPr="00B370D5">
        <w:rPr>
          <w:sz w:val="24"/>
          <w:szCs w:val="24"/>
          <w:rtl/>
        </w:rPr>
        <w:t>וכו</w:t>
      </w:r>
      <w:proofErr w:type="spellEnd"/>
      <w:r w:rsidRPr="00B370D5">
        <w:rPr>
          <w:sz w:val="24"/>
          <w:szCs w:val="24"/>
          <w:rtl/>
        </w:rPr>
        <w:t xml:space="preserve">', אי זהו ערבה ואיזהו צפצפה, ערבה קנה שלה אדום ועלה שלה משוך ופיה חלק, צפצפה קנה שלה לבן ועלה שלה עגול ופיה דומה למגל, והא תניא דומה למגל כשר דומה למסר פסול, אמר </w:t>
      </w:r>
      <w:proofErr w:type="spellStart"/>
      <w:r w:rsidRPr="00B370D5">
        <w:rPr>
          <w:sz w:val="24"/>
          <w:szCs w:val="24"/>
          <w:rtl/>
        </w:rPr>
        <w:t>אביי</w:t>
      </w:r>
      <w:proofErr w:type="spellEnd"/>
      <w:r w:rsidRPr="00B370D5">
        <w:rPr>
          <w:sz w:val="24"/>
          <w:szCs w:val="24"/>
          <w:rtl/>
        </w:rPr>
        <w:t xml:space="preserve"> כי תניא ההיא </w:t>
      </w:r>
      <w:proofErr w:type="spellStart"/>
      <w:r w:rsidRPr="00B370D5">
        <w:rPr>
          <w:sz w:val="24"/>
          <w:szCs w:val="24"/>
          <w:rtl/>
        </w:rPr>
        <w:t>בחילפא</w:t>
      </w:r>
      <w:proofErr w:type="spellEnd"/>
      <w:r w:rsidRPr="00B370D5">
        <w:rPr>
          <w:sz w:val="24"/>
          <w:szCs w:val="24"/>
          <w:rtl/>
        </w:rPr>
        <w:t xml:space="preserve"> </w:t>
      </w:r>
      <w:proofErr w:type="spellStart"/>
      <w:r w:rsidRPr="00B370D5">
        <w:rPr>
          <w:sz w:val="24"/>
          <w:szCs w:val="24"/>
          <w:rtl/>
        </w:rPr>
        <w:t>גילא</w:t>
      </w:r>
      <w:proofErr w:type="spellEnd"/>
      <w:r w:rsidRPr="00B370D5">
        <w:rPr>
          <w:sz w:val="24"/>
          <w:szCs w:val="24"/>
          <w:rtl/>
        </w:rPr>
        <w:t xml:space="preserve">". דומה למגל שכשר </w:t>
      </w:r>
      <w:r w:rsidRPr="00B370D5">
        <w:rPr>
          <w:b/>
          <w:bCs/>
          <w:sz w:val="24"/>
          <w:szCs w:val="24"/>
          <w:rtl/>
        </w:rPr>
        <w:t>רש"י</w:t>
      </w:r>
      <w:r w:rsidRPr="00B370D5">
        <w:rPr>
          <w:sz w:val="24"/>
          <w:szCs w:val="24"/>
          <w:rtl/>
        </w:rPr>
        <w:t xml:space="preserve"> הינו פגימותיו הולכות כלפי מטה. </w:t>
      </w:r>
      <w:r w:rsidRPr="00B370D5">
        <w:rPr>
          <w:b/>
          <w:bCs/>
          <w:sz w:val="24"/>
          <w:szCs w:val="24"/>
          <w:rtl/>
        </w:rPr>
        <w:t>והרמב"ם</w:t>
      </w:r>
      <w:r w:rsidRPr="00B370D5">
        <w:rPr>
          <w:sz w:val="24"/>
          <w:szCs w:val="24"/>
          <w:rtl/>
        </w:rPr>
        <w:t xml:space="preserve"> פגימות קטנות ודקות. ביכורי יעקב כתב שלא שייך סימן אחד בערבה בלא שאר הסימנים.</w:t>
      </w:r>
    </w:p>
    <w:p w14:paraId="6143EF2A" w14:textId="77777777" w:rsidR="007F3E09" w:rsidRPr="00B370D5" w:rsidRDefault="007F3E09" w:rsidP="007F3E09">
      <w:pPr>
        <w:rPr>
          <w:sz w:val="24"/>
          <w:szCs w:val="24"/>
          <w:rtl/>
        </w:rPr>
      </w:pPr>
      <w:r w:rsidRPr="00B370D5">
        <w:rPr>
          <w:sz w:val="24"/>
          <w:szCs w:val="24"/>
          <w:rtl/>
        </w:rPr>
        <w:t xml:space="preserve">ב"י התיר, כיון שהלא כל ערבה קנה שלה ירוק ונעשה אדום רק מחמת השמש. </w:t>
      </w:r>
    </w:p>
    <w:p w14:paraId="063B0F1B" w14:textId="77777777" w:rsidR="007F3E09" w:rsidRPr="00B370D5" w:rsidRDefault="007F3E09" w:rsidP="007F3E09">
      <w:pPr>
        <w:rPr>
          <w:sz w:val="24"/>
          <w:szCs w:val="24"/>
          <w:rtl/>
        </w:rPr>
      </w:pPr>
      <w:r w:rsidRPr="00B370D5">
        <w:rPr>
          <w:sz w:val="24"/>
          <w:szCs w:val="24"/>
          <w:rtl/>
        </w:rPr>
        <w:t xml:space="preserve">"תניא אידך ערבי נחל אין לי אלא ערבי נחל, של בעל ושל הרים מניין, </w:t>
      </w:r>
      <w:proofErr w:type="spellStart"/>
      <w:r w:rsidRPr="00B370D5">
        <w:rPr>
          <w:sz w:val="24"/>
          <w:szCs w:val="24"/>
          <w:rtl/>
        </w:rPr>
        <w:t>ת''ל</w:t>
      </w:r>
      <w:proofErr w:type="spellEnd"/>
      <w:r w:rsidRPr="00B370D5">
        <w:rPr>
          <w:sz w:val="24"/>
          <w:szCs w:val="24"/>
          <w:rtl/>
        </w:rPr>
        <w:t xml:space="preserve"> ערבי נחל מכל מקום, אבא שאול אומר ערבי שתים אחת ללולב ואחת למקדש, </w:t>
      </w:r>
      <w:proofErr w:type="spellStart"/>
      <w:r w:rsidRPr="00B370D5">
        <w:rPr>
          <w:sz w:val="24"/>
          <w:szCs w:val="24"/>
          <w:rtl/>
        </w:rPr>
        <w:t>ולרבנן</w:t>
      </w:r>
      <w:proofErr w:type="spellEnd"/>
      <w:r w:rsidRPr="00B370D5">
        <w:rPr>
          <w:sz w:val="24"/>
          <w:szCs w:val="24"/>
          <w:rtl/>
        </w:rPr>
        <w:t xml:space="preserve"> למקדש מנא להו הלכתא </w:t>
      </w:r>
      <w:proofErr w:type="spellStart"/>
      <w:r w:rsidRPr="00B370D5">
        <w:rPr>
          <w:sz w:val="24"/>
          <w:szCs w:val="24"/>
          <w:rtl/>
        </w:rPr>
        <w:t>גמירי</w:t>
      </w:r>
      <w:proofErr w:type="spellEnd"/>
      <w:r w:rsidRPr="00B370D5">
        <w:rPr>
          <w:sz w:val="24"/>
          <w:szCs w:val="24"/>
          <w:rtl/>
        </w:rPr>
        <w:t xml:space="preserve"> לה". ולקמן </w:t>
      </w:r>
      <w:r w:rsidRPr="00321D3A">
        <w:rPr>
          <w:sz w:val="24"/>
          <w:rtl/>
        </w:rPr>
        <w:t>(לד:)</w:t>
      </w:r>
      <w:r w:rsidRPr="00B370D5">
        <w:rPr>
          <w:sz w:val="24"/>
          <w:szCs w:val="24"/>
          <w:rtl/>
        </w:rPr>
        <w:t xml:space="preserve"> מחלוקת ר' ישמעאל סבר נוטל ב' ערבות </w:t>
      </w:r>
      <w:proofErr w:type="spellStart"/>
      <w:r w:rsidRPr="00B370D5">
        <w:rPr>
          <w:sz w:val="24"/>
          <w:szCs w:val="24"/>
          <w:rtl/>
        </w:rPr>
        <w:t>דכתיב</w:t>
      </w:r>
      <w:proofErr w:type="spellEnd"/>
      <w:r w:rsidRPr="00B370D5">
        <w:rPr>
          <w:sz w:val="24"/>
          <w:szCs w:val="24"/>
          <w:rtl/>
        </w:rPr>
        <w:t xml:space="preserve"> "ערבי נחל", ור' טרפון סבר ערבה אחת. דעת </w:t>
      </w:r>
      <w:r w:rsidRPr="00B370D5">
        <w:rPr>
          <w:b/>
          <w:bCs/>
          <w:sz w:val="24"/>
          <w:szCs w:val="24"/>
          <w:rtl/>
        </w:rPr>
        <w:t xml:space="preserve">תוספות </w:t>
      </w:r>
      <w:proofErr w:type="spellStart"/>
      <w:r w:rsidRPr="00B370D5">
        <w:rPr>
          <w:b/>
          <w:bCs/>
          <w:sz w:val="24"/>
          <w:szCs w:val="24"/>
          <w:rtl/>
        </w:rPr>
        <w:t>ור"ן</w:t>
      </w:r>
      <w:proofErr w:type="spellEnd"/>
      <w:r w:rsidRPr="00B370D5">
        <w:rPr>
          <w:b/>
          <w:bCs/>
          <w:sz w:val="24"/>
          <w:szCs w:val="24"/>
          <w:rtl/>
        </w:rPr>
        <w:t xml:space="preserve"> </w:t>
      </w:r>
      <w:r w:rsidRPr="00B370D5">
        <w:rPr>
          <w:sz w:val="24"/>
          <w:szCs w:val="24"/>
          <w:rtl/>
        </w:rPr>
        <w:t xml:space="preserve">רבנן ואבא שאול סבר </w:t>
      </w:r>
      <w:proofErr w:type="spellStart"/>
      <w:r w:rsidRPr="00B370D5">
        <w:rPr>
          <w:sz w:val="24"/>
          <w:szCs w:val="24"/>
          <w:rtl/>
        </w:rPr>
        <w:t>כר"ט</w:t>
      </w:r>
      <w:proofErr w:type="spellEnd"/>
      <w:r w:rsidRPr="00B370D5">
        <w:rPr>
          <w:sz w:val="24"/>
          <w:szCs w:val="24"/>
          <w:rtl/>
        </w:rPr>
        <w:t xml:space="preserve"> שהרי דרשו הפס' </w:t>
      </w:r>
      <w:proofErr w:type="spellStart"/>
      <w:r w:rsidRPr="00B370D5">
        <w:rPr>
          <w:sz w:val="24"/>
          <w:szCs w:val="24"/>
          <w:rtl/>
        </w:rPr>
        <w:t>לענינים</w:t>
      </w:r>
      <w:proofErr w:type="spellEnd"/>
      <w:r w:rsidRPr="00B370D5">
        <w:rPr>
          <w:sz w:val="24"/>
          <w:szCs w:val="24"/>
          <w:rtl/>
        </w:rPr>
        <w:t xml:space="preserve"> אחרים, ולדידן שפסקנו כר' ישמעאל אין מקום לריבוי ערבי בעל והרים. </w:t>
      </w:r>
      <w:r w:rsidRPr="00B370D5">
        <w:rPr>
          <w:b/>
          <w:bCs/>
          <w:sz w:val="24"/>
          <w:szCs w:val="24"/>
          <w:rtl/>
        </w:rPr>
        <w:t xml:space="preserve">רא"ש </w:t>
      </w:r>
      <w:r w:rsidRPr="00B370D5">
        <w:rPr>
          <w:sz w:val="24"/>
          <w:szCs w:val="24"/>
          <w:rtl/>
        </w:rPr>
        <w:t xml:space="preserve">רבנן לא למדו מהפס' בדרשה אלא מכך שכל ערבה נקראת "ערבי נחל", וכתב </w:t>
      </w:r>
      <w:proofErr w:type="spellStart"/>
      <w:r w:rsidRPr="00B370D5">
        <w:rPr>
          <w:sz w:val="24"/>
          <w:szCs w:val="24"/>
          <w:rtl/>
        </w:rPr>
        <w:t>הרא"ש</w:t>
      </w:r>
      <w:proofErr w:type="spellEnd"/>
      <w:r w:rsidRPr="00B370D5">
        <w:rPr>
          <w:sz w:val="24"/>
          <w:szCs w:val="24"/>
          <w:rtl/>
        </w:rPr>
        <w:t xml:space="preserve"> </w:t>
      </w:r>
      <w:proofErr w:type="spellStart"/>
      <w:r w:rsidRPr="00B370D5">
        <w:rPr>
          <w:sz w:val="24"/>
          <w:szCs w:val="24"/>
          <w:rtl/>
        </w:rPr>
        <w:t>דכ"מ</w:t>
      </w:r>
      <w:proofErr w:type="spellEnd"/>
      <w:r w:rsidRPr="00B370D5">
        <w:rPr>
          <w:sz w:val="24"/>
          <w:szCs w:val="24"/>
          <w:rtl/>
        </w:rPr>
        <w:t xml:space="preserve"> </w:t>
      </w:r>
      <w:proofErr w:type="spellStart"/>
      <w:r w:rsidRPr="00B370D5">
        <w:rPr>
          <w:sz w:val="24"/>
          <w:szCs w:val="24"/>
          <w:rtl/>
        </w:rPr>
        <w:t>מהרי"ף</w:t>
      </w:r>
      <w:proofErr w:type="spellEnd"/>
      <w:r w:rsidRPr="00B370D5">
        <w:rPr>
          <w:sz w:val="24"/>
          <w:szCs w:val="24"/>
          <w:rtl/>
        </w:rPr>
        <w:t xml:space="preserve"> רמב"ם </w:t>
      </w:r>
      <w:proofErr w:type="spellStart"/>
      <w:r w:rsidRPr="00B370D5">
        <w:rPr>
          <w:sz w:val="24"/>
          <w:szCs w:val="24"/>
          <w:rtl/>
        </w:rPr>
        <w:t>ורא"ש</w:t>
      </w:r>
      <w:proofErr w:type="spellEnd"/>
      <w:r w:rsidRPr="00B370D5">
        <w:rPr>
          <w:sz w:val="24"/>
          <w:szCs w:val="24"/>
          <w:rtl/>
        </w:rPr>
        <w:t xml:space="preserve"> </w:t>
      </w:r>
      <w:proofErr w:type="spellStart"/>
      <w:r w:rsidRPr="00B370D5">
        <w:rPr>
          <w:sz w:val="24"/>
          <w:szCs w:val="24"/>
          <w:rtl/>
        </w:rPr>
        <w:t>והרא"ם</w:t>
      </w:r>
      <w:proofErr w:type="spellEnd"/>
      <w:r w:rsidRPr="00B370D5">
        <w:rPr>
          <w:sz w:val="24"/>
          <w:szCs w:val="24"/>
          <w:rtl/>
        </w:rPr>
        <w:t xml:space="preserve"> כתב שאין משמע מהרמב"ם. לכתחילה אם להחמיר בזה </w:t>
      </w:r>
      <w:r w:rsidRPr="00B370D5">
        <w:rPr>
          <w:b/>
          <w:bCs/>
          <w:sz w:val="24"/>
          <w:szCs w:val="24"/>
          <w:rtl/>
        </w:rPr>
        <w:t>הטור בשם י"א</w:t>
      </w:r>
      <w:r w:rsidRPr="00B370D5">
        <w:rPr>
          <w:sz w:val="24"/>
          <w:szCs w:val="24"/>
          <w:rtl/>
        </w:rPr>
        <w:t xml:space="preserve"> יש ענין, </w:t>
      </w:r>
      <w:r w:rsidRPr="00B370D5">
        <w:rPr>
          <w:b/>
          <w:bCs/>
          <w:sz w:val="24"/>
          <w:szCs w:val="24"/>
          <w:rtl/>
        </w:rPr>
        <w:t>ט"ז</w:t>
      </w:r>
      <w:r w:rsidRPr="00B370D5">
        <w:rPr>
          <w:sz w:val="24"/>
          <w:szCs w:val="24"/>
          <w:rtl/>
        </w:rPr>
        <w:t xml:space="preserve"> אין ענין. </w:t>
      </w:r>
    </w:p>
    <w:p w14:paraId="22BF210E" w14:textId="77777777" w:rsidR="007F3E09" w:rsidRPr="00B370D5" w:rsidRDefault="007F3E09" w:rsidP="007F3E09">
      <w:pPr>
        <w:rPr>
          <w:sz w:val="24"/>
          <w:szCs w:val="24"/>
          <w:rtl/>
        </w:rPr>
      </w:pPr>
    </w:p>
    <w:p w14:paraId="1963C9F0" w14:textId="77777777" w:rsidR="007F3E09" w:rsidRPr="00B370D5" w:rsidRDefault="007F3E09" w:rsidP="007F3E09">
      <w:pPr>
        <w:pStyle w:val="1"/>
        <w:rPr>
          <w:rtl/>
        </w:rPr>
      </w:pPr>
      <w:bookmarkStart w:id="35" w:name="_Toc467679578"/>
      <w:r w:rsidRPr="00B370D5">
        <w:rPr>
          <w:rtl/>
        </w:rPr>
        <w:t>סעיף ב</w:t>
      </w:r>
      <w:bookmarkEnd w:id="35"/>
    </w:p>
    <w:p w14:paraId="2446CA57" w14:textId="77777777" w:rsidR="007F3E09" w:rsidRPr="00B370D5" w:rsidRDefault="007F3E09" w:rsidP="007F3E09">
      <w:pPr>
        <w:rPr>
          <w:rFonts w:cs="Guttman Vilna"/>
          <w:sz w:val="24"/>
          <w:szCs w:val="24"/>
          <w:rtl/>
        </w:rPr>
      </w:pPr>
      <w:bookmarkStart w:id="36" w:name="_Toc467679577"/>
      <w:r w:rsidRPr="00B370D5">
        <w:rPr>
          <w:rFonts w:cs="Guttman Vilna"/>
          <w:sz w:val="24"/>
          <w:szCs w:val="24"/>
          <w:rtl/>
        </w:rPr>
        <w:t>ערבה שיבשה או שנשרו רוב עליה או שנקטם ראשה, פסולה. אבל כמושה או שנשרו מקצת עליה, כשרה. והרמב"ם מכשיר בנקטם ראשה.</w:t>
      </w:r>
    </w:p>
    <w:p w14:paraId="4ACD3064" w14:textId="77777777" w:rsidR="007F3E09" w:rsidRPr="00B370D5" w:rsidRDefault="007F3E09" w:rsidP="007F3E09">
      <w:pPr>
        <w:pStyle w:val="2"/>
        <w:rPr>
          <w:rtl/>
        </w:rPr>
      </w:pPr>
      <w:r w:rsidRPr="00B370D5">
        <w:rPr>
          <w:rFonts w:hint="cs"/>
          <w:rtl/>
        </w:rPr>
        <w:t>פסולי ערבה</w:t>
      </w:r>
      <w:bookmarkEnd w:id="36"/>
    </w:p>
    <w:p w14:paraId="3CC63C6D" w14:textId="77777777" w:rsidR="007F3E09" w:rsidRPr="00B370D5" w:rsidRDefault="007F3E09" w:rsidP="007F3E09">
      <w:pPr>
        <w:rPr>
          <w:b/>
          <w:bCs/>
          <w:sz w:val="24"/>
          <w:szCs w:val="24"/>
          <w:rtl/>
        </w:rPr>
      </w:pPr>
      <w:r w:rsidRPr="00B370D5">
        <w:rPr>
          <w:b/>
          <w:bCs/>
          <w:sz w:val="24"/>
          <w:szCs w:val="24"/>
          <w:rtl/>
        </w:rPr>
        <w:t>יבש, נשר רוב, פסול. נקטם, רמב"ן- פסול, רמב"ם- מכשיר. כמוש, נשר קצת, כשר.</w:t>
      </w:r>
    </w:p>
    <w:p w14:paraId="1C09021C"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(לג:)</w:t>
      </w:r>
      <w:r w:rsidRPr="00B370D5">
        <w:rPr>
          <w:sz w:val="24"/>
          <w:szCs w:val="24"/>
          <w:rtl/>
        </w:rPr>
        <w:t xml:space="preserve"> "ערבה גזולה ויבשה פסולה </w:t>
      </w:r>
      <w:proofErr w:type="spellStart"/>
      <w:r w:rsidRPr="00B370D5">
        <w:rPr>
          <w:sz w:val="24"/>
          <w:szCs w:val="24"/>
          <w:rtl/>
        </w:rPr>
        <w:t>וכו</w:t>
      </w:r>
      <w:proofErr w:type="spellEnd"/>
      <w:r w:rsidRPr="00B370D5">
        <w:rPr>
          <w:sz w:val="24"/>
          <w:szCs w:val="24"/>
          <w:rtl/>
        </w:rPr>
        <w:t xml:space="preserve">', נקטם ראשה נפרצו עליה והצפצפה פסולה, כמושה ושנשרו מקצת עליה ושל בעל כשרה". נפרצו כתב </w:t>
      </w:r>
      <w:r w:rsidRPr="00B370D5">
        <w:rPr>
          <w:b/>
          <w:bCs/>
          <w:sz w:val="24"/>
          <w:szCs w:val="24"/>
          <w:rtl/>
        </w:rPr>
        <w:t>רא"ש</w:t>
      </w:r>
      <w:r w:rsidRPr="00B370D5">
        <w:rPr>
          <w:sz w:val="24"/>
          <w:szCs w:val="24"/>
          <w:rtl/>
        </w:rPr>
        <w:t xml:space="preserve"> נשרו, ובסיפא שהכשיר הוא בנשרו מקצת </w:t>
      </w:r>
      <w:r w:rsidRPr="00B370D5">
        <w:rPr>
          <w:sz w:val="24"/>
          <w:szCs w:val="24"/>
          <w:rtl/>
        </w:rPr>
        <w:lastRenderedPageBreak/>
        <w:t xml:space="preserve">העלין. </w:t>
      </w:r>
      <w:proofErr w:type="spellStart"/>
      <w:r w:rsidRPr="00B370D5">
        <w:rPr>
          <w:sz w:val="24"/>
          <w:szCs w:val="24"/>
          <w:rtl/>
        </w:rPr>
        <w:t>לריטב"א</w:t>
      </w:r>
      <w:proofErr w:type="spellEnd"/>
      <w:r w:rsidRPr="00B370D5">
        <w:rPr>
          <w:sz w:val="24"/>
          <w:szCs w:val="24"/>
          <w:rtl/>
        </w:rPr>
        <w:t xml:space="preserve"> שאין שמו עליו, ר' מנוח משום הדר. </w:t>
      </w:r>
      <w:proofErr w:type="spellStart"/>
      <w:r w:rsidRPr="00B370D5">
        <w:rPr>
          <w:sz w:val="24"/>
          <w:szCs w:val="24"/>
          <w:rtl/>
        </w:rPr>
        <w:t>הה"מ</w:t>
      </w:r>
      <w:proofErr w:type="spellEnd"/>
      <w:r w:rsidRPr="00B370D5">
        <w:rPr>
          <w:sz w:val="24"/>
          <w:szCs w:val="24"/>
          <w:rtl/>
        </w:rPr>
        <w:t xml:space="preserve"> כתב עפ"י דברי האשונים </w:t>
      </w:r>
      <w:proofErr w:type="spellStart"/>
      <w:r w:rsidRPr="00B370D5">
        <w:rPr>
          <w:sz w:val="24"/>
          <w:szCs w:val="24"/>
          <w:rtl/>
        </w:rPr>
        <w:t>בנפרצו</w:t>
      </w:r>
      <w:proofErr w:type="spellEnd"/>
      <w:r w:rsidRPr="00B370D5">
        <w:rPr>
          <w:sz w:val="24"/>
          <w:szCs w:val="24"/>
          <w:rtl/>
        </w:rPr>
        <w:t xml:space="preserve"> </w:t>
      </w:r>
      <w:proofErr w:type="spellStart"/>
      <w:r w:rsidRPr="00B370D5">
        <w:rPr>
          <w:sz w:val="24"/>
          <w:szCs w:val="24"/>
          <w:rtl/>
        </w:rPr>
        <w:t>דלולב</w:t>
      </w:r>
      <w:proofErr w:type="spellEnd"/>
      <w:r w:rsidRPr="00B370D5">
        <w:rPr>
          <w:sz w:val="24"/>
          <w:szCs w:val="24"/>
          <w:rtl/>
        </w:rPr>
        <w:t xml:space="preserve">, </w:t>
      </w:r>
      <w:r w:rsidRPr="00B370D5">
        <w:rPr>
          <w:b/>
          <w:bCs/>
          <w:sz w:val="24"/>
          <w:szCs w:val="24"/>
          <w:rtl/>
        </w:rPr>
        <w:t>לרמב"ם</w:t>
      </w:r>
      <w:r w:rsidRPr="00B370D5">
        <w:rPr>
          <w:sz w:val="24"/>
          <w:szCs w:val="24"/>
          <w:rtl/>
        </w:rPr>
        <w:t xml:space="preserve"> </w:t>
      </w:r>
      <w:proofErr w:type="spellStart"/>
      <w:r w:rsidRPr="00B370D5">
        <w:rPr>
          <w:sz w:val="24"/>
          <w:szCs w:val="24"/>
          <w:rtl/>
        </w:rPr>
        <w:t>נדלדלו</w:t>
      </w:r>
      <w:proofErr w:type="spellEnd"/>
      <w:r w:rsidRPr="00B370D5">
        <w:rPr>
          <w:sz w:val="24"/>
          <w:szCs w:val="24"/>
          <w:rtl/>
        </w:rPr>
        <w:t xml:space="preserve">, </w:t>
      </w:r>
      <w:proofErr w:type="spellStart"/>
      <w:r w:rsidRPr="00B370D5">
        <w:rPr>
          <w:b/>
          <w:bCs/>
          <w:sz w:val="24"/>
          <w:szCs w:val="24"/>
          <w:rtl/>
        </w:rPr>
        <w:t>ראב"ד</w:t>
      </w:r>
      <w:proofErr w:type="spellEnd"/>
      <w:r w:rsidRPr="00B370D5">
        <w:rPr>
          <w:sz w:val="24"/>
          <w:szCs w:val="24"/>
          <w:rtl/>
        </w:rPr>
        <w:t xml:space="preserve"> נחלק ונסדק לאורך, וכתב </w:t>
      </w:r>
      <w:proofErr w:type="spellStart"/>
      <w:r w:rsidRPr="00B370D5">
        <w:rPr>
          <w:sz w:val="24"/>
          <w:szCs w:val="24"/>
          <w:rtl/>
        </w:rPr>
        <w:t>המג"א</w:t>
      </w:r>
      <w:proofErr w:type="spellEnd"/>
      <w:r w:rsidRPr="00B370D5">
        <w:rPr>
          <w:sz w:val="24"/>
          <w:szCs w:val="24"/>
          <w:rtl/>
        </w:rPr>
        <w:t xml:space="preserve"> דיש להחמיר כמותם שהערבות מצויות.</w:t>
      </w:r>
    </w:p>
    <w:p w14:paraId="20A29DDA" w14:textId="77777777" w:rsidR="007F3E09" w:rsidRPr="00B370D5" w:rsidRDefault="007F3E09" w:rsidP="007F3E09">
      <w:pPr>
        <w:rPr>
          <w:sz w:val="24"/>
          <w:szCs w:val="24"/>
          <w:rtl/>
        </w:rPr>
      </w:pPr>
      <w:r w:rsidRPr="00B370D5">
        <w:rPr>
          <w:sz w:val="24"/>
          <w:szCs w:val="24"/>
          <w:rtl/>
        </w:rPr>
        <w:t>נקטם ראשה,</w:t>
      </w:r>
      <w:r w:rsidRPr="00B370D5">
        <w:rPr>
          <w:b/>
          <w:bCs/>
          <w:sz w:val="24"/>
          <w:szCs w:val="24"/>
          <w:rtl/>
        </w:rPr>
        <w:t xml:space="preserve"> רמב"ם </w:t>
      </w:r>
      <w:r w:rsidRPr="00B370D5">
        <w:rPr>
          <w:sz w:val="24"/>
          <w:szCs w:val="24"/>
          <w:rtl/>
        </w:rPr>
        <w:t xml:space="preserve">כשירה </w:t>
      </w:r>
      <w:proofErr w:type="spellStart"/>
      <w:r w:rsidRPr="00B370D5">
        <w:rPr>
          <w:sz w:val="24"/>
          <w:szCs w:val="24"/>
          <w:rtl/>
        </w:rPr>
        <w:t>דומיא</w:t>
      </w:r>
      <w:proofErr w:type="spellEnd"/>
      <w:r w:rsidRPr="00B370D5">
        <w:rPr>
          <w:sz w:val="24"/>
          <w:szCs w:val="24"/>
          <w:rtl/>
        </w:rPr>
        <w:t xml:space="preserve"> </w:t>
      </w:r>
      <w:proofErr w:type="spellStart"/>
      <w:r w:rsidRPr="00B370D5">
        <w:rPr>
          <w:sz w:val="24"/>
          <w:szCs w:val="24"/>
          <w:rtl/>
        </w:rPr>
        <w:t>דהדס</w:t>
      </w:r>
      <w:proofErr w:type="spellEnd"/>
      <w:r w:rsidRPr="00B370D5">
        <w:rPr>
          <w:sz w:val="24"/>
          <w:szCs w:val="24"/>
          <w:rtl/>
        </w:rPr>
        <w:t xml:space="preserve">. </w:t>
      </w:r>
      <w:r w:rsidRPr="00B370D5">
        <w:rPr>
          <w:b/>
          <w:bCs/>
          <w:sz w:val="24"/>
          <w:szCs w:val="24"/>
          <w:rtl/>
        </w:rPr>
        <w:t xml:space="preserve">רמב"ן </w:t>
      </w:r>
      <w:r w:rsidRPr="00B370D5">
        <w:rPr>
          <w:sz w:val="24"/>
          <w:szCs w:val="24"/>
          <w:rtl/>
        </w:rPr>
        <w:t xml:space="preserve">פסול, </w:t>
      </w:r>
      <w:proofErr w:type="spellStart"/>
      <w:r w:rsidRPr="00B370D5">
        <w:rPr>
          <w:sz w:val="24"/>
          <w:szCs w:val="24"/>
          <w:rtl/>
        </w:rPr>
        <w:t>דוקא</w:t>
      </w:r>
      <w:proofErr w:type="spellEnd"/>
      <w:r w:rsidRPr="00B370D5">
        <w:rPr>
          <w:sz w:val="24"/>
          <w:szCs w:val="24"/>
          <w:rtl/>
        </w:rPr>
        <w:t xml:space="preserve"> הדס שעבותו קיימת, כשר. שו"ע כרמב"ן בסתם והביא הרמב"ם בשמו. </w:t>
      </w:r>
    </w:p>
    <w:p w14:paraId="198E7815" w14:textId="77777777" w:rsidR="007F3E09" w:rsidRPr="00B370D5" w:rsidRDefault="007F3E09" w:rsidP="007F3E09">
      <w:pPr>
        <w:rPr>
          <w:sz w:val="24"/>
          <w:szCs w:val="24"/>
          <w:rtl/>
        </w:rPr>
      </w:pPr>
      <w:r w:rsidRPr="00B370D5">
        <w:rPr>
          <w:sz w:val="24"/>
          <w:szCs w:val="24"/>
          <w:rtl/>
        </w:rPr>
        <w:t xml:space="preserve">בכמושה ונשרו מקצת עליה, </w:t>
      </w:r>
      <w:proofErr w:type="spellStart"/>
      <w:r w:rsidRPr="00B370D5">
        <w:rPr>
          <w:b/>
          <w:bCs/>
          <w:sz w:val="24"/>
          <w:szCs w:val="24"/>
          <w:rtl/>
        </w:rPr>
        <w:t>מג"א</w:t>
      </w:r>
      <w:proofErr w:type="spellEnd"/>
      <w:r w:rsidRPr="00B370D5">
        <w:rPr>
          <w:sz w:val="24"/>
          <w:szCs w:val="24"/>
          <w:rtl/>
        </w:rPr>
        <w:t xml:space="preserve"> לכתחילה יש להחמיר,</w:t>
      </w:r>
      <w:r w:rsidRPr="00B370D5">
        <w:rPr>
          <w:b/>
          <w:bCs/>
          <w:sz w:val="24"/>
          <w:szCs w:val="24"/>
          <w:rtl/>
        </w:rPr>
        <w:t xml:space="preserve"> אליה רבה </w:t>
      </w:r>
      <w:r w:rsidRPr="00B370D5">
        <w:rPr>
          <w:sz w:val="24"/>
          <w:szCs w:val="24"/>
          <w:rtl/>
        </w:rPr>
        <w:t xml:space="preserve">אין ענין. </w:t>
      </w:r>
    </w:p>
    <w:p w14:paraId="09A186D6" w14:textId="77777777" w:rsidR="007F3E09" w:rsidRPr="00B370D5" w:rsidRDefault="007F3E09" w:rsidP="007F3E09">
      <w:pPr>
        <w:rPr>
          <w:sz w:val="24"/>
          <w:szCs w:val="24"/>
        </w:rPr>
      </w:pPr>
    </w:p>
    <w:p w14:paraId="14BE84FB" w14:textId="77777777" w:rsidR="007F3E09" w:rsidRPr="00B370D5" w:rsidRDefault="007F3E09" w:rsidP="007F3E09">
      <w:pPr>
        <w:pStyle w:val="1"/>
        <w:rPr>
          <w:rtl/>
        </w:rPr>
      </w:pPr>
      <w:bookmarkStart w:id="37" w:name="_Toc467679579"/>
      <w:r w:rsidRPr="00B370D5">
        <w:rPr>
          <w:rtl/>
        </w:rPr>
        <w:t xml:space="preserve">סימן </w:t>
      </w:r>
      <w:proofErr w:type="spellStart"/>
      <w:r w:rsidRPr="00B370D5">
        <w:rPr>
          <w:rtl/>
        </w:rPr>
        <w:t>תרמח</w:t>
      </w:r>
      <w:proofErr w:type="spellEnd"/>
      <w:r w:rsidRPr="00B370D5">
        <w:rPr>
          <w:rFonts w:hint="cs"/>
          <w:rtl/>
        </w:rPr>
        <w:t xml:space="preserve"> </w:t>
      </w:r>
      <w:r w:rsidRPr="00B370D5">
        <w:rPr>
          <w:rtl/>
        </w:rPr>
        <w:t>–</w:t>
      </w:r>
      <w:r w:rsidRPr="00B370D5">
        <w:rPr>
          <w:rFonts w:hint="cs"/>
          <w:rtl/>
        </w:rPr>
        <w:t xml:space="preserve"> </w:t>
      </w:r>
      <w:r w:rsidRPr="00B370D5">
        <w:rPr>
          <w:rtl/>
        </w:rPr>
        <w:t>דברים הפסולים באתרוג</w:t>
      </w:r>
      <w:bookmarkEnd w:id="37"/>
      <w:r w:rsidRPr="00B370D5">
        <w:rPr>
          <w:rtl/>
        </w:rPr>
        <w:t xml:space="preserve"> </w:t>
      </w:r>
    </w:p>
    <w:p w14:paraId="6C003E5D" w14:textId="77777777" w:rsidR="007F3E09" w:rsidRPr="00B370D5" w:rsidRDefault="007F3E09" w:rsidP="007F3E09">
      <w:pPr>
        <w:pStyle w:val="1"/>
        <w:rPr>
          <w:rtl/>
        </w:rPr>
      </w:pPr>
      <w:bookmarkStart w:id="38" w:name="_Toc467679581"/>
      <w:r w:rsidRPr="00B370D5">
        <w:rPr>
          <w:rtl/>
        </w:rPr>
        <w:t>סעיף א</w:t>
      </w:r>
      <w:bookmarkEnd w:id="38"/>
    </w:p>
    <w:p w14:paraId="606563EE" w14:textId="77777777" w:rsidR="007F3E09" w:rsidRPr="00B370D5" w:rsidRDefault="007F3E09" w:rsidP="007F3E09">
      <w:pPr>
        <w:rPr>
          <w:rFonts w:cs="Guttman Vilna"/>
          <w:sz w:val="24"/>
          <w:szCs w:val="24"/>
          <w:rtl/>
        </w:rPr>
      </w:pPr>
      <w:bookmarkStart w:id="39" w:name="_Toc467679580"/>
      <w:r w:rsidRPr="00B370D5">
        <w:rPr>
          <w:rFonts w:cs="Guttman Vilna"/>
          <w:sz w:val="24"/>
          <w:szCs w:val="24"/>
          <w:rtl/>
        </w:rPr>
        <w:t xml:space="preserve">אתרוג היבש, פסול. ושיעור היבשות, כשאינו מוציא שום ליחה, </w:t>
      </w:r>
      <w:proofErr w:type="spellStart"/>
      <w:r w:rsidRPr="00B370D5">
        <w:rPr>
          <w:rFonts w:cs="Guttman Vilna"/>
          <w:sz w:val="24"/>
          <w:szCs w:val="24"/>
          <w:rtl/>
        </w:rPr>
        <w:t>ויבדק</w:t>
      </w:r>
      <w:proofErr w:type="spellEnd"/>
      <w:r w:rsidRPr="00B370D5">
        <w:rPr>
          <w:rFonts w:cs="Guttman Vilna"/>
          <w:sz w:val="24"/>
          <w:szCs w:val="24"/>
          <w:rtl/>
        </w:rPr>
        <w:t xml:space="preserve"> על ידי שיעבור בו מחט ובו חוט, ואם יש בו ליחה יראה בחוט </w:t>
      </w:r>
      <w:r w:rsidRPr="00B370D5">
        <w:rPr>
          <w:rFonts w:cs="Guttman Rashi"/>
          <w:sz w:val="24"/>
          <w:rtl/>
        </w:rPr>
        <w:t>ואתרוג שהוא משנה שעברה, ודאי יבש הוא ופסול</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תה"ד</w:t>
      </w:r>
      <w:proofErr w:type="spellEnd"/>
      <w:r w:rsidRPr="00321D3A">
        <w:rPr>
          <w:rFonts w:cs="Guttman Rashi"/>
          <w:sz w:val="24"/>
          <w:rtl/>
        </w:rPr>
        <w:t xml:space="preserve"> </w:t>
      </w:r>
      <w:proofErr w:type="spellStart"/>
      <w:r w:rsidRPr="00321D3A">
        <w:rPr>
          <w:rFonts w:cs="Guttman Rashi"/>
          <w:sz w:val="24"/>
          <w:rtl/>
        </w:rPr>
        <w:t>מהרי"ל</w:t>
      </w:r>
      <w:proofErr w:type="spellEnd"/>
      <w:r w:rsidRPr="00321D3A">
        <w:rPr>
          <w:rFonts w:cs="Guttman Rashi"/>
          <w:sz w:val="24"/>
          <w:rtl/>
        </w:rPr>
        <w:t xml:space="preserve"> סימן ה')</w:t>
      </w:r>
      <w:r w:rsidRPr="00B370D5">
        <w:rPr>
          <w:rFonts w:cs="Guttman Vilna"/>
          <w:sz w:val="24"/>
          <w:szCs w:val="24"/>
          <w:rtl/>
        </w:rPr>
        <w:t xml:space="preserve">. </w:t>
      </w:r>
    </w:p>
    <w:p w14:paraId="2CB77BE7" w14:textId="77777777" w:rsidR="007F3E09" w:rsidRPr="00B370D5" w:rsidRDefault="007F3E09" w:rsidP="007F3E09">
      <w:pPr>
        <w:pStyle w:val="2"/>
        <w:rPr>
          <w:rtl/>
        </w:rPr>
      </w:pPr>
      <w:r w:rsidRPr="00B370D5">
        <w:rPr>
          <w:rFonts w:hint="cs"/>
          <w:rtl/>
        </w:rPr>
        <w:t>פסול יבש וכמוש</w:t>
      </w:r>
      <w:bookmarkEnd w:id="39"/>
    </w:p>
    <w:p w14:paraId="1619099D" w14:textId="77777777" w:rsidR="007F3E09" w:rsidRPr="00B370D5" w:rsidRDefault="007F3E09" w:rsidP="007F3E09">
      <w:pPr>
        <w:rPr>
          <w:b/>
          <w:bCs/>
          <w:sz w:val="24"/>
          <w:szCs w:val="24"/>
          <w:rtl/>
        </w:rPr>
      </w:pPr>
      <w:r w:rsidRPr="00B370D5">
        <w:rPr>
          <w:b/>
          <w:bCs/>
          <w:sz w:val="24"/>
          <w:szCs w:val="24"/>
          <w:rtl/>
        </w:rPr>
        <w:t xml:space="preserve">יבש שאינו מוציא ליחה פסול, בודק בחוט, ט"ז- יעבירנו בנקב מפולש לאורך, וכשר שאינו בחדרי הזרע, </w:t>
      </w:r>
      <w:proofErr w:type="spellStart"/>
      <w:r w:rsidRPr="00B370D5">
        <w:rPr>
          <w:b/>
          <w:bCs/>
          <w:sz w:val="24"/>
          <w:szCs w:val="24"/>
          <w:rtl/>
        </w:rPr>
        <w:t>מג"א</w:t>
      </w:r>
      <w:proofErr w:type="spellEnd"/>
      <w:r w:rsidRPr="00B370D5">
        <w:rPr>
          <w:b/>
          <w:bCs/>
          <w:sz w:val="24"/>
          <w:szCs w:val="24"/>
          <w:rtl/>
        </w:rPr>
        <w:t xml:space="preserve">- פסול, ביאר </w:t>
      </w:r>
      <w:proofErr w:type="spellStart"/>
      <w:r w:rsidRPr="00B370D5">
        <w:rPr>
          <w:b/>
          <w:bCs/>
          <w:sz w:val="24"/>
          <w:szCs w:val="24"/>
          <w:rtl/>
        </w:rPr>
        <w:t>מחצה"ש</w:t>
      </w:r>
      <w:proofErr w:type="spellEnd"/>
      <w:r w:rsidRPr="00B370D5">
        <w:rPr>
          <w:b/>
          <w:bCs/>
          <w:sz w:val="24"/>
          <w:szCs w:val="24"/>
          <w:rtl/>
        </w:rPr>
        <w:t xml:space="preserve"> שלכן יכניס מעט החוט. </w:t>
      </w:r>
      <w:proofErr w:type="spellStart"/>
      <w:r w:rsidRPr="00B370D5">
        <w:rPr>
          <w:b/>
          <w:bCs/>
          <w:sz w:val="24"/>
          <w:szCs w:val="24"/>
          <w:rtl/>
        </w:rPr>
        <w:t>פרמ"ג</w:t>
      </w:r>
      <w:proofErr w:type="spellEnd"/>
      <w:r w:rsidRPr="00B370D5">
        <w:rPr>
          <w:b/>
          <w:bCs/>
          <w:sz w:val="24"/>
          <w:szCs w:val="24"/>
          <w:rtl/>
        </w:rPr>
        <w:t xml:space="preserve"> בדעת </w:t>
      </w:r>
      <w:proofErr w:type="spellStart"/>
      <w:r w:rsidRPr="00B370D5">
        <w:rPr>
          <w:b/>
          <w:bCs/>
          <w:sz w:val="24"/>
          <w:szCs w:val="24"/>
          <w:rtl/>
        </w:rPr>
        <w:t>הט"ז</w:t>
      </w:r>
      <w:proofErr w:type="spellEnd"/>
      <w:r w:rsidRPr="00B370D5">
        <w:rPr>
          <w:b/>
          <w:bCs/>
          <w:sz w:val="24"/>
          <w:szCs w:val="24"/>
          <w:rtl/>
        </w:rPr>
        <w:t xml:space="preserve">- כשר. כמוש, </w:t>
      </w:r>
      <w:proofErr w:type="spellStart"/>
      <w:r w:rsidRPr="00B370D5">
        <w:rPr>
          <w:b/>
          <w:bCs/>
          <w:sz w:val="24"/>
          <w:szCs w:val="24"/>
          <w:rtl/>
        </w:rPr>
        <w:t>א"ר</w:t>
      </w:r>
      <w:proofErr w:type="spellEnd"/>
      <w:r w:rsidRPr="00B370D5">
        <w:rPr>
          <w:b/>
          <w:bCs/>
          <w:sz w:val="24"/>
          <w:szCs w:val="24"/>
          <w:rtl/>
        </w:rPr>
        <w:t xml:space="preserve">- גרס </w:t>
      </w:r>
      <w:proofErr w:type="spellStart"/>
      <w:r w:rsidRPr="00B370D5">
        <w:rPr>
          <w:b/>
          <w:bCs/>
          <w:sz w:val="24"/>
          <w:szCs w:val="24"/>
          <w:rtl/>
        </w:rPr>
        <w:t>כרא"ה</w:t>
      </w:r>
      <w:proofErr w:type="spellEnd"/>
      <w:r w:rsidRPr="00B370D5">
        <w:rPr>
          <w:b/>
          <w:bCs/>
          <w:sz w:val="24"/>
          <w:szCs w:val="24"/>
          <w:rtl/>
        </w:rPr>
        <w:t xml:space="preserve"> שפסול, </w:t>
      </w:r>
      <w:proofErr w:type="spellStart"/>
      <w:r w:rsidRPr="00B370D5">
        <w:rPr>
          <w:b/>
          <w:bCs/>
          <w:sz w:val="24"/>
          <w:szCs w:val="24"/>
          <w:rtl/>
        </w:rPr>
        <w:t>ברכ"י</w:t>
      </w:r>
      <w:proofErr w:type="spellEnd"/>
      <w:r w:rsidRPr="00B370D5">
        <w:rPr>
          <w:b/>
          <w:bCs/>
          <w:sz w:val="24"/>
          <w:szCs w:val="24"/>
          <w:rtl/>
        </w:rPr>
        <w:t xml:space="preserve">- כשר. בדיקה כשעבר י"ב חודש, ב"ח ורמ"א- </w:t>
      </w:r>
      <w:proofErr w:type="spellStart"/>
      <w:r w:rsidRPr="00B370D5">
        <w:rPr>
          <w:b/>
          <w:bCs/>
          <w:sz w:val="24"/>
          <w:szCs w:val="24"/>
          <w:rtl/>
        </w:rPr>
        <w:t>א"מ</w:t>
      </w:r>
      <w:proofErr w:type="spellEnd"/>
      <w:r w:rsidRPr="00B370D5">
        <w:rPr>
          <w:b/>
          <w:bCs/>
          <w:sz w:val="24"/>
          <w:szCs w:val="24"/>
          <w:rtl/>
        </w:rPr>
        <w:t xml:space="preserve"> כזגים </w:t>
      </w:r>
      <w:proofErr w:type="spellStart"/>
      <w:r w:rsidRPr="00B370D5">
        <w:rPr>
          <w:b/>
          <w:bCs/>
          <w:sz w:val="24"/>
          <w:szCs w:val="24"/>
          <w:rtl/>
        </w:rPr>
        <w:t>דעבודה</w:t>
      </w:r>
      <w:proofErr w:type="spellEnd"/>
      <w:r w:rsidRPr="00B370D5">
        <w:rPr>
          <w:b/>
          <w:bCs/>
          <w:sz w:val="24"/>
          <w:szCs w:val="24"/>
          <w:rtl/>
        </w:rPr>
        <w:t xml:space="preserve"> זרה, ט"ז- מועיל, </w:t>
      </w:r>
      <w:proofErr w:type="spellStart"/>
      <w:r w:rsidRPr="00B370D5">
        <w:rPr>
          <w:b/>
          <w:bCs/>
          <w:sz w:val="24"/>
          <w:szCs w:val="24"/>
          <w:rtl/>
        </w:rPr>
        <w:t>שעה"צ</w:t>
      </w:r>
      <w:proofErr w:type="spellEnd"/>
      <w:r w:rsidRPr="00B370D5">
        <w:rPr>
          <w:b/>
          <w:bCs/>
          <w:sz w:val="24"/>
          <w:szCs w:val="24"/>
          <w:rtl/>
        </w:rPr>
        <w:t>- שימרו במיוחד מועיל.</w:t>
      </w:r>
    </w:p>
    <w:p w14:paraId="59928474"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(לד:)</w:t>
      </w:r>
      <w:r w:rsidRPr="00B370D5">
        <w:rPr>
          <w:sz w:val="24"/>
          <w:szCs w:val="24"/>
          <w:rtl/>
        </w:rPr>
        <w:t xml:space="preserve"> יבש פסול שאינו הדר. פירש </w:t>
      </w:r>
      <w:proofErr w:type="spellStart"/>
      <w:r w:rsidRPr="00B370D5">
        <w:rPr>
          <w:sz w:val="24"/>
          <w:szCs w:val="24"/>
          <w:rtl/>
        </w:rPr>
        <w:t>הראב"ד</w:t>
      </w:r>
      <w:proofErr w:type="spellEnd"/>
      <w:r w:rsidRPr="00B370D5">
        <w:rPr>
          <w:sz w:val="24"/>
          <w:szCs w:val="24"/>
          <w:rtl/>
        </w:rPr>
        <w:t xml:space="preserve"> יבש שאינו מוציא ליחה.</w:t>
      </w:r>
    </w:p>
    <w:p w14:paraId="64F04DB9" w14:textId="77777777" w:rsidR="007F3E09" w:rsidRPr="00B370D5" w:rsidRDefault="007F3E09" w:rsidP="007F3E09">
      <w:pPr>
        <w:rPr>
          <w:sz w:val="24"/>
          <w:szCs w:val="24"/>
          <w:rtl/>
        </w:rPr>
      </w:pPr>
      <w:proofErr w:type="spellStart"/>
      <w:r w:rsidRPr="00B370D5">
        <w:rPr>
          <w:sz w:val="24"/>
          <w:szCs w:val="24"/>
          <w:rtl/>
        </w:rPr>
        <w:t>בראב"ד</w:t>
      </w:r>
      <w:proofErr w:type="spellEnd"/>
      <w:r w:rsidRPr="00B370D5">
        <w:rPr>
          <w:sz w:val="24"/>
          <w:szCs w:val="24"/>
          <w:rtl/>
        </w:rPr>
        <w:t xml:space="preserve"> הזכיר ע"י חוט ומחט. ובכדי שלא ייפסל משום ניקב, </w:t>
      </w:r>
      <w:r w:rsidRPr="00B370D5">
        <w:rPr>
          <w:b/>
          <w:bCs/>
          <w:sz w:val="24"/>
          <w:szCs w:val="24"/>
          <w:rtl/>
        </w:rPr>
        <w:t>ט"ז</w:t>
      </w:r>
      <w:r w:rsidRPr="00B370D5">
        <w:rPr>
          <w:sz w:val="24"/>
          <w:szCs w:val="24"/>
          <w:rtl/>
        </w:rPr>
        <w:t xml:space="preserve"> </w:t>
      </w:r>
      <w:proofErr w:type="spellStart"/>
      <w:r w:rsidRPr="00B370D5">
        <w:rPr>
          <w:sz w:val="24"/>
          <w:szCs w:val="24"/>
          <w:rtl/>
        </w:rPr>
        <w:t>תי</w:t>
      </w:r>
      <w:proofErr w:type="spellEnd"/>
      <w:r w:rsidRPr="00B370D5">
        <w:rPr>
          <w:sz w:val="24"/>
          <w:szCs w:val="24"/>
          <w:rtl/>
        </w:rPr>
        <w:t xml:space="preserve">' שיעשה נקב מפולש לאורך האתרוג וזה כשר לכולי עלמא כיון שהוא לא כנגד חדרי הזרע </w:t>
      </w:r>
      <w:r w:rsidRPr="00321D3A">
        <w:rPr>
          <w:sz w:val="24"/>
          <w:rtl/>
        </w:rPr>
        <w:t>(אף לדעה לקמן ס"ב שבמפולש פסול אף בלא חסר)</w:t>
      </w:r>
      <w:r w:rsidRPr="00B370D5">
        <w:rPr>
          <w:sz w:val="24"/>
          <w:szCs w:val="24"/>
          <w:rtl/>
        </w:rPr>
        <w:t xml:space="preserve">. </w:t>
      </w:r>
      <w:proofErr w:type="spellStart"/>
      <w:r w:rsidRPr="00B370D5">
        <w:rPr>
          <w:b/>
          <w:bCs/>
          <w:sz w:val="24"/>
          <w:szCs w:val="24"/>
          <w:rtl/>
        </w:rPr>
        <w:t>פרמ"ג</w:t>
      </w:r>
      <w:proofErr w:type="spellEnd"/>
      <w:r w:rsidRPr="00B370D5">
        <w:rPr>
          <w:b/>
          <w:bCs/>
          <w:sz w:val="24"/>
          <w:szCs w:val="24"/>
          <w:rtl/>
        </w:rPr>
        <w:t xml:space="preserve"> בדעת </w:t>
      </w:r>
      <w:proofErr w:type="spellStart"/>
      <w:r w:rsidRPr="00B370D5">
        <w:rPr>
          <w:b/>
          <w:bCs/>
          <w:sz w:val="24"/>
          <w:szCs w:val="24"/>
          <w:rtl/>
        </w:rPr>
        <w:t>הט"ז</w:t>
      </w:r>
      <w:proofErr w:type="spellEnd"/>
      <w:r w:rsidRPr="00B370D5">
        <w:rPr>
          <w:b/>
          <w:bCs/>
          <w:sz w:val="24"/>
          <w:szCs w:val="24"/>
          <w:rtl/>
        </w:rPr>
        <w:t xml:space="preserve"> </w:t>
      </w:r>
      <w:r w:rsidRPr="00B370D5">
        <w:rPr>
          <w:sz w:val="24"/>
          <w:szCs w:val="24"/>
          <w:rtl/>
        </w:rPr>
        <w:t xml:space="preserve">נקב לרוחב בחלק הקצר שאינו נוגע בחדרי הרע כשר, וחלקו עליו </w:t>
      </w:r>
      <w:proofErr w:type="spellStart"/>
      <w:r w:rsidRPr="00B370D5">
        <w:rPr>
          <w:sz w:val="24"/>
          <w:szCs w:val="24"/>
          <w:rtl/>
        </w:rPr>
        <w:t>ההאחרונים</w:t>
      </w:r>
      <w:proofErr w:type="spellEnd"/>
      <w:r w:rsidRPr="00B370D5">
        <w:rPr>
          <w:sz w:val="24"/>
          <w:szCs w:val="24"/>
          <w:rtl/>
        </w:rPr>
        <w:t xml:space="preserve">. </w:t>
      </w:r>
      <w:r w:rsidRPr="00B370D5">
        <w:rPr>
          <w:b/>
          <w:bCs/>
          <w:sz w:val="24"/>
          <w:szCs w:val="24"/>
          <w:rtl/>
        </w:rPr>
        <w:t>המגן אברהם</w:t>
      </w:r>
      <w:r w:rsidRPr="00B370D5">
        <w:rPr>
          <w:sz w:val="24"/>
          <w:szCs w:val="24"/>
          <w:rtl/>
        </w:rPr>
        <w:t xml:space="preserve"> כתב שלמ"ד פסול מפולש בלא ניקב אף מפולש </w:t>
      </w:r>
      <w:proofErr w:type="spellStart"/>
      <w:r w:rsidRPr="00B370D5">
        <w:rPr>
          <w:sz w:val="24"/>
          <w:szCs w:val="24"/>
          <w:rtl/>
        </w:rPr>
        <w:t>כה"ג</w:t>
      </w:r>
      <w:proofErr w:type="spellEnd"/>
      <w:r w:rsidRPr="00B370D5">
        <w:rPr>
          <w:sz w:val="24"/>
          <w:szCs w:val="24"/>
          <w:rtl/>
        </w:rPr>
        <w:t xml:space="preserve">. ולשיטתו ביאר </w:t>
      </w:r>
      <w:r w:rsidRPr="00B370D5">
        <w:rPr>
          <w:b/>
          <w:bCs/>
          <w:sz w:val="24"/>
          <w:szCs w:val="24"/>
          <w:rtl/>
        </w:rPr>
        <w:t>המחצית השקל</w:t>
      </w:r>
      <w:r w:rsidRPr="00B370D5">
        <w:rPr>
          <w:sz w:val="24"/>
          <w:szCs w:val="24"/>
          <w:rtl/>
        </w:rPr>
        <w:t xml:space="preserve"> שיכניס המחט בהיפוך היינו בצד שבו חור כניסת החוט, </w:t>
      </w:r>
      <w:r w:rsidRPr="00321D3A">
        <w:rPr>
          <w:sz w:val="24"/>
          <w:rtl/>
        </w:rPr>
        <w:t>(מ"ב ג')</w:t>
      </w:r>
      <w:r w:rsidRPr="00B370D5">
        <w:rPr>
          <w:sz w:val="24"/>
          <w:szCs w:val="24"/>
          <w:rtl/>
        </w:rPr>
        <w:t xml:space="preserve">. </w:t>
      </w:r>
    </w:p>
    <w:p w14:paraId="71E2AE83"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(לא.)</w:t>
      </w:r>
      <w:r w:rsidRPr="00B370D5">
        <w:rPr>
          <w:sz w:val="24"/>
          <w:szCs w:val="24"/>
          <w:rtl/>
        </w:rPr>
        <w:t xml:space="preserve"> "ד' מינים שבלולב וכו' </w:t>
      </w:r>
      <w:proofErr w:type="spellStart"/>
      <w:r w:rsidRPr="00B370D5">
        <w:rPr>
          <w:sz w:val="24"/>
          <w:szCs w:val="24"/>
          <w:rtl/>
        </w:rPr>
        <w:t>כמושין</w:t>
      </w:r>
      <w:proofErr w:type="spellEnd"/>
      <w:r w:rsidRPr="00B370D5">
        <w:rPr>
          <w:sz w:val="24"/>
          <w:szCs w:val="24"/>
          <w:rtl/>
        </w:rPr>
        <w:t xml:space="preserve"> כשרים", עוד </w:t>
      </w:r>
      <w:proofErr w:type="spellStart"/>
      <w:r w:rsidRPr="00B370D5">
        <w:rPr>
          <w:sz w:val="24"/>
          <w:szCs w:val="24"/>
          <w:rtl/>
        </w:rPr>
        <w:t>בריתא</w:t>
      </w:r>
      <w:proofErr w:type="spellEnd"/>
      <w:r w:rsidRPr="00B370D5">
        <w:rPr>
          <w:sz w:val="24"/>
          <w:szCs w:val="24"/>
          <w:rtl/>
        </w:rPr>
        <w:t xml:space="preserve"> </w:t>
      </w:r>
      <w:r w:rsidRPr="00321D3A">
        <w:rPr>
          <w:sz w:val="24"/>
          <w:rtl/>
        </w:rPr>
        <w:t>(לד:)</w:t>
      </w:r>
      <w:r w:rsidRPr="00B370D5">
        <w:rPr>
          <w:sz w:val="24"/>
          <w:szCs w:val="24"/>
          <w:rtl/>
        </w:rPr>
        <w:t xml:space="preserve"> "אתרוג תפוח סרוח כבוש פסול". </w:t>
      </w:r>
      <w:r w:rsidRPr="00B370D5">
        <w:rPr>
          <w:b/>
          <w:bCs/>
          <w:sz w:val="24"/>
          <w:szCs w:val="24"/>
          <w:rtl/>
        </w:rPr>
        <w:t>האליה רבה</w:t>
      </w:r>
      <w:r w:rsidRPr="00B370D5">
        <w:rPr>
          <w:sz w:val="24"/>
          <w:szCs w:val="24"/>
          <w:rtl/>
        </w:rPr>
        <w:t xml:space="preserve"> גרס </w:t>
      </w:r>
      <w:proofErr w:type="spellStart"/>
      <w:r w:rsidRPr="00B370D5">
        <w:rPr>
          <w:sz w:val="24"/>
          <w:szCs w:val="24"/>
          <w:rtl/>
        </w:rPr>
        <w:t>כגי</w:t>
      </w:r>
      <w:proofErr w:type="spellEnd"/>
      <w:r w:rsidRPr="00B370D5">
        <w:rPr>
          <w:sz w:val="24"/>
          <w:szCs w:val="24"/>
          <w:rtl/>
        </w:rPr>
        <w:t xml:space="preserve">' </w:t>
      </w:r>
      <w:proofErr w:type="spellStart"/>
      <w:r w:rsidRPr="00B370D5">
        <w:rPr>
          <w:sz w:val="24"/>
          <w:szCs w:val="24"/>
          <w:rtl/>
        </w:rPr>
        <w:t>הרא"ה</w:t>
      </w:r>
      <w:proofErr w:type="spellEnd"/>
      <w:r w:rsidRPr="00B370D5">
        <w:rPr>
          <w:sz w:val="24"/>
          <w:szCs w:val="24"/>
          <w:rtl/>
        </w:rPr>
        <w:t xml:space="preserve"> כמוש פסול ולא כבוש, והבריתות חולקות והלכה להחמיר. אך </w:t>
      </w:r>
      <w:proofErr w:type="spellStart"/>
      <w:r w:rsidRPr="00B370D5">
        <w:rPr>
          <w:b/>
          <w:bCs/>
          <w:sz w:val="24"/>
          <w:szCs w:val="24"/>
          <w:rtl/>
        </w:rPr>
        <w:t>המג"א</w:t>
      </w:r>
      <w:proofErr w:type="spellEnd"/>
      <w:r w:rsidRPr="00B370D5">
        <w:rPr>
          <w:sz w:val="24"/>
          <w:szCs w:val="24"/>
          <w:rtl/>
        </w:rPr>
        <w:t xml:space="preserve"> ועוד אחרונים מכשירים </w:t>
      </w:r>
      <w:proofErr w:type="spellStart"/>
      <w:r w:rsidRPr="00B370D5">
        <w:rPr>
          <w:sz w:val="24"/>
          <w:szCs w:val="24"/>
          <w:rtl/>
        </w:rPr>
        <w:t>שגירסת</w:t>
      </w:r>
      <w:proofErr w:type="spellEnd"/>
      <w:r w:rsidRPr="00B370D5">
        <w:rPr>
          <w:sz w:val="24"/>
          <w:szCs w:val="24"/>
          <w:rtl/>
        </w:rPr>
        <w:t xml:space="preserve"> רוב הראשונים היא כבוש ולא כמוש.</w:t>
      </w:r>
    </w:p>
    <w:p w14:paraId="204DBE8B" w14:textId="77777777" w:rsidR="007F3E09" w:rsidRPr="00B370D5" w:rsidRDefault="007F3E09" w:rsidP="007F3E09">
      <w:pPr>
        <w:rPr>
          <w:sz w:val="24"/>
          <w:szCs w:val="24"/>
          <w:rtl/>
        </w:rPr>
      </w:pPr>
      <w:r w:rsidRPr="00B370D5">
        <w:rPr>
          <w:b/>
          <w:bCs/>
          <w:sz w:val="24"/>
          <w:szCs w:val="24"/>
          <w:rtl/>
        </w:rPr>
        <w:t xml:space="preserve">ב"ח רמ"א ועוד </w:t>
      </w:r>
      <w:r w:rsidRPr="00B370D5">
        <w:rPr>
          <w:sz w:val="24"/>
          <w:szCs w:val="24"/>
          <w:rtl/>
        </w:rPr>
        <w:t xml:space="preserve">סברו שיבש ודאי, כחרצנים וזגים של עבודה זרה. </w:t>
      </w:r>
      <w:proofErr w:type="spellStart"/>
      <w:r w:rsidRPr="00B370D5">
        <w:rPr>
          <w:b/>
          <w:bCs/>
          <w:sz w:val="24"/>
          <w:szCs w:val="24"/>
          <w:rtl/>
        </w:rPr>
        <w:t>הט"ז</w:t>
      </w:r>
      <w:proofErr w:type="spellEnd"/>
      <w:r w:rsidRPr="00B370D5">
        <w:rPr>
          <w:b/>
          <w:bCs/>
          <w:sz w:val="24"/>
          <w:szCs w:val="24"/>
          <w:rtl/>
        </w:rPr>
        <w:t xml:space="preserve"> </w:t>
      </w:r>
      <w:r w:rsidRPr="00B370D5">
        <w:rPr>
          <w:sz w:val="24"/>
          <w:szCs w:val="24"/>
          <w:rtl/>
        </w:rPr>
        <w:t xml:space="preserve">סבר שאף בזה מועיל בדיקה. </w:t>
      </w:r>
      <w:proofErr w:type="spellStart"/>
      <w:r w:rsidRPr="00B370D5">
        <w:rPr>
          <w:b/>
          <w:bCs/>
          <w:sz w:val="24"/>
          <w:szCs w:val="24"/>
          <w:rtl/>
        </w:rPr>
        <w:t>השעה"צ</w:t>
      </w:r>
      <w:proofErr w:type="spellEnd"/>
      <w:r w:rsidRPr="00B370D5">
        <w:rPr>
          <w:b/>
          <w:bCs/>
          <w:sz w:val="24"/>
          <w:szCs w:val="24"/>
          <w:rtl/>
        </w:rPr>
        <w:t xml:space="preserve"> </w:t>
      </w:r>
      <w:r w:rsidRPr="00B370D5">
        <w:rPr>
          <w:sz w:val="24"/>
          <w:szCs w:val="24"/>
          <w:rtl/>
        </w:rPr>
        <w:t xml:space="preserve">סבר שאם עשה לו שימור מיוחד מועיל. </w:t>
      </w:r>
    </w:p>
    <w:p w14:paraId="6193A426" w14:textId="77777777" w:rsidR="007F3E09" w:rsidRPr="00B370D5" w:rsidRDefault="007F3E09" w:rsidP="007F3E09">
      <w:pPr>
        <w:rPr>
          <w:sz w:val="24"/>
          <w:szCs w:val="24"/>
          <w:rtl/>
        </w:rPr>
      </w:pPr>
    </w:p>
    <w:p w14:paraId="780D34D8" w14:textId="77777777" w:rsidR="007F3E09" w:rsidRPr="00B370D5" w:rsidRDefault="007F3E09" w:rsidP="007F3E09">
      <w:pPr>
        <w:pStyle w:val="1"/>
        <w:rPr>
          <w:rtl/>
        </w:rPr>
      </w:pPr>
      <w:bookmarkStart w:id="40" w:name="_Toc467679583"/>
      <w:r w:rsidRPr="00B370D5">
        <w:rPr>
          <w:rtl/>
        </w:rPr>
        <w:t>סעיף ב</w:t>
      </w:r>
      <w:bookmarkEnd w:id="40"/>
    </w:p>
    <w:p w14:paraId="2DB14A04" w14:textId="77777777" w:rsidR="007F3E09" w:rsidRPr="00B370D5" w:rsidRDefault="007F3E09" w:rsidP="007F3E09">
      <w:pPr>
        <w:rPr>
          <w:rFonts w:cs="Guttman Vilna"/>
          <w:sz w:val="24"/>
          <w:szCs w:val="24"/>
          <w:rtl/>
        </w:rPr>
      </w:pPr>
      <w:bookmarkStart w:id="41" w:name="_Toc467679582"/>
      <w:r w:rsidRPr="00B370D5">
        <w:rPr>
          <w:rFonts w:cs="Guttman Vilna"/>
          <w:sz w:val="24"/>
          <w:szCs w:val="24"/>
          <w:rtl/>
        </w:rPr>
        <w:t xml:space="preserve">אתרוג שניקב נקב מפולש כל שהוא, פסול. ושאינו מפולש, אם היה כאיסר, פסול. ואם חסר כל שהוא, פסול. וי"א דגם בנקב מפולש בעינן חסרון משהו. ושאינו מפולש, בחסרון כאיסר. </w:t>
      </w:r>
      <w:r w:rsidRPr="00B370D5">
        <w:rPr>
          <w:rFonts w:cs="Guttman Rashi"/>
          <w:rtl/>
        </w:rPr>
        <w:t xml:space="preserve">הגה: ונהגו להכשיר הנקבים שנעשו באילן על ידי קוצים, אף על פי שיש בהם חסרון, שזהו דרך גדילתן </w:t>
      </w:r>
      <w:r w:rsidRPr="00321D3A">
        <w:rPr>
          <w:rFonts w:cs="Guttman Rashi"/>
          <w:rtl/>
        </w:rPr>
        <w:lastRenderedPageBreak/>
        <w:t>(</w:t>
      </w:r>
      <w:proofErr w:type="spellStart"/>
      <w:r w:rsidRPr="00321D3A">
        <w:rPr>
          <w:rFonts w:cs="Guttman Rashi"/>
          <w:rtl/>
        </w:rPr>
        <w:t>תה"ד</w:t>
      </w:r>
      <w:proofErr w:type="spellEnd"/>
      <w:r w:rsidRPr="00321D3A">
        <w:rPr>
          <w:rFonts w:cs="Guttman Rashi"/>
          <w:rtl/>
        </w:rPr>
        <w:t xml:space="preserve"> סי' צ"ט)</w:t>
      </w:r>
      <w:r w:rsidRPr="00B370D5">
        <w:rPr>
          <w:rFonts w:cs="Guttman Rashi"/>
          <w:rtl/>
        </w:rPr>
        <w:t xml:space="preserve">. מיהו אם רואה שאין העור והבשר קיים תוך הנקב, פסול </w:t>
      </w:r>
      <w:proofErr w:type="spellStart"/>
      <w:r w:rsidRPr="00B370D5">
        <w:rPr>
          <w:rFonts w:cs="Guttman Rashi"/>
          <w:rtl/>
        </w:rPr>
        <w:t>לסברא</w:t>
      </w:r>
      <w:proofErr w:type="spellEnd"/>
      <w:r w:rsidRPr="00B370D5">
        <w:rPr>
          <w:rFonts w:cs="Guttman Rashi"/>
          <w:rtl/>
        </w:rPr>
        <w:t xml:space="preserve"> הראשונה אף על פי שאינו מפולש. ובשעת הדחק יש להקל </w:t>
      </w:r>
      <w:proofErr w:type="spellStart"/>
      <w:r w:rsidRPr="00B370D5">
        <w:rPr>
          <w:rFonts w:cs="Guttman Rashi"/>
          <w:rtl/>
        </w:rPr>
        <w:t>כסברא</w:t>
      </w:r>
      <w:proofErr w:type="spellEnd"/>
      <w:r w:rsidRPr="00B370D5">
        <w:rPr>
          <w:rFonts w:cs="Guttman Rashi"/>
          <w:rtl/>
        </w:rPr>
        <w:t xml:space="preserve"> האחרונה, להכשיר חסרון שאינו כאיסר ואינו נקב מפולש </w:t>
      </w:r>
      <w:r w:rsidRPr="00321D3A">
        <w:rPr>
          <w:rFonts w:cs="Guttman Rashi"/>
          <w:rtl/>
        </w:rPr>
        <w:t>(דעת עצמו)</w:t>
      </w:r>
      <w:r w:rsidRPr="00B370D5">
        <w:rPr>
          <w:rFonts w:cs="Guttman Rashi"/>
          <w:rtl/>
        </w:rPr>
        <w:t>.</w:t>
      </w:r>
      <w:r w:rsidRPr="00B370D5">
        <w:rPr>
          <w:rFonts w:cs="Guttman Vilna"/>
          <w:sz w:val="24"/>
          <w:szCs w:val="24"/>
          <w:rtl/>
        </w:rPr>
        <w:t xml:space="preserve"> </w:t>
      </w:r>
    </w:p>
    <w:p w14:paraId="05714590" w14:textId="77777777" w:rsidR="007F3E09" w:rsidRPr="00B370D5" w:rsidRDefault="007F3E09" w:rsidP="007F3E09">
      <w:pPr>
        <w:pStyle w:val="1"/>
        <w:rPr>
          <w:rtl/>
        </w:rPr>
      </w:pPr>
      <w:r w:rsidRPr="00B370D5">
        <w:rPr>
          <w:rFonts w:hint="cs"/>
          <w:rtl/>
        </w:rPr>
        <w:t>פסול ניקב וחסר</w:t>
      </w:r>
      <w:bookmarkEnd w:id="41"/>
    </w:p>
    <w:p w14:paraId="65864B13" w14:textId="77777777" w:rsidR="007F3E09" w:rsidRPr="00B370D5" w:rsidRDefault="007F3E09" w:rsidP="007F3E09">
      <w:pPr>
        <w:rPr>
          <w:b/>
          <w:bCs/>
          <w:sz w:val="24"/>
          <w:szCs w:val="24"/>
          <w:rtl/>
        </w:rPr>
      </w:pPr>
      <w:r w:rsidRPr="00B370D5">
        <w:rPr>
          <w:b/>
          <w:bCs/>
          <w:sz w:val="24"/>
          <w:szCs w:val="24"/>
          <w:rtl/>
        </w:rPr>
        <w:t xml:space="preserve">מקור משנה חסר פסול, </w:t>
      </w:r>
      <w:proofErr w:type="spellStart"/>
      <w:r w:rsidRPr="00B370D5">
        <w:rPr>
          <w:b/>
          <w:bCs/>
          <w:sz w:val="24"/>
          <w:szCs w:val="24"/>
          <w:rtl/>
        </w:rPr>
        <w:t>מימרא</w:t>
      </w:r>
      <w:proofErr w:type="spellEnd"/>
      <w:r w:rsidRPr="00B370D5">
        <w:rPr>
          <w:b/>
          <w:bCs/>
          <w:sz w:val="24"/>
          <w:szCs w:val="24"/>
          <w:rtl/>
        </w:rPr>
        <w:t xml:space="preserve"> דר' </w:t>
      </w:r>
      <w:proofErr w:type="spellStart"/>
      <w:r w:rsidRPr="00B370D5">
        <w:rPr>
          <w:b/>
          <w:bCs/>
          <w:sz w:val="24"/>
          <w:szCs w:val="24"/>
          <w:rtl/>
        </w:rPr>
        <w:t>עולא</w:t>
      </w:r>
      <w:proofErr w:type="spellEnd"/>
      <w:r w:rsidRPr="00B370D5">
        <w:rPr>
          <w:b/>
          <w:bCs/>
          <w:sz w:val="24"/>
          <w:szCs w:val="24"/>
          <w:rtl/>
        </w:rPr>
        <w:t xml:space="preserve"> מפולש ואיסר פסול. בחסר לבד ומפולש ואיסר לבד, רש"י רא"ש רמב"ם </w:t>
      </w:r>
      <w:proofErr w:type="spellStart"/>
      <w:r w:rsidRPr="00B370D5">
        <w:rPr>
          <w:b/>
          <w:bCs/>
          <w:sz w:val="24"/>
          <w:szCs w:val="24"/>
          <w:rtl/>
        </w:rPr>
        <w:t>ושו"ע</w:t>
      </w:r>
      <w:proofErr w:type="spellEnd"/>
      <w:r w:rsidRPr="00B370D5">
        <w:rPr>
          <w:b/>
          <w:bCs/>
          <w:sz w:val="24"/>
          <w:szCs w:val="24"/>
          <w:rtl/>
        </w:rPr>
        <w:t xml:space="preserve"> בסתם- פסול בחדא, ר"ח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בי"א- פסול </w:t>
      </w:r>
      <w:proofErr w:type="spellStart"/>
      <w:r w:rsidRPr="00B370D5">
        <w:rPr>
          <w:b/>
          <w:bCs/>
          <w:sz w:val="24"/>
          <w:szCs w:val="24"/>
          <w:rtl/>
        </w:rPr>
        <w:t>בתרתי</w:t>
      </w:r>
      <w:proofErr w:type="spellEnd"/>
      <w:r w:rsidRPr="00B370D5">
        <w:rPr>
          <w:b/>
          <w:bCs/>
          <w:sz w:val="24"/>
          <w:szCs w:val="24"/>
          <w:rtl/>
        </w:rPr>
        <w:t xml:space="preserve">. בשעת הדחק הבנת שו"ע- לא יברך, רמ"א- סומך ומברך, ט"ז- בכל </w:t>
      </w:r>
      <w:proofErr w:type="spellStart"/>
      <w:r w:rsidRPr="00B370D5">
        <w:rPr>
          <w:b/>
          <w:bCs/>
          <w:sz w:val="24"/>
          <w:szCs w:val="24"/>
          <w:rtl/>
        </w:rPr>
        <w:t>חדא</w:t>
      </w:r>
      <w:proofErr w:type="spellEnd"/>
      <w:r w:rsidRPr="00B370D5">
        <w:rPr>
          <w:b/>
          <w:bCs/>
          <w:sz w:val="24"/>
          <w:szCs w:val="24"/>
          <w:rtl/>
        </w:rPr>
        <w:t xml:space="preserve"> </w:t>
      </w:r>
      <w:proofErr w:type="spellStart"/>
      <w:r w:rsidRPr="00B370D5">
        <w:rPr>
          <w:b/>
          <w:bCs/>
          <w:sz w:val="24"/>
          <w:szCs w:val="24"/>
          <w:rtl/>
        </w:rPr>
        <w:t>לריעותא</w:t>
      </w:r>
      <w:proofErr w:type="spellEnd"/>
      <w:r w:rsidRPr="00B370D5">
        <w:rPr>
          <w:b/>
          <w:bCs/>
          <w:sz w:val="24"/>
          <w:szCs w:val="24"/>
          <w:rtl/>
        </w:rPr>
        <w:t xml:space="preserve">, </w:t>
      </w:r>
      <w:proofErr w:type="spellStart"/>
      <w:r w:rsidRPr="00B370D5">
        <w:rPr>
          <w:b/>
          <w:bCs/>
          <w:sz w:val="24"/>
          <w:szCs w:val="24"/>
          <w:rtl/>
        </w:rPr>
        <w:t>פרמ"ג</w:t>
      </w:r>
      <w:proofErr w:type="spellEnd"/>
      <w:r w:rsidRPr="00B370D5">
        <w:rPr>
          <w:b/>
          <w:bCs/>
          <w:sz w:val="24"/>
          <w:szCs w:val="24"/>
          <w:rtl/>
        </w:rPr>
        <w:t xml:space="preserve">- בנחסר אך לא במפולש או </w:t>
      </w:r>
      <w:proofErr w:type="spellStart"/>
      <w:r w:rsidRPr="00B370D5">
        <w:rPr>
          <w:b/>
          <w:bCs/>
          <w:sz w:val="24"/>
          <w:szCs w:val="24"/>
          <w:rtl/>
        </w:rPr>
        <w:t>בכאיסר</w:t>
      </w:r>
      <w:proofErr w:type="spellEnd"/>
      <w:r w:rsidRPr="00B370D5">
        <w:rPr>
          <w:b/>
          <w:bCs/>
          <w:sz w:val="24"/>
          <w:szCs w:val="24"/>
          <w:rtl/>
        </w:rPr>
        <w:t xml:space="preserve">. נקב ע"י קוץ בדרך גדילתו שלא נחסר ונקרם ולא הגיע לחדרי הזרע- כשר, ספק- כשר מס"ס שמא </w:t>
      </w:r>
      <w:proofErr w:type="spellStart"/>
      <w:r w:rsidRPr="00B370D5">
        <w:rPr>
          <w:b/>
          <w:bCs/>
          <w:sz w:val="24"/>
          <w:szCs w:val="24"/>
          <w:rtl/>
        </w:rPr>
        <w:t>כראב"ד</w:t>
      </w:r>
      <w:proofErr w:type="spellEnd"/>
      <w:r w:rsidRPr="00B370D5">
        <w:rPr>
          <w:b/>
          <w:bCs/>
          <w:sz w:val="24"/>
          <w:szCs w:val="24"/>
          <w:rtl/>
        </w:rPr>
        <w:t xml:space="preserve"> ושמא לא </w:t>
      </w:r>
      <w:proofErr w:type="spellStart"/>
      <w:r w:rsidRPr="00B370D5">
        <w:rPr>
          <w:b/>
          <w:bCs/>
          <w:sz w:val="24"/>
          <w:szCs w:val="24"/>
          <w:rtl/>
        </w:rPr>
        <w:t>נתחסר</w:t>
      </w:r>
      <w:proofErr w:type="spellEnd"/>
      <w:r w:rsidRPr="00B370D5">
        <w:rPr>
          <w:b/>
          <w:bCs/>
          <w:sz w:val="24"/>
          <w:szCs w:val="24"/>
          <w:rtl/>
        </w:rPr>
        <w:t>.</w:t>
      </w:r>
    </w:p>
    <w:p w14:paraId="6BFB06B8" w14:textId="77777777" w:rsidR="007F3E09" w:rsidRPr="00B370D5" w:rsidRDefault="007F3E09" w:rsidP="007F3E09">
      <w:pPr>
        <w:rPr>
          <w:sz w:val="24"/>
          <w:szCs w:val="24"/>
          <w:rtl/>
        </w:rPr>
      </w:pPr>
      <w:r w:rsidRPr="00B370D5">
        <w:rPr>
          <w:sz w:val="24"/>
          <w:szCs w:val="24"/>
          <w:rtl/>
        </w:rPr>
        <w:t xml:space="preserve">משנה "ניקב וחסר כל שהוא פסול, ניקב ולא חסר כל שהוא כשר". ובגמרא פירש </w:t>
      </w:r>
      <w:proofErr w:type="spellStart"/>
      <w:r w:rsidRPr="00B370D5">
        <w:rPr>
          <w:sz w:val="24"/>
          <w:szCs w:val="24"/>
          <w:rtl/>
        </w:rPr>
        <w:t>עולא</w:t>
      </w:r>
      <w:proofErr w:type="spellEnd"/>
      <w:r w:rsidRPr="00B370D5">
        <w:rPr>
          <w:sz w:val="24"/>
          <w:szCs w:val="24"/>
          <w:rtl/>
        </w:rPr>
        <w:t xml:space="preserve"> בר </w:t>
      </w:r>
      <w:proofErr w:type="spellStart"/>
      <w:r w:rsidRPr="00B370D5">
        <w:rPr>
          <w:sz w:val="24"/>
          <w:szCs w:val="24"/>
          <w:rtl/>
        </w:rPr>
        <w:t>חיננא</w:t>
      </w:r>
      <w:proofErr w:type="spellEnd"/>
      <w:r w:rsidRPr="00B370D5">
        <w:rPr>
          <w:sz w:val="24"/>
          <w:szCs w:val="24"/>
          <w:rtl/>
        </w:rPr>
        <w:t xml:space="preserve"> צורת נקב הפוסלת "נקב מפולש במשהו ושאינו מפולש </w:t>
      </w:r>
      <w:proofErr w:type="spellStart"/>
      <w:r w:rsidRPr="00B370D5">
        <w:rPr>
          <w:sz w:val="24"/>
          <w:szCs w:val="24"/>
          <w:rtl/>
        </w:rPr>
        <w:t>בכאיסר</w:t>
      </w:r>
      <w:proofErr w:type="spellEnd"/>
      <w:r w:rsidRPr="00B370D5">
        <w:rPr>
          <w:sz w:val="24"/>
          <w:szCs w:val="24"/>
          <w:rtl/>
        </w:rPr>
        <w:t xml:space="preserve">". </w:t>
      </w:r>
      <w:r w:rsidRPr="00B370D5">
        <w:rPr>
          <w:b/>
          <w:bCs/>
          <w:sz w:val="24"/>
          <w:szCs w:val="24"/>
          <w:rtl/>
        </w:rPr>
        <w:t xml:space="preserve">רש"י </w:t>
      </w:r>
      <w:proofErr w:type="spellStart"/>
      <w:r w:rsidRPr="00B370D5">
        <w:rPr>
          <w:b/>
          <w:bCs/>
          <w:sz w:val="24"/>
          <w:szCs w:val="24"/>
          <w:rtl/>
        </w:rPr>
        <w:t>והרא"ש</w:t>
      </w:r>
      <w:proofErr w:type="spellEnd"/>
      <w:r w:rsidRPr="00B370D5">
        <w:rPr>
          <w:sz w:val="24"/>
          <w:szCs w:val="24"/>
          <w:rtl/>
        </w:rPr>
        <w:t xml:space="preserve"> פירשו </w:t>
      </w:r>
      <w:proofErr w:type="spellStart"/>
      <w:r w:rsidRPr="00B370D5">
        <w:rPr>
          <w:sz w:val="24"/>
          <w:szCs w:val="24"/>
          <w:rtl/>
        </w:rPr>
        <w:t>עולא</w:t>
      </w:r>
      <w:proofErr w:type="spellEnd"/>
      <w:r w:rsidRPr="00B370D5">
        <w:rPr>
          <w:sz w:val="24"/>
          <w:szCs w:val="24"/>
          <w:rtl/>
        </w:rPr>
        <w:t xml:space="preserve"> </w:t>
      </w:r>
      <w:proofErr w:type="spellStart"/>
      <w:r w:rsidRPr="00B370D5">
        <w:rPr>
          <w:sz w:val="24"/>
          <w:szCs w:val="24"/>
          <w:rtl/>
        </w:rPr>
        <w:t>קאי</w:t>
      </w:r>
      <w:proofErr w:type="spellEnd"/>
      <w:r w:rsidRPr="00B370D5">
        <w:rPr>
          <w:sz w:val="24"/>
          <w:szCs w:val="24"/>
          <w:rtl/>
        </w:rPr>
        <w:t xml:space="preserve"> על סיפא שלא חסר, ונקב מפולש או כאיסר פוסל אף בלא נחסר, ומשכחת נקב כאיסר ע"י תקיעת יתד. </w:t>
      </w:r>
      <w:r w:rsidRPr="00321D3A">
        <w:rPr>
          <w:sz w:val="24"/>
          <w:rtl/>
        </w:rPr>
        <w:t>(</w:t>
      </w:r>
      <w:proofErr w:type="spellStart"/>
      <w:r w:rsidRPr="00321D3A">
        <w:rPr>
          <w:sz w:val="24"/>
          <w:rtl/>
        </w:rPr>
        <w:t>וכ"פ</w:t>
      </w:r>
      <w:proofErr w:type="spellEnd"/>
      <w:r w:rsidRPr="00321D3A">
        <w:rPr>
          <w:sz w:val="24"/>
          <w:rtl/>
        </w:rPr>
        <w:t xml:space="preserve"> הרמב"ם, ומשמע שכך ביאר דברי המשנה ברישא בפסול "ניקב", וברישא </w:t>
      </w:r>
      <w:proofErr w:type="spellStart"/>
      <w:r w:rsidRPr="00321D3A">
        <w:rPr>
          <w:sz w:val="24"/>
          <w:rtl/>
        </w:rPr>
        <w:t>מיירי</w:t>
      </w:r>
      <w:proofErr w:type="spellEnd"/>
      <w:r w:rsidRPr="00321D3A">
        <w:rPr>
          <w:sz w:val="24"/>
          <w:rtl/>
        </w:rPr>
        <w:t xml:space="preserve"> בב' פסולים ניקב וחסר, </w:t>
      </w:r>
      <w:proofErr w:type="spellStart"/>
      <w:r w:rsidRPr="00321D3A">
        <w:rPr>
          <w:sz w:val="24"/>
          <w:rtl/>
        </w:rPr>
        <w:t>ודו"ק</w:t>
      </w:r>
      <w:proofErr w:type="spellEnd"/>
      <w:r w:rsidRPr="00321D3A">
        <w:rPr>
          <w:sz w:val="24"/>
          <w:rtl/>
        </w:rPr>
        <w:t>)</w:t>
      </w:r>
      <w:r w:rsidRPr="00B370D5">
        <w:rPr>
          <w:sz w:val="24"/>
          <w:szCs w:val="24"/>
          <w:rtl/>
        </w:rPr>
        <w:t xml:space="preserve">. </w:t>
      </w:r>
      <w:r w:rsidRPr="00B370D5">
        <w:rPr>
          <w:b/>
          <w:bCs/>
          <w:sz w:val="24"/>
          <w:szCs w:val="24"/>
          <w:rtl/>
        </w:rPr>
        <w:t xml:space="preserve">ר"ח </w:t>
      </w:r>
      <w:proofErr w:type="spellStart"/>
      <w:r w:rsidRPr="00B370D5">
        <w:rPr>
          <w:b/>
          <w:bCs/>
          <w:sz w:val="24"/>
          <w:szCs w:val="24"/>
          <w:rtl/>
        </w:rPr>
        <w:t>והראב"ד</w:t>
      </w:r>
      <w:proofErr w:type="spellEnd"/>
      <w:r w:rsidRPr="00B370D5">
        <w:rPr>
          <w:b/>
          <w:bCs/>
          <w:sz w:val="24"/>
          <w:szCs w:val="24"/>
          <w:rtl/>
        </w:rPr>
        <w:t xml:space="preserve"> </w:t>
      </w:r>
      <w:r w:rsidRPr="00B370D5">
        <w:rPr>
          <w:sz w:val="24"/>
          <w:szCs w:val="24"/>
          <w:rtl/>
        </w:rPr>
        <w:t xml:space="preserve">פירשו, </w:t>
      </w:r>
      <w:proofErr w:type="spellStart"/>
      <w:r w:rsidRPr="00B370D5">
        <w:rPr>
          <w:sz w:val="24"/>
          <w:szCs w:val="24"/>
          <w:rtl/>
        </w:rPr>
        <w:t>עולא</w:t>
      </w:r>
      <w:proofErr w:type="spellEnd"/>
      <w:r w:rsidRPr="00B370D5">
        <w:rPr>
          <w:sz w:val="24"/>
          <w:szCs w:val="24"/>
          <w:rtl/>
        </w:rPr>
        <w:t xml:space="preserve"> </w:t>
      </w:r>
      <w:proofErr w:type="spellStart"/>
      <w:r w:rsidRPr="00B370D5">
        <w:rPr>
          <w:sz w:val="24"/>
          <w:szCs w:val="24"/>
          <w:rtl/>
        </w:rPr>
        <w:t>קאי</w:t>
      </w:r>
      <w:proofErr w:type="spellEnd"/>
      <w:r w:rsidRPr="00B370D5">
        <w:rPr>
          <w:sz w:val="24"/>
          <w:szCs w:val="24"/>
          <w:rtl/>
        </w:rPr>
        <w:t xml:space="preserve"> על רישא שחסר, וסבר שחסר פסול רק במפולש או כאיסר. להלכה </w:t>
      </w:r>
      <w:r w:rsidRPr="00B370D5">
        <w:rPr>
          <w:b/>
          <w:bCs/>
          <w:sz w:val="24"/>
          <w:szCs w:val="24"/>
          <w:rtl/>
        </w:rPr>
        <w:t xml:space="preserve">השו"ע </w:t>
      </w:r>
      <w:r w:rsidRPr="00B370D5">
        <w:rPr>
          <w:sz w:val="24"/>
          <w:szCs w:val="24"/>
          <w:rtl/>
        </w:rPr>
        <w:t xml:space="preserve">פסק בסתם כרש"י </w:t>
      </w:r>
      <w:proofErr w:type="spellStart"/>
      <w:r w:rsidRPr="00B370D5">
        <w:rPr>
          <w:sz w:val="24"/>
          <w:szCs w:val="24"/>
          <w:rtl/>
        </w:rPr>
        <w:t>ורא"ש</w:t>
      </w:r>
      <w:proofErr w:type="spellEnd"/>
      <w:r w:rsidRPr="00B370D5">
        <w:rPr>
          <w:sz w:val="24"/>
          <w:szCs w:val="24"/>
          <w:rtl/>
        </w:rPr>
        <w:t xml:space="preserve"> ור"ח </w:t>
      </w:r>
      <w:proofErr w:type="spellStart"/>
      <w:r w:rsidRPr="00B370D5">
        <w:rPr>
          <w:sz w:val="24"/>
          <w:szCs w:val="24"/>
          <w:rtl/>
        </w:rPr>
        <w:t>וראב"ד</w:t>
      </w:r>
      <w:proofErr w:type="spellEnd"/>
      <w:r w:rsidRPr="00B370D5">
        <w:rPr>
          <w:sz w:val="24"/>
          <w:szCs w:val="24"/>
          <w:rtl/>
        </w:rPr>
        <w:t xml:space="preserve"> בי"א </w:t>
      </w:r>
      <w:proofErr w:type="spellStart"/>
      <w:r w:rsidRPr="00B370D5">
        <w:rPr>
          <w:sz w:val="24"/>
          <w:szCs w:val="24"/>
          <w:rtl/>
        </w:rPr>
        <w:t>וקי"ל</w:t>
      </w:r>
      <w:proofErr w:type="spellEnd"/>
      <w:r w:rsidRPr="00B370D5">
        <w:rPr>
          <w:sz w:val="24"/>
          <w:szCs w:val="24"/>
          <w:rtl/>
        </w:rPr>
        <w:t xml:space="preserve"> סתם ויש הלכה כסתם. </w:t>
      </w:r>
      <w:r w:rsidRPr="00B370D5">
        <w:rPr>
          <w:b/>
          <w:bCs/>
          <w:sz w:val="24"/>
          <w:szCs w:val="24"/>
          <w:rtl/>
        </w:rPr>
        <w:t>רמ"א</w:t>
      </w:r>
      <w:r w:rsidRPr="00B370D5">
        <w:rPr>
          <w:sz w:val="24"/>
          <w:szCs w:val="24"/>
          <w:rtl/>
        </w:rPr>
        <w:t xml:space="preserve"> בשעת הדחק יברך, </w:t>
      </w:r>
      <w:r w:rsidRPr="00B370D5">
        <w:rPr>
          <w:b/>
          <w:bCs/>
          <w:sz w:val="24"/>
          <w:szCs w:val="24"/>
          <w:rtl/>
        </w:rPr>
        <w:t xml:space="preserve">ט"ז </w:t>
      </w:r>
      <w:r w:rsidRPr="00B370D5">
        <w:rPr>
          <w:sz w:val="24"/>
          <w:szCs w:val="24"/>
          <w:rtl/>
        </w:rPr>
        <w:t xml:space="preserve">סבר בדעתו שהתיר בין חסר שלא כאיסר או מפולש, בין איסר או מפולש שלא חסר. </w:t>
      </w:r>
      <w:proofErr w:type="spellStart"/>
      <w:r w:rsidRPr="00B370D5">
        <w:rPr>
          <w:b/>
          <w:bCs/>
          <w:sz w:val="24"/>
          <w:szCs w:val="24"/>
          <w:rtl/>
        </w:rPr>
        <w:t>פרמ"ג</w:t>
      </w:r>
      <w:proofErr w:type="spellEnd"/>
      <w:r w:rsidRPr="00B370D5">
        <w:rPr>
          <w:sz w:val="24"/>
          <w:szCs w:val="24"/>
          <w:rtl/>
        </w:rPr>
        <w:t xml:space="preserve"> </w:t>
      </w:r>
      <w:proofErr w:type="spellStart"/>
      <w:r w:rsidRPr="00B370D5">
        <w:rPr>
          <w:sz w:val="24"/>
          <w:szCs w:val="24"/>
          <w:rtl/>
        </w:rPr>
        <w:t>דוקא</w:t>
      </w:r>
      <w:proofErr w:type="spellEnd"/>
      <w:r w:rsidRPr="00B370D5">
        <w:rPr>
          <w:sz w:val="24"/>
          <w:szCs w:val="24"/>
          <w:rtl/>
        </w:rPr>
        <w:t xml:space="preserve"> חסר, אך לא </w:t>
      </w:r>
      <w:proofErr w:type="spellStart"/>
      <w:r w:rsidRPr="00B370D5">
        <w:rPr>
          <w:sz w:val="24"/>
          <w:szCs w:val="24"/>
          <w:rtl/>
        </w:rPr>
        <w:t>בכאיסר</w:t>
      </w:r>
      <w:proofErr w:type="spellEnd"/>
      <w:r w:rsidRPr="00B370D5">
        <w:rPr>
          <w:sz w:val="24"/>
          <w:szCs w:val="24"/>
          <w:rtl/>
        </w:rPr>
        <w:t xml:space="preserve"> או מפולש. בשאר ימי חוה"מ פסק השו"ע לקמן </w:t>
      </w:r>
      <w:r w:rsidRPr="00321D3A">
        <w:rPr>
          <w:sz w:val="24"/>
          <w:rtl/>
        </w:rPr>
        <w:t>(תרמ"ט סעיף ה')</w:t>
      </w:r>
      <w:r w:rsidRPr="00B370D5">
        <w:rPr>
          <w:sz w:val="24"/>
          <w:szCs w:val="24"/>
          <w:rtl/>
        </w:rPr>
        <w:t xml:space="preserve"> שכשר. </w:t>
      </w:r>
    </w:p>
    <w:p w14:paraId="183DB37D" w14:textId="77777777" w:rsidR="007F3E09" w:rsidRPr="00B370D5" w:rsidRDefault="007F3E09" w:rsidP="007F3E09">
      <w:pPr>
        <w:rPr>
          <w:sz w:val="24"/>
          <w:szCs w:val="24"/>
          <w:rtl/>
        </w:rPr>
      </w:pPr>
      <w:r w:rsidRPr="00B370D5">
        <w:rPr>
          <w:sz w:val="24"/>
          <w:szCs w:val="24"/>
          <w:rtl/>
        </w:rPr>
        <w:t xml:space="preserve">כתב רמ"א עפ"י </w:t>
      </w:r>
      <w:proofErr w:type="spellStart"/>
      <w:r w:rsidRPr="00B370D5">
        <w:rPr>
          <w:sz w:val="24"/>
          <w:szCs w:val="24"/>
          <w:rtl/>
        </w:rPr>
        <w:t>תרוה"ד</w:t>
      </w:r>
      <w:proofErr w:type="spellEnd"/>
      <w:r w:rsidRPr="00B370D5">
        <w:rPr>
          <w:sz w:val="24"/>
          <w:szCs w:val="24"/>
          <w:rtl/>
        </w:rPr>
        <w:t xml:space="preserve"> נקבים שנעשו בדרך גדילתו אם נחסר בבשר אפילו נקרם פסול, איפכא כשר. כתב </w:t>
      </w:r>
      <w:proofErr w:type="spellStart"/>
      <w:r w:rsidRPr="00B370D5">
        <w:rPr>
          <w:sz w:val="24"/>
          <w:szCs w:val="24"/>
          <w:rtl/>
        </w:rPr>
        <w:t>הט"ז</w:t>
      </w:r>
      <w:proofErr w:type="spellEnd"/>
      <w:r w:rsidRPr="00B370D5">
        <w:rPr>
          <w:sz w:val="24"/>
          <w:szCs w:val="24"/>
          <w:rtl/>
        </w:rPr>
        <w:t xml:space="preserve"> ספק אם </w:t>
      </w:r>
      <w:proofErr w:type="spellStart"/>
      <w:r w:rsidRPr="00B370D5">
        <w:rPr>
          <w:sz w:val="24"/>
          <w:szCs w:val="24"/>
          <w:rtl/>
        </w:rPr>
        <w:t>נתחסר</w:t>
      </w:r>
      <w:proofErr w:type="spellEnd"/>
      <w:r w:rsidRPr="00B370D5">
        <w:rPr>
          <w:sz w:val="24"/>
          <w:szCs w:val="24"/>
          <w:rtl/>
        </w:rPr>
        <w:t xml:space="preserve"> או ספק אם הגיע הקוץ לחדרי הזרע כשר מס"ס, שמא הלכה </w:t>
      </w:r>
      <w:proofErr w:type="spellStart"/>
      <w:r w:rsidRPr="00B370D5">
        <w:rPr>
          <w:sz w:val="24"/>
          <w:szCs w:val="24"/>
          <w:rtl/>
        </w:rPr>
        <w:t>כראב"ד</w:t>
      </w:r>
      <w:proofErr w:type="spellEnd"/>
      <w:r w:rsidRPr="00B370D5">
        <w:rPr>
          <w:sz w:val="24"/>
          <w:szCs w:val="24"/>
          <w:rtl/>
        </w:rPr>
        <w:t xml:space="preserve"> ושמא לא </w:t>
      </w:r>
      <w:proofErr w:type="spellStart"/>
      <w:r w:rsidRPr="00B370D5">
        <w:rPr>
          <w:sz w:val="24"/>
          <w:szCs w:val="24"/>
          <w:rtl/>
        </w:rPr>
        <w:t>נתחסר</w:t>
      </w:r>
      <w:proofErr w:type="spellEnd"/>
      <w:r w:rsidRPr="00B370D5">
        <w:rPr>
          <w:sz w:val="24"/>
          <w:szCs w:val="24"/>
          <w:rtl/>
        </w:rPr>
        <w:t xml:space="preserve">. קליפה דקה </w:t>
      </w:r>
      <w:proofErr w:type="spellStart"/>
      <w:r w:rsidRPr="00B370D5">
        <w:rPr>
          <w:sz w:val="24"/>
          <w:szCs w:val="24"/>
          <w:rtl/>
        </w:rPr>
        <w:t>שנתחסרה</w:t>
      </w:r>
      <w:proofErr w:type="spellEnd"/>
      <w:r w:rsidRPr="00B370D5">
        <w:rPr>
          <w:sz w:val="24"/>
          <w:szCs w:val="24"/>
          <w:rtl/>
        </w:rPr>
        <w:t xml:space="preserve"> אינה פוסלת כדלקמן ס"ו. </w:t>
      </w:r>
    </w:p>
    <w:p w14:paraId="121B7298" w14:textId="77777777" w:rsidR="007F3E09" w:rsidRPr="00B370D5" w:rsidRDefault="007F3E09" w:rsidP="007F3E09">
      <w:pPr>
        <w:rPr>
          <w:sz w:val="24"/>
          <w:szCs w:val="24"/>
          <w:rtl/>
        </w:rPr>
      </w:pPr>
    </w:p>
    <w:p w14:paraId="4207DCD4" w14:textId="77777777" w:rsidR="007F3E09" w:rsidRPr="00B370D5" w:rsidRDefault="007F3E09" w:rsidP="007F3E09">
      <w:pPr>
        <w:pStyle w:val="1"/>
        <w:rPr>
          <w:rtl/>
        </w:rPr>
      </w:pPr>
      <w:bookmarkStart w:id="42" w:name="_Toc467679584"/>
      <w:r w:rsidRPr="00B370D5">
        <w:rPr>
          <w:rtl/>
        </w:rPr>
        <w:t>סעיף ג</w:t>
      </w:r>
      <w:bookmarkEnd w:id="42"/>
    </w:p>
    <w:p w14:paraId="42AF7FEA" w14:textId="77777777" w:rsidR="007F3E09" w:rsidRPr="00B370D5" w:rsidRDefault="007F3E09" w:rsidP="007F3E09">
      <w:pPr>
        <w:rPr>
          <w:rFonts w:cs="Guttman Vilna"/>
          <w:sz w:val="24"/>
          <w:szCs w:val="24"/>
          <w:rtl/>
        </w:rPr>
      </w:pPr>
      <w:r w:rsidRPr="00B370D5">
        <w:rPr>
          <w:rFonts w:cs="Guttman Vilna"/>
          <w:sz w:val="24"/>
          <w:szCs w:val="24"/>
          <w:rtl/>
        </w:rPr>
        <w:t xml:space="preserve">מפולש, יש מפרשים כפשוטו, דהיינו שניקב מצד זה לצד זה. ויש מפרשים שכיון שניקב עד חדרי הזרע שהגרעינים בתוכו, מקרי מפולש. </w:t>
      </w:r>
    </w:p>
    <w:p w14:paraId="61CB181C" w14:textId="77777777" w:rsidR="007F3E09" w:rsidRPr="00B370D5" w:rsidRDefault="007F3E09" w:rsidP="007F3E09">
      <w:pPr>
        <w:pStyle w:val="2"/>
        <w:rPr>
          <w:rtl/>
        </w:rPr>
      </w:pPr>
      <w:r w:rsidRPr="00B370D5">
        <w:rPr>
          <w:rFonts w:hint="cs"/>
          <w:rtl/>
        </w:rPr>
        <w:t>פירוש מפולש</w:t>
      </w:r>
    </w:p>
    <w:p w14:paraId="4768DDC9" w14:textId="77777777" w:rsidR="007F3E09" w:rsidRPr="00B370D5" w:rsidRDefault="007F3E09" w:rsidP="007F3E09">
      <w:pPr>
        <w:rPr>
          <w:b/>
          <w:bCs/>
          <w:sz w:val="24"/>
          <w:szCs w:val="24"/>
          <w:rtl/>
        </w:rPr>
      </w:pPr>
      <w:r w:rsidRPr="00B370D5">
        <w:rPr>
          <w:b/>
          <w:bCs/>
          <w:sz w:val="24"/>
          <w:szCs w:val="24"/>
          <w:rtl/>
        </w:rPr>
        <w:t xml:space="preserve">מהו מפולש, ר"י טור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בקמא</w:t>
      </w:r>
      <w:proofErr w:type="spellEnd"/>
      <w:r w:rsidRPr="00B370D5">
        <w:rPr>
          <w:b/>
          <w:bCs/>
          <w:sz w:val="24"/>
          <w:szCs w:val="24"/>
          <w:rtl/>
        </w:rPr>
        <w:t xml:space="preserve">- עד חדרי הזרע </w:t>
      </w:r>
      <w:proofErr w:type="spellStart"/>
      <w:r w:rsidRPr="00B370D5">
        <w:rPr>
          <w:b/>
          <w:bCs/>
          <w:sz w:val="24"/>
          <w:szCs w:val="24"/>
          <w:rtl/>
        </w:rPr>
        <w:t>מסברא</w:t>
      </w:r>
      <w:proofErr w:type="spellEnd"/>
      <w:r w:rsidRPr="00B370D5">
        <w:rPr>
          <w:b/>
          <w:bCs/>
          <w:sz w:val="24"/>
          <w:szCs w:val="24"/>
          <w:rtl/>
        </w:rPr>
        <w:t xml:space="preserve"> מדימוי לריאה ומירושלמי, </w:t>
      </w:r>
      <w:proofErr w:type="spellStart"/>
      <w:r w:rsidRPr="00B370D5">
        <w:rPr>
          <w:b/>
          <w:bCs/>
          <w:sz w:val="24"/>
          <w:szCs w:val="24"/>
          <w:rtl/>
        </w:rPr>
        <w:t>בה"ג</w:t>
      </w:r>
      <w:proofErr w:type="spellEnd"/>
      <w:r w:rsidRPr="00B370D5">
        <w:rPr>
          <w:b/>
          <w:bCs/>
          <w:sz w:val="24"/>
          <w:szCs w:val="24"/>
          <w:rtl/>
        </w:rPr>
        <w:t xml:space="preserve"> שו"ע </w:t>
      </w:r>
      <w:proofErr w:type="spellStart"/>
      <w:r w:rsidRPr="00B370D5">
        <w:rPr>
          <w:b/>
          <w:bCs/>
          <w:sz w:val="24"/>
          <w:szCs w:val="24"/>
          <w:rtl/>
        </w:rPr>
        <w:t>בבתרא</w:t>
      </w:r>
      <w:proofErr w:type="spellEnd"/>
      <w:r w:rsidRPr="00B370D5">
        <w:rPr>
          <w:b/>
          <w:bCs/>
          <w:sz w:val="24"/>
          <w:szCs w:val="24"/>
          <w:rtl/>
        </w:rPr>
        <w:t xml:space="preserve">- מצד לצד ממשמעות הלשון, ודימוי ריאה </w:t>
      </w:r>
      <w:proofErr w:type="spellStart"/>
      <w:r w:rsidRPr="00B370D5">
        <w:rPr>
          <w:b/>
          <w:bCs/>
          <w:sz w:val="24"/>
          <w:szCs w:val="24"/>
          <w:rtl/>
        </w:rPr>
        <w:t>לקולא</w:t>
      </w:r>
      <w:proofErr w:type="spellEnd"/>
      <w:r w:rsidRPr="00B370D5">
        <w:rPr>
          <w:b/>
          <w:bCs/>
          <w:sz w:val="24"/>
          <w:szCs w:val="24"/>
          <w:rtl/>
        </w:rPr>
        <w:t xml:space="preserve"> </w:t>
      </w:r>
      <w:proofErr w:type="spellStart"/>
      <w:r w:rsidRPr="00B370D5">
        <w:rPr>
          <w:b/>
          <w:bCs/>
          <w:sz w:val="24"/>
          <w:szCs w:val="24"/>
          <w:rtl/>
        </w:rPr>
        <w:t>כדרבנן</w:t>
      </w:r>
      <w:proofErr w:type="spellEnd"/>
      <w:r w:rsidRPr="00B370D5">
        <w:rPr>
          <w:b/>
          <w:bCs/>
          <w:sz w:val="24"/>
          <w:szCs w:val="24"/>
          <w:rtl/>
        </w:rPr>
        <w:t xml:space="preserve"> וירושלמי בע"א. בשעת הדחק מ"ב כתב להקל וביותר אם לא נחסר. </w:t>
      </w:r>
    </w:p>
    <w:p w14:paraId="1D114C47" w14:textId="77777777" w:rsidR="007F3E09" w:rsidRPr="00B370D5" w:rsidRDefault="007F3E09" w:rsidP="007F3E09">
      <w:pPr>
        <w:rPr>
          <w:sz w:val="24"/>
          <w:szCs w:val="24"/>
          <w:rtl/>
        </w:rPr>
      </w:pPr>
      <w:r w:rsidRPr="00B370D5">
        <w:rPr>
          <w:sz w:val="24"/>
          <w:szCs w:val="24"/>
          <w:rtl/>
        </w:rPr>
        <w:t xml:space="preserve">שיעור </w:t>
      </w:r>
      <w:proofErr w:type="spellStart"/>
      <w:r w:rsidRPr="00B370D5">
        <w:rPr>
          <w:sz w:val="24"/>
          <w:szCs w:val="24"/>
          <w:rtl/>
        </w:rPr>
        <w:t>הפילוש</w:t>
      </w:r>
      <w:proofErr w:type="spellEnd"/>
      <w:r w:rsidRPr="00B370D5">
        <w:rPr>
          <w:sz w:val="24"/>
          <w:szCs w:val="24"/>
          <w:rtl/>
        </w:rPr>
        <w:t xml:space="preserve">, </w:t>
      </w:r>
      <w:r w:rsidRPr="00B370D5">
        <w:rPr>
          <w:b/>
          <w:bCs/>
          <w:sz w:val="24"/>
          <w:szCs w:val="24"/>
          <w:rtl/>
        </w:rPr>
        <w:t xml:space="preserve">ר"י וטור </w:t>
      </w:r>
      <w:r w:rsidRPr="00B370D5">
        <w:rPr>
          <w:sz w:val="24"/>
          <w:szCs w:val="24"/>
          <w:rtl/>
        </w:rPr>
        <w:t xml:space="preserve">סבר כל שניקב עד חדרי הזרע כיון שהקליפה שעד חדרי הזרע נחשבת דבר אחד, שהרי </w:t>
      </w:r>
      <w:proofErr w:type="spellStart"/>
      <w:r w:rsidRPr="00B370D5">
        <w:rPr>
          <w:sz w:val="24"/>
          <w:szCs w:val="24"/>
          <w:rtl/>
        </w:rPr>
        <w:t>בבעיא</w:t>
      </w:r>
      <w:proofErr w:type="spellEnd"/>
      <w:r w:rsidRPr="00B370D5">
        <w:rPr>
          <w:sz w:val="24"/>
          <w:szCs w:val="24"/>
          <w:rtl/>
        </w:rPr>
        <w:t xml:space="preserve"> </w:t>
      </w:r>
      <w:proofErr w:type="spellStart"/>
      <w:r w:rsidRPr="00B370D5">
        <w:rPr>
          <w:sz w:val="24"/>
          <w:szCs w:val="24"/>
          <w:rtl/>
        </w:rPr>
        <w:t>דאתרוג</w:t>
      </w:r>
      <w:proofErr w:type="spellEnd"/>
      <w:r w:rsidRPr="00B370D5">
        <w:rPr>
          <w:sz w:val="24"/>
          <w:szCs w:val="24"/>
          <w:rtl/>
        </w:rPr>
        <w:t xml:space="preserve"> </w:t>
      </w:r>
      <w:proofErr w:type="spellStart"/>
      <w:r w:rsidRPr="00B370D5">
        <w:rPr>
          <w:sz w:val="24"/>
          <w:szCs w:val="24"/>
          <w:rtl/>
        </w:rPr>
        <w:t>שנמוח</w:t>
      </w:r>
      <w:proofErr w:type="spellEnd"/>
      <w:r w:rsidRPr="00B370D5">
        <w:rPr>
          <w:sz w:val="24"/>
          <w:szCs w:val="24"/>
          <w:rtl/>
        </w:rPr>
        <w:t xml:space="preserve"> דימה חדרי הזרע לריאה, והוכיח מירושלמי שכתב ניקב ולא </w:t>
      </w:r>
      <w:proofErr w:type="spellStart"/>
      <w:r w:rsidRPr="00B370D5">
        <w:rPr>
          <w:sz w:val="24"/>
          <w:szCs w:val="24"/>
          <w:rtl/>
        </w:rPr>
        <w:t>פילש</w:t>
      </w:r>
      <w:proofErr w:type="spellEnd"/>
      <w:r w:rsidRPr="00B370D5">
        <w:rPr>
          <w:sz w:val="24"/>
          <w:szCs w:val="24"/>
          <w:rtl/>
        </w:rPr>
        <w:t xml:space="preserve"> מבפנים, משמע </w:t>
      </w:r>
      <w:proofErr w:type="spellStart"/>
      <w:r w:rsidRPr="00B370D5">
        <w:rPr>
          <w:sz w:val="24"/>
          <w:szCs w:val="24"/>
          <w:rtl/>
        </w:rPr>
        <w:t>שפילש</w:t>
      </w:r>
      <w:proofErr w:type="spellEnd"/>
      <w:r w:rsidRPr="00B370D5">
        <w:rPr>
          <w:sz w:val="24"/>
          <w:szCs w:val="24"/>
          <w:rtl/>
        </w:rPr>
        <w:t xml:space="preserve"> מבפנים נקרא </w:t>
      </w:r>
      <w:proofErr w:type="spellStart"/>
      <w:r w:rsidRPr="00B370D5">
        <w:rPr>
          <w:sz w:val="24"/>
          <w:szCs w:val="24"/>
          <w:rtl/>
        </w:rPr>
        <w:t>פילוש</w:t>
      </w:r>
      <w:proofErr w:type="spellEnd"/>
      <w:r w:rsidRPr="00B370D5">
        <w:rPr>
          <w:sz w:val="24"/>
          <w:szCs w:val="24"/>
          <w:rtl/>
        </w:rPr>
        <w:t xml:space="preserve">. אך </w:t>
      </w:r>
      <w:proofErr w:type="spellStart"/>
      <w:r w:rsidRPr="00B370D5">
        <w:rPr>
          <w:b/>
          <w:bCs/>
          <w:sz w:val="24"/>
          <w:szCs w:val="24"/>
          <w:rtl/>
        </w:rPr>
        <w:t>בה"ג</w:t>
      </w:r>
      <w:proofErr w:type="spellEnd"/>
      <w:r w:rsidRPr="00B370D5">
        <w:rPr>
          <w:b/>
          <w:bCs/>
          <w:sz w:val="24"/>
          <w:szCs w:val="24"/>
          <w:rtl/>
        </w:rPr>
        <w:t xml:space="preserve"> </w:t>
      </w:r>
      <w:r w:rsidRPr="00B370D5">
        <w:rPr>
          <w:sz w:val="24"/>
          <w:szCs w:val="24"/>
          <w:rtl/>
        </w:rPr>
        <w:t xml:space="preserve">סבר </w:t>
      </w:r>
      <w:proofErr w:type="spellStart"/>
      <w:r w:rsidRPr="00B370D5">
        <w:rPr>
          <w:sz w:val="24"/>
          <w:szCs w:val="24"/>
          <w:rtl/>
        </w:rPr>
        <w:t>דוקא</w:t>
      </w:r>
      <w:proofErr w:type="spellEnd"/>
      <w:r w:rsidRPr="00B370D5">
        <w:rPr>
          <w:sz w:val="24"/>
          <w:szCs w:val="24"/>
          <w:rtl/>
        </w:rPr>
        <w:t xml:space="preserve"> </w:t>
      </w:r>
      <w:proofErr w:type="spellStart"/>
      <w:r w:rsidRPr="00B370D5">
        <w:rPr>
          <w:sz w:val="24"/>
          <w:szCs w:val="24"/>
          <w:rtl/>
        </w:rPr>
        <w:t>פילוש</w:t>
      </w:r>
      <w:proofErr w:type="spellEnd"/>
      <w:r w:rsidRPr="00B370D5">
        <w:rPr>
          <w:sz w:val="24"/>
          <w:szCs w:val="24"/>
          <w:rtl/>
        </w:rPr>
        <w:t xml:space="preserve"> מצד לצד שכן משמע לשון מפולש, וכתב ב"י שסברו שדימוי אתרוג לריאה נפסק </w:t>
      </w:r>
      <w:proofErr w:type="spellStart"/>
      <w:r w:rsidRPr="00B370D5">
        <w:rPr>
          <w:sz w:val="24"/>
          <w:szCs w:val="24"/>
          <w:rtl/>
        </w:rPr>
        <w:t>לקולא</w:t>
      </w:r>
      <w:proofErr w:type="spellEnd"/>
      <w:r w:rsidRPr="00B370D5">
        <w:rPr>
          <w:sz w:val="24"/>
          <w:szCs w:val="24"/>
          <w:rtl/>
        </w:rPr>
        <w:t xml:space="preserve"> כיון שפסולים אלו הם מדרבנן, וכוונת הירושלמי היא לרבות שיהא נקוב לכול אורכו, </w:t>
      </w:r>
      <w:r w:rsidRPr="00321D3A">
        <w:rPr>
          <w:sz w:val="24"/>
          <w:rtl/>
        </w:rPr>
        <w:t xml:space="preserve">(ולא רק מב' צדדים </w:t>
      </w:r>
      <w:proofErr w:type="spellStart"/>
      <w:r w:rsidRPr="00321D3A">
        <w:rPr>
          <w:sz w:val="24"/>
          <w:rtl/>
        </w:rPr>
        <w:t>לשכנגד</w:t>
      </w:r>
      <w:proofErr w:type="spellEnd"/>
      <w:r w:rsidRPr="00321D3A">
        <w:rPr>
          <w:sz w:val="24"/>
          <w:rtl/>
        </w:rPr>
        <w:t>)</w:t>
      </w:r>
      <w:r w:rsidRPr="00B370D5">
        <w:rPr>
          <w:sz w:val="24"/>
          <w:szCs w:val="24"/>
          <w:rtl/>
        </w:rPr>
        <w:t xml:space="preserve">. </w:t>
      </w:r>
    </w:p>
    <w:p w14:paraId="3BA7F49E" w14:textId="77777777" w:rsidR="007F3E09" w:rsidRPr="00B370D5" w:rsidRDefault="007F3E09" w:rsidP="007F3E09">
      <w:pPr>
        <w:rPr>
          <w:sz w:val="24"/>
          <w:szCs w:val="24"/>
          <w:rtl/>
        </w:rPr>
      </w:pPr>
      <w:r w:rsidRPr="00B370D5">
        <w:rPr>
          <w:sz w:val="24"/>
          <w:szCs w:val="24"/>
          <w:rtl/>
        </w:rPr>
        <w:t xml:space="preserve">להלכה </w:t>
      </w:r>
      <w:r w:rsidRPr="00B370D5">
        <w:rPr>
          <w:b/>
          <w:bCs/>
          <w:sz w:val="24"/>
          <w:szCs w:val="24"/>
          <w:rtl/>
        </w:rPr>
        <w:t xml:space="preserve">שו"ע </w:t>
      </w:r>
      <w:proofErr w:type="spellStart"/>
      <w:r w:rsidRPr="00B370D5">
        <w:rPr>
          <w:b/>
          <w:bCs/>
          <w:sz w:val="24"/>
          <w:szCs w:val="24"/>
          <w:rtl/>
        </w:rPr>
        <w:t>ביא"ק</w:t>
      </w:r>
      <w:proofErr w:type="spellEnd"/>
      <w:r w:rsidRPr="00B370D5">
        <w:rPr>
          <w:b/>
          <w:bCs/>
          <w:sz w:val="24"/>
          <w:szCs w:val="24"/>
          <w:rtl/>
        </w:rPr>
        <w:t xml:space="preserve"> </w:t>
      </w:r>
      <w:r w:rsidRPr="00B370D5">
        <w:rPr>
          <w:sz w:val="24"/>
          <w:szCs w:val="24"/>
          <w:rtl/>
        </w:rPr>
        <w:t xml:space="preserve">פסק להכשיר </w:t>
      </w:r>
      <w:proofErr w:type="spellStart"/>
      <w:r w:rsidRPr="00B370D5">
        <w:rPr>
          <w:sz w:val="24"/>
          <w:szCs w:val="24"/>
          <w:rtl/>
        </w:rPr>
        <w:t>כבה"ג</w:t>
      </w:r>
      <w:proofErr w:type="spellEnd"/>
      <w:r w:rsidRPr="00B370D5">
        <w:rPr>
          <w:sz w:val="24"/>
          <w:szCs w:val="24"/>
          <w:rtl/>
        </w:rPr>
        <w:t xml:space="preserve">, </w:t>
      </w:r>
      <w:proofErr w:type="spellStart"/>
      <w:r w:rsidRPr="00B370D5">
        <w:rPr>
          <w:b/>
          <w:bCs/>
          <w:sz w:val="24"/>
          <w:szCs w:val="24"/>
          <w:rtl/>
        </w:rPr>
        <w:t>וביא"ב</w:t>
      </w:r>
      <w:proofErr w:type="spellEnd"/>
      <w:r w:rsidRPr="00B370D5">
        <w:rPr>
          <w:sz w:val="24"/>
          <w:szCs w:val="24"/>
          <w:rtl/>
        </w:rPr>
        <w:t xml:space="preserve"> סבר לפסול </w:t>
      </w:r>
      <w:proofErr w:type="spellStart"/>
      <w:r w:rsidRPr="00B370D5">
        <w:rPr>
          <w:sz w:val="24"/>
          <w:szCs w:val="24"/>
          <w:rtl/>
        </w:rPr>
        <w:t>כר"י</w:t>
      </w:r>
      <w:proofErr w:type="spellEnd"/>
      <w:r w:rsidRPr="00B370D5">
        <w:rPr>
          <w:sz w:val="24"/>
          <w:szCs w:val="24"/>
          <w:rtl/>
        </w:rPr>
        <w:t xml:space="preserve">, </w:t>
      </w:r>
      <w:proofErr w:type="spellStart"/>
      <w:r w:rsidRPr="00B370D5">
        <w:rPr>
          <w:sz w:val="24"/>
          <w:szCs w:val="24"/>
          <w:rtl/>
        </w:rPr>
        <w:t>וקי"ל</w:t>
      </w:r>
      <w:proofErr w:type="spellEnd"/>
      <w:r w:rsidRPr="00B370D5">
        <w:rPr>
          <w:sz w:val="24"/>
          <w:szCs w:val="24"/>
          <w:rtl/>
        </w:rPr>
        <w:t xml:space="preserve"> הלכה כי"א </w:t>
      </w:r>
      <w:proofErr w:type="spellStart"/>
      <w:r w:rsidRPr="00B370D5">
        <w:rPr>
          <w:sz w:val="24"/>
          <w:szCs w:val="24"/>
          <w:rtl/>
        </w:rPr>
        <w:t>בתרא</w:t>
      </w:r>
      <w:proofErr w:type="spellEnd"/>
      <w:r w:rsidRPr="00B370D5">
        <w:rPr>
          <w:sz w:val="24"/>
          <w:szCs w:val="24"/>
          <w:rtl/>
        </w:rPr>
        <w:t xml:space="preserve"> שפסול. </w:t>
      </w:r>
      <w:proofErr w:type="spellStart"/>
      <w:r w:rsidRPr="00B370D5">
        <w:rPr>
          <w:b/>
          <w:bCs/>
          <w:sz w:val="24"/>
          <w:szCs w:val="24"/>
          <w:rtl/>
        </w:rPr>
        <w:t>והמ"ב</w:t>
      </w:r>
      <w:proofErr w:type="spellEnd"/>
      <w:r w:rsidRPr="00B370D5">
        <w:rPr>
          <w:sz w:val="24"/>
          <w:szCs w:val="24"/>
          <w:rtl/>
        </w:rPr>
        <w:t xml:space="preserve"> כתב בשעת הדחק יש לברך עליו, וביותר אם אינו חסר </w:t>
      </w:r>
      <w:proofErr w:type="spellStart"/>
      <w:r w:rsidRPr="00B370D5">
        <w:rPr>
          <w:sz w:val="24"/>
          <w:szCs w:val="24"/>
          <w:rtl/>
        </w:rPr>
        <w:t>שי"ל</w:t>
      </w:r>
      <w:proofErr w:type="spellEnd"/>
      <w:r w:rsidRPr="00B370D5">
        <w:rPr>
          <w:sz w:val="24"/>
          <w:szCs w:val="24"/>
          <w:rtl/>
        </w:rPr>
        <w:t xml:space="preserve"> ס"ס שמא </w:t>
      </w:r>
      <w:proofErr w:type="spellStart"/>
      <w:r w:rsidRPr="00B370D5">
        <w:rPr>
          <w:sz w:val="24"/>
          <w:szCs w:val="24"/>
          <w:rtl/>
        </w:rPr>
        <w:t>כבה"ג</w:t>
      </w:r>
      <w:proofErr w:type="spellEnd"/>
      <w:r w:rsidRPr="00B370D5">
        <w:rPr>
          <w:sz w:val="24"/>
          <w:szCs w:val="24"/>
          <w:rtl/>
        </w:rPr>
        <w:t xml:space="preserve"> שהתיר ושמא </w:t>
      </w:r>
      <w:proofErr w:type="spellStart"/>
      <w:r w:rsidRPr="00B370D5">
        <w:rPr>
          <w:sz w:val="24"/>
          <w:szCs w:val="24"/>
          <w:rtl/>
        </w:rPr>
        <w:t>כראב"ד</w:t>
      </w:r>
      <w:proofErr w:type="spellEnd"/>
      <w:r w:rsidRPr="00B370D5">
        <w:rPr>
          <w:sz w:val="24"/>
          <w:szCs w:val="24"/>
          <w:rtl/>
        </w:rPr>
        <w:t xml:space="preserve"> שלא החשיבו כמפולש עד שיתחסר.</w:t>
      </w:r>
    </w:p>
    <w:p w14:paraId="35602D69" w14:textId="77777777" w:rsidR="007F3E09" w:rsidRPr="00B370D5" w:rsidRDefault="007F3E09" w:rsidP="007F3E09">
      <w:pPr>
        <w:rPr>
          <w:sz w:val="24"/>
          <w:szCs w:val="24"/>
          <w:rtl/>
        </w:rPr>
      </w:pPr>
    </w:p>
    <w:p w14:paraId="45BAF115" w14:textId="77777777" w:rsidR="007F3E09" w:rsidRPr="00B370D5" w:rsidRDefault="007F3E09" w:rsidP="007F3E09">
      <w:pPr>
        <w:pStyle w:val="1"/>
        <w:rPr>
          <w:rtl/>
        </w:rPr>
      </w:pPr>
      <w:bookmarkStart w:id="43" w:name="_Toc467679586"/>
      <w:r w:rsidRPr="00B370D5">
        <w:rPr>
          <w:rtl/>
        </w:rPr>
        <w:lastRenderedPageBreak/>
        <w:t>סעיף ד</w:t>
      </w:r>
      <w:bookmarkEnd w:id="43"/>
    </w:p>
    <w:p w14:paraId="2FBF8799" w14:textId="77777777" w:rsidR="007F3E09" w:rsidRPr="00B370D5" w:rsidRDefault="007F3E09" w:rsidP="007F3E09">
      <w:pPr>
        <w:rPr>
          <w:rFonts w:cs="Guttman Vilna"/>
          <w:sz w:val="24"/>
          <w:szCs w:val="24"/>
          <w:rtl/>
        </w:rPr>
      </w:pPr>
      <w:bookmarkStart w:id="44" w:name="_Toc467679585"/>
      <w:r w:rsidRPr="00B370D5">
        <w:rPr>
          <w:rFonts w:cs="Guttman Vilna"/>
          <w:sz w:val="24"/>
          <w:szCs w:val="24"/>
          <w:rtl/>
        </w:rPr>
        <w:t xml:space="preserve">אתרוג שנימוח כל בשרו בפנים, וקליפתו החיצונה קיימת וחדרי הזרע קיימים בפנים, כשר. ויש פוסלים. </w:t>
      </w:r>
    </w:p>
    <w:p w14:paraId="61C1D1AC" w14:textId="77777777" w:rsidR="007F3E09" w:rsidRPr="00B370D5" w:rsidRDefault="007F3E09" w:rsidP="007F3E09">
      <w:pPr>
        <w:pStyle w:val="2"/>
        <w:rPr>
          <w:rtl/>
        </w:rPr>
      </w:pPr>
      <w:r w:rsidRPr="00B370D5">
        <w:rPr>
          <w:rFonts w:hint="cs"/>
          <w:rtl/>
        </w:rPr>
        <w:t>פסול נימוח</w:t>
      </w:r>
      <w:bookmarkEnd w:id="44"/>
    </w:p>
    <w:p w14:paraId="63958C33" w14:textId="77777777" w:rsidR="007F3E09" w:rsidRPr="00B370D5" w:rsidRDefault="007F3E09" w:rsidP="007F3E09">
      <w:pPr>
        <w:rPr>
          <w:b/>
          <w:bCs/>
          <w:sz w:val="24"/>
          <w:szCs w:val="24"/>
          <w:rtl/>
        </w:rPr>
      </w:pPr>
      <w:r w:rsidRPr="00B370D5">
        <w:rPr>
          <w:b/>
          <w:bCs/>
          <w:sz w:val="24"/>
          <w:szCs w:val="24"/>
          <w:rtl/>
        </w:rPr>
        <w:t>נימוח כשר שלא נפסק דימוי לטריפות, כתב מ"ב יש להחמיר באפשר.</w:t>
      </w:r>
    </w:p>
    <w:p w14:paraId="7B305CC3" w14:textId="77777777" w:rsidR="007F3E09" w:rsidRPr="00B370D5" w:rsidRDefault="007F3E09" w:rsidP="007F3E09">
      <w:pPr>
        <w:rPr>
          <w:sz w:val="24"/>
          <w:szCs w:val="24"/>
          <w:rtl/>
        </w:rPr>
      </w:pPr>
      <w:proofErr w:type="spellStart"/>
      <w:r w:rsidRPr="00B370D5">
        <w:rPr>
          <w:sz w:val="24"/>
          <w:szCs w:val="24"/>
          <w:rtl/>
        </w:rPr>
        <w:t>בעיא</w:t>
      </w:r>
      <w:proofErr w:type="spellEnd"/>
      <w:r w:rsidRPr="00B370D5">
        <w:rPr>
          <w:sz w:val="24"/>
          <w:szCs w:val="24"/>
          <w:rtl/>
        </w:rPr>
        <w:t xml:space="preserve"> בגמרא </w:t>
      </w:r>
      <w:r w:rsidRPr="00321D3A">
        <w:rPr>
          <w:sz w:val="24"/>
          <w:rtl/>
        </w:rPr>
        <w:t>(לו.)</w:t>
      </w:r>
      <w:r w:rsidRPr="00B370D5">
        <w:rPr>
          <w:sz w:val="24"/>
          <w:szCs w:val="24"/>
          <w:rtl/>
        </w:rPr>
        <w:t xml:space="preserve"> בעי רבא נולדו באתרוג סימני טריפה, ומפרש שהוא נימוח, מהשמטת </w:t>
      </w:r>
      <w:proofErr w:type="spellStart"/>
      <w:r w:rsidRPr="00B370D5">
        <w:rPr>
          <w:sz w:val="24"/>
          <w:szCs w:val="24"/>
          <w:rtl/>
        </w:rPr>
        <w:t>הרי"ף</w:t>
      </w:r>
      <w:proofErr w:type="spellEnd"/>
      <w:r w:rsidRPr="00B370D5">
        <w:rPr>
          <w:sz w:val="24"/>
          <w:szCs w:val="24"/>
          <w:rtl/>
        </w:rPr>
        <w:t xml:space="preserve"> למדו טור וב"י שנפסק </w:t>
      </w:r>
      <w:proofErr w:type="spellStart"/>
      <w:r w:rsidRPr="00B370D5">
        <w:rPr>
          <w:sz w:val="24"/>
          <w:szCs w:val="24"/>
          <w:rtl/>
        </w:rPr>
        <w:t>לקולא</w:t>
      </w:r>
      <w:proofErr w:type="spellEnd"/>
      <w:r w:rsidRPr="00B370D5">
        <w:rPr>
          <w:sz w:val="24"/>
          <w:szCs w:val="24"/>
          <w:rtl/>
        </w:rPr>
        <w:t xml:space="preserve"> משום שפסולים אלו מדרבנן. </w:t>
      </w:r>
      <w:r w:rsidRPr="00321D3A">
        <w:rPr>
          <w:sz w:val="24"/>
          <w:rtl/>
        </w:rPr>
        <w:t xml:space="preserve">(הסתפקתי מי הפוסלים, </w:t>
      </w:r>
      <w:proofErr w:type="spellStart"/>
      <w:r w:rsidRPr="00321D3A">
        <w:rPr>
          <w:sz w:val="24"/>
          <w:rtl/>
        </w:rPr>
        <w:t>ולכאו</w:t>
      </w:r>
      <w:proofErr w:type="spellEnd"/>
      <w:r w:rsidRPr="00321D3A">
        <w:rPr>
          <w:sz w:val="24"/>
          <w:rtl/>
        </w:rPr>
        <w:t xml:space="preserve">' היא דעת רש"י </w:t>
      </w:r>
      <w:proofErr w:type="spellStart"/>
      <w:r w:rsidRPr="00321D3A">
        <w:rPr>
          <w:sz w:val="24"/>
          <w:rtl/>
        </w:rPr>
        <w:t>והרא"ש</w:t>
      </w:r>
      <w:proofErr w:type="spellEnd"/>
      <w:r w:rsidRPr="00321D3A">
        <w:rPr>
          <w:sz w:val="24"/>
          <w:rtl/>
        </w:rPr>
        <w:t xml:space="preserve"> שכן פסקו הדימוי לטריפה, אך צ"ע א"כ </w:t>
      </w:r>
      <w:proofErr w:type="spellStart"/>
      <w:r w:rsidRPr="00321D3A">
        <w:rPr>
          <w:sz w:val="24"/>
          <w:rtl/>
        </w:rPr>
        <w:t>אמאי</w:t>
      </w:r>
      <w:proofErr w:type="spellEnd"/>
      <w:r w:rsidRPr="00321D3A">
        <w:rPr>
          <w:sz w:val="24"/>
          <w:rtl/>
        </w:rPr>
        <w:t xml:space="preserve"> לא החמיר השו"ע כמותם וכמו שפסק </w:t>
      </w:r>
      <w:proofErr w:type="spellStart"/>
      <w:r w:rsidRPr="00321D3A">
        <w:rPr>
          <w:sz w:val="24"/>
          <w:rtl/>
        </w:rPr>
        <w:t>לענין</w:t>
      </w:r>
      <w:proofErr w:type="spellEnd"/>
      <w:r w:rsidRPr="00321D3A">
        <w:rPr>
          <w:sz w:val="24"/>
          <w:rtl/>
        </w:rPr>
        <w:t xml:space="preserve"> ניקב)</w:t>
      </w:r>
      <w:r w:rsidRPr="00B370D5">
        <w:rPr>
          <w:sz w:val="24"/>
          <w:szCs w:val="24"/>
          <w:rtl/>
        </w:rPr>
        <w:t>.</w:t>
      </w:r>
    </w:p>
    <w:p w14:paraId="096395AF" w14:textId="77777777" w:rsidR="007F3E09" w:rsidRPr="00B370D5" w:rsidRDefault="007F3E09" w:rsidP="007F3E09">
      <w:pPr>
        <w:rPr>
          <w:sz w:val="24"/>
          <w:szCs w:val="24"/>
          <w:rtl/>
        </w:rPr>
      </w:pPr>
      <w:r w:rsidRPr="00B370D5">
        <w:rPr>
          <w:sz w:val="24"/>
          <w:szCs w:val="24"/>
          <w:rtl/>
        </w:rPr>
        <w:t xml:space="preserve">להלכה </w:t>
      </w:r>
      <w:proofErr w:type="spellStart"/>
      <w:r w:rsidRPr="00B370D5">
        <w:rPr>
          <w:sz w:val="24"/>
          <w:szCs w:val="24"/>
          <w:rtl/>
        </w:rPr>
        <w:t>קי"ל</w:t>
      </w:r>
      <w:proofErr w:type="spellEnd"/>
      <w:r w:rsidRPr="00B370D5">
        <w:rPr>
          <w:sz w:val="24"/>
          <w:szCs w:val="24"/>
          <w:rtl/>
        </w:rPr>
        <w:t xml:space="preserve"> </w:t>
      </w:r>
      <w:proofErr w:type="spellStart"/>
      <w:r w:rsidRPr="00B370D5">
        <w:rPr>
          <w:sz w:val="24"/>
          <w:szCs w:val="24"/>
          <w:rtl/>
        </w:rPr>
        <w:t>בשו"ע</w:t>
      </w:r>
      <w:proofErr w:type="spellEnd"/>
      <w:r w:rsidRPr="00B370D5">
        <w:rPr>
          <w:sz w:val="24"/>
          <w:szCs w:val="24"/>
          <w:rtl/>
        </w:rPr>
        <w:t xml:space="preserve"> הלכה כסתם, וכתב </w:t>
      </w:r>
      <w:proofErr w:type="spellStart"/>
      <w:r w:rsidRPr="00B370D5">
        <w:rPr>
          <w:sz w:val="24"/>
          <w:szCs w:val="24"/>
          <w:rtl/>
        </w:rPr>
        <w:t>המ"ב</w:t>
      </w:r>
      <w:proofErr w:type="spellEnd"/>
      <w:r w:rsidRPr="00B370D5">
        <w:rPr>
          <w:sz w:val="24"/>
          <w:szCs w:val="24"/>
          <w:rtl/>
        </w:rPr>
        <w:t xml:space="preserve"> שיש להחמיר באפשר.</w:t>
      </w:r>
    </w:p>
    <w:p w14:paraId="4C722354" w14:textId="77777777" w:rsidR="007F3E09" w:rsidRPr="00B370D5" w:rsidRDefault="007F3E09" w:rsidP="007F3E09">
      <w:pPr>
        <w:rPr>
          <w:sz w:val="24"/>
          <w:szCs w:val="24"/>
          <w:rtl/>
        </w:rPr>
      </w:pPr>
    </w:p>
    <w:p w14:paraId="51C235AA" w14:textId="77777777" w:rsidR="007F3E09" w:rsidRPr="00B370D5" w:rsidRDefault="007F3E09" w:rsidP="007F3E09">
      <w:pPr>
        <w:pStyle w:val="1"/>
        <w:rPr>
          <w:rtl/>
        </w:rPr>
      </w:pPr>
      <w:bookmarkStart w:id="45" w:name="_Toc467679588"/>
      <w:r w:rsidRPr="00B370D5">
        <w:rPr>
          <w:rtl/>
        </w:rPr>
        <w:t>סעיף ה</w:t>
      </w:r>
      <w:bookmarkEnd w:id="45"/>
    </w:p>
    <w:p w14:paraId="2291A708" w14:textId="77777777" w:rsidR="007F3E09" w:rsidRPr="00B370D5" w:rsidRDefault="007F3E09" w:rsidP="007F3E09">
      <w:pPr>
        <w:rPr>
          <w:rFonts w:cs="Guttman Rashi"/>
          <w:rtl/>
        </w:rPr>
      </w:pPr>
      <w:bookmarkStart w:id="46" w:name="_Toc467679587"/>
      <w:r w:rsidRPr="00B370D5">
        <w:rPr>
          <w:rFonts w:cs="Guttman Vilna"/>
          <w:sz w:val="24"/>
          <w:szCs w:val="24"/>
          <w:rtl/>
        </w:rPr>
        <w:t xml:space="preserve">נסדק כולו מראשו לסופו, אפילו אינו חסר כלום, פסול. אבל נשאר בו שיור למעלה ולמטה, אפילו כל שהוא, כשר. ויש מי שאומר </w:t>
      </w:r>
      <w:proofErr w:type="spellStart"/>
      <w:r w:rsidRPr="00B370D5">
        <w:rPr>
          <w:rFonts w:cs="Guttman Vilna"/>
          <w:sz w:val="24"/>
          <w:szCs w:val="24"/>
          <w:rtl/>
        </w:rPr>
        <w:t>דדווקא</w:t>
      </w:r>
      <w:proofErr w:type="spellEnd"/>
      <w:r w:rsidRPr="00B370D5">
        <w:rPr>
          <w:rFonts w:cs="Guttman Vilna"/>
          <w:sz w:val="24"/>
          <w:szCs w:val="24"/>
          <w:rtl/>
        </w:rPr>
        <w:t xml:space="preserve"> מלמטה, אבל בחוטמו אפילו כל שהוא, פסול. </w:t>
      </w:r>
      <w:r w:rsidRPr="00B370D5">
        <w:rPr>
          <w:rFonts w:cs="Guttman Rashi"/>
          <w:rtl/>
        </w:rPr>
        <w:t xml:space="preserve">הגה: ויש מחמירים לפסול בנסדק רובו. וכל שלא נסדק רוב קליפתו העבה לא מקרי נסדק </w:t>
      </w:r>
      <w:r w:rsidRPr="00321D3A">
        <w:rPr>
          <w:rFonts w:cs="Guttman Rashi"/>
          <w:rtl/>
        </w:rPr>
        <w:t>(רבינו נסים)</w:t>
      </w:r>
      <w:r w:rsidRPr="00B370D5">
        <w:rPr>
          <w:rFonts w:cs="Guttman Rashi"/>
          <w:rtl/>
        </w:rPr>
        <w:t xml:space="preserve">. </w:t>
      </w:r>
    </w:p>
    <w:p w14:paraId="48C1A371" w14:textId="77777777" w:rsidR="007F3E09" w:rsidRPr="00B370D5" w:rsidRDefault="007F3E09" w:rsidP="007F3E09">
      <w:pPr>
        <w:pStyle w:val="2"/>
        <w:rPr>
          <w:rtl/>
        </w:rPr>
      </w:pPr>
      <w:r w:rsidRPr="00B370D5">
        <w:rPr>
          <w:rFonts w:hint="cs"/>
          <w:rtl/>
        </w:rPr>
        <w:t>פסול נסדק</w:t>
      </w:r>
      <w:bookmarkEnd w:id="46"/>
    </w:p>
    <w:p w14:paraId="47A7EF1B" w14:textId="77777777" w:rsidR="007F3E09" w:rsidRPr="00B370D5" w:rsidRDefault="007F3E09" w:rsidP="007F3E09">
      <w:pPr>
        <w:rPr>
          <w:b/>
          <w:bCs/>
          <w:sz w:val="24"/>
          <w:szCs w:val="24"/>
          <w:rtl/>
        </w:rPr>
      </w:pPr>
      <w:r w:rsidRPr="00B370D5">
        <w:rPr>
          <w:b/>
          <w:bCs/>
          <w:sz w:val="24"/>
          <w:szCs w:val="24"/>
          <w:rtl/>
        </w:rPr>
        <w:t xml:space="preserve">מקור נסדק, תוספות </w:t>
      </w:r>
      <w:proofErr w:type="spellStart"/>
      <w:r w:rsidRPr="00B370D5">
        <w:rPr>
          <w:b/>
          <w:bCs/>
          <w:sz w:val="24"/>
          <w:szCs w:val="24"/>
          <w:rtl/>
        </w:rPr>
        <w:t>ושו"ע</w:t>
      </w:r>
      <w:proofErr w:type="spellEnd"/>
      <w:r w:rsidRPr="00B370D5">
        <w:rPr>
          <w:b/>
          <w:bCs/>
          <w:sz w:val="24"/>
          <w:szCs w:val="24"/>
          <w:rtl/>
        </w:rPr>
        <w:t xml:space="preserve"> בסתם- נסדק כולו או צד אחד עד סופו כגרוגרת, </w:t>
      </w:r>
      <w:proofErr w:type="spellStart"/>
      <w:r w:rsidRPr="00B370D5">
        <w:rPr>
          <w:b/>
          <w:bCs/>
          <w:sz w:val="24"/>
          <w:szCs w:val="24"/>
          <w:rtl/>
        </w:rPr>
        <w:t>ר"ן</w:t>
      </w:r>
      <w:proofErr w:type="spellEnd"/>
      <w:r w:rsidRPr="00B370D5">
        <w:rPr>
          <w:b/>
          <w:bCs/>
          <w:sz w:val="24"/>
          <w:szCs w:val="24"/>
          <w:rtl/>
        </w:rPr>
        <w:t xml:space="preserve"> ביש מפרשים לביאור ב"י שו"ע בסתם ורמ"א- ברוב אורכו או רוחבו שעתיד להסריח, </w:t>
      </w:r>
      <w:proofErr w:type="spellStart"/>
      <w:r w:rsidRPr="00B370D5">
        <w:rPr>
          <w:b/>
          <w:bCs/>
          <w:sz w:val="24"/>
          <w:szCs w:val="24"/>
          <w:rtl/>
        </w:rPr>
        <w:t>ר"ן</w:t>
      </w:r>
      <w:proofErr w:type="spellEnd"/>
      <w:r w:rsidRPr="00B370D5">
        <w:rPr>
          <w:b/>
          <w:bCs/>
          <w:sz w:val="24"/>
          <w:szCs w:val="24"/>
          <w:rtl/>
        </w:rPr>
        <w:t xml:space="preserve"> לביאור </w:t>
      </w:r>
      <w:proofErr w:type="spellStart"/>
      <w:r w:rsidRPr="00B370D5">
        <w:rPr>
          <w:b/>
          <w:bCs/>
          <w:sz w:val="24"/>
          <w:szCs w:val="24"/>
          <w:rtl/>
        </w:rPr>
        <w:t>הט"ז</w:t>
      </w:r>
      <w:proofErr w:type="spellEnd"/>
      <w:r w:rsidRPr="00B370D5">
        <w:rPr>
          <w:b/>
          <w:bCs/>
          <w:sz w:val="24"/>
          <w:szCs w:val="24"/>
          <w:rtl/>
        </w:rPr>
        <w:t xml:space="preserve">- </w:t>
      </w:r>
      <w:proofErr w:type="spellStart"/>
      <w:r w:rsidRPr="00B370D5">
        <w:rPr>
          <w:b/>
          <w:bCs/>
          <w:sz w:val="24"/>
          <w:szCs w:val="24"/>
          <w:rtl/>
        </w:rPr>
        <w:t>הר"ן</w:t>
      </w:r>
      <w:proofErr w:type="spellEnd"/>
      <w:r w:rsidRPr="00B370D5">
        <w:rPr>
          <w:b/>
          <w:bCs/>
          <w:sz w:val="24"/>
          <w:szCs w:val="24"/>
          <w:rtl/>
        </w:rPr>
        <w:t xml:space="preserve"> לא החמיר באורכו. שיעור עובי הסדק, רמ"א עובי הקליפה העליונה. יש מחמירים </w:t>
      </w:r>
      <w:proofErr w:type="spellStart"/>
      <w:r w:rsidRPr="00B370D5">
        <w:rPr>
          <w:b/>
          <w:bCs/>
          <w:sz w:val="24"/>
          <w:szCs w:val="24"/>
          <w:rtl/>
        </w:rPr>
        <w:t>בר"ן</w:t>
      </w:r>
      <w:proofErr w:type="spellEnd"/>
      <w:r w:rsidRPr="00B370D5">
        <w:rPr>
          <w:b/>
          <w:bCs/>
          <w:sz w:val="24"/>
          <w:szCs w:val="24"/>
          <w:rtl/>
        </w:rPr>
        <w:t xml:space="preserve">- נסדק רוב עוביו עד חדרי הזרע פסול. </w:t>
      </w:r>
    </w:p>
    <w:p w14:paraId="108CBC79" w14:textId="77777777" w:rsidR="007F3E09" w:rsidRPr="00B370D5" w:rsidRDefault="007F3E09" w:rsidP="007F3E09">
      <w:pPr>
        <w:rPr>
          <w:sz w:val="24"/>
          <w:szCs w:val="24"/>
          <w:rtl/>
        </w:rPr>
      </w:pPr>
      <w:r w:rsidRPr="00B370D5">
        <w:rPr>
          <w:sz w:val="24"/>
          <w:szCs w:val="24"/>
          <w:rtl/>
        </w:rPr>
        <w:t xml:space="preserve">משנה </w:t>
      </w:r>
      <w:r w:rsidRPr="00321D3A">
        <w:rPr>
          <w:sz w:val="24"/>
          <w:rtl/>
        </w:rPr>
        <w:t>(נד:)</w:t>
      </w:r>
      <w:r w:rsidRPr="00B370D5">
        <w:rPr>
          <w:sz w:val="24"/>
          <w:szCs w:val="24"/>
          <w:rtl/>
        </w:rPr>
        <w:t xml:space="preserve"> נסדק פסול שדומה לטריפה בבהמה שנסדקה גרוגרת שלה, דעת</w:t>
      </w:r>
      <w:r w:rsidRPr="00B370D5">
        <w:rPr>
          <w:b/>
          <w:bCs/>
          <w:sz w:val="24"/>
          <w:szCs w:val="24"/>
          <w:rtl/>
        </w:rPr>
        <w:t xml:space="preserve"> תוספות </w:t>
      </w:r>
      <w:proofErr w:type="spellStart"/>
      <w:r w:rsidRPr="00B370D5">
        <w:rPr>
          <w:b/>
          <w:bCs/>
          <w:sz w:val="24"/>
          <w:szCs w:val="24"/>
          <w:rtl/>
        </w:rPr>
        <w:t>ושו"ע</w:t>
      </w:r>
      <w:proofErr w:type="spellEnd"/>
      <w:r w:rsidRPr="00B370D5">
        <w:rPr>
          <w:b/>
          <w:bCs/>
          <w:sz w:val="24"/>
          <w:szCs w:val="24"/>
          <w:rtl/>
        </w:rPr>
        <w:t xml:space="preserve"> בסתם</w:t>
      </w:r>
      <w:r w:rsidRPr="00B370D5">
        <w:rPr>
          <w:sz w:val="24"/>
          <w:szCs w:val="24"/>
          <w:rtl/>
        </w:rPr>
        <w:t xml:space="preserve"> נסדק כל אורכו כגרוגרת שבעינן נסדקה כולה, ומה שבגרוגרת סגי בב' חוליות ראשונה ואחרונה כיון שהם סוגרות לגמרי בשעה שמרימה ראשה, והוסיף </w:t>
      </w:r>
      <w:proofErr w:type="spellStart"/>
      <w:r w:rsidRPr="00B370D5">
        <w:rPr>
          <w:sz w:val="24"/>
          <w:szCs w:val="24"/>
          <w:rtl/>
        </w:rPr>
        <w:t>הבאה"ל</w:t>
      </w:r>
      <w:proofErr w:type="spellEnd"/>
      <w:r w:rsidRPr="00B370D5">
        <w:rPr>
          <w:sz w:val="24"/>
          <w:szCs w:val="24"/>
          <w:rtl/>
        </w:rPr>
        <w:t xml:space="preserve"> לדעתם הוא הדין אם נסדק רוב בצד אחד עד סופו </w:t>
      </w:r>
      <w:r w:rsidRPr="00321D3A">
        <w:rPr>
          <w:sz w:val="24"/>
          <w:rtl/>
        </w:rPr>
        <w:t>(לא נזכר מה שיעור העובי לדבריהם)</w:t>
      </w:r>
      <w:r w:rsidRPr="00B370D5">
        <w:rPr>
          <w:sz w:val="24"/>
          <w:szCs w:val="24"/>
          <w:rtl/>
        </w:rPr>
        <w:t xml:space="preserve">. </w:t>
      </w:r>
      <w:proofErr w:type="spellStart"/>
      <w:r w:rsidRPr="00B370D5">
        <w:rPr>
          <w:b/>
          <w:bCs/>
          <w:sz w:val="24"/>
          <w:szCs w:val="24"/>
          <w:rtl/>
        </w:rPr>
        <w:t>ר"ן</w:t>
      </w:r>
      <w:proofErr w:type="spellEnd"/>
      <w:r w:rsidRPr="00B370D5">
        <w:rPr>
          <w:b/>
          <w:bCs/>
          <w:sz w:val="24"/>
          <w:szCs w:val="24"/>
          <w:rtl/>
        </w:rPr>
        <w:t xml:space="preserve"> בי"א עפ"י ב"י שו"ע בי"א ורמ"א</w:t>
      </w:r>
      <w:r w:rsidRPr="00B370D5">
        <w:rPr>
          <w:sz w:val="24"/>
          <w:szCs w:val="24"/>
          <w:rtl/>
        </w:rPr>
        <w:t xml:space="preserve"> רובו באורכו או ברוחבו וחוטמו אפילו במשהו, מה שפסול ברוב הוא משום שסופו להרקיב ולהסריח ומה שפסול בחוטם הוא משום </w:t>
      </w:r>
      <w:proofErr w:type="spellStart"/>
      <w:r w:rsidRPr="00B370D5">
        <w:rPr>
          <w:sz w:val="24"/>
          <w:szCs w:val="24"/>
          <w:rtl/>
        </w:rPr>
        <w:t>דכל</w:t>
      </w:r>
      <w:proofErr w:type="spellEnd"/>
      <w:r w:rsidRPr="00B370D5">
        <w:rPr>
          <w:sz w:val="24"/>
          <w:szCs w:val="24"/>
          <w:rtl/>
        </w:rPr>
        <w:t xml:space="preserve"> מה שפוסל ברוב פוסל בחוטם </w:t>
      </w:r>
      <w:proofErr w:type="spellStart"/>
      <w:r w:rsidRPr="00B370D5">
        <w:rPr>
          <w:sz w:val="24"/>
          <w:szCs w:val="24"/>
          <w:rtl/>
        </w:rPr>
        <w:t>במשהוא</w:t>
      </w:r>
      <w:proofErr w:type="spellEnd"/>
      <w:r w:rsidRPr="00B370D5">
        <w:rPr>
          <w:sz w:val="24"/>
          <w:szCs w:val="24"/>
          <w:rtl/>
        </w:rPr>
        <w:t xml:space="preserve">. </w:t>
      </w:r>
      <w:r w:rsidRPr="00321D3A">
        <w:rPr>
          <w:sz w:val="24"/>
          <w:rtl/>
        </w:rPr>
        <w:t xml:space="preserve">(השו"ע הזכיר פסול חוטמו בי"א, ורמ"א הזכיר רובו, וביאר </w:t>
      </w:r>
      <w:proofErr w:type="spellStart"/>
      <w:r w:rsidRPr="00321D3A">
        <w:rPr>
          <w:sz w:val="24"/>
          <w:rtl/>
        </w:rPr>
        <w:t>הגר"א</w:t>
      </w:r>
      <w:proofErr w:type="spellEnd"/>
      <w:r w:rsidRPr="00321D3A">
        <w:rPr>
          <w:sz w:val="24"/>
          <w:rtl/>
        </w:rPr>
        <w:t xml:space="preserve"> שהיא אותה דעה, שכל מה שברובו פסול, פוסל בחוטמו </w:t>
      </w:r>
      <w:proofErr w:type="spellStart"/>
      <w:r w:rsidRPr="00321D3A">
        <w:rPr>
          <w:sz w:val="24"/>
          <w:rtl/>
        </w:rPr>
        <w:t>במשהוא</w:t>
      </w:r>
      <w:proofErr w:type="spellEnd"/>
      <w:r w:rsidRPr="00321D3A">
        <w:rPr>
          <w:sz w:val="24"/>
          <w:rtl/>
        </w:rPr>
        <w:t>)</w:t>
      </w:r>
      <w:r w:rsidRPr="00B370D5">
        <w:rPr>
          <w:sz w:val="24"/>
          <w:szCs w:val="24"/>
          <w:rtl/>
        </w:rPr>
        <w:t xml:space="preserve">. </w:t>
      </w:r>
      <w:r w:rsidRPr="00B370D5">
        <w:rPr>
          <w:b/>
          <w:bCs/>
          <w:sz w:val="24"/>
          <w:szCs w:val="24"/>
          <w:rtl/>
        </w:rPr>
        <w:t xml:space="preserve">ט"ז </w:t>
      </w:r>
      <w:proofErr w:type="spellStart"/>
      <w:r w:rsidRPr="00B370D5">
        <w:rPr>
          <w:b/>
          <w:bCs/>
          <w:sz w:val="24"/>
          <w:szCs w:val="24"/>
          <w:rtl/>
        </w:rPr>
        <w:t>ומג"א</w:t>
      </w:r>
      <w:proofErr w:type="spellEnd"/>
      <w:r w:rsidRPr="00B370D5">
        <w:rPr>
          <w:b/>
          <w:bCs/>
          <w:sz w:val="24"/>
          <w:szCs w:val="24"/>
          <w:rtl/>
        </w:rPr>
        <w:t xml:space="preserve"> </w:t>
      </w:r>
      <w:proofErr w:type="spellStart"/>
      <w:r w:rsidRPr="00B370D5">
        <w:rPr>
          <w:b/>
          <w:bCs/>
          <w:sz w:val="24"/>
          <w:szCs w:val="24"/>
          <w:rtl/>
        </w:rPr>
        <w:t>בר"ן</w:t>
      </w:r>
      <w:proofErr w:type="spellEnd"/>
      <w:r w:rsidRPr="00B370D5">
        <w:rPr>
          <w:sz w:val="24"/>
          <w:szCs w:val="24"/>
          <w:rtl/>
        </w:rPr>
        <w:t xml:space="preserve"> </w:t>
      </w:r>
      <w:proofErr w:type="spellStart"/>
      <w:r w:rsidRPr="00B370D5">
        <w:rPr>
          <w:sz w:val="24"/>
          <w:szCs w:val="24"/>
          <w:rtl/>
        </w:rPr>
        <w:t>הר"ן</w:t>
      </w:r>
      <w:proofErr w:type="spellEnd"/>
      <w:r w:rsidRPr="00B370D5">
        <w:rPr>
          <w:sz w:val="24"/>
          <w:szCs w:val="24"/>
          <w:rtl/>
        </w:rPr>
        <w:t xml:space="preserve"> לא החמיר לפסול ברוב אלא רק בכולו. </w:t>
      </w:r>
    </w:p>
    <w:p w14:paraId="02272363" w14:textId="77777777" w:rsidR="007F3E09" w:rsidRPr="00B370D5" w:rsidRDefault="007F3E09" w:rsidP="007F3E09">
      <w:pPr>
        <w:rPr>
          <w:sz w:val="24"/>
          <w:szCs w:val="24"/>
          <w:rtl/>
        </w:rPr>
      </w:pPr>
      <w:r w:rsidRPr="00B370D5">
        <w:rPr>
          <w:sz w:val="24"/>
          <w:szCs w:val="24"/>
          <w:rtl/>
        </w:rPr>
        <w:t xml:space="preserve">כתב רמ"א שיעור סדק לכולי עלמא הוא רוב עובי קליפתו הלבנה. </w:t>
      </w:r>
      <w:proofErr w:type="spellStart"/>
      <w:r w:rsidRPr="00B370D5">
        <w:rPr>
          <w:b/>
          <w:bCs/>
          <w:sz w:val="24"/>
          <w:szCs w:val="24"/>
          <w:rtl/>
        </w:rPr>
        <w:t>ובר"ן</w:t>
      </w:r>
      <w:proofErr w:type="spellEnd"/>
      <w:r w:rsidRPr="00B370D5">
        <w:rPr>
          <w:b/>
          <w:bCs/>
          <w:sz w:val="24"/>
          <w:szCs w:val="24"/>
          <w:rtl/>
        </w:rPr>
        <w:t xml:space="preserve"> הביא יש שהחמירו </w:t>
      </w:r>
      <w:r w:rsidRPr="00B370D5">
        <w:rPr>
          <w:sz w:val="24"/>
          <w:szCs w:val="24"/>
          <w:rtl/>
        </w:rPr>
        <w:t xml:space="preserve">בנסדק כנגד חדרי הזרע פסול ואפילו ברוב העובי </w:t>
      </w:r>
      <w:r w:rsidRPr="00321D3A">
        <w:rPr>
          <w:sz w:val="24"/>
          <w:rtl/>
        </w:rPr>
        <w:t xml:space="preserve">(וא"ל </w:t>
      </w:r>
      <w:proofErr w:type="spellStart"/>
      <w:r w:rsidRPr="00321D3A">
        <w:rPr>
          <w:sz w:val="24"/>
          <w:rtl/>
        </w:rPr>
        <w:t>דתיפו"ל</w:t>
      </w:r>
      <w:proofErr w:type="spellEnd"/>
      <w:r w:rsidRPr="00321D3A">
        <w:rPr>
          <w:sz w:val="24"/>
          <w:rtl/>
        </w:rPr>
        <w:t xml:space="preserve"> מנסדק שסברו שבנסדק בעינן מפולש בכל ענין, </w:t>
      </w:r>
      <w:proofErr w:type="spellStart"/>
      <w:r w:rsidRPr="00321D3A">
        <w:rPr>
          <w:sz w:val="24"/>
          <w:rtl/>
        </w:rPr>
        <w:t>באה"ל</w:t>
      </w:r>
      <w:proofErr w:type="spellEnd"/>
      <w:r w:rsidRPr="00321D3A">
        <w:rPr>
          <w:sz w:val="24"/>
          <w:rtl/>
        </w:rPr>
        <w:t>)</w:t>
      </w:r>
      <w:r w:rsidRPr="00B370D5">
        <w:rPr>
          <w:sz w:val="24"/>
          <w:szCs w:val="24"/>
          <w:rtl/>
        </w:rPr>
        <w:t xml:space="preserve">. </w:t>
      </w:r>
    </w:p>
    <w:p w14:paraId="32852DA2" w14:textId="77777777" w:rsidR="007F3E09" w:rsidRPr="00B370D5" w:rsidRDefault="007F3E09" w:rsidP="007F3E09">
      <w:pPr>
        <w:rPr>
          <w:sz w:val="24"/>
          <w:szCs w:val="24"/>
          <w:rtl/>
        </w:rPr>
      </w:pPr>
    </w:p>
    <w:p w14:paraId="3A348130" w14:textId="77777777" w:rsidR="007F3E09" w:rsidRPr="00B370D5" w:rsidRDefault="007F3E09" w:rsidP="007F3E09">
      <w:pPr>
        <w:pStyle w:val="1"/>
        <w:rPr>
          <w:rtl/>
        </w:rPr>
      </w:pPr>
      <w:bookmarkStart w:id="47" w:name="_Toc467679590"/>
      <w:r w:rsidRPr="00B370D5">
        <w:rPr>
          <w:rtl/>
        </w:rPr>
        <w:t>סעיף ו</w:t>
      </w:r>
      <w:bookmarkEnd w:id="47"/>
    </w:p>
    <w:p w14:paraId="0B4CD70C" w14:textId="77777777" w:rsidR="007F3E09" w:rsidRPr="00B370D5" w:rsidRDefault="007F3E09" w:rsidP="007F3E09">
      <w:pPr>
        <w:rPr>
          <w:rFonts w:cs="Guttman Vilna"/>
          <w:sz w:val="24"/>
          <w:szCs w:val="24"/>
          <w:rtl/>
        </w:rPr>
      </w:pPr>
      <w:bookmarkStart w:id="48" w:name="_Toc467679589"/>
      <w:r w:rsidRPr="00B370D5">
        <w:rPr>
          <w:rFonts w:cs="Guttman Vilna"/>
          <w:sz w:val="24"/>
          <w:szCs w:val="24"/>
          <w:rtl/>
        </w:rPr>
        <w:lastRenderedPageBreak/>
        <w:t xml:space="preserve">נקלף הקליפה החיצונה שלו, שאינו מחסרו אלא נשאר ירוק כמות שהוא ברייתו, אם נקלף כולו, פסול. אם נשאר ממנו כל שהוא, כשר. ויש אומרים שצריך שישתייר כסלע. </w:t>
      </w:r>
    </w:p>
    <w:p w14:paraId="1DE29B36" w14:textId="77777777" w:rsidR="007F3E09" w:rsidRPr="00B370D5" w:rsidRDefault="007F3E09" w:rsidP="007F3E09">
      <w:pPr>
        <w:pStyle w:val="2"/>
        <w:rPr>
          <w:rtl/>
        </w:rPr>
      </w:pPr>
      <w:r w:rsidRPr="00B370D5">
        <w:rPr>
          <w:rFonts w:hint="cs"/>
          <w:rtl/>
        </w:rPr>
        <w:t>פסול נקלף</w:t>
      </w:r>
      <w:bookmarkEnd w:id="48"/>
    </w:p>
    <w:p w14:paraId="196934C5" w14:textId="77777777" w:rsidR="007F3E09" w:rsidRPr="00B370D5" w:rsidRDefault="007F3E09" w:rsidP="007F3E09">
      <w:pPr>
        <w:rPr>
          <w:b/>
          <w:bCs/>
          <w:sz w:val="24"/>
          <w:szCs w:val="24"/>
          <w:rtl/>
        </w:rPr>
      </w:pPr>
      <w:r w:rsidRPr="00B370D5">
        <w:rPr>
          <w:b/>
          <w:bCs/>
          <w:sz w:val="24"/>
          <w:szCs w:val="24"/>
          <w:rtl/>
        </w:rPr>
        <w:t xml:space="preserve">מקור משנה ורבא, רש"י- כולו כשר חלקו פסול שמנומר, ר"ח </w:t>
      </w:r>
      <w:proofErr w:type="spellStart"/>
      <w:r w:rsidRPr="00B370D5">
        <w:rPr>
          <w:b/>
          <w:bCs/>
          <w:sz w:val="24"/>
          <w:szCs w:val="24"/>
          <w:rtl/>
        </w:rPr>
        <w:t>ושו"ע</w:t>
      </w:r>
      <w:proofErr w:type="spellEnd"/>
      <w:r w:rsidRPr="00B370D5">
        <w:rPr>
          <w:b/>
          <w:bCs/>
          <w:sz w:val="24"/>
          <w:szCs w:val="24"/>
          <w:rtl/>
        </w:rPr>
        <w:t xml:space="preserve"> בסתם- כולו פסול כאיסר כשר, </w:t>
      </w:r>
      <w:proofErr w:type="spellStart"/>
      <w:r w:rsidRPr="00B370D5">
        <w:rPr>
          <w:b/>
          <w:bCs/>
          <w:sz w:val="24"/>
          <w:szCs w:val="24"/>
          <w:rtl/>
        </w:rPr>
        <w:t>רי"ף</w:t>
      </w:r>
      <w:proofErr w:type="spellEnd"/>
      <w:r w:rsidRPr="00B370D5">
        <w:rPr>
          <w:b/>
          <w:bCs/>
          <w:sz w:val="24"/>
          <w:szCs w:val="24"/>
          <w:rtl/>
        </w:rPr>
        <w:t xml:space="preserve"> רמב"ם </w:t>
      </w:r>
      <w:proofErr w:type="spellStart"/>
      <w:r w:rsidRPr="00B370D5">
        <w:rPr>
          <w:b/>
          <w:bCs/>
          <w:sz w:val="24"/>
          <w:szCs w:val="24"/>
          <w:rtl/>
        </w:rPr>
        <w:t>ושו"ע</w:t>
      </w:r>
      <w:proofErr w:type="spellEnd"/>
      <w:r w:rsidRPr="00B370D5">
        <w:rPr>
          <w:b/>
          <w:bCs/>
          <w:sz w:val="24"/>
          <w:szCs w:val="24"/>
          <w:rtl/>
        </w:rPr>
        <w:t xml:space="preserve"> בי"א- נשאר כל שהוא כשר. עובי הקילוף, רמב"ם </w:t>
      </w:r>
      <w:proofErr w:type="spellStart"/>
      <w:r w:rsidRPr="00B370D5">
        <w:rPr>
          <w:b/>
          <w:bCs/>
          <w:sz w:val="24"/>
          <w:szCs w:val="24"/>
          <w:rtl/>
        </w:rPr>
        <w:t>ורא"ש</w:t>
      </w:r>
      <w:proofErr w:type="spellEnd"/>
      <w:r w:rsidRPr="00B370D5">
        <w:rPr>
          <w:b/>
          <w:bCs/>
          <w:sz w:val="24"/>
          <w:szCs w:val="24"/>
          <w:rtl/>
        </w:rPr>
        <w:t xml:space="preserve">- קליפתו המבריקה </w:t>
      </w:r>
      <w:proofErr w:type="spellStart"/>
      <w:r w:rsidRPr="00B370D5">
        <w:rPr>
          <w:b/>
          <w:bCs/>
          <w:sz w:val="24"/>
          <w:szCs w:val="24"/>
          <w:rtl/>
        </w:rPr>
        <w:t>כאהינא</w:t>
      </w:r>
      <w:proofErr w:type="spellEnd"/>
      <w:r w:rsidRPr="00B370D5">
        <w:rPr>
          <w:b/>
          <w:bCs/>
          <w:sz w:val="24"/>
          <w:szCs w:val="24"/>
          <w:rtl/>
        </w:rPr>
        <w:t xml:space="preserve"> וכן </w:t>
      </w:r>
      <w:proofErr w:type="spellStart"/>
      <w:r w:rsidRPr="00B370D5">
        <w:rPr>
          <w:b/>
          <w:bCs/>
          <w:sz w:val="24"/>
          <w:szCs w:val="24"/>
          <w:rtl/>
        </w:rPr>
        <w:t>דאל"ה</w:t>
      </w:r>
      <w:proofErr w:type="spellEnd"/>
      <w:r w:rsidRPr="00B370D5">
        <w:rPr>
          <w:b/>
          <w:bCs/>
          <w:sz w:val="24"/>
          <w:szCs w:val="24"/>
          <w:rtl/>
        </w:rPr>
        <w:t xml:space="preserve"> הוא חסר, </w:t>
      </w:r>
      <w:proofErr w:type="spellStart"/>
      <w:r w:rsidRPr="00B370D5">
        <w:rPr>
          <w:b/>
          <w:bCs/>
          <w:sz w:val="24"/>
          <w:szCs w:val="24"/>
          <w:rtl/>
        </w:rPr>
        <w:t>ר"ן</w:t>
      </w:r>
      <w:proofErr w:type="spellEnd"/>
      <w:r w:rsidRPr="00B370D5">
        <w:rPr>
          <w:b/>
          <w:bCs/>
          <w:sz w:val="24"/>
          <w:szCs w:val="24"/>
          <w:rtl/>
        </w:rPr>
        <w:t xml:space="preserve">- קליפה הלבנה. מפוזר במיעוטו, כמראה אתרוג זה לכולי עלמא כשר, כמראה פסול לכולי עלמא פסול, כמראה כשר אך שונה, </w:t>
      </w:r>
      <w:proofErr w:type="spellStart"/>
      <w:r w:rsidRPr="00B370D5">
        <w:rPr>
          <w:b/>
          <w:bCs/>
          <w:sz w:val="24"/>
          <w:szCs w:val="24"/>
          <w:rtl/>
        </w:rPr>
        <w:t>ראב"ד</w:t>
      </w:r>
      <w:proofErr w:type="spellEnd"/>
      <w:r w:rsidRPr="00B370D5">
        <w:rPr>
          <w:b/>
          <w:bCs/>
          <w:sz w:val="24"/>
          <w:szCs w:val="24"/>
          <w:rtl/>
        </w:rPr>
        <w:t xml:space="preserve"> טור ומ"ב לכתחילה- פסול, י"א ומ"ב בשעת הדחק- כשר.</w:t>
      </w:r>
    </w:p>
    <w:p w14:paraId="741A2E59"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(לד:)</w:t>
      </w:r>
      <w:r w:rsidRPr="00B370D5">
        <w:rPr>
          <w:sz w:val="24"/>
          <w:szCs w:val="24"/>
          <w:rtl/>
        </w:rPr>
        <w:t xml:space="preserve"> "נקלף פסול", ובגמרא </w:t>
      </w:r>
      <w:r w:rsidRPr="00321D3A">
        <w:rPr>
          <w:sz w:val="24"/>
          <w:rtl/>
        </w:rPr>
        <w:t>(לה:)</w:t>
      </w:r>
      <w:r w:rsidRPr="00B370D5">
        <w:rPr>
          <w:sz w:val="24"/>
          <w:szCs w:val="24"/>
          <w:rtl/>
        </w:rPr>
        <w:t xml:space="preserve"> "אמר רבא האי </w:t>
      </w:r>
      <w:proofErr w:type="spellStart"/>
      <w:r w:rsidRPr="00B370D5">
        <w:rPr>
          <w:sz w:val="24"/>
          <w:szCs w:val="24"/>
          <w:rtl/>
        </w:rPr>
        <w:t>אתרוגא</w:t>
      </w:r>
      <w:proofErr w:type="spellEnd"/>
      <w:r w:rsidRPr="00B370D5">
        <w:rPr>
          <w:sz w:val="24"/>
          <w:szCs w:val="24"/>
          <w:rtl/>
        </w:rPr>
        <w:t xml:space="preserve"> </w:t>
      </w:r>
      <w:proofErr w:type="spellStart"/>
      <w:r w:rsidRPr="00B370D5">
        <w:rPr>
          <w:sz w:val="24"/>
          <w:szCs w:val="24"/>
          <w:rtl/>
        </w:rPr>
        <w:t>דאגליד</w:t>
      </w:r>
      <w:proofErr w:type="spellEnd"/>
      <w:r w:rsidRPr="00B370D5">
        <w:rPr>
          <w:sz w:val="24"/>
          <w:szCs w:val="24"/>
          <w:rtl/>
        </w:rPr>
        <w:t xml:space="preserve"> </w:t>
      </w:r>
      <w:proofErr w:type="spellStart"/>
      <w:r w:rsidRPr="00B370D5">
        <w:rPr>
          <w:sz w:val="24"/>
          <w:szCs w:val="24"/>
          <w:rtl/>
        </w:rPr>
        <w:t>כאהינא</w:t>
      </w:r>
      <w:proofErr w:type="spellEnd"/>
      <w:r w:rsidRPr="00B370D5">
        <w:rPr>
          <w:sz w:val="24"/>
          <w:szCs w:val="24"/>
          <w:rtl/>
        </w:rPr>
        <w:t xml:space="preserve"> </w:t>
      </w:r>
      <w:proofErr w:type="spellStart"/>
      <w:r w:rsidRPr="00B370D5">
        <w:rPr>
          <w:sz w:val="24"/>
          <w:szCs w:val="24"/>
          <w:rtl/>
        </w:rPr>
        <w:t>סומקא</w:t>
      </w:r>
      <w:proofErr w:type="spellEnd"/>
      <w:r w:rsidRPr="00B370D5">
        <w:rPr>
          <w:sz w:val="24"/>
          <w:szCs w:val="24"/>
          <w:rtl/>
        </w:rPr>
        <w:t xml:space="preserve"> כשר". </w:t>
      </w:r>
    </w:p>
    <w:p w14:paraId="2B7102CC" w14:textId="77777777" w:rsidR="007F3E09" w:rsidRPr="00B370D5" w:rsidRDefault="007F3E09" w:rsidP="007F3E09">
      <w:pPr>
        <w:rPr>
          <w:sz w:val="24"/>
          <w:szCs w:val="24"/>
          <w:rtl/>
        </w:rPr>
      </w:pPr>
      <w:r w:rsidRPr="00B370D5">
        <w:rPr>
          <w:sz w:val="24"/>
          <w:szCs w:val="24"/>
          <w:rtl/>
        </w:rPr>
        <w:t xml:space="preserve">שיעור הקילוף: בגמרא מקשה מהמשנה לדברי רבא ומשני לא </w:t>
      </w:r>
      <w:proofErr w:type="spellStart"/>
      <w:r w:rsidRPr="00B370D5">
        <w:rPr>
          <w:sz w:val="24"/>
          <w:szCs w:val="24"/>
          <w:rtl/>
        </w:rPr>
        <w:t>קשיא</w:t>
      </w:r>
      <w:proofErr w:type="spellEnd"/>
      <w:r w:rsidRPr="00B370D5">
        <w:rPr>
          <w:sz w:val="24"/>
          <w:szCs w:val="24"/>
          <w:rtl/>
        </w:rPr>
        <w:t xml:space="preserve"> הא בכולה הא </w:t>
      </w:r>
      <w:proofErr w:type="spellStart"/>
      <w:r w:rsidRPr="00B370D5">
        <w:rPr>
          <w:sz w:val="24"/>
          <w:szCs w:val="24"/>
          <w:rtl/>
        </w:rPr>
        <w:t>במקצתה</w:t>
      </w:r>
      <w:proofErr w:type="spellEnd"/>
      <w:r w:rsidRPr="00B370D5">
        <w:rPr>
          <w:sz w:val="24"/>
          <w:szCs w:val="24"/>
          <w:rtl/>
        </w:rPr>
        <w:t xml:space="preserve">. </w:t>
      </w:r>
      <w:r w:rsidRPr="00B370D5">
        <w:rPr>
          <w:b/>
          <w:bCs/>
          <w:sz w:val="24"/>
          <w:szCs w:val="24"/>
          <w:rtl/>
        </w:rPr>
        <w:t>רש"י</w:t>
      </w:r>
      <w:r w:rsidRPr="00B370D5">
        <w:rPr>
          <w:sz w:val="24"/>
          <w:szCs w:val="24"/>
          <w:rtl/>
        </w:rPr>
        <w:t xml:space="preserve"> ביאר בכולה כשר בחלק ממנה פסול שנראה כמנומר. שאר הראשונים ביארו הפוך, בכולו פסול בחלקו כשר כדין קליפת בהמה, דעת </w:t>
      </w:r>
      <w:r w:rsidRPr="00B370D5">
        <w:rPr>
          <w:b/>
          <w:bCs/>
          <w:sz w:val="24"/>
          <w:szCs w:val="24"/>
          <w:rtl/>
        </w:rPr>
        <w:t>ר"ח</w:t>
      </w:r>
      <w:r w:rsidRPr="00B370D5">
        <w:rPr>
          <w:sz w:val="24"/>
          <w:szCs w:val="24"/>
          <w:rtl/>
        </w:rPr>
        <w:t xml:space="preserve"> </w:t>
      </w:r>
      <w:proofErr w:type="spellStart"/>
      <w:r w:rsidRPr="00B370D5">
        <w:rPr>
          <w:sz w:val="24"/>
          <w:szCs w:val="24"/>
          <w:rtl/>
        </w:rPr>
        <w:t>דוקא</w:t>
      </w:r>
      <w:proofErr w:type="spellEnd"/>
      <w:r w:rsidRPr="00B370D5">
        <w:rPr>
          <w:sz w:val="24"/>
          <w:szCs w:val="24"/>
          <w:rtl/>
        </w:rPr>
        <w:t xml:space="preserve"> שנשתייר סלע, </w:t>
      </w:r>
      <w:proofErr w:type="spellStart"/>
      <w:r w:rsidRPr="00B370D5">
        <w:rPr>
          <w:b/>
          <w:bCs/>
          <w:sz w:val="24"/>
          <w:szCs w:val="24"/>
          <w:rtl/>
        </w:rPr>
        <w:t>הרי"ף</w:t>
      </w:r>
      <w:proofErr w:type="spellEnd"/>
      <w:r w:rsidRPr="00B370D5">
        <w:rPr>
          <w:b/>
          <w:bCs/>
          <w:sz w:val="24"/>
          <w:szCs w:val="24"/>
          <w:rtl/>
        </w:rPr>
        <w:t xml:space="preserve"> והרמב"ם </w:t>
      </w:r>
      <w:r w:rsidRPr="00B370D5">
        <w:rPr>
          <w:sz w:val="24"/>
          <w:szCs w:val="24"/>
          <w:rtl/>
        </w:rPr>
        <w:t xml:space="preserve">כל שנשתייר משהוא כשר. להלכה השו"ע פסק בסתם </w:t>
      </w:r>
      <w:proofErr w:type="spellStart"/>
      <w:r w:rsidRPr="00B370D5">
        <w:rPr>
          <w:sz w:val="24"/>
          <w:szCs w:val="24"/>
          <w:rtl/>
        </w:rPr>
        <w:t>כר"ח</w:t>
      </w:r>
      <w:proofErr w:type="spellEnd"/>
      <w:r w:rsidRPr="00B370D5">
        <w:rPr>
          <w:sz w:val="24"/>
          <w:szCs w:val="24"/>
          <w:rtl/>
        </w:rPr>
        <w:t xml:space="preserve"> ובי"א </w:t>
      </w:r>
      <w:proofErr w:type="spellStart"/>
      <w:r w:rsidRPr="00B370D5">
        <w:rPr>
          <w:sz w:val="24"/>
          <w:szCs w:val="24"/>
          <w:rtl/>
        </w:rPr>
        <w:t>כהריף</w:t>
      </w:r>
      <w:proofErr w:type="spellEnd"/>
      <w:r w:rsidRPr="00B370D5">
        <w:rPr>
          <w:sz w:val="24"/>
          <w:szCs w:val="24"/>
          <w:rtl/>
        </w:rPr>
        <w:t xml:space="preserve"> והרמב"ם. </w:t>
      </w:r>
    </w:p>
    <w:p w14:paraId="29850655" w14:textId="77777777" w:rsidR="007F3E09" w:rsidRPr="00B370D5" w:rsidRDefault="007F3E09" w:rsidP="007F3E09">
      <w:pPr>
        <w:rPr>
          <w:sz w:val="24"/>
          <w:szCs w:val="24"/>
          <w:rtl/>
        </w:rPr>
      </w:pPr>
      <w:r w:rsidRPr="00B370D5">
        <w:rPr>
          <w:sz w:val="24"/>
          <w:szCs w:val="24"/>
          <w:rtl/>
        </w:rPr>
        <w:t xml:space="preserve">עובי הקילוף: </w:t>
      </w:r>
      <w:r w:rsidRPr="00B370D5">
        <w:rPr>
          <w:b/>
          <w:bCs/>
          <w:sz w:val="24"/>
          <w:szCs w:val="24"/>
          <w:rtl/>
        </w:rPr>
        <w:t xml:space="preserve">רמב"ם </w:t>
      </w:r>
      <w:proofErr w:type="spellStart"/>
      <w:r w:rsidRPr="00B370D5">
        <w:rPr>
          <w:b/>
          <w:bCs/>
          <w:sz w:val="24"/>
          <w:szCs w:val="24"/>
          <w:rtl/>
        </w:rPr>
        <w:t>ורא"ש</w:t>
      </w:r>
      <w:proofErr w:type="spellEnd"/>
      <w:r w:rsidRPr="00B370D5">
        <w:rPr>
          <w:b/>
          <w:bCs/>
          <w:sz w:val="24"/>
          <w:szCs w:val="24"/>
          <w:rtl/>
        </w:rPr>
        <w:t xml:space="preserve"> </w:t>
      </w:r>
      <w:r w:rsidRPr="00B370D5">
        <w:rPr>
          <w:sz w:val="24"/>
          <w:szCs w:val="24"/>
          <w:rtl/>
        </w:rPr>
        <w:t xml:space="preserve">כתב שלא נחסר כלום מהאתרוג אלא רק הקליפה המבריקה נקלפה, </w:t>
      </w:r>
      <w:proofErr w:type="spellStart"/>
      <w:r w:rsidRPr="00B370D5">
        <w:rPr>
          <w:sz w:val="24"/>
          <w:szCs w:val="24"/>
          <w:rtl/>
        </w:rPr>
        <w:t>דאל"ה</w:t>
      </w:r>
      <w:proofErr w:type="spellEnd"/>
      <w:r w:rsidRPr="00B370D5">
        <w:rPr>
          <w:sz w:val="24"/>
          <w:szCs w:val="24"/>
          <w:rtl/>
        </w:rPr>
        <w:t xml:space="preserve"> פסול משום חסר וכן משמע מהדימוי </w:t>
      </w:r>
      <w:proofErr w:type="spellStart"/>
      <w:r w:rsidRPr="00B370D5">
        <w:rPr>
          <w:sz w:val="24"/>
          <w:szCs w:val="24"/>
          <w:rtl/>
        </w:rPr>
        <w:t>ל"אהינא</w:t>
      </w:r>
      <w:proofErr w:type="spellEnd"/>
      <w:r w:rsidRPr="00B370D5">
        <w:rPr>
          <w:sz w:val="24"/>
          <w:szCs w:val="24"/>
          <w:rtl/>
        </w:rPr>
        <w:t xml:space="preserve"> </w:t>
      </w:r>
      <w:proofErr w:type="spellStart"/>
      <w:r w:rsidRPr="00B370D5">
        <w:rPr>
          <w:sz w:val="24"/>
          <w:szCs w:val="24"/>
          <w:rtl/>
        </w:rPr>
        <w:t>סומקא</w:t>
      </w:r>
      <w:proofErr w:type="spellEnd"/>
      <w:r w:rsidRPr="00B370D5">
        <w:rPr>
          <w:sz w:val="24"/>
          <w:szCs w:val="24"/>
          <w:rtl/>
        </w:rPr>
        <w:t xml:space="preserve">". </w:t>
      </w:r>
      <w:proofErr w:type="spellStart"/>
      <w:r w:rsidRPr="00B370D5">
        <w:rPr>
          <w:b/>
          <w:bCs/>
          <w:sz w:val="24"/>
          <w:szCs w:val="24"/>
          <w:rtl/>
        </w:rPr>
        <w:t>ר"ן</w:t>
      </w:r>
      <w:proofErr w:type="spellEnd"/>
      <w:r w:rsidRPr="00B370D5">
        <w:rPr>
          <w:sz w:val="24"/>
          <w:szCs w:val="24"/>
          <w:rtl/>
        </w:rPr>
        <w:t xml:space="preserve"> סבר שכל הקליפה הלבנה שנקלפה עדיין נקרא נקלף שכשר </w:t>
      </w:r>
      <w:proofErr w:type="spellStart"/>
      <w:r w:rsidRPr="00B370D5">
        <w:rPr>
          <w:sz w:val="24"/>
          <w:szCs w:val="24"/>
          <w:rtl/>
        </w:rPr>
        <w:t>והק</w:t>
      </w:r>
      <w:proofErr w:type="spellEnd"/>
      <w:r w:rsidRPr="00B370D5">
        <w:rPr>
          <w:sz w:val="24"/>
          <w:szCs w:val="24"/>
          <w:rtl/>
        </w:rPr>
        <w:t xml:space="preserve"> עליו מההוכחות הנ"ל. </w:t>
      </w:r>
    </w:p>
    <w:p w14:paraId="6F50A386" w14:textId="77777777" w:rsidR="007F3E09" w:rsidRPr="00B370D5" w:rsidRDefault="007F3E09" w:rsidP="007F3E09">
      <w:pPr>
        <w:rPr>
          <w:sz w:val="24"/>
          <w:szCs w:val="24"/>
          <w:rtl/>
        </w:rPr>
      </w:pPr>
      <w:r w:rsidRPr="00B370D5">
        <w:rPr>
          <w:sz w:val="24"/>
          <w:szCs w:val="24"/>
          <w:rtl/>
        </w:rPr>
        <w:t xml:space="preserve">נקלף בכמה מקומות: אם מראה הקילוף שווה למראה האתרוג שעליו נמצא כשר לכולי עלמא ופוסל רק ברוב אפילו שהוא בכמה מקומות, אם מראהו כמראה פסול לכולי עלמא דינו כחזזית שפוסל במיעוט אם הוא בכמה מקומות, ואם שונה ממראה האתרוג שעליו אך מראהו כשר </w:t>
      </w:r>
      <w:proofErr w:type="spellStart"/>
      <w:r w:rsidRPr="00B370D5">
        <w:rPr>
          <w:b/>
          <w:bCs/>
          <w:sz w:val="24"/>
          <w:szCs w:val="24"/>
          <w:rtl/>
        </w:rPr>
        <w:t>הראב"ד</w:t>
      </w:r>
      <w:proofErr w:type="spellEnd"/>
      <w:r w:rsidRPr="00B370D5">
        <w:rPr>
          <w:b/>
          <w:bCs/>
          <w:sz w:val="24"/>
          <w:szCs w:val="24"/>
          <w:rtl/>
        </w:rPr>
        <w:t xml:space="preserve"> והטור</w:t>
      </w:r>
      <w:r w:rsidRPr="00B370D5">
        <w:rPr>
          <w:sz w:val="24"/>
          <w:szCs w:val="24"/>
          <w:rtl/>
        </w:rPr>
        <w:t xml:space="preserve"> פסל אף במיעוט כדין חזזית. </w:t>
      </w:r>
      <w:r w:rsidRPr="00B370D5">
        <w:rPr>
          <w:b/>
          <w:bCs/>
          <w:sz w:val="24"/>
          <w:szCs w:val="24"/>
          <w:rtl/>
        </w:rPr>
        <w:t xml:space="preserve">וי"א </w:t>
      </w:r>
      <w:r w:rsidRPr="00B370D5">
        <w:rPr>
          <w:sz w:val="24"/>
          <w:szCs w:val="24"/>
          <w:rtl/>
        </w:rPr>
        <w:t xml:space="preserve">כיון שהוא מראה כשר אינו פסול אלא ברוב, ולשיטתם יש תיקון לחזזית לקולפה אם המראה שתחתיה הוא כשר. להלכה </w:t>
      </w:r>
      <w:proofErr w:type="spellStart"/>
      <w:r w:rsidRPr="00B370D5">
        <w:rPr>
          <w:sz w:val="24"/>
          <w:szCs w:val="24"/>
          <w:rtl/>
        </w:rPr>
        <w:t>הב"י</w:t>
      </w:r>
      <w:proofErr w:type="spellEnd"/>
      <w:r w:rsidRPr="00B370D5">
        <w:rPr>
          <w:sz w:val="24"/>
          <w:szCs w:val="24"/>
          <w:rtl/>
        </w:rPr>
        <w:t xml:space="preserve"> הסתפק מהי דעת </w:t>
      </w:r>
      <w:proofErr w:type="spellStart"/>
      <w:r w:rsidRPr="00B370D5">
        <w:rPr>
          <w:sz w:val="24"/>
          <w:szCs w:val="24"/>
          <w:rtl/>
        </w:rPr>
        <w:t>הרא"ש</w:t>
      </w:r>
      <w:proofErr w:type="spellEnd"/>
      <w:r w:rsidRPr="00B370D5">
        <w:rPr>
          <w:sz w:val="24"/>
          <w:szCs w:val="24"/>
          <w:rtl/>
        </w:rPr>
        <w:t xml:space="preserve"> אעפ"י שביאר דעת </w:t>
      </w:r>
      <w:proofErr w:type="spellStart"/>
      <w:r w:rsidRPr="00B370D5">
        <w:rPr>
          <w:sz w:val="24"/>
          <w:szCs w:val="24"/>
          <w:rtl/>
        </w:rPr>
        <w:t>הי"א</w:t>
      </w:r>
      <w:proofErr w:type="spellEnd"/>
      <w:r w:rsidRPr="00B370D5">
        <w:rPr>
          <w:sz w:val="24"/>
          <w:szCs w:val="24"/>
          <w:rtl/>
        </w:rPr>
        <w:t xml:space="preserve"> אולי לא סבר כמותה </w:t>
      </w:r>
      <w:proofErr w:type="spellStart"/>
      <w:r w:rsidRPr="00B370D5">
        <w:rPr>
          <w:sz w:val="24"/>
          <w:szCs w:val="24"/>
          <w:rtl/>
        </w:rPr>
        <w:t>עי"ש</w:t>
      </w:r>
      <w:proofErr w:type="spellEnd"/>
      <w:r w:rsidRPr="00B370D5">
        <w:rPr>
          <w:sz w:val="24"/>
          <w:szCs w:val="24"/>
          <w:rtl/>
        </w:rPr>
        <w:t xml:space="preserve">, </w:t>
      </w:r>
      <w:proofErr w:type="spellStart"/>
      <w:r w:rsidRPr="00B370D5">
        <w:rPr>
          <w:sz w:val="24"/>
          <w:szCs w:val="24"/>
          <w:rtl/>
        </w:rPr>
        <w:t>והמ"ב</w:t>
      </w:r>
      <w:proofErr w:type="spellEnd"/>
      <w:r w:rsidRPr="00B370D5">
        <w:rPr>
          <w:sz w:val="24"/>
          <w:szCs w:val="24"/>
          <w:rtl/>
        </w:rPr>
        <w:t xml:space="preserve"> כתב </w:t>
      </w:r>
      <w:proofErr w:type="spellStart"/>
      <w:r w:rsidRPr="00B370D5">
        <w:rPr>
          <w:sz w:val="24"/>
          <w:szCs w:val="24"/>
          <w:rtl/>
        </w:rPr>
        <w:t>מעה"ד</w:t>
      </w:r>
      <w:proofErr w:type="spellEnd"/>
      <w:r w:rsidRPr="00B370D5">
        <w:rPr>
          <w:sz w:val="24"/>
          <w:szCs w:val="24"/>
          <w:rtl/>
        </w:rPr>
        <w:t xml:space="preserve"> </w:t>
      </w:r>
      <w:proofErr w:type="spellStart"/>
      <w:r w:rsidRPr="00B370D5">
        <w:rPr>
          <w:sz w:val="24"/>
          <w:szCs w:val="24"/>
          <w:rtl/>
        </w:rPr>
        <w:t>כהראב"ד</w:t>
      </w:r>
      <w:proofErr w:type="spellEnd"/>
      <w:r w:rsidRPr="00B370D5">
        <w:rPr>
          <w:sz w:val="24"/>
          <w:szCs w:val="24"/>
          <w:rtl/>
        </w:rPr>
        <w:t xml:space="preserve"> ובשעת הדחק יש לסמוך על </w:t>
      </w:r>
      <w:proofErr w:type="spellStart"/>
      <w:r w:rsidRPr="00B370D5">
        <w:rPr>
          <w:sz w:val="24"/>
          <w:szCs w:val="24"/>
          <w:rtl/>
        </w:rPr>
        <w:t>הי"א</w:t>
      </w:r>
      <w:proofErr w:type="spellEnd"/>
      <w:r w:rsidRPr="00B370D5">
        <w:rPr>
          <w:sz w:val="24"/>
          <w:szCs w:val="24"/>
          <w:rtl/>
        </w:rPr>
        <w:t xml:space="preserve">. </w:t>
      </w:r>
    </w:p>
    <w:p w14:paraId="039E31D0" w14:textId="77777777" w:rsidR="007F3E09" w:rsidRPr="00B370D5" w:rsidRDefault="007F3E09" w:rsidP="007F3E09">
      <w:pPr>
        <w:rPr>
          <w:sz w:val="24"/>
          <w:szCs w:val="24"/>
          <w:rtl/>
        </w:rPr>
      </w:pPr>
    </w:p>
    <w:p w14:paraId="66E99BDA" w14:textId="77777777" w:rsidR="007F3E09" w:rsidRPr="00B370D5" w:rsidRDefault="007F3E09" w:rsidP="007F3E09">
      <w:pPr>
        <w:pStyle w:val="1"/>
        <w:rPr>
          <w:rtl/>
        </w:rPr>
      </w:pPr>
      <w:bookmarkStart w:id="49" w:name="_Toc467679592"/>
      <w:r w:rsidRPr="00B370D5">
        <w:rPr>
          <w:rtl/>
        </w:rPr>
        <w:t>סעיף ז</w:t>
      </w:r>
      <w:bookmarkEnd w:id="49"/>
    </w:p>
    <w:p w14:paraId="2B0CE93E" w14:textId="77777777" w:rsidR="007F3E09" w:rsidRPr="00B370D5" w:rsidRDefault="007F3E09" w:rsidP="007F3E09">
      <w:pPr>
        <w:rPr>
          <w:rFonts w:cs="Guttman Rashi"/>
          <w:rtl/>
        </w:rPr>
      </w:pPr>
      <w:bookmarkStart w:id="50" w:name="_Toc467679591"/>
      <w:r w:rsidRPr="00B370D5">
        <w:rPr>
          <w:rFonts w:cs="Guttman Vilna"/>
          <w:sz w:val="24"/>
          <w:szCs w:val="24"/>
          <w:rtl/>
        </w:rPr>
        <w:t xml:space="preserve">ניטל דדו, והוא הראש הקטן ששושנתו בו, פסול. </w:t>
      </w:r>
      <w:r w:rsidRPr="00B370D5">
        <w:rPr>
          <w:rFonts w:cs="Guttman Rashi"/>
          <w:rtl/>
        </w:rPr>
        <w:t xml:space="preserve">הגה: ויש </w:t>
      </w:r>
      <w:proofErr w:type="spellStart"/>
      <w:r w:rsidRPr="00B370D5">
        <w:rPr>
          <w:rFonts w:cs="Guttman Rashi"/>
          <w:rtl/>
        </w:rPr>
        <w:t>מחמירין</w:t>
      </w:r>
      <w:proofErr w:type="spellEnd"/>
      <w:r w:rsidRPr="00B370D5">
        <w:rPr>
          <w:rFonts w:cs="Guttman Rashi"/>
          <w:rtl/>
        </w:rPr>
        <w:t xml:space="preserve"> אם נטלה </w:t>
      </w:r>
      <w:proofErr w:type="spellStart"/>
      <w:r w:rsidRPr="00B370D5">
        <w:rPr>
          <w:rFonts w:cs="Guttman Rashi"/>
          <w:rtl/>
        </w:rPr>
        <w:t>השושנתא</w:t>
      </w:r>
      <w:proofErr w:type="spellEnd"/>
      <w:r w:rsidRPr="00B370D5">
        <w:rPr>
          <w:rFonts w:cs="Guttman Rashi"/>
          <w:rtl/>
        </w:rPr>
        <w:t xml:space="preserve">, דהיינו שאנו קורין </w:t>
      </w:r>
      <w:proofErr w:type="spellStart"/>
      <w:r w:rsidRPr="00B370D5">
        <w:rPr>
          <w:rFonts w:cs="Guttman Rashi"/>
          <w:rtl/>
        </w:rPr>
        <w:t>פיטמא</w:t>
      </w:r>
      <w:proofErr w:type="spellEnd"/>
      <w:r w:rsidRPr="00B370D5">
        <w:rPr>
          <w:rFonts w:cs="Guttman Rashi"/>
          <w:rtl/>
        </w:rPr>
        <w:t xml:space="preserve"> </w:t>
      </w:r>
      <w:r w:rsidRPr="00321D3A">
        <w:rPr>
          <w:rFonts w:cs="Guttman Rashi"/>
          <w:rtl/>
        </w:rPr>
        <w:t>(</w:t>
      </w:r>
      <w:proofErr w:type="spellStart"/>
      <w:r w:rsidRPr="00321D3A">
        <w:rPr>
          <w:rFonts w:cs="Guttman Rashi"/>
          <w:rtl/>
        </w:rPr>
        <w:t>ר"ן</w:t>
      </w:r>
      <w:proofErr w:type="spellEnd"/>
      <w:r w:rsidRPr="00321D3A">
        <w:rPr>
          <w:rFonts w:cs="Guttman Rashi"/>
          <w:rtl/>
        </w:rPr>
        <w:t>)</w:t>
      </w:r>
      <w:r w:rsidRPr="00B370D5">
        <w:rPr>
          <w:rFonts w:cs="Guttman Rashi"/>
          <w:rtl/>
        </w:rPr>
        <w:t xml:space="preserve">, וטוב להחמיר במקום שאפשר, מיהו </w:t>
      </w:r>
      <w:proofErr w:type="spellStart"/>
      <w:r w:rsidRPr="00B370D5">
        <w:rPr>
          <w:rFonts w:cs="Guttman Rashi"/>
          <w:rtl/>
        </w:rPr>
        <w:t>לענין</w:t>
      </w:r>
      <w:proofErr w:type="spellEnd"/>
      <w:r w:rsidRPr="00B370D5">
        <w:rPr>
          <w:rFonts w:cs="Guttman Rashi"/>
          <w:rtl/>
        </w:rPr>
        <w:t xml:space="preserve"> </w:t>
      </w:r>
      <w:proofErr w:type="spellStart"/>
      <w:r w:rsidRPr="00B370D5">
        <w:rPr>
          <w:rFonts w:cs="Guttman Rashi"/>
          <w:rtl/>
        </w:rPr>
        <w:t>דינא</w:t>
      </w:r>
      <w:proofErr w:type="spellEnd"/>
      <w:r w:rsidRPr="00B370D5">
        <w:rPr>
          <w:rFonts w:cs="Guttman Rashi"/>
          <w:rtl/>
        </w:rPr>
        <w:t xml:space="preserve"> אין לפסול אא"כ ניטל הדד, דהיינו העץ שראש </w:t>
      </w:r>
      <w:proofErr w:type="spellStart"/>
      <w:r w:rsidRPr="00B370D5">
        <w:rPr>
          <w:rFonts w:cs="Guttman Rashi"/>
          <w:rtl/>
        </w:rPr>
        <w:t>הפיטמא</w:t>
      </w:r>
      <w:proofErr w:type="spellEnd"/>
      <w:r w:rsidRPr="00B370D5">
        <w:rPr>
          <w:rFonts w:cs="Guttman Rashi"/>
          <w:rtl/>
        </w:rPr>
        <w:t xml:space="preserve"> עליו. והראש נקרא: </w:t>
      </w:r>
      <w:proofErr w:type="spellStart"/>
      <w:r w:rsidRPr="00B370D5">
        <w:rPr>
          <w:rFonts w:cs="Guttman Rashi"/>
          <w:rtl/>
        </w:rPr>
        <w:t>שושנתא</w:t>
      </w:r>
      <w:proofErr w:type="spellEnd"/>
      <w:r w:rsidRPr="00B370D5">
        <w:rPr>
          <w:rFonts w:cs="Guttman Rashi"/>
          <w:rtl/>
        </w:rPr>
        <w:t xml:space="preserve"> </w:t>
      </w:r>
      <w:r w:rsidRPr="00321D3A">
        <w:rPr>
          <w:rFonts w:cs="Guttman Rashi"/>
          <w:rtl/>
        </w:rPr>
        <w:t>(המגיד)</w:t>
      </w:r>
      <w:r w:rsidRPr="00B370D5">
        <w:rPr>
          <w:rFonts w:cs="Guttman Rashi"/>
          <w:rtl/>
        </w:rPr>
        <w:t xml:space="preserve">. וכל זה דווקא שניטלה, אבל אם לא היה לו דד מעולם, כשר, וכן רוב האתרוגים שמביאים במדינות אלו </w:t>
      </w:r>
      <w:r w:rsidRPr="00321D3A">
        <w:rPr>
          <w:rFonts w:cs="Guttman Rashi"/>
          <w:rtl/>
        </w:rPr>
        <w:t>(</w:t>
      </w:r>
      <w:proofErr w:type="spellStart"/>
      <w:r w:rsidRPr="00321D3A">
        <w:rPr>
          <w:rFonts w:cs="Guttman Rashi"/>
          <w:rtl/>
        </w:rPr>
        <w:t>הרא"ש</w:t>
      </w:r>
      <w:proofErr w:type="spellEnd"/>
      <w:r w:rsidRPr="00321D3A">
        <w:rPr>
          <w:rFonts w:cs="Guttman Rashi"/>
          <w:rtl/>
        </w:rPr>
        <w:t>)</w:t>
      </w:r>
      <w:r w:rsidRPr="00B370D5">
        <w:rPr>
          <w:rFonts w:cs="Guttman Rashi"/>
          <w:rtl/>
        </w:rPr>
        <w:t xml:space="preserve">. </w:t>
      </w:r>
    </w:p>
    <w:p w14:paraId="295CAA58" w14:textId="77777777" w:rsidR="007F3E09" w:rsidRPr="00B370D5" w:rsidRDefault="007F3E09" w:rsidP="007F3E09">
      <w:pPr>
        <w:pStyle w:val="2"/>
        <w:rPr>
          <w:rtl/>
        </w:rPr>
      </w:pPr>
      <w:r w:rsidRPr="00B370D5">
        <w:rPr>
          <w:rFonts w:hint="cs"/>
          <w:rtl/>
        </w:rPr>
        <w:t>ניטל הדד</w:t>
      </w:r>
      <w:bookmarkEnd w:id="50"/>
    </w:p>
    <w:p w14:paraId="62FFBBFF" w14:textId="77777777" w:rsidR="007F3E09" w:rsidRPr="00B370D5" w:rsidRDefault="007F3E09" w:rsidP="007F3E09">
      <w:pPr>
        <w:rPr>
          <w:b/>
          <w:bCs/>
          <w:sz w:val="24"/>
          <w:szCs w:val="24"/>
          <w:rtl/>
        </w:rPr>
      </w:pPr>
      <w:r w:rsidRPr="00B370D5">
        <w:rPr>
          <w:b/>
          <w:bCs/>
          <w:sz w:val="24"/>
          <w:szCs w:val="24"/>
          <w:rtl/>
        </w:rPr>
        <w:t xml:space="preserve">מקור, פיטם פסול עוקץ כשר, ופיטם כבוכנה. ר' יעקב ורש"י- פיטם בראש עוקץ בסוף, ר' יצחק- שניהם בסוף פיטם כולו עוקץ חלקו, ר"ת- שניהם בראש פיטם כולו עוקץ חלקו, רבינו חננאל </w:t>
      </w:r>
      <w:proofErr w:type="spellStart"/>
      <w:r w:rsidRPr="00B370D5">
        <w:rPr>
          <w:b/>
          <w:bCs/>
          <w:sz w:val="24"/>
          <w:szCs w:val="24"/>
          <w:rtl/>
        </w:rPr>
        <w:t>רי"ף</w:t>
      </w:r>
      <w:proofErr w:type="spellEnd"/>
      <w:r w:rsidRPr="00B370D5">
        <w:rPr>
          <w:b/>
          <w:bCs/>
          <w:sz w:val="24"/>
          <w:szCs w:val="24"/>
          <w:rtl/>
        </w:rPr>
        <w:t xml:space="preserve"> רמב"ם רא"ש </w:t>
      </w:r>
      <w:proofErr w:type="spellStart"/>
      <w:r w:rsidRPr="00B370D5">
        <w:rPr>
          <w:b/>
          <w:bCs/>
          <w:sz w:val="24"/>
          <w:szCs w:val="24"/>
          <w:rtl/>
        </w:rPr>
        <w:t>ושו"ע</w:t>
      </w:r>
      <w:proofErr w:type="spellEnd"/>
      <w:r w:rsidRPr="00B370D5">
        <w:rPr>
          <w:b/>
          <w:bCs/>
          <w:sz w:val="24"/>
          <w:szCs w:val="24"/>
          <w:rtl/>
        </w:rPr>
        <w:t xml:space="preserve">- פיטם בראשו, </w:t>
      </w:r>
      <w:proofErr w:type="spellStart"/>
      <w:r w:rsidRPr="00B370D5">
        <w:rPr>
          <w:b/>
          <w:bCs/>
          <w:sz w:val="24"/>
          <w:szCs w:val="24"/>
          <w:rtl/>
        </w:rPr>
        <w:t>בוכנתו</w:t>
      </w:r>
      <w:proofErr w:type="spellEnd"/>
      <w:r w:rsidRPr="00B370D5">
        <w:rPr>
          <w:b/>
          <w:bCs/>
          <w:sz w:val="24"/>
          <w:szCs w:val="24"/>
          <w:rtl/>
        </w:rPr>
        <w:t xml:space="preserve"> כל הסוף פסול, עוקץ חלק מהסוף כשר. </w:t>
      </w:r>
      <w:proofErr w:type="spellStart"/>
      <w:r w:rsidRPr="00B370D5">
        <w:rPr>
          <w:b/>
          <w:bCs/>
          <w:sz w:val="24"/>
          <w:szCs w:val="24"/>
          <w:rtl/>
        </w:rPr>
        <w:t>לשיטם</w:t>
      </w:r>
      <w:proofErr w:type="spellEnd"/>
      <w:r w:rsidRPr="00B370D5">
        <w:rPr>
          <w:b/>
          <w:bCs/>
          <w:sz w:val="24"/>
          <w:szCs w:val="24"/>
          <w:rtl/>
        </w:rPr>
        <w:t xml:space="preserve"> בחלק מהפיטם, רמב"ם ב"י </w:t>
      </w:r>
      <w:proofErr w:type="spellStart"/>
      <w:r w:rsidRPr="00B370D5">
        <w:rPr>
          <w:b/>
          <w:bCs/>
          <w:sz w:val="24"/>
          <w:szCs w:val="24"/>
          <w:rtl/>
        </w:rPr>
        <w:t>ברי"ף</w:t>
      </w:r>
      <w:proofErr w:type="spellEnd"/>
      <w:r w:rsidRPr="00B370D5">
        <w:rPr>
          <w:b/>
          <w:bCs/>
          <w:sz w:val="24"/>
          <w:szCs w:val="24"/>
          <w:rtl/>
        </w:rPr>
        <w:t xml:space="preserve">- </w:t>
      </w:r>
      <w:proofErr w:type="spellStart"/>
      <w:r w:rsidRPr="00B370D5">
        <w:rPr>
          <w:b/>
          <w:bCs/>
          <w:sz w:val="24"/>
          <w:szCs w:val="24"/>
          <w:rtl/>
        </w:rPr>
        <w:t>דוקא</w:t>
      </w:r>
      <w:proofErr w:type="spellEnd"/>
      <w:r w:rsidRPr="00B370D5">
        <w:rPr>
          <w:b/>
          <w:bCs/>
          <w:sz w:val="24"/>
          <w:szCs w:val="24"/>
          <w:rtl/>
        </w:rPr>
        <w:t xml:space="preserve"> כולו,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ברי"ף</w:t>
      </w:r>
      <w:proofErr w:type="spellEnd"/>
      <w:r w:rsidRPr="00B370D5">
        <w:rPr>
          <w:b/>
          <w:bCs/>
          <w:sz w:val="24"/>
          <w:szCs w:val="24"/>
          <w:rtl/>
        </w:rPr>
        <w:t xml:space="preserve">- </w:t>
      </w:r>
      <w:proofErr w:type="spellStart"/>
      <w:r w:rsidRPr="00B370D5">
        <w:rPr>
          <w:b/>
          <w:bCs/>
          <w:sz w:val="24"/>
          <w:szCs w:val="24"/>
          <w:rtl/>
        </w:rPr>
        <w:t>שושנתא</w:t>
      </w:r>
      <w:proofErr w:type="spellEnd"/>
      <w:r w:rsidRPr="00B370D5">
        <w:rPr>
          <w:b/>
          <w:bCs/>
          <w:sz w:val="24"/>
          <w:szCs w:val="24"/>
          <w:rtl/>
        </w:rPr>
        <w:t xml:space="preserve">, ב"י- </w:t>
      </w:r>
      <w:proofErr w:type="spellStart"/>
      <w:r w:rsidRPr="00B370D5">
        <w:rPr>
          <w:b/>
          <w:bCs/>
          <w:sz w:val="24"/>
          <w:szCs w:val="24"/>
          <w:rtl/>
        </w:rPr>
        <w:t>שושנתא</w:t>
      </w:r>
      <w:proofErr w:type="spellEnd"/>
      <w:r w:rsidRPr="00B370D5">
        <w:rPr>
          <w:b/>
          <w:bCs/>
          <w:sz w:val="24"/>
          <w:szCs w:val="24"/>
          <w:rtl/>
        </w:rPr>
        <w:t xml:space="preserve"> וחלק מהפיטם. </w:t>
      </w:r>
      <w:proofErr w:type="spellStart"/>
      <w:r w:rsidRPr="00B370D5">
        <w:rPr>
          <w:b/>
          <w:bCs/>
          <w:sz w:val="24"/>
          <w:szCs w:val="24"/>
          <w:rtl/>
        </w:rPr>
        <w:t>ריטב"א</w:t>
      </w:r>
      <w:proofErr w:type="spellEnd"/>
      <w:r w:rsidRPr="00B370D5">
        <w:rPr>
          <w:b/>
          <w:bCs/>
          <w:sz w:val="24"/>
          <w:szCs w:val="24"/>
          <w:rtl/>
        </w:rPr>
        <w:t xml:space="preserve"> רמב"ן ור' יונה- פיטם בראשו ונחסר מהאתרוג, </w:t>
      </w:r>
      <w:proofErr w:type="spellStart"/>
      <w:r w:rsidRPr="00B370D5">
        <w:rPr>
          <w:b/>
          <w:bCs/>
          <w:sz w:val="24"/>
          <w:szCs w:val="24"/>
          <w:rtl/>
        </w:rPr>
        <w:t>ר"ן</w:t>
      </w:r>
      <w:proofErr w:type="spellEnd"/>
      <w:r w:rsidRPr="00B370D5">
        <w:rPr>
          <w:b/>
          <w:bCs/>
          <w:sz w:val="24"/>
          <w:szCs w:val="24"/>
          <w:rtl/>
        </w:rPr>
        <w:t xml:space="preserve">- ספק מהו פיטם להחמיר בניטל כולו בב' הצדדים, </w:t>
      </w:r>
      <w:proofErr w:type="spellStart"/>
      <w:r w:rsidRPr="00B370D5">
        <w:rPr>
          <w:b/>
          <w:bCs/>
          <w:sz w:val="24"/>
          <w:szCs w:val="24"/>
          <w:rtl/>
        </w:rPr>
        <w:t>רא"ה</w:t>
      </w:r>
      <w:proofErr w:type="spellEnd"/>
      <w:r w:rsidRPr="00B370D5">
        <w:rPr>
          <w:b/>
          <w:bCs/>
          <w:sz w:val="24"/>
          <w:szCs w:val="24"/>
          <w:rtl/>
        </w:rPr>
        <w:t xml:space="preserve">- פיטם הוא עליון </w:t>
      </w:r>
      <w:proofErr w:type="spellStart"/>
      <w:r w:rsidRPr="00B370D5">
        <w:rPr>
          <w:b/>
          <w:bCs/>
          <w:sz w:val="24"/>
          <w:szCs w:val="24"/>
          <w:rtl/>
        </w:rPr>
        <w:t>ור"י</w:t>
      </w:r>
      <w:proofErr w:type="spellEnd"/>
      <w:r w:rsidRPr="00B370D5">
        <w:rPr>
          <w:b/>
          <w:bCs/>
          <w:sz w:val="24"/>
          <w:szCs w:val="24"/>
          <w:rtl/>
        </w:rPr>
        <w:t xml:space="preserve"> הוסיף בוכנה העוקץ רק בשניהם פסול. </w:t>
      </w:r>
    </w:p>
    <w:p w14:paraId="07DC112A" w14:textId="77777777" w:rsidR="007F3E09" w:rsidRPr="00B370D5" w:rsidRDefault="007F3E09" w:rsidP="007F3E09">
      <w:pPr>
        <w:rPr>
          <w:sz w:val="24"/>
          <w:szCs w:val="24"/>
          <w:rtl/>
        </w:rPr>
      </w:pPr>
      <w:r w:rsidRPr="00B370D5">
        <w:rPr>
          <w:sz w:val="24"/>
          <w:szCs w:val="24"/>
          <w:rtl/>
        </w:rPr>
        <w:lastRenderedPageBreak/>
        <w:t xml:space="preserve">משנה </w:t>
      </w:r>
      <w:r w:rsidRPr="00321D3A">
        <w:rPr>
          <w:sz w:val="24"/>
          <w:rtl/>
        </w:rPr>
        <w:t>(לד:)</w:t>
      </w:r>
      <w:r w:rsidRPr="00B370D5">
        <w:rPr>
          <w:sz w:val="24"/>
          <w:szCs w:val="24"/>
          <w:rtl/>
        </w:rPr>
        <w:t xml:space="preserve"> "ניטל </w:t>
      </w:r>
      <w:proofErr w:type="spellStart"/>
      <w:r w:rsidRPr="00B370D5">
        <w:rPr>
          <w:sz w:val="24"/>
          <w:szCs w:val="24"/>
          <w:rtl/>
        </w:rPr>
        <w:t>פיטמתו</w:t>
      </w:r>
      <w:proofErr w:type="spellEnd"/>
      <w:r w:rsidRPr="00B370D5">
        <w:rPr>
          <w:sz w:val="24"/>
          <w:szCs w:val="24"/>
          <w:rtl/>
        </w:rPr>
        <w:t xml:space="preserve"> פסול, ניטל עוקצו כשר". ובגמרא "ניטלה </w:t>
      </w:r>
      <w:proofErr w:type="spellStart"/>
      <w:r w:rsidRPr="00B370D5">
        <w:rPr>
          <w:sz w:val="24"/>
          <w:szCs w:val="24"/>
          <w:rtl/>
        </w:rPr>
        <w:t>פיטמתו</w:t>
      </w:r>
      <w:proofErr w:type="spellEnd"/>
      <w:r w:rsidRPr="00B370D5">
        <w:rPr>
          <w:sz w:val="24"/>
          <w:szCs w:val="24"/>
          <w:rtl/>
        </w:rPr>
        <w:t xml:space="preserve">- תני ר' יצחק בו אלעזר ניטלה </w:t>
      </w:r>
      <w:proofErr w:type="spellStart"/>
      <w:r w:rsidRPr="00B370D5">
        <w:rPr>
          <w:sz w:val="24"/>
          <w:szCs w:val="24"/>
          <w:rtl/>
        </w:rPr>
        <w:t>בוכנתו</w:t>
      </w:r>
      <w:proofErr w:type="spellEnd"/>
      <w:r w:rsidRPr="00B370D5">
        <w:rPr>
          <w:sz w:val="24"/>
          <w:szCs w:val="24"/>
          <w:rtl/>
        </w:rPr>
        <w:t xml:space="preserve">". מהו </w:t>
      </w:r>
      <w:proofErr w:type="spellStart"/>
      <w:r w:rsidRPr="00B370D5">
        <w:rPr>
          <w:sz w:val="24"/>
          <w:szCs w:val="24"/>
          <w:rtl/>
        </w:rPr>
        <w:t>פיטמתו</w:t>
      </w:r>
      <w:proofErr w:type="spellEnd"/>
      <w:r w:rsidRPr="00B370D5">
        <w:rPr>
          <w:sz w:val="24"/>
          <w:szCs w:val="24"/>
          <w:rtl/>
        </w:rPr>
        <w:t xml:space="preserve"> עוקצו </w:t>
      </w:r>
      <w:proofErr w:type="spellStart"/>
      <w:r w:rsidRPr="00B370D5">
        <w:rPr>
          <w:sz w:val="24"/>
          <w:szCs w:val="24"/>
          <w:rtl/>
        </w:rPr>
        <w:t>ובוכנתו</w:t>
      </w:r>
      <w:proofErr w:type="spellEnd"/>
      <w:r w:rsidRPr="00B370D5">
        <w:rPr>
          <w:sz w:val="24"/>
          <w:szCs w:val="24"/>
          <w:rtl/>
        </w:rPr>
        <w:t xml:space="preserve">, רש"י הביא ב' פירושים, </w:t>
      </w:r>
      <w:r w:rsidRPr="00B370D5">
        <w:rPr>
          <w:b/>
          <w:bCs/>
          <w:sz w:val="24"/>
          <w:szCs w:val="24"/>
          <w:rtl/>
        </w:rPr>
        <w:t>ר' יעקב</w:t>
      </w:r>
      <w:r w:rsidRPr="00B370D5">
        <w:rPr>
          <w:sz w:val="24"/>
          <w:szCs w:val="24"/>
          <w:rtl/>
        </w:rPr>
        <w:t xml:space="preserve"> פירש פיטם בראשו </w:t>
      </w:r>
      <w:r w:rsidRPr="00321D3A">
        <w:rPr>
          <w:sz w:val="24"/>
          <w:rtl/>
        </w:rPr>
        <w:t>(פיטם שלנו)</w:t>
      </w:r>
      <w:r w:rsidRPr="00B370D5">
        <w:rPr>
          <w:sz w:val="24"/>
          <w:szCs w:val="24"/>
          <w:rtl/>
        </w:rPr>
        <w:t xml:space="preserve">, </w:t>
      </w:r>
      <w:proofErr w:type="spellStart"/>
      <w:r w:rsidRPr="00B370D5">
        <w:rPr>
          <w:sz w:val="24"/>
          <w:szCs w:val="24"/>
          <w:rtl/>
        </w:rPr>
        <w:t>פיטמתו</w:t>
      </w:r>
      <w:proofErr w:type="spellEnd"/>
      <w:r w:rsidRPr="00B370D5">
        <w:rPr>
          <w:sz w:val="24"/>
          <w:szCs w:val="24"/>
          <w:rtl/>
        </w:rPr>
        <w:t xml:space="preserve"> פסול- הוא בראשו והיינו שנראה כבוכנה, עוקץ כשר- מקום החיבור לעץ. </w:t>
      </w:r>
      <w:r w:rsidRPr="00B370D5">
        <w:rPr>
          <w:b/>
          <w:bCs/>
          <w:sz w:val="24"/>
          <w:szCs w:val="24"/>
          <w:rtl/>
        </w:rPr>
        <w:t>ר' יצחק</w:t>
      </w:r>
      <w:r w:rsidRPr="00B370D5">
        <w:rPr>
          <w:sz w:val="24"/>
          <w:szCs w:val="24"/>
          <w:rtl/>
        </w:rPr>
        <w:t xml:space="preserve"> שניהם בחיבור העץ לאתרוג </w:t>
      </w:r>
      <w:r w:rsidRPr="00321D3A">
        <w:rPr>
          <w:sz w:val="24"/>
          <w:rtl/>
        </w:rPr>
        <w:t>(עוקץ שלנו)</w:t>
      </w:r>
      <w:r w:rsidRPr="00B370D5">
        <w:rPr>
          <w:sz w:val="24"/>
          <w:szCs w:val="24"/>
          <w:rtl/>
        </w:rPr>
        <w:t xml:space="preserve">, </w:t>
      </w:r>
      <w:proofErr w:type="spellStart"/>
      <w:r w:rsidRPr="00B370D5">
        <w:rPr>
          <w:sz w:val="24"/>
          <w:szCs w:val="24"/>
          <w:rtl/>
        </w:rPr>
        <w:t>פיטמתו</w:t>
      </w:r>
      <w:proofErr w:type="spellEnd"/>
      <w:r w:rsidRPr="00B370D5">
        <w:rPr>
          <w:sz w:val="24"/>
          <w:szCs w:val="24"/>
          <w:rtl/>
        </w:rPr>
        <w:t xml:space="preserve"> פסול- כל החלק ותוך האתרוג והיינו בוכנה שלימה, עוקץ כשר- רק החלק הבולט לחוץ בלא העומק, רש"י הסכים כר' יעקב משום שלא מצינו עוקץ ופיטם באותו מקום. </w:t>
      </w:r>
      <w:r w:rsidRPr="00B370D5">
        <w:rPr>
          <w:b/>
          <w:bCs/>
          <w:sz w:val="24"/>
          <w:szCs w:val="24"/>
          <w:rtl/>
        </w:rPr>
        <w:t>רבינו תם</w:t>
      </w:r>
      <w:r w:rsidRPr="00B370D5">
        <w:rPr>
          <w:sz w:val="24"/>
          <w:szCs w:val="24"/>
          <w:rtl/>
        </w:rPr>
        <w:t xml:space="preserve"> מצינו עוקץ ופיטם באותו מקום ושניהם הם בראשו </w:t>
      </w:r>
      <w:r w:rsidRPr="00321D3A">
        <w:rPr>
          <w:sz w:val="24"/>
          <w:rtl/>
        </w:rPr>
        <w:t>(כפיטם שלנו)</w:t>
      </w:r>
      <w:r w:rsidRPr="00B370D5">
        <w:rPr>
          <w:sz w:val="24"/>
          <w:szCs w:val="24"/>
          <w:rtl/>
        </w:rPr>
        <w:t xml:space="preserve">, ניטל </w:t>
      </w:r>
      <w:proofErr w:type="spellStart"/>
      <w:r w:rsidRPr="00B370D5">
        <w:rPr>
          <w:sz w:val="24"/>
          <w:szCs w:val="24"/>
          <w:rtl/>
        </w:rPr>
        <w:t>פיטמתו</w:t>
      </w:r>
      <w:proofErr w:type="spellEnd"/>
      <w:r w:rsidRPr="00B370D5">
        <w:rPr>
          <w:sz w:val="24"/>
          <w:szCs w:val="24"/>
          <w:rtl/>
        </w:rPr>
        <w:t xml:space="preserve"> פסול- כל החלק עם חיבורו בעץ והיינו בוכנה שלימה, עוקץ כשר- רק החלק הבולט לחוץ. </w:t>
      </w:r>
      <w:r w:rsidRPr="00B370D5">
        <w:rPr>
          <w:b/>
          <w:bCs/>
          <w:sz w:val="24"/>
          <w:szCs w:val="24"/>
          <w:rtl/>
        </w:rPr>
        <w:t xml:space="preserve">רבינו חננאל </w:t>
      </w:r>
      <w:proofErr w:type="spellStart"/>
      <w:r w:rsidRPr="00B370D5">
        <w:rPr>
          <w:b/>
          <w:bCs/>
          <w:sz w:val="24"/>
          <w:szCs w:val="24"/>
          <w:rtl/>
        </w:rPr>
        <w:t>רי"ף</w:t>
      </w:r>
      <w:proofErr w:type="spellEnd"/>
      <w:r w:rsidRPr="00B370D5">
        <w:rPr>
          <w:b/>
          <w:bCs/>
          <w:sz w:val="24"/>
          <w:szCs w:val="24"/>
          <w:rtl/>
        </w:rPr>
        <w:t xml:space="preserve"> רמב"ם רא"ש</w:t>
      </w:r>
      <w:r w:rsidRPr="00B370D5">
        <w:rPr>
          <w:sz w:val="24"/>
          <w:szCs w:val="24"/>
          <w:rtl/>
        </w:rPr>
        <w:t xml:space="preserve"> פירשו פיטם הוא בראשו </w:t>
      </w:r>
      <w:r w:rsidRPr="00321D3A">
        <w:rPr>
          <w:sz w:val="24"/>
          <w:rtl/>
        </w:rPr>
        <w:t>(כפיטם שלנו)</w:t>
      </w:r>
      <w:r w:rsidRPr="00B370D5">
        <w:rPr>
          <w:sz w:val="24"/>
          <w:szCs w:val="24"/>
          <w:rtl/>
        </w:rPr>
        <w:t xml:space="preserve">, ניטל </w:t>
      </w:r>
      <w:proofErr w:type="spellStart"/>
      <w:r w:rsidRPr="00B370D5">
        <w:rPr>
          <w:sz w:val="24"/>
          <w:szCs w:val="24"/>
          <w:rtl/>
        </w:rPr>
        <w:t>פיטמתו</w:t>
      </w:r>
      <w:proofErr w:type="spellEnd"/>
      <w:r w:rsidRPr="00B370D5">
        <w:rPr>
          <w:sz w:val="24"/>
          <w:szCs w:val="24"/>
          <w:rtl/>
        </w:rPr>
        <w:t xml:space="preserve"> פסול- ניטל ראשו, בוכנה- הוא העוקץ ופסל בזה </w:t>
      </w:r>
      <w:proofErr w:type="spellStart"/>
      <w:r w:rsidRPr="00B370D5">
        <w:rPr>
          <w:sz w:val="24"/>
          <w:szCs w:val="24"/>
          <w:rtl/>
        </w:rPr>
        <w:t>ריב"א</w:t>
      </w:r>
      <w:proofErr w:type="spellEnd"/>
      <w:r w:rsidRPr="00B370D5">
        <w:rPr>
          <w:sz w:val="24"/>
          <w:szCs w:val="24"/>
          <w:rtl/>
        </w:rPr>
        <w:t xml:space="preserve">, עוקץ כשר- ניטל חלקו בלבד שנשאר בו רוחב הגומא מכוסה כולו. לשיטתם השיעור בפיטם </w:t>
      </w:r>
      <w:r w:rsidRPr="00B370D5">
        <w:rPr>
          <w:sz w:val="24"/>
          <w:szCs w:val="24"/>
          <w:u w:val="single"/>
          <w:rtl/>
        </w:rPr>
        <w:t xml:space="preserve">רמב"ם וב"י בדעת </w:t>
      </w:r>
      <w:proofErr w:type="spellStart"/>
      <w:r w:rsidRPr="00B370D5">
        <w:rPr>
          <w:sz w:val="24"/>
          <w:szCs w:val="24"/>
          <w:u w:val="single"/>
          <w:rtl/>
        </w:rPr>
        <w:t>הרי"ף</w:t>
      </w:r>
      <w:proofErr w:type="spellEnd"/>
      <w:r w:rsidRPr="00B370D5">
        <w:rPr>
          <w:sz w:val="24"/>
          <w:szCs w:val="24"/>
          <w:rtl/>
        </w:rPr>
        <w:t xml:space="preserve"> </w:t>
      </w:r>
      <w:proofErr w:type="spellStart"/>
      <w:r w:rsidRPr="00B370D5">
        <w:rPr>
          <w:sz w:val="24"/>
          <w:szCs w:val="24"/>
          <w:rtl/>
        </w:rPr>
        <w:t>דוקא</w:t>
      </w:r>
      <w:proofErr w:type="spellEnd"/>
      <w:r w:rsidRPr="00B370D5">
        <w:rPr>
          <w:sz w:val="24"/>
          <w:szCs w:val="24"/>
          <w:rtl/>
        </w:rPr>
        <w:t xml:space="preserve"> ניטל כולו </w:t>
      </w:r>
      <w:proofErr w:type="spellStart"/>
      <w:r w:rsidRPr="00B370D5">
        <w:rPr>
          <w:sz w:val="24"/>
          <w:szCs w:val="24"/>
          <w:rtl/>
        </w:rPr>
        <w:t>וכ"פ</w:t>
      </w:r>
      <w:proofErr w:type="spellEnd"/>
      <w:r w:rsidRPr="00B370D5">
        <w:rPr>
          <w:sz w:val="24"/>
          <w:szCs w:val="24"/>
          <w:rtl/>
        </w:rPr>
        <w:t xml:space="preserve"> </w:t>
      </w:r>
      <w:proofErr w:type="spellStart"/>
      <w:r w:rsidRPr="00B370D5">
        <w:rPr>
          <w:sz w:val="24"/>
          <w:szCs w:val="24"/>
          <w:rtl/>
        </w:rPr>
        <w:t>בשו"ע</w:t>
      </w:r>
      <w:proofErr w:type="spellEnd"/>
      <w:r w:rsidRPr="00B370D5">
        <w:rPr>
          <w:sz w:val="24"/>
          <w:szCs w:val="24"/>
          <w:rtl/>
        </w:rPr>
        <w:t xml:space="preserve">, </w:t>
      </w:r>
      <w:proofErr w:type="spellStart"/>
      <w:r w:rsidRPr="00B370D5">
        <w:rPr>
          <w:sz w:val="24"/>
          <w:szCs w:val="24"/>
          <w:u w:val="single"/>
          <w:rtl/>
        </w:rPr>
        <w:t>ר"ן</w:t>
      </w:r>
      <w:proofErr w:type="spellEnd"/>
      <w:r w:rsidRPr="00B370D5">
        <w:rPr>
          <w:sz w:val="24"/>
          <w:szCs w:val="24"/>
          <w:u w:val="single"/>
          <w:rtl/>
        </w:rPr>
        <w:t xml:space="preserve"> בדעת </w:t>
      </w:r>
      <w:proofErr w:type="spellStart"/>
      <w:r w:rsidRPr="00B370D5">
        <w:rPr>
          <w:sz w:val="24"/>
          <w:szCs w:val="24"/>
          <w:u w:val="single"/>
          <w:rtl/>
        </w:rPr>
        <w:t>הרי"ף</w:t>
      </w:r>
      <w:proofErr w:type="spellEnd"/>
      <w:r w:rsidRPr="00B370D5">
        <w:rPr>
          <w:sz w:val="24"/>
          <w:szCs w:val="24"/>
          <w:rtl/>
        </w:rPr>
        <w:t xml:space="preserve"> ניטלה </w:t>
      </w:r>
      <w:proofErr w:type="spellStart"/>
      <w:r w:rsidRPr="00B370D5">
        <w:rPr>
          <w:sz w:val="24"/>
          <w:szCs w:val="24"/>
          <w:rtl/>
        </w:rPr>
        <w:t>השושנתא</w:t>
      </w:r>
      <w:proofErr w:type="spellEnd"/>
      <w:r w:rsidRPr="00B370D5">
        <w:rPr>
          <w:sz w:val="24"/>
          <w:szCs w:val="24"/>
          <w:rtl/>
        </w:rPr>
        <w:t xml:space="preserve"> בלבד פסול, </w:t>
      </w:r>
      <w:r w:rsidRPr="00B370D5">
        <w:rPr>
          <w:sz w:val="24"/>
          <w:szCs w:val="24"/>
          <w:u w:val="single"/>
          <w:rtl/>
        </w:rPr>
        <w:t xml:space="preserve">ב"י בדעת ר"ח </w:t>
      </w:r>
      <w:proofErr w:type="spellStart"/>
      <w:r w:rsidRPr="00B370D5">
        <w:rPr>
          <w:sz w:val="24"/>
          <w:szCs w:val="24"/>
          <w:u w:val="single"/>
          <w:rtl/>
        </w:rPr>
        <w:t>והרא"ש</w:t>
      </w:r>
      <w:proofErr w:type="spellEnd"/>
      <w:r w:rsidRPr="00B370D5">
        <w:rPr>
          <w:sz w:val="24"/>
          <w:szCs w:val="24"/>
          <w:rtl/>
        </w:rPr>
        <w:t xml:space="preserve"> ניטלה </w:t>
      </w:r>
      <w:proofErr w:type="spellStart"/>
      <w:r w:rsidRPr="00B370D5">
        <w:rPr>
          <w:sz w:val="24"/>
          <w:szCs w:val="24"/>
          <w:rtl/>
        </w:rPr>
        <w:t>השושנתא</w:t>
      </w:r>
      <w:proofErr w:type="spellEnd"/>
      <w:r w:rsidRPr="00B370D5">
        <w:rPr>
          <w:sz w:val="24"/>
          <w:szCs w:val="24"/>
          <w:rtl/>
        </w:rPr>
        <w:t xml:space="preserve"> ומעט מהפיטם אך לא נחסר מעומקו בגומת הפיטם ממה שלא חילק בפיטם, </w:t>
      </w:r>
      <w:r w:rsidRPr="00321D3A">
        <w:rPr>
          <w:sz w:val="24"/>
          <w:rtl/>
        </w:rPr>
        <w:t xml:space="preserve">(בב"י כתב שנטלה </w:t>
      </w:r>
      <w:proofErr w:type="spellStart"/>
      <w:r w:rsidRPr="00321D3A">
        <w:rPr>
          <w:sz w:val="24"/>
          <w:rtl/>
        </w:rPr>
        <w:t>השושנתא</w:t>
      </w:r>
      <w:proofErr w:type="spellEnd"/>
      <w:r w:rsidRPr="00321D3A">
        <w:rPr>
          <w:sz w:val="24"/>
          <w:rtl/>
        </w:rPr>
        <w:t xml:space="preserve">, ופי' </w:t>
      </w:r>
      <w:proofErr w:type="spellStart"/>
      <w:r w:rsidRPr="00321D3A">
        <w:rPr>
          <w:sz w:val="24"/>
          <w:rtl/>
        </w:rPr>
        <w:t>ד"מ</w:t>
      </w:r>
      <w:proofErr w:type="spellEnd"/>
      <w:r w:rsidRPr="00321D3A">
        <w:rPr>
          <w:sz w:val="24"/>
          <w:rtl/>
        </w:rPr>
        <w:t xml:space="preserve"> </w:t>
      </w:r>
      <w:proofErr w:type="spellStart"/>
      <w:r w:rsidRPr="00321D3A">
        <w:rPr>
          <w:sz w:val="24"/>
          <w:rtl/>
        </w:rPr>
        <w:t>שהכונה</w:t>
      </w:r>
      <w:proofErr w:type="spellEnd"/>
      <w:r w:rsidRPr="00321D3A">
        <w:rPr>
          <w:sz w:val="24"/>
          <w:rtl/>
        </w:rPr>
        <w:t xml:space="preserve"> עם מעט פיטם, </w:t>
      </w:r>
      <w:proofErr w:type="spellStart"/>
      <w:r w:rsidRPr="00321D3A">
        <w:rPr>
          <w:sz w:val="24"/>
          <w:rtl/>
        </w:rPr>
        <w:t>שעה"צ</w:t>
      </w:r>
      <w:proofErr w:type="spellEnd"/>
      <w:r w:rsidRPr="00321D3A">
        <w:rPr>
          <w:sz w:val="24"/>
          <w:rtl/>
        </w:rPr>
        <w:t xml:space="preserve"> (ל"ג)</w:t>
      </w:r>
      <w:r w:rsidRPr="00B370D5">
        <w:rPr>
          <w:sz w:val="24"/>
          <w:szCs w:val="24"/>
          <w:rtl/>
        </w:rPr>
        <w:t xml:space="preserve"> פקפק בדעת </w:t>
      </w:r>
      <w:proofErr w:type="spellStart"/>
      <w:r w:rsidRPr="00B370D5">
        <w:rPr>
          <w:sz w:val="24"/>
          <w:szCs w:val="24"/>
          <w:rtl/>
        </w:rPr>
        <w:t>הב"י</w:t>
      </w:r>
      <w:proofErr w:type="spellEnd"/>
      <w:r w:rsidRPr="00B370D5">
        <w:rPr>
          <w:sz w:val="24"/>
          <w:szCs w:val="24"/>
          <w:rtl/>
        </w:rPr>
        <w:t xml:space="preserve"> </w:t>
      </w:r>
      <w:proofErr w:type="spellStart"/>
      <w:r w:rsidRPr="00B370D5">
        <w:rPr>
          <w:sz w:val="24"/>
          <w:szCs w:val="24"/>
          <w:rtl/>
        </w:rPr>
        <w:t>בר"ח</w:t>
      </w:r>
      <w:proofErr w:type="spellEnd"/>
      <w:r w:rsidRPr="00B370D5">
        <w:rPr>
          <w:sz w:val="24"/>
          <w:szCs w:val="24"/>
          <w:rtl/>
        </w:rPr>
        <w:t xml:space="preserve"> שהוא מדיוק). דעת </w:t>
      </w:r>
      <w:proofErr w:type="spellStart"/>
      <w:r w:rsidRPr="00B370D5">
        <w:rPr>
          <w:b/>
          <w:bCs/>
          <w:sz w:val="24"/>
          <w:szCs w:val="24"/>
          <w:rtl/>
        </w:rPr>
        <w:t>הר"ן</w:t>
      </w:r>
      <w:proofErr w:type="spellEnd"/>
      <w:r w:rsidRPr="00B370D5">
        <w:rPr>
          <w:sz w:val="24"/>
          <w:szCs w:val="24"/>
          <w:rtl/>
        </w:rPr>
        <w:t xml:space="preserve"> כיון שר' יצחק ברש"י פסל בניטל כל העוקץ, ויש שפסלו </w:t>
      </w:r>
      <w:r w:rsidRPr="00321D3A">
        <w:rPr>
          <w:sz w:val="24"/>
          <w:rtl/>
        </w:rPr>
        <w:t>(ר"ת ור"ח וסיעתו)</w:t>
      </w:r>
      <w:r w:rsidRPr="00B370D5">
        <w:rPr>
          <w:sz w:val="24"/>
          <w:szCs w:val="24"/>
          <w:rtl/>
        </w:rPr>
        <w:t xml:space="preserve"> בניטל כל הפיטם, יש להחמיר </w:t>
      </w:r>
      <w:proofErr w:type="spellStart"/>
      <w:r w:rsidRPr="00B370D5">
        <w:rPr>
          <w:sz w:val="24"/>
          <w:szCs w:val="24"/>
          <w:rtl/>
        </w:rPr>
        <w:t>כשניהם</w:t>
      </w:r>
      <w:proofErr w:type="spellEnd"/>
      <w:r w:rsidRPr="00B370D5">
        <w:rPr>
          <w:sz w:val="24"/>
          <w:szCs w:val="24"/>
          <w:rtl/>
        </w:rPr>
        <w:t xml:space="preserve"> </w:t>
      </w:r>
      <w:r w:rsidRPr="00321D3A">
        <w:rPr>
          <w:sz w:val="24"/>
          <w:rtl/>
        </w:rPr>
        <w:t xml:space="preserve">(והוא כב"י בדעת </w:t>
      </w:r>
      <w:proofErr w:type="spellStart"/>
      <w:r w:rsidRPr="00321D3A">
        <w:rPr>
          <w:sz w:val="24"/>
          <w:rtl/>
        </w:rPr>
        <w:t>הרי"ף</w:t>
      </w:r>
      <w:proofErr w:type="spellEnd"/>
      <w:r w:rsidRPr="00321D3A">
        <w:rPr>
          <w:sz w:val="24"/>
          <w:rtl/>
        </w:rPr>
        <w:t>, ורמב"ם אך מטעם אחר)</w:t>
      </w:r>
      <w:r w:rsidRPr="00B370D5">
        <w:rPr>
          <w:sz w:val="24"/>
          <w:szCs w:val="24"/>
          <w:rtl/>
        </w:rPr>
        <w:t xml:space="preserve">. </w:t>
      </w:r>
      <w:proofErr w:type="spellStart"/>
      <w:r w:rsidRPr="00B370D5">
        <w:rPr>
          <w:b/>
          <w:bCs/>
          <w:sz w:val="24"/>
          <w:szCs w:val="24"/>
          <w:rtl/>
        </w:rPr>
        <w:t>ריטב"א</w:t>
      </w:r>
      <w:proofErr w:type="spellEnd"/>
      <w:r w:rsidRPr="00B370D5">
        <w:rPr>
          <w:sz w:val="24"/>
          <w:szCs w:val="24"/>
          <w:rtl/>
        </w:rPr>
        <w:t xml:space="preserve"> </w:t>
      </w:r>
      <w:r w:rsidRPr="00B370D5">
        <w:rPr>
          <w:b/>
          <w:bCs/>
          <w:sz w:val="24"/>
          <w:szCs w:val="24"/>
          <w:rtl/>
        </w:rPr>
        <w:t>רמב"ן ור' יונה</w:t>
      </w:r>
      <w:r w:rsidRPr="00B370D5">
        <w:rPr>
          <w:sz w:val="24"/>
          <w:szCs w:val="24"/>
          <w:rtl/>
        </w:rPr>
        <w:t xml:space="preserve"> פיטם הוא בראשו, אך כל הפסול הוא </w:t>
      </w:r>
      <w:proofErr w:type="spellStart"/>
      <w:r w:rsidRPr="00B370D5">
        <w:rPr>
          <w:sz w:val="24"/>
          <w:szCs w:val="24"/>
          <w:rtl/>
        </w:rPr>
        <w:t>דוקא</w:t>
      </w:r>
      <w:proofErr w:type="spellEnd"/>
      <w:r w:rsidRPr="00B370D5">
        <w:rPr>
          <w:sz w:val="24"/>
          <w:szCs w:val="24"/>
          <w:rtl/>
        </w:rPr>
        <w:t xml:space="preserve"> בחסר אף מן האתרוג. </w:t>
      </w:r>
      <w:proofErr w:type="spellStart"/>
      <w:r w:rsidRPr="00B370D5">
        <w:rPr>
          <w:sz w:val="24"/>
          <w:szCs w:val="24"/>
          <w:rtl/>
        </w:rPr>
        <w:t>ריטב"א</w:t>
      </w:r>
      <w:proofErr w:type="spellEnd"/>
      <w:r w:rsidRPr="00B370D5">
        <w:rPr>
          <w:sz w:val="24"/>
          <w:szCs w:val="24"/>
          <w:rtl/>
        </w:rPr>
        <w:t xml:space="preserve"> בשם </w:t>
      </w:r>
      <w:proofErr w:type="spellStart"/>
      <w:r w:rsidRPr="00B370D5">
        <w:rPr>
          <w:b/>
          <w:bCs/>
          <w:sz w:val="24"/>
          <w:szCs w:val="24"/>
          <w:rtl/>
        </w:rPr>
        <w:t>רא"ה</w:t>
      </w:r>
      <w:proofErr w:type="spellEnd"/>
      <w:r w:rsidRPr="00B370D5">
        <w:rPr>
          <w:sz w:val="24"/>
          <w:szCs w:val="24"/>
          <w:rtl/>
        </w:rPr>
        <w:t xml:space="preserve"> רבו, ניטל </w:t>
      </w:r>
      <w:proofErr w:type="spellStart"/>
      <w:r w:rsidRPr="00B370D5">
        <w:rPr>
          <w:sz w:val="24"/>
          <w:szCs w:val="24"/>
          <w:rtl/>
        </w:rPr>
        <w:t>פיטמתו</w:t>
      </w:r>
      <w:proofErr w:type="spellEnd"/>
      <w:r w:rsidRPr="00B370D5">
        <w:rPr>
          <w:sz w:val="24"/>
          <w:szCs w:val="24"/>
          <w:rtl/>
        </w:rPr>
        <w:t xml:space="preserve"> פסול- ב' הצדדים העוקץ והפיטם, וזוהי </w:t>
      </w:r>
      <w:proofErr w:type="spellStart"/>
      <w:r w:rsidRPr="00B370D5">
        <w:rPr>
          <w:sz w:val="24"/>
          <w:szCs w:val="24"/>
          <w:rtl/>
        </w:rPr>
        <w:t>כונת</w:t>
      </w:r>
      <w:proofErr w:type="spellEnd"/>
      <w:r w:rsidRPr="00B370D5">
        <w:rPr>
          <w:sz w:val="24"/>
          <w:szCs w:val="24"/>
          <w:rtl/>
        </w:rPr>
        <w:t xml:space="preserve"> </w:t>
      </w:r>
      <w:proofErr w:type="spellStart"/>
      <w:r w:rsidRPr="00B370D5">
        <w:rPr>
          <w:sz w:val="24"/>
          <w:szCs w:val="24"/>
          <w:rtl/>
        </w:rPr>
        <w:t>ריב"א</w:t>
      </w:r>
      <w:proofErr w:type="spellEnd"/>
      <w:r w:rsidRPr="00B370D5">
        <w:rPr>
          <w:sz w:val="24"/>
          <w:szCs w:val="24"/>
          <w:rtl/>
        </w:rPr>
        <w:t xml:space="preserve"> שאמר </w:t>
      </w:r>
      <w:proofErr w:type="spellStart"/>
      <w:r w:rsidRPr="00B370D5">
        <w:rPr>
          <w:sz w:val="24"/>
          <w:szCs w:val="24"/>
          <w:rtl/>
        </w:rPr>
        <w:t>בוכנתו</w:t>
      </w:r>
      <w:proofErr w:type="spellEnd"/>
      <w:r w:rsidRPr="00B370D5">
        <w:rPr>
          <w:sz w:val="24"/>
          <w:szCs w:val="24"/>
          <w:rtl/>
        </w:rPr>
        <w:t xml:space="preserve">. </w:t>
      </w:r>
    </w:p>
    <w:p w14:paraId="208B1E79" w14:textId="77777777" w:rsidR="007F3E09" w:rsidRPr="00B370D5" w:rsidRDefault="007F3E09" w:rsidP="007F3E09">
      <w:pPr>
        <w:rPr>
          <w:sz w:val="24"/>
          <w:szCs w:val="24"/>
          <w:rtl/>
        </w:rPr>
      </w:pPr>
      <w:r w:rsidRPr="00B370D5">
        <w:rPr>
          <w:sz w:val="24"/>
          <w:szCs w:val="24"/>
          <w:rtl/>
        </w:rPr>
        <w:t xml:space="preserve">להלכה, מעיקר הדין פסק </w:t>
      </w:r>
      <w:r w:rsidRPr="00B370D5">
        <w:rPr>
          <w:b/>
          <w:bCs/>
          <w:sz w:val="24"/>
          <w:szCs w:val="24"/>
          <w:rtl/>
        </w:rPr>
        <w:t>השו"ע</w:t>
      </w:r>
      <w:r w:rsidRPr="00B370D5">
        <w:rPr>
          <w:sz w:val="24"/>
          <w:szCs w:val="24"/>
          <w:rtl/>
        </w:rPr>
        <w:t xml:space="preserve"> שפיטם פסול רק בניטל כולו </w:t>
      </w:r>
      <w:proofErr w:type="spellStart"/>
      <w:r w:rsidRPr="00B370D5">
        <w:rPr>
          <w:sz w:val="24"/>
          <w:szCs w:val="24"/>
          <w:rtl/>
        </w:rPr>
        <w:t>כהרא"ש</w:t>
      </w:r>
      <w:proofErr w:type="spellEnd"/>
      <w:r w:rsidRPr="00B370D5">
        <w:rPr>
          <w:sz w:val="24"/>
          <w:szCs w:val="24"/>
          <w:rtl/>
        </w:rPr>
        <w:t xml:space="preserve"> וסיעתו </w:t>
      </w:r>
      <w:r w:rsidRPr="00321D3A">
        <w:rPr>
          <w:sz w:val="24"/>
          <w:rtl/>
        </w:rPr>
        <w:t xml:space="preserve">(כ"כ </w:t>
      </w:r>
      <w:proofErr w:type="spellStart"/>
      <w:r w:rsidRPr="00321D3A">
        <w:rPr>
          <w:sz w:val="24"/>
          <w:rtl/>
        </w:rPr>
        <w:t>המ"ב</w:t>
      </w:r>
      <w:proofErr w:type="spellEnd"/>
      <w:r w:rsidRPr="00321D3A">
        <w:rPr>
          <w:sz w:val="24"/>
          <w:rtl/>
        </w:rPr>
        <w:t xml:space="preserve"> בדעתו)</w:t>
      </w:r>
      <w:r w:rsidRPr="00B370D5">
        <w:rPr>
          <w:sz w:val="24"/>
          <w:szCs w:val="24"/>
          <w:rtl/>
        </w:rPr>
        <w:t xml:space="preserve"> אך אם נשתייר אפילו מעט בגובה האתרוג כשר, </w:t>
      </w:r>
      <w:r w:rsidRPr="00B370D5">
        <w:rPr>
          <w:b/>
          <w:bCs/>
          <w:sz w:val="24"/>
          <w:szCs w:val="24"/>
          <w:rtl/>
        </w:rPr>
        <w:t>והב"ח</w:t>
      </w:r>
      <w:r w:rsidRPr="00B370D5">
        <w:rPr>
          <w:sz w:val="24"/>
          <w:szCs w:val="24"/>
          <w:rtl/>
        </w:rPr>
        <w:t xml:space="preserve"> פסק שכל ההיתר הוא רק בנפל השושנה של הפריחה אך בראש הפיטם שנשר פסול. </w:t>
      </w:r>
    </w:p>
    <w:p w14:paraId="141CD3DD" w14:textId="77777777" w:rsidR="007F3E09" w:rsidRPr="00B370D5" w:rsidRDefault="007F3E09" w:rsidP="007F3E09">
      <w:pPr>
        <w:rPr>
          <w:sz w:val="24"/>
          <w:szCs w:val="24"/>
          <w:rtl/>
        </w:rPr>
      </w:pPr>
      <w:r w:rsidRPr="00B370D5">
        <w:rPr>
          <w:sz w:val="24"/>
          <w:szCs w:val="24"/>
          <w:rtl/>
        </w:rPr>
        <w:t xml:space="preserve">רמ"א כתב להחמיר לכתחילה אף </w:t>
      </w:r>
      <w:proofErr w:type="spellStart"/>
      <w:r w:rsidRPr="00B370D5">
        <w:rPr>
          <w:sz w:val="24"/>
          <w:szCs w:val="24"/>
          <w:rtl/>
        </w:rPr>
        <w:t>בניטלה</w:t>
      </w:r>
      <w:proofErr w:type="spellEnd"/>
      <w:r w:rsidRPr="00B370D5">
        <w:rPr>
          <w:sz w:val="24"/>
          <w:szCs w:val="24"/>
          <w:rtl/>
        </w:rPr>
        <w:t xml:space="preserve"> </w:t>
      </w:r>
      <w:proofErr w:type="spellStart"/>
      <w:r w:rsidRPr="00B370D5">
        <w:rPr>
          <w:sz w:val="24"/>
          <w:szCs w:val="24"/>
          <w:rtl/>
        </w:rPr>
        <w:t>השושנתא</w:t>
      </w:r>
      <w:proofErr w:type="spellEnd"/>
      <w:r w:rsidRPr="00B370D5">
        <w:rPr>
          <w:sz w:val="24"/>
          <w:szCs w:val="24"/>
          <w:rtl/>
        </w:rPr>
        <w:t xml:space="preserve"> לבד כהבנת </w:t>
      </w:r>
      <w:proofErr w:type="spellStart"/>
      <w:r w:rsidRPr="00B370D5">
        <w:rPr>
          <w:sz w:val="24"/>
          <w:szCs w:val="24"/>
          <w:rtl/>
        </w:rPr>
        <w:t>הר"ן</w:t>
      </w:r>
      <w:proofErr w:type="spellEnd"/>
      <w:r w:rsidRPr="00B370D5">
        <w:rPr>
          <w:sz w:val="24"/>
          <w:szCs w:val="24"/>
          <w:rtl/>
        </w:rPr>
        <w:t xml:space="preserve"> </w:t>
      </w:r>
      <w:proofErr w:type="spellStart"/>
      <w:r w:rsidRPr="00B370D5">
        <w:rPr>
          <w:sz w:val="24"/>
          <w:szCs w:val="24"/>
          <w:rtl/>
        </w:rPr>
        <w:t>ברי"ף</w:t>
      </w:r>
      <w:proofErr w:type="spellEnd"/>
      <w:r w:rsidRPr="00B370D5">
        <w:rPr>
          <w:sz w:val="24"/>
          <w:szCs w:val="24"/>
          <w:rtl/>
        </w:rPr>
        <w:t xml:space="preserve">. וכתב </w:t>
      </w:r>
      <w:proofErr w:type="spellStart"/>
      <w:r w:rsidRPr="00B370D5">
        <w:rPr>
          <w:sz w:val="24"/>
          <w:szCs w:val="24"/>
          <w:rtl/>
        </w:rPr>
        <w:t>המ"ב</w:t>
      </w:r>
      <w:proofErr w:type="spellEnd"/>
      <w:r w:rsidRPr="00B370D5">
        <w:rPr>
          <w:sz w:val="24"/>
          <w:szCs w:val="24"/>
          <w:rtl/>
        </w:rPr>
        <w:t xml:space="preserve"> שאם נטלה </w:t>
      </w:r>
      <w:proofErr w:type="spellStart"/>
      <w:r w:rsidRPr="00B370D5">
        <w:rPr>
          <w:sz w:val="24"/>
          <w:szCs w:val="24"/>
          <w:rtl/>
        </w:rPr>
        <w:t>השושנתא</w:t>
      </w:r>
      <w:proofErr w:type="spellEnd"/>
      <w:r w:rsidRPr="00B370D5">
        <w:rPr>
          <w:sz w:val="24"/>
          <w:szCs w:val="24"/>
          <w:rtl/>
        </w:rPr>
        <w:t xml:space="preserve"> לבד אך האתרוג מהודר טפי לא יחליפנו, אך בנחסר מעט </w:t>
      </w:r>
      <w:r w:rsidRPr="00B370D5">
        <w:rPr>
          <w:sz w:val="24"/>
          <w:szCs w:val="24"/>
          <w:u w:val="single"/>
          <w:rtl/>
        </w:rPr>
        <w:t>מעץ הפיטם</w:t>
      </w:r>
      <w:r w:rsidRPr="00B370D5">
        <w:rPr>
          <w:sz w:val="24"/>
          <w:szCs w:val="24"/>
          <w:rtl/>
        </w:rPr>
        <w:t xml:space="preserve"> יעדיף אחר אף שהראשון מהודר.</w:t>
      </w:r>
      <w:r w:rsidRPr="00B370D5">
        <w:rPr>
          <w:rStyle w:val="af9"/>
          <w:sz w:val="24"/>
          <w:szCs w:val="24"/>
          <w:rtl/>
        </w:rPr>
        <w:footnoteReference w:id="3"/>
      </w:r>
    </w:p>
    <w:p w14:paraId="30F878D6" w14:textId="77777777" w:rsidR="007F3E09" w:rsidRPr="00B370D5" w:rsidRDefault="007F3E09" w:rsidP="007F3E09">
      <w:pPr>
        <w:rPr>
          <w:sz w:val="24"/>
          <w:szCs w:val="24"/>
          <w:rtl/>
        </w:rPr>
      </w:pPr>
      <w:r w:rsidRPr="00B370D5">
        <w:rPr>
          <w:sz w:val="24"/>
          <w:szCs w:val="24"/>
          <w:rtl/>
        </w:rPr>
        <w:t xml:space="preserve">כתב הארחות חיים להכשיר אתרוג שאין לו פיטם מתחילת ברייתו. וכתב </w:t>
      </w:r>
      <w:proofErr w:type="spellStart"/>
      <w:r w:rsidRPr="00B370D5">
        <w:rPr>
          <w:sz w:val="24"/>
          <w:szCs w:val="24"/>
          <w:rtl/>
        </w:rPr>
        <w:t>הביכורי</w:t>
      </w:r>
      <w:proofErr w:type="spellEnd"/>
      <w:r w:rsidRPr="00B370D5">
        <w:rPr>
          <w:sz w:val="24"/>
          <w:szCs w:val="24"/>
          <w:rtl/>
        </w:rPr>
        <w:t xml:space="preserve"> יעקב כשהגומא שנעשית בנפילת הפיטם חלולה עד חדרי הזרע, פסול. בספק מתי נשר, </w:t>
      </w:r>
      <w:r w:rsidRPr="00B370D5">
        <w:rPr>
          <w:b/>
          <w:bCs/>
          <w:sz w:val="24"/>
          <w:szCs w:val="24"/>
          <w:rtl/>
        </w:rPr>
        <w:t>ב"ח</w:t>
      </w:r>
      <w:r w:rsidRPr="00B370D5">
        <w:rPr>
          <w:sz w:val="24"/>
          <w:szCs w:val="24"/>
          <w:rtl/>
        </w:rPr>
        <w:t xml:space="preserve"> פסול, </w:t>
      </w:r>
      <w:proofErr w:type="spellStart"/>
      <w:r w:rsidRPr="00B370D5">
        <w:rPr>
          <w:b/>
          <w:bCs/>
          <w:sz w:val="24"/>
          <w:szCs w:val="24"/>
          <w:rtl/>
        </w:rPr>
        <w:t>פרמ"ג</w:t>
      </w:r>
      <w:proofErr w:type="spellEnd"/>
      <w:r w:rsidRPr="00B370D5">
        <w:rPr>
          <w:sz w:val="24"/>
          <w:szCs w:val="24"/>
          <w:rtl/>
        </w:rPr>
        <w:t xml:space="preserve"> כשר מס"ס שמא הלכה </w:t>
      </w:r>
      <w:proofErr w:type="spellStart"/>
      <w:r w:rsidRPr="00B370D5">
        <w:rPr>
          <w:sz w:val="24"/>
          <w:szCs w:val="24"/>
          <w:rtl/>
        </w:rPr>
        <w:t>כמ"ד</w:t>
      </w:r>
      <w:proofErr w:type="spellEnd"/>
      <w:r w:rsidRPr="00B370D5">
        <w:rPr>
          <w:sz w:val="24"/>
          <w:szCs w:val="24"/>
          <w:rtl/>
        </w:rPr>
        <w:t xml:space="preserve"> פיטם שנשר כשר ושמא נפל בגדילתו.</w:t>
      </w:r>
    </w:p>
    <w:p w14:paraId="47408262" w14:textId="77777777" w:rsidR="007F3E09" w:rsidRPr="00B370D5" w:rsidRDefault="007F3E09" w:rsidP="007F3E09">
      <w:pPr>
        <w:rPr>
          <w:sz w:val="24"/>
          <w:szCs w:val="24"/>
          <w:rtl/>
        </w:rPr>
      </w:pPr>
      <w:r w:rsidRPr="00B370D5">
        <w:rPr>
          <w:sz w:val="24"/>
          <w:szCs w:val="24"/>
          <w:rtl/>
        </w:rPr>
        <w:t xml:space="preserve">כתב הארחות חיים בשם הר' שם טוב, שביו"ט ראשון אין מברכים עליו שאר ימים מברכים. </w:t>
      </w:r>
    </w:p>
    <w:p w14:paraId="10D6BEE0" w14:textId="77777777" w:rsidR="007F3E09" w:rsidRPr="00B370D5" w:rsidRDefault="007F3E09" w:rsidP="007F3E09">
      <w:pPr>
        <w:rPr>
          <w:sz w:val="24"/>
          <w:szCs w:val="24"/>
          <w:rtl/>
        </w:rPr>
      </w:pPr>
    </w:p>
    <w:p w14:paraId="19653F9D" w14:textId="77777777" w:rsidR="007F3E09" w:rsidRPr="00B370D5" w:rsidRDefault="007F3E09" w:rsidP="007F3E09">
      <w:pPr>
        <w:pStyle w:val="1"/>
        <w:rPr>
          <w:rtl/>
        </w:rPr>
      </w:pPr>
      <w:bookmarkStart w:id="51" w:name="_Toc467679594"/>
      <w:r w:rsidRPr="00B370D5">
        <w:rPr>
          <w:rtl/>
        </w:rPr>
        <w:t>סעיף ח</w:t>
      </w:r>
      <w:bookmarkEnd w:id="51"/>
    </w:p>
    <w:p w14:paraId="5C463244" w14:textId="77777777" w:rsidR="007F3E09" w:rsidRPr="00B370D5" w:rsidRDefault="007F3E09" w:rsidP="007F3E09">
      <w:pPr>
        <w:rPr>
          <w:rFonts w:cs="Guttman Rashi"/>
          <w:rtl/>
        </w:rPr>
      </w:pPr>
      <w:bookmarkStart w:id="52" w:name="_Toc467679593"/>
      <w:r w:rsidRPr="00B370D5">
        <w:rPr>
          <w:rFonts w:cs="Guttman Vilna"/>
          <w:sz w:val="24"/>
          <w:szCs w:val="24"/>
          <w:rtl/>
        </w:rPr>
        <w:t xml:space="preserve">ניטל העץ, שהוא תלוי בו באילן, מעיקר האתרוג, ונשאר מקומו גומא, פסול. </w:t>
      </w:r>
      <w:r w:rsidRPr="00B370D5">
        <w:rPr>
          <w:rFonts w:cs="Guttman Rashi"/>
          <w:rtl/>
        </w:rPr>
        <w:t xml:space="preserve">הגה: ואם </w:t>
      </w:r>
      <w:proofErr w:type="spellStart"/>
      <w:r w:rsidRPr="00B370D5">
        <w:rPr>
          <w:rFonts w:cs="Guttman Rashi"/>
          <w:rtl/>
        </w:rPr>
        <w:t>ינטל</w:t>
      </w:r>
      <w:proofErr w:type="spellEnd"/>
      <w:r w:rsidRPr="00B370D5">
        <w:rPr>
          <w:rFonts w:cs="Guttman Rashi"/>
          <w:rtl/>
        </w:rPr>
        <w:t xml:space="preserve"> קצת העץ ונשאר עובי כל שהוא שכל רוחב הגומא מכוסה, כשר </w:t>
      </w:r>
      <w:r w:rsidRPr="00321D3A">
        <w:rPr>
          <w:rFonts w:cs="Guttman Rashi"/>
          <w:rtl/>
        </w:rPr>
        <w:t>(טור)</w:t>
      </w:r>
      <w:r w:rsidRPr="00B370D5">
        <w:rPr>
          <w:rFonts w:cs="Guttman Rashi"/>
          <w:rtl/>
        </w:rPr>
        <w:t xml:space="preserve">. </w:t>
      </w:r>
    </w:p>
    <w:p w14:paraId="0C033871" w14:textId="77777777" w:rsidR="007F3E09" w:rsidRPr="00B370D5" w:rsidRDefault="007F3E09" w:rsidP="007F3E09">
      <w:pPr>
        <w:pStyle w:val="2"/>
        <w:rPr>
          <w:rtl/>
        </w:rPr>
      </w:pPr>
      <w:r w:rsidRPr="00B370D5">
        <w:rPr>
          <w:rFonts w:hint="cs"/>
          <w:rtl/>
        </w:rPr>
        <w:t>ניטל העוקץ</w:t>
      </w:r>
      <w:bookmarkEnd w:id="52"/>
    </w:p>
    <w:p w14:paraId="72990371" w14:textId="77777777" w:rsidR="007F3E09" w:rsidRPr="00B370D5" w:rsidRDefault="007F3E09" w:rsidP="007F3E09">
      <w:pPr>
        <w:rPr>
          <w:b/>
          <w:bCs/>
          <w:sz w:val="24"/>
          <w:szCs w:val="24"/>
          <w:rtl/>
        </w:rPr>
      </w:pPr>
      <w:r w:rsidRPr="00B370D5">
        <w:rPr>
          <w:b/>
          <w:bCs/>
          <w:sz w:val="24"/>
          <w:szCs w:val="24"/>
          <w:rtl/>
        </w:rPr>
        <w:t xml:space="preserve">שיטת רבינו חננאל </w:t>
      </w:r>
      <w:proofErr w:type="spellStart"/>
      <w:r w:rsidRPr="00B370D5">
        <w:rPr>
          <w:b/>
          <w:bCs/>
          <w:sz w:val="24"/>
          <w:szCs w:val="24"/>
          <w:rtl/>
        </w:rPr>
        <w:t>רי"ף</w:t>
      </w:r>
      <w:proofErr w:type="spellEnd"/>
      <w:r w:rsidRPr="00B370D5">
        <w:rPr>
          <w:b/>
          <w:bCs/>
          <w:sz w:val="24"/>
          <w:szCs w:val="24"/>
          <w:rtl/>
        </w:rPr>
        <w:t xml:space="preserve"> רמב"ם רא"ש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בוכנתו</w:t>
      </w:r>
      <w:proofErr w:type="spellEnd"/>
      <w:r w:rsidRPr="00B370D5">
        <w:rPr>
          <w:b/>
          <w:bCs/>
          <w:sz w:val="24"/>
          <w:szCs w:val="24"/>
          <w:rtl/>
        </w:rPr>
        <w:t xml:space="preserve"> כל הסוף פסול, עוקץ חלק מהסוף כשר.</w:t>
      </w:r>
    </w:p>
    <w:p w14:paraId="7325EF52" w14:textId="77777777" w:rsidR="007F3E09" w:rsidRPr="00B370D5" w:rsidRDefault="007F3E09" w:rsidP="007F3E09">
      <w:pPr>
        <w:rPr>
          <w:sz w:val="24"/>
          <w:szCs w:val="24"/>
          <w:rtl/>
        </w:rPr>
      </w:pPr>
      <w:r w:rsidRPr="00B370D5">
        <w:rPr>
          <w:sz w:val="24"/>
          <w:szCs w:val="24"/>
          <w:rtl/>
        </w:rPr>
        <w:t xml:space="preserve">הוא תלוי במחלוקת הראשונים לעיל. וכתב רמ"א אם נשאר מעט מן הגומה כשר. </w:t>
      </w:r>
    </w:p>
    <w:p w14:paraId="115B24F0" w14:textId="77777777" w:rsidR="007F3E09" w:rsidRPr="00B370D5" w:rsidRDefault="007F3E09" w:rsidP="007F3E09">
      <w:pPr>
        <w:rPr>
          <w:sz w:val="24"/>
          <w:szCs w:val="24"/>
          <w:rtl/>
        </w:rPr>
      </w:pPr>
      <w:r w:rsidRPr="00B370D5">
        <w:rPr>
          <w:sz w:val="24"/>
          <w:szCs w:val="24"/>
          <w:rtl/>
        </w:rPr>
        <w:t xml:space="preserve">החכם צבי כתב בשעת הדחק יכול לברך בין בנטלה </w:t>
      </w:r>
      <w:proofErr w:type="spellStart"/>
      <w:r w:rsidRPr="00B370D5">
        <w:rPr>
          <w:sz w:val="24"/>
          <w:szCs w:val="24"/>
          <w:rtl/>
        </w:rPr>
        <w:t>פיטמתו</w:t>
      </w:r>
      <w:proofErr w:type="spellEnd"/>
      <w:r w:rsidRPr="00B370D5">
        <w:rPr>
          <w:sz w:val="24"/>
          <w:szCs w:val="24"/>
          <w:rtl/>
        </w:rPr>
        <w:t xml:space="preserve"> בין בעוקצו ואף אם </w:t>
      </w:r>
      <w:proofErr w:type="spellStart"/>
      <w:r w:rsidRPr="00B370D5">
        <w:rPr>
          <w:sz w:val="24"/>
          <w:szCs w:val="24"/>
          <w:rtl/>
        </w:rPr>
        <w:t>נתחסר</w:t>
      </w:r>
      <w:proofErr w:type="spellEnd"/>
      <w:r w:rsidRPr="00B370D5">
        <w:rPr>
          <w:sz w:val="24"/>
          <w:szCs w:val="24"/>
          <w:rtl/>
        </w:rPr>
        <w:t xml:space="preserve">. </w:t>
      </w:r>
    </w:p>
    <w:p w14:paraId="70A4C04F" w14:textId="77777777" w:rsidR="007F3E09" w:rsidRPr="00B370D5" w:rsidRDefault="007F3E09" w:rsidP="007F3E09">
      <w:pPr>
        <w:rPr>
          <w:sz w:val="24"/>
          <w:szCs w:val="24"/>
          <w:rtl/>
        </w:rPr>
      </w:pPr>
    </w:p>
    <w:p w14:paraId="7B728E95" w14:textId="77777777" w:rsidR="007F3E09" w:rsidRPr="00B370D5" w:rsidRDefault="007F3E09" w:rsidP="007F3E09">
      <w:pPr>
        <w:pStyle w:val="1"/>
        <w:rPr>
          <w:rtl/>
        </w:rPr>
      </w:pPr>
      <w:bookmarkStart w:id="53" w:name="_Toc467679596"/>
      <w:r w:rsidRPr="00B370D5">
        <w:rPr>
          <w:rtl/>
        </w:rPr>
        <w:t>סעיף ט</w:t>
      </w:r>
      <w:bookmarkEnd w:id="53"/>
    </w:p>
    <w:p w14:paraId="74D4DBF1" w14:textId="77777777" w:rsidR="007F3E09" w:rsidRPr="00B370D5" w:rsidRDefault="007F3E09" w:rsidP="007F3E09">
      <w:pPr>
        <w:rPr>
          <w:rFonts w:cs="Guttman Vilna"/>
          <w:sz w:val="24"/>
          <w:szCs w:val="24"/>
          <w:rtl/>
        </w:rPr>
      </w:pPr>
      <w:bookmarkStart w:id="54" w:name="_Toc467679595"/>
      <w:r w:rsidRPr="00B370D5">
        <w:rPr>
          <w:rFonts w:cs="Guttman Vilna"/>
          <w:sz w:val="24"/>
          <w:szCs w:val="24"/>
          <w:rtl/>
        </w:rPr>
        <w:t xml:space="preserve">עלתה חזזית </w:t>
      </w:r>
      <w:r w:rsidRPr="00321D3A">
        <w:rPr>
          <w:rFonts w:cs="Guttman Rashi"/>
          <w:sz w:val="24"/>
          <w:rtl/>
        </w:rPr>
        <w:t xml:space="preserve">(פי' תרגום או </w:t>
      </w:r>
      <w:proofErr w:type="spellStart"/>
      <w:r w:rsidRPr="00321D3A">
        <w:rPr>
          <w:rFonts w:cs="Guttman Rashi"/>
          <w:sz w:val="24"/>
          <w:rtl/>
        </w:rPr>
        <w:t>ילפת</w:t>
      </w:r>
      <w:proofErr w:type="spellEnd"/>
      <w:r w:rsidRPr="00321D3A">
        <w:rPr>
          <w:rFonts w:cs="Guttman Rashi"/>
          <w:sz w:val="24"/>
          <w:rtl/>
        </w:rPr>
        <w:t xml:space="preserve"> או </w:t>
      </w:r>
      <w:proofErr w:type="spellStart"/>
      <w:r w:rsidRPr="00321D3A">
        <w:rPr>
          <w:rFonts w:cs="Guttman Rashi"/>
          <w:sz w:val="24"/>
          <w:rtl/>
        </w:rPr>
        <w:t>חזזן</w:t>
      </w:r>
      <w:proofErr w:type="spellEnd"/>
      <w:r w:rsidRPr="00321D3A">
        <w:rPr>
          <w:rFonts w:cs="Guttman Rashi"/>
          <w:sz w:val="24"/>
          <w:rtl/>
        </w:rPr>
        <w:t>)</w:t>
      </w:r>
      <w:r w:rsidRPr="00B370D5">
        <w:rPr>
          <w:rFonts w:cs="Guttman Vilna"/>
          <w:sz w:val="24"/>
          <w:szCs w:val="24"/>
          <w:rtl/>
        </w:rPr>
        <w:t xml:space="preserve"> עליו, אם בשנים או בשלשה מקומות, פסול. ואם במקום אחד, אם עלה על רובו, פסול. ואם על חוטמו, אפילו כל שהוא, פסול. וחוטמו היינו ממקום שמתחיל להתקצר ולהתחדד כלפי ראשו. </w:t>
      </w:r>
    </w:p>
    <w:p w14:paraId="2506A975" w14:textId="77777777" w:rsidR="007F3E09" w:rsidRPr="00B370D5" w:rsidRDefault="007F3E09" w:rsidP="007F3E09">
      <w:pPr>
        <w:pStyle w:val="2"/>
        <w:rPr>
          <w:rtl/>
        </w:rPr>
      </w:pPr>
      <w:r w:rsidRPr="00B370D5">
        <w:rPr>
          <w:rFonts w:hint="cs"/>
          <w:rtl/>
        </w:rPr>
        <w:t>חזזית שינוי מראה ונקודות</w:t>
      </w:r>
      <w:bookmarkEnd w:id="54"/>
    </w:p>
    <w:p w14:paraId="0B9FBF8E" w14:textId="77777777" w:rsidR="007F3E09" w:rsidRPr="00B370D5" w:rsidRDefault="007F3E09" w:rsidP="007F3E09">
      <w:pPr>
        <w:rPr>
          <w:b/>
          <w:bCs/>
          <w:sz w:val="24"/>
          <w:szCs w:val="24"/>
          <w:rtl/>
        </w:rPr>
      </w:pPr>
      <w:r w:rsidRPr="00B370D5">
        <w:rPr>
          <w:b/>
          <w:bCs/>
          <w:sz w:val="24"/>
          <w:szCs w:val="24"/>
          <w:rtl/>
        </w:rPr>
        <w:t xml:space="preserve">מקור, חזזית פוסל ברובו, או מיעוט מפוזר או בחוטמו, רש"י- אבעבועות דקות, אורחות חיים- התקשה. מהו רוב, י"א- רוב חציו, ב"י- רוב כולו. שאר ימים, רא"ש- פסול שאינו הדר, ירושלמי- כשר או משום </w:t>
      </w:r>
      <w:proofErr w:type="spellStart"/>
      <w:r w:rsidRPr="00B370D5">
        <w:rPr>
          <w:b/>
          <w:bCs/>
          <w:sz w:val="24"/>
          <w:szCs w:val="24"/>
          <w:rtl/>
        </w:rPr>
        <w:t>סהפסול</w:t>
      </w:r>
      <w:proofErr w:type="spellEnd"/>
      <w:r w:rsidRPr="00B370D5">
        <w:rPr>
          <w:b/>
          <w:bCs/>
          <w:sz w:val="24"/>
          <w:szCs w:val="24"/>
          <w:rtl/>
        </w:rPr>
        <w:t xml:space="preserve"> הוא שחסר או שהדר כשר בשאר ימים. </w:t>
      </w:r>
    </w:p>
    <w:p w14:paraId="0A845A18"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(לד:)</w:t>
      </w:r>
      <w:r w:rsidRPr="00B370D5">
        <w:rPr>
          <w:sz w:val="24"/>
          <w:szCs w:val="24"/>
          <w:rtl/>
        </w:rPr>
        <w:t xml:space="preserve"> "עלתה חזזית על רובו פסול על מיעוטו כשר". ובגמרא </w:t>
      </w:r>
      <w:r w:rsidRPr="00321D3A">
        <w:rPr>
          <w:sz w:val="24"/>
          <w:rtl/>
        </w:rPr>
        <w:t>(לה:)</w:t>
      </w:r>
      <w:r w:rsidRPr="00B370D5">
        <w:rPr>
          <w:sz w:val="24"/>
          <w:szCs w:val="24"/>
          <w:rtl/>
        </w:rPr>
        <w:t xml:space="preserve"> אמר בשנים או שלושה מקומות פסול אף במיעוטו שנראה כמנומר. חזזית, </w:t>
      </w:r>
      <w:r w:rsidRPr="00B370D5">
        <w:rPr>
          <w:b/>
          <w:bCs/>
          <w:sz w:val="24"/>
          <w:szCs w:val="24"/>
          <w:rtl/>
        </w:rPr>
        <w:t>רש"י</w:t>
      </w:r>
      <w:r w:rsidRPr="00B370D5">
        <w:rPr>
          <w:sz w:val="24"/>
          <w:szCs w:val="24"/>
          <w:rtl/>
        </w:rPr>
        <w:t xml:space="preserve"> פירש כמין אבעבועות דקות וביאר </w:t>
      </w:r>
      <w:proofErr w:type="spellStart"/>
      <w:r w:rsidRPr="00B370D5">
        <w:rPr>
          <w:sz w:val="24"/>
          <w:szCs w:val="24"/>
          <w:rtl/>
        </w:rPr>
        <w:t>הרא"ש</w:t>
      </w:r>
      <w:proofErr w:type="spellEnd"/>
      <w:r w:rsidRPr="00B370D5">
        <w:rPr>
          <w:sz w:val="24"/>
          <w:szCs w:val="24"/>
          <w:rtl/>
        </w:rPr>
        <w:t xml:space="preserve"> שניכרות במשמוש </w:t>
      </w:r>
      <w:proofErr w:type="spellStart"/>
      <w:r w:rsidRPr="00B370D5">
        <w:rPr>
          <w:sz w:val="24"/>
          <w:szCs w:val="24"/>
          <w:rtl/>
        </w:rPr>
        <w:t>וכ"פ</w:t>
      </w:r>
      <w:proofErr w:type="spellEnd"/>
      <w:r w:rsidRPr="00B370D5">
        <w:rPr>
          <w:sz w:val="24"/>
          <w:szCs w:val="24"/>
          <w:rtl/>
        </w:rPr>
        <w:t xml:space="preserve"> השו"ע לקמן </w:t>
      </w:r>
      <w:proofErr w:type="spellStart"/>
      <w:r w:rsidRPr="00B370D5">
        <w:rPr>
          <w:sz w:val="24"/>
          <w:szCs w:val="24"/>
          <w:rtl/>
        </w:rPr>
        <w:t>סי"ג</w:t>
      </w:r>
      <w:proofErr w:type="spellEnd"/>
      <w:r w:rsidRPr="00B370D5">
        <w:rPr>
          <w:sz w:val="24"/>
          <w:szCs w:val="24"/>
          <w:rtl/>
        </w:rPr>
        <w:t xml:space="preserve">. </w:t>
      </w:r>
      <w:r w:rsidRPr="00B370D5">
        <w:rPr>
          <w:b/>
          <w:bCs/>
          <w:sz w:val="24"/>
          <w:szCs w:val="24"/>
          <w:rtl/>
        </w:rPr>
        <w:t>הארחות חיים</w:t>
      </w:r>
      <w:r w:rsidRPr="00B370D5">
        <w:rPr>
          <w:sz w:val="24"/>
          <w:szCs w:val="24"/>
          <w:rtl/>
        </w:rPr>
        <w:t xml:space="preserve"> כתב שנתקשה האתרוג. טעם הפסול כתב </w:t>
      </w:r>
      <w:proofErr w:type="spellStart"/>
      <w:r w:rsidRPr="00B370D5">
        <w:rPr>
          <w:b/>
          <w:bCs/>
          <w:sz w:val="24"/>
          <w:szCs w:val="24"/>
          <w:rtl/>
        </w:rPr>
        <w:t>הרא"ש</w:t>
      </w:r>
      <w:proofErr w:type="spellEnd"/>
      <w:r w:rsidRPr="00B370D5">
        <w:rPr>
          <w:sz w:val="24"/>
          <w:szCs w:val="24"/>
          <w:rtl/>
        </w:rPr>
        <w:t xml:space="preserve"> וכ"כ </w:t>
      </w:r>
      <w:proofErr w:type="spellStart"/>
      <w:r w:rsidRPr="00B370D5">
        <w:rPr>
          <w:sz w:val="24"/>
          <w:szCs w:val="24"/>
          <w:rtl/>
        </w:rPr>
        <w:t>הה"מ</w:t>
      </w:r>
      <w:proofErr w:type="spellEnd"/>
      <w:r w:rsidRPr="00B370D5">
        <w:rPr>
          <w:sz w:val="24"/>
          <w:szCs w:val="24"/>
          <w:rtl/>
        </w:rPr>
        <w:t xml:space="preserve"> </w:t>
      </w:r>
      <w:proofErr w:type="spellStart"/>
      <w:r w:rsidRPr="00B370D5">
        <w:rPr>
          <w:sz w:val="24"/>
          <w:szCs w:val="24"/>
          <w:rtl/>
        </w:rPr>
        <w:t>והמ"ב</w:t>
      </w:r>
      <w:proofErr w:type="spellEnd"/>
      <w:r w:rsidRPr="00B370D5">
        <w:rPr>
          <w:sz w:val="24"/>
          <w:szCs w:val="24"/>
          <w:rtl/>
        </w:rPr>
        <w:t xml:space="preserve"> משום שאינו הדר, ומשום כן פסול אף בשאר ימים, וכן פסול אף כשלא נמצא אלא על קליפתו החיצונה. </w:t>
      </w:r>
      <w:r w:rsidRPr="00B370D5">
        <w:rPr>
          <w:b/>
          <w:bCs/>
          <w:sz w:val="24"/>
          <w:szCs w:val="24"/>
          <w:rtl/>
        </w:rPr>
        <w:t>והירושלמי</w:t>
      </w:r>
      <w:r w:rsidRPr="00B370D5">
        <w:rPr>
          <w:sz w:val="24"/>
          <w:szCs w:val="24"/>
          <w:rtl/>
        </w:rPr>
        <w:t xml:space="preserve"> שפסל רק יו"ט ראשון או משום שסבר שהפסול הוא משום חסר, או שהוא משום הדר אלא שסבר שפסול הדר הוא רק ביום הראשון. </w:t>
      </w:r>
    </w:p>
    <w:p w14:paraId="12810457" w14:textId="77777777" w:rsidR="007F3E09" w:rsidRPr="00B370D5" w:rsidRDefault="007F3E09" w:rsidP="007F3E09">
      <w:pPr>
        <w:rPr>
          <w:sz w:val="24"/>
          <w:szCs w:val="24"/>
          <w:rtl/>
        </w:rPr>
      </w:pPr>
      <w:r w:rsidRPr="00B370D5">
        <w:rPr>
          <w:sz w:val="24"/>
          <w:szCs w:val="24"/>
          <w:rtl/>
        </w:rPr>
        <w:t xml:space="preserve">הוא מה ששנינו על רובו פסול על מיעוטו כשר. בירושלמי </w:t>
      </w:r>
      <w:r w:rsidRPr="00B370D5">
        <w:rPr>
          <w:b/>
          <w:bCs/>
          <w:sz w:val="24"/>
          <w:szCs w:val="24"/>
          <w:rtl/>
        </w:rPr>
        <w:t>י"א</w:t>
      </w:r>
      <w:r w:rsidRPr="00B370D5">
        <w:rPr>
          <w:sz w:val="24"/>
          <w:szCs w:val="24"/>
          <w:rtl/>
        </w:rPr>
        <w:t xml:space="preserve"> רוב מחצי האתרוג, </w:t>
      </w:r>
      <w:r w:rsidRPr="00B370D5">
        <w:rPr>
          <w:b/>
          <w:bCs/>
          <w:sz w:val="24"/>
          <w:szCs w:val="24"/>
          <w:rtl/>
        </w:rPr>
        <w:t>וי"א</w:t>
      </w:r>
      <w:r w:rsidRPr="00B370D5">
        <w:rPr>
          <w:sz w:val="24"/>
          <w:szCs w:val="24"/>
          <w:rtl/>
        </w:rPr>
        <w:t xml:space="preserve"> רוב מכולו, וכן הלכה. </w:t>
      </w:r>
    </w:p>
    <w:p w14:paraId="7A904B3A" w14:textId="77777777" w:rsidR="007F3E09" w:rsidRPr="00B370D5" w:rsidRDefault="007F3E09" w:rsidP="007F3E09">
      <w:pPr>
        <w:rPr>
          <w:sz w:val="24"/>
          <w:szCs w:val="24"/>
          <w:rtl/>
        </w:rPr>
      </w:pPr>
      <w:r w:rsidRPr="00B370D5">
        <w:rPr>
          <w:sz w:val="24"/>
          <w:szCs w:val="24"/>
          <w:rtl/>
        </w:rPr>
        <w:t xml:space="preserve">פסול חוטמו </w:t>
      </w:r>
      <w:proofErr w:type="spellStart"/>
      <w:r w:rsidRPr="00B370D5">
        <w:rPr>
          <w:sz w:val="24"/>
          <w:szCs w:val="24"/>
          <w:rtl/>
        </w:rPr>
        <w:t>במשהוא</w:t>
      </w:r>
      <w:proofErr w:type="spellEnd"/>
      <w:r w:rsidRPr="00B370D5">
        <w:rPr>
          <w:sz w:val="24"/>
          <w:szCs w:val="24"/>
          <w:rtl/>
        </w:rPr>
        <w:t xml:space="preserve"> יבואר לקמן </w:t>
      </w:r>
      <w:proofErr w:type="spellStart"/>
      <w:r w:rsidRPr="00B370D5">
        <w:rPr>
          <w:sz w:val="24"/>
          <w:szCs w:val="24"/>
          <w:rtl/>
        </w:rPr>
        <w:t>סי"ב</w:t>
      </w:r>
      <w:proofErr w:type="spellEnd"/>
      <w:r w:rsidRPr="00B370D5">
        <w:rPr>
          <w:sz w:val="24"/>
          <w:szCs w:val="24"/>
          <w:rtl/>
        </w:rPr>
        <w:t>.</w:t>
      </w:r>
    </w:p>
    <w:p w14:paraId="0CA2F72B" w14:textId="77777777" w:rsidR="007F3E09" w:rsidRPr="00B370D5" w:rsidRDefault="007F3E09" w:rsidP="007F3E09">
      <w:pPr>
        <w:rPr>
          <w:sz w:val="24"/>
          <w:szCs w:val="24"/>
          <w:rtl/>
        </w:rPr>
      </w:pPr>
    </w:p>
    <w:p w14:paraId="62F0F347" w14:textId="77777777" w:rsidR="007F3E09" w:rsidRPr="00B370D5" w:rsidRDefault="007F3E09" w:rsidP="007F3E09">
      <w:pPr>
        <w:pStyle w:val="1"/>
        <w:rPr>
          <w:rtl/>
        </w:rPr>
      </w:pPr>
      <w:bookmarkStart w:id="55" w:name="_Toc467679597"/>
      <w:r w:rsidRPr="00B370D5">
        <w:rPr>
          <w:rtl/>
        </w:rPr>
        <w:t>סעיף י</w:t>
      </w:r>
      <w:bookmarkEnd w:id="55"/>
    </w:p>
    <w:p w14:paraId="50B1CFA5" w14:textId="77777777" w:rsidR="007F3E09" w:rsidRPr="00B370D5" w:rsidRDefault="007F3E09" w:rsidP="007F3E09">
      <w:pPr>
        <w:rPr>
          <w:rFonts w:cs="Guttman Vilna"/>
          <w:sz w:val="24"/>
          <w:szCs w:val="24"/>
          <w:rtl/>
        </w:rPr>
      </w:pPr>
      <w:r w:rsidRPr="00B370D5">
        <w:rPr>
          <w:rFonts w:cs="Guttman Vilna"/>
          <w:sz w:val="24"/>
          <w:szCs w:val="24"/>
          <w:rtl/>
        </w:rPr>
        <w:t xml:space="preserve">י"א </w:t>
      </w:r>
      <w:proofErr w:type="spellStart"/>
      <w:r w:rsidRPr="00B370D5">
        <w:rPr>
          <w:rFonts w:cs="Guttman Vilna"/>
          <w:sz w:val="24"/>
          <w:szCs w:val="24"/>
          <w:rtl/>
        </w:rPr>
        <w:t>דהא</w:t>
      </w:r>
      <w:proofErr w:type="spellEnd"/>
      <w:r w:rsidRPr="00B370D5">
        <w:rPr>
          <w:rFonts w:cs="Guttman Vilna"/>
          <w:sz w:val="24"/>
          <w:szCs w:val="24"/>
          <w:rtl/>
        </w:rPr>
        <w:t xml:space="preserve"> דבב' ובג' מקומות פסול, היינו דווקא כשנתפשט </w:t>
      </w:r>
      <w:proofErr w:type="spellStart"/>
      <w:r w:rsidRPr="00B370D5">
        <w:rPr>
          <w:rFonts w:cs="Guttman Vilna"/>
          <w:sz w:val="24"/>
          <w:szCs w:val="24"/>
          <w:rtl/>
        </w:rPr>
        <w:t>הנימור</w:t>
      </w:r>
      <w:proofErr w:type="spellEnd"/>
      <w:r w:rsidRPr="00B370D5">
        <w:rPr>
          <w:rFonts w:cs="Guttman Vilna"/>
          <w:sz w:val="24"/>
          <w:szCs w:val="24"/>
          <w:rtl/>
        </w:rPr>
        <w:t xml:space="preserve"> ברובו אף על פי שבשטח החברבורות הוא מיעוט. אבל במיעוטו, כגון שכולם מצד אחד של אתרוג, כשר. ויש פוסלים אפילו במיעוטו של צד אחד. </w:t>
      </w:r>
    </w:p>
    <w:p w14:paraId="5077D983" w14:textId="77777777" w:rsidR="007F3E09" w:rsidRPr="00B370D5" w:rsidRDefault="007F3E09" w:rsidP="007F3E09">
      <w:pPr>
        <w:rPr>
          <w:b/>
          <w:bCs/>
          <w:sz w:val="24"/>
          <w:szCs w:val="24"/>
          <w:rtl/>
        </w:rPr>
      </w:pPr>
      <w:r w:rsidRPr="00B370D5">
        <w:rPr>
          <w:b/>
          <w:bCs/>
          <w:sz w:val="24"/>
          <w:szCs w:val="24"/>
          <w:rtl/>
        </w:rPr>
        <w:t xml:space="preserve">מחלוקת אם חזזיות פוסלות כשפרוסות על מיעוט, </w:t>
      </w:r>
      <w:proofErr w:type="spellStart"/>
      <w:r w:rsidRPr="00B370D5">
        <w:rPr>
          <w:b/>
          <w:bCs/>
          <w:sz w:val="24"/>
          <w:szCs w:val="24"/>
          <w:rtl/>
        </w:rPr>
        <w:t>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ביא"ב</w:t>
      </w:r>
      <w:proofErr w:type="spellEnd"/>
      <w:r w:rsidRPr="00B370D5">
        <w:rPr>
          <w:b/>
          <w:bCs/>
          <w:sz w:val="24"/>
          <w:szCs w:val="24"/>
          <w:rtl/>
        </w:rPr>
        <w:t xml:space="preserve">- פסול,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ביא"ק</w:t>
      </w:r>
      <w:proofErr w:type="spellEnd"/>
      <w:r w:rsidRPr="00B370D5">
        <w:rPr>
          <w:b/>
          <w:bCs/>
          <w:sz w:val="24"/>
          <w:szCs w:val="24"/>
          <w:rtl/>
        </w:rPr>
        <w:t xml:space="preserve">- כשר. </w:t>
      </w:r>
    </w:p>
    <w:p w14:paraId="20E05800" w14:textId="77777777" w:rsidR="007F3E09" w:rsidRPr="00B370D5" w:rsidRDefault="007F3E09" w:rsidP="007F3E09">
      <w:pPr>
        <w:rPr>
          <w:sz w:val="24"/>
          <w:szCs w:val="24"/>
          <w:rtl/>
        </w:rPr>
      </w:pPr>
      <w:r w:rsidRPr="00B370D5">
        <w:rPr>
          <w:sz w:val="24"/>
          <w:szCs w:val="24"/>
          <w:rtl/>
        </w:rPr>
        <w:t xml:space="preserve">לעיל הבאנו הגמרא בשנים או שלושה מקומות פסול אף במיעוטו משום שנראה כמנומר. בחזזית רצופה פסול ברוב והוא רוב האתרוג גם מצד כמות השטח </w:t>
      </w:r>
      <w:proofErr w:type="spellStart"/>
      <w:r w:rsidRPr="00B370D5">
        <w:rPr>
          <w:sz w:val="24"/>
          <w:szCs w:val="24"/>
          <w:rtl/>
        </w:rPr>
        <w:t>המחוזזת</w:t>
      </w:r>
      <w:proofErr w:type="spellEnd"/>
      <w:r w:rsidRPr="00B370D5">
        <w:rPr>
          <w:sz w:val="24"/>
          <w:szCs w:val="24"/>
          <w:rtl/>
        </w:rPr>
        <w:t xml:space="preserve">, וגם שהשטח הנקי שנשאר הוא מועט. בחזזית שאינה רצופה המפוזרת על כמה מקומות, לכולי עלמא פסול אף שהשטח שנשאר נקי הוא מרובה מהפסול, אך שיעור המקום הנגוע ע"י קיטור החזזיות שנוי במחלוקת, </w:t>
      </w:r>
      <w:proofErr w:type="spellStart"/>
      <w:r w:rsidRPr="00B370D5">
        <w:rPr>
          <w:b/>
          <w:bCs/>
          <w:sz w:val="24"/>
          <w:szCs w:val="24"/>
          <w:rtl/>
        </w:rPr>
        <w:t>הרי"ץ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sz w:val="24"/>
          <w:szCs w:val="24"/>
          <w:rtl/>
        </w:rPr>
        <w:t xml:space="preserve"> פסק אף שהוא מפוזר על מיעוט האתרוג ולא ברובו. </w:t>
      </w:r>
      <w:proofErr w:type="spellStart"/>
      <w:r w:rsidRPr="00B370D5">
        <w:rPr>
          <w:b/>
          <w:bCs/>
          <w:sz w:val="24"/>
          <w:szCs w:val="24"/>
          <w:rtl/>
        </w:rPr>
        <w:t>הראב"ד</w:t>
      </w:r>
      <w:proofErr w:type="spellEnd"/>
      <w:r w:rsidRPr="00B370D5">
        <w:rPr>
          <w:sz w:val="24"/>
          <w:szCs w:val="24"/>
          <w:rtl/>
        </w:rPr>
        <w:t xml:space="preserve"> פסק </w:t>
      </w:r>
      <w:proofErr w:type="spellStart"/>
      <w:r w:rsidRPr="00B370D5">
        <w:rPr>
          <w:sz w:val="24"/>
          <w:szCs w:val="24"/>
          <w:rtl/>
        </w:rPr>
        <w:t>דוקא</w:t>
      </w:r>
      <w:proofErr w:type="spellEnd"/>
      <w:r w:rsidRPr="00B370D5">
        <w:rPr>
          <w:sz w:val="24"/>
          <w:szCs w:val="24"/>
          <w:rtl/>
        </w:rPr>
        <w:t xml:space="preserve"> שגורם ע"י קיטור שיהא רוב האתרוג פסול. השו"ע הביא יש ויש, וביש </w:t>
      </w:r>
      <w:proofErr w:type="spellStart"/>
      <w:r w:rsidRPr="00B370D5">
        <w:rPr>
          <w:sz w:val="24"/>
          <w:szCs w:val="24"/>
          <w:rtl/>
        </w:rPr>
        <w:t>בתרא</w:t>
      </w:r>
      <w:proofErr w:type="spellEnd"/>
      <w:r w:rsidRPr="00B370D5">
        <w:rPr>
          <w:sz w:val="24"/>
          <w:szCs w:val="24"/>
          <w:rtl/>
        </w:rPr>
        <w:t xml:space="preserve"> פסק </w:t>
      </w:r>
      <w:proofErr w:type="spellStart"/>
      <w:r w:rsidRPr="00B370D5">
        <w:rPr>
          <w:sz w:val="24"/>
          <w:szCs w:val="24"/>
          <w:rtl/>
        </w:rPr>
        <w:t>כהרי"ץ</w:t>
      </w:r>
      <w:proofErr w:type="spellEnd"/>
      <w:r w:rsidRPr="00B370D5">
        <w:rPr>
          <w:sz w:val="24"/>
          <w:szCs w:val="24"/>
          <w:rtl/>
        </w:rPr>
        <w:t xml:space="preserve"> </w:t>
      </w:r>
      <w:proofErr w:type="spellStart"/>
      <w:r w:rsidRPr="00B370D5">
        <w:rPr>
          <w:sz w:val="24"/>
          <w:szCs w:val="24"/>
          <w:rtl/>
        </w:rPr>
        <w:t>גיאת</w:t>
      </w:r>
      <w:proofErr w:type="spellEnd"/>
      <w:r w:rsidRPr="00B370D5">
        <w:rPr>
          <w:sz w:val="24"/>
          <w:szCs w:val="24"/>
          <w:rtl/>
        </w:rPr>
        <w:t xml:space="preserve"> </w:t>
      </w:r>
      <w:proofErr w:type="spellStart"/>
      <w:r w:rsidRPr="00B370D5">
        <w:rPr>
          <w:sz w:val="24"/>
          <w:szCs w:val="24"/>
          <w:rtl/>
        </w:rPr>
        <w:t>לחומרא</w:t>
      </w:r>
      <w:proofErr w:type="spellEnd"/>
      <w:r w:rsidRPr="00B370D5">
        <w:rPr>
          <w:sz w:val="24"/>
          <w:szCs w:val="24"/>
          <w:rtl/>
        </w:rPr>
        <w:t>.</w:t>
      </w:r>
    </w:p>
    <w:p w14:paraId="599CB092" w14:textId="77777777" w:rsidR="007F3E09" w:rsidRPr="00B370D5" w:rsidRDefault="007F3E09" w:rsidP="007F3E09">
      <w:pPr>
        <w:rPr>
          <w:sz w:val="24"/>
          <w:szCs w:val="24"/>
          <w:rtl/>
        </w:rPr>
      </w:pPr>
    </w:p>
    <w:p w14:paraId="6B2EB032" w14:textId="77777777" w:rsidR="007F3E09" w:rsidRPr="00B370D5" w:rsidRDefault="007F3E09" w:rsidP="007F3E09">
      <w:pPr>
        <w:pStyle w:val="1"/>
        <w:rPr>
          <w:rtl/>
        </w:rPr>
      </w:pPr>
      <w:bookmarkStart w:id="56" w:name="_Toc467679598"/>
      <w:r w:rsidRPr="00B370D5">
        <w:rPr>
          <w:rtl/>
        </w:rPr>
        <w:t>סעיף יא</w:t>
      </w:r>
      <w:bookmarkEnd w:id="56"/>
    </w:p>
    <w:p w14:paraId="792A623A" w14:textId="77777777" w:rsidR="007F3E09" w:rsidRPr="00B370D5" w:rsidRDefault="007F3E09" w:rsidP="007F3E09">
      <w:pPr>
        <w:rPr>
          <w:rFonts w:cs="Guttman Vilna"/>
          <w:sz w:val="24"/>
          <w:szCs w:val="24"/>
          <w:rtl/>
        </w:rPr>
      </w:pPr>
      <w:r w:rsidRPr="00B370D5">
        <w:rPr>
          <w:rFonts w:cs="Guttman Vilna"/>
          <w:sz w:val="24"/>
          <w:szCs w:val="24"/>
          <w:rtl/>
        </w:rPr>
        <w:t xml:space="preserve">אם הוא מחצה על מחצה במקום אחד, יש מכשירין ויש פוסלים. </w:t>
      </w:r>
    </w:p>
    <w:p w14:paraId="6A0732D8" w14:textId="77777777" w:rsidR="007F3E09" w:rsidRPr="00B370D5" w:rsidRDefault="007F3E09" w:rsidP="007F3E09">
      <w:pPr>
        <w:rPr>
          <w:b/>
          <w:bCs/>
          <w:sz w:val="24"/>
          <w:szCs w:val="24"/>
          <w:rtl/>
        </w:rPr>
      </w:pPr>
      <w:r w:rsidRPr="00B370D5">
        <w:rPr>
          <w:b/>
          <w:bCs/>
          <w:sz w:val="24"/>
          <w:szCs w:val="24"/>
          <w:rtl/>
        </w:rPr>
        <w:lastRenderedPageBreak/>
        <w:t xml:space="preserve">מחצה על מחצה, ר' יחיאל- כשר </w:t>
      </w:r>
      <w:proofErr w:type="spellStart"/>
      <w:r w:rsidRPr="00B370D5">
        <w:rPr>
          <w:b/>
          <w:bCs/>
          <w:sz w:val="24"/>
          <w:szCs w:val="24"/>
          <w:rtl/>
        </w:rPr>
        <w:t>שאפ</w:t>
      </w:r>
      <w:proofErr w:type="spellEnd"/>
      <w:r w:rsidRPr="00B370D5">
        <w:rPr>
          <w:b/>
          <w:bCs/>
          <w:sz w:val="24"/>
          <w:szCs w:val="24"/>
          <w:rtl/>
        </w:rPr>
        <w:t xml:space="preserve">' לצמצם, </w:t>
      </w:r>
      <w:proofErr w:type="spellStart"/>
      <w:r w:rsidRPr="00B370D5">
        <w:rPr>
          <w:b/>
          <w:bCs/>
          <w:sz w:val="24"/>
          <w:szCs w:val="24"/>
          <w:rtl/>
        </w:rPr>
        <w:t>ראב"ד</w:t>
      </w:r>
      <w:proofErr w:type="spellEnd"/>
      <w:r w:rsidRPr="00B370D5">
        <w:rPr>
          <w:b/>
          <w:bCs/>
          <w:sz w:val="24"/>
          <w:szCs w:val="24"/>
          <w:rtl/>
        </w:rPr>
        <w:t xml:space="preserve">- פסול שאי אפשר לצמצם. </w:t>
      </w:r>
      <w:proofErr w:type="spellStart"/>
      <w:r w:rsidRPr="00B370D5">
        <w:rPr>
          <w:b/>
          <w:bCs/>
          <w:sz w:val="24"/>
          <w:szCs w:val="24"/>
          <w:rtl/>
        </w:rPr>
        <w:t>פרמ"ג</w:t>
      </w:r>
      <w:proofErr w:type="spellEnd"/>
      <w:r w:rsidRPr="00B370D5">
        <w:rPr>
          <w:b/>
          <w:bCs/>
          <w:sz w:val="24"/>
          <w:szCs w:val="24"/>
          <w:rtl/>
        </w:rPr>
        <w:t>- רוב הנראה, ביכורי יעקב- ע"י מדידה.</w:t>
      </w:r>
    </w:p>
    <w:p w14:paraId="31367857" w14:textId="77777777" w:rsidR="007F3E09" w:rsidRPr="00B370D5" w:rsidRDefault="007F3E09" w:rsidP="007F3E09">
      <w:pPr>
        <w:rPr>
          <w:sz w:val="24"/>
          <w:szCs w:val="24"/>
          <w:rtl/>
        </w:rPr>
      </w:pPr>
      <w:r w:rsidRPr="00B370D5">
        <w:rPr>
          <w:sz w:val="24"/>
          <w:szCs w:val="24"/>
          <w:rtl/>
        </w:rPr>
        <w:t xml:space="preserve">כשעלתה חזזית על מיעוטו מצד פרוץ כעומד דינו כעומד וכאן היה צריך להיות כשר </w:t>
      </w:r>
      <w:proofErr w:type="spellStart"/>
      <w:r w:rsidRPr="00B370D5">
        <w:rPr>
          <w:sz w:val="24"/>
          <w:szCs w:val="24"/>
          <w:rtl/>
        </w:rPr>
        <w:t>וכ"פ</w:t>
      </w:r>
      <w:proofErr w:type="spellEnd"/>
      <w:r w:rsidRPr="00B370D5">
        <w:rPr>
          <w:sz w:val="24"/>
          <w:szCs w:val="24"/>
          <w:rtl/>
        </w:rPr>
        <w:t xml:space="preserve"> </w:t>
      </w:r>
      <w:r w:rsidRPr="00B370D5">
        <w:rPr>
          <w:b/>
          <w:bCs/>
          <w:sz w:val="24"/>
          <w:szCs w:val="24"/>
          <w:rtl/>
        </w:rPr>
        <w:t xml:space="preserve">ר' יחיאל </w:t>
      </w:r>
      <w:r w:rsidRPr="00B370D5">
        <w:rPr>
          <w:sz w:val="24"/>
          <w:szCs w:val="24"/>
          <w:rtl/>
        </w:rPr>
        <w:t xml:space="preserve">אחי הטור. </w:t>
      </w:r>
      <w:proofErr w:type="spellStart"/>
      <w:r w:rsidRPr="00B370D5">
        <w:rPr>
          <w:b/>
          <w:bCs/>
          <w:sz w:val="24"/>
          <w:szCs w:val="24"/>
          <w:rtl/>
        </w:rPr>
        <w:t>והראב"ד</w:t>
      </w:r>
      <w:proofErr w:type="spellEnd"/>
      <w:r w:rsidRPr="00B370D5">
        <w:rPr>
          <w:b/>
          <w:bCs/>
          <w:sz w:val="24"/>
          <w:szCs w:val="24"/>
          <w:rtl/>
        </w:rPr>
        <w:t xml:space="preserve"> </w:t>
      </w:r>
      <w:r w:rsidRPr="00B370D5">
        <w:rPr>
          <w:sz w:val="24"/>
          <w:szCs w:val="24"/>
          <w:rtl/>
        </w:rPr>
        <w:t xml:space="preserve">פסק שפסול שאי אפשר לצמצם. השו"ע הביא יש ויש </w:t>
      </w:r>
      <w:proofErr w:type="spellStart"/>
      <w:r w:rsidRPr="00B370D5">
        <w:rPr>
          <w:sz w:val="24"/>
          <w:szCs w:val="24"/>
          <w:rtl/>
        </w:rPr>
        <w:t>ובבתרא</w:t>
      </w:r>
      <w:proofErr w:type="spellEnd"/>
      <w:r w:rsidRPr="00B370D5">
        <w:rPr>
          <w:sz w:val="24"/>
          <w:szCs w:val="24"/>
          <w:rtl/>
        </w:rPr>
        <w:t xml:space="preserve"> פסק </w:t>
      </w:r>
      <w:proofErr w:type="spellStart"/>
      <w:r w:rsidRPr="00B370D5">
        <w:rPr>
          <w:sz w:val="24"/>
          <w:szCs w:val="24"/>
          <w:rtl/>
        </w:rPr>
        <w:t>לחומרא</w:t>
      </w:r>
      <w:proofErr w:type="spellEnd"/>
      <w:r w:rsidRPr="00B370D5">
        <w:rPr>
          <w:sz w:val="24"/>
          <w:szCs w:val="24"/>
          <w:rtl/>
        </w:rPr>
        <w:t xml:space="preserve"> </w:t>
      </w:r>
      <w:proofErr w:type="spellStart"/>
      <w:r w:rsidRPr="00B370D5">
        <w:rPr>
          <w:sz w:val="24"/>
          <w:szCs w:val="24"/>
          <w:rtl/>
        </w:rPr>
        <w:t>כהראב"ד</w:t>
      </w:r>
      <w:proofErr w:type="spellEnd"/>
      <w:r w:rsidRPr="00B370D5">
        <w:rPr>
          <w:sz w:val="24"/>
          <w:szCs w:val="24"/>
          <w:rtl/>
        </w:rPr>
        <w:t xml:space="preserve"> שבעינן רוב כשר, </w:t>
      </w:r>
      <w:proofErr w:type="spellStart"/>
      <w:r w:rsidRPr="00B370D5">
        <w:rPr>
          <w:b/>
          <w:bCs/>
          <w:sz w:val="24"/>
          <w:szCs w:val="24"/>
          <w:rtl/>
        </w:rPr>
        <w:t>הפרמ"ג</w:t>
      </w:r>
      <w:proofErr w:type="spellEnd"/>
      <w:r w:rsidRPr="00B370D5">
        <w:rPr>
          <w:sz w:val="24"/>
          <w:szCs w:val="24"/>
          <w:rtl/>
        </w:rPr>
        <w:t xml:space="preserve"> הצריך שהרוב הכשר יהיה רוב הנראה, </w:t>
      </w:r>
      <w:proofErr w:type="spellStart"/>
      <w:r w:rsidRPr="00B370D5">
        <w:rPr>
          <w:b/>
          <w:bCs/>
          <w:sz w:val="24"/>
          <w:szCs w:val="24"/>
          <w:rtl/>
        </w:rPr>
        <w:t>והביכורי</w:t>
      </w:r>
      <w:proofErr w:type="spellEnd"/>
      <w:r w:rsidRPr="00B370D5">
        <w:rPr>
          <w:b/>
          <w:bCs/>
          <w:sz w:val="24"/>
          <w:szCs w:val="24"/>
          <w:rtl/>
        </w:rPr>
        <w:t xml:space="preserve"> יעקב</w:t>
      </w:r>
      <w:r w:rsidRPr="00B370D5">
        <w:rPr>
          <w:sz w:val="24"/>
          <w:szCs w:val="24"/>
          <w:rtl/>
        </w:rPr>
        <w:t xml:space="preserve"> פסק שמספיק שיהיה רוב במדידה. </w:t>
      </w:r>
    </w:p>
    <w:p w14:paraId="11B35C5A" w14:textId="77777777" w:rsidR="007F3E09" w:rsidRPr="00B370D5" w:rsidRDefault="007F3E09" w:rsidP="007F3E09">
      <w:pPr>
        <w:rPr>
          <w:sz w:val="24"/>
          <w:szCs w:val="24"/>
          <w:rtl/>
        </w:rPr>
      </w:pPr>
    </w:p>
    <w:p w14:paraId="28EAABC2" w14:textId="77777777" w:rsidR="007F3E09" w:rsidRPr="00B370D5" w:rsidRDefault="007F3E09" w:rsidP="007F3E09">
      <w:pPr>
        <w:pStyle w:val="1"/>
        <w:rPr>
          <w:rtl/>
        </w:rPr>
      </w:pPr>
      <w:bookmarkStart w:id="57" w:name="_Toc467679599"/>
      <w:r w:rsidRPr="00B370D5">
        <w:rPr>
          <w:rtl/>
        </w:rPr>
        <w:t xml:space="preserve">סעיף </w:t>
      </w:r>
      <w:proofErr w:type="spellStart"/>
      <w:r w:rsidRPr="00B370D5">
        <w:rPr>
          <w:rtl/>
        </w:rPr>
        <w:t>יב</w:t>
      </w:r>
      <w:bookmarkEnd w:id="57"/>
      <w:proofErr w:type="spellEnd"/>
      <w:r w:rsidRPr="00B370D5">
        <w:rPr>
          <w:rFonts w:hint="cs"/>
          <w:rtl/>
        </w:rPr>
        <w:t xml:space="preserve"> </w:t>
      </w:r>
    </w:p>
    <w:p w14:paraId="4DCBFAC2" w14:textId="77777777" w:rsidR="007F3E09" w:rsidRPr="00B370D5" w:rsidRDefault="007F3E09" w:rsidP="007F3E09">
      <w:pPr>
        <w:rPr>
          <w:rFonts w:cs="Guttman Vilna"/>
          <w:sz w:val="24"/>
          <w:szCs w:val="24"/>
          <w:rtl/>
        </w:rPr>
      </w:pPr>
      <w:r w:rsidRPr="00B370D5">
        <w:rPr>
          <w:rFonts w:cs="Guttman Vilna"/>
          <w:sz w:val="24"/>
          <w:szCs w:val="24"/>
          <w:rtl/>
        </w:rPr>
        <w:t xml:space="preserve">מחוטמו ואילך, דהיינו ממקום שמתחיל לשפע עד </w:t>
      </w:r>
      <w:proofErr w:type="spellStart"/>
      <w:r w:rsidRPr="00B370D5">
        <w:rPr>
          <w:rFonts w:cs="Guttman Vilna"/>
          <w:sz w:val="24"/>
          <w:szCs w:val="24"/>
          <w:rtl/>
        </w:rPr>
        <w:t>הפיטמא</w:t>
      </w:r>
      <w:proofErr w:type="spellEnd"/>
      <w:r w:rsidRPr="00B370D5">
        <w:rPr>
          <w:rFonts w:cs="Guttman Vilna"/>
          <w:sz w:val="24"/>
          <w:szCs w:val="24"/>
          <w:rtl/>
        </w:rPr>
        <w:t xml:space="preserve">, פוסל חזזית וכל שינוי מראה בכל שהוא. ויש מי שאומר דהוא הדין </w:t>
      </w:r>
      <w:proofErr w:type="spellStart"/>
      <w:r w:rsidRPr="00B370D5">
        <w:rPr>
          <w:rFonts w:cs="Guttman Vilna"/>
          <w:sz w:val="24"/>
          <w:szCs w:val="24"/>
          <w:rtl/>
        </w:rPr>
        <w:t>דיבש</w:t>
      </w:r>
      <w:proofErr w:type="spellEnd"/>
      <w:r w:rsidRPr="00B370D5">
        <w:rPr>
          <w:rFonts w:cs="Guttman Vilna"/>
          <w:sz w:val="24"/>
          <w:szCs w:val="24"/>
          <w:rtl/>
        </w:rPr>
        <w:t xml:space="preserve"> פוסל שם בכל שהוא. </w:t>
      </w:r>
    </w:p>
    <w:p w14:paraId="255FB0AE" w14:textId="77777777" w:rsidR="007F3E09" w:rsidRPr="00B370D5" w:rsidRDefault="007F3E09" w:rsidP="007F3E09">
      <w:pPr>
        <w:rPr>
          <w:b/>
          <w:bCs/>
          <w:sz w:val="24"/>
          <w:szCs w:val="24"/>
          <w:rtl/>
        </w:rPr>
      </w:pPr>
      <w:r w:rsidRPr="00B370D5">
        <w:rPr>
          <w:b/>
          <w:bCs/>
          <w:sz w:val="24"/>
          <w:szCs w:val="24"/>
          <w:rtl/>
        </w:rPr>
        <w:t xml:space="preserve">חוטמו פסול </w:t>
      </w:r>
      <w:proofErr w:type="spellStart"/>
      <w:r w:rsidRPr="00B370D5">
        <w:rPr>
          <w:b/>
          <w:bCs/>
          <w:sz w:val="24"/>
          <w:szCs w:val="24"/>
          <w:rtl/>
        </w:rPr>
        <w:t>במשהוא</w:t>
      </w:r>
      <w:proofErr w:type="spellEnd"/>
      <w:r w:rsidRPr="00B370D5">
        <w:rPr>
          <w:b/>
          <w:bCs/>
          <w:sz w:val="24"/>
          <w:szCs w:val="24"/>
          <w:rtl/>
        </w:rPr>
        <w:t xml:space="preserve">, רש"י- תחילת השיפוע, </w:t>
      </w:r>
      <w:proofErr w:type="spellStart"/>
      <w:r w:rsidRPr="00B370D5">
        <w:rPr>
          <w:b/>
          <w:bCs/>
          <w:sz w:val="24"/>
          <w:szCs w:val="24"/>
          <w:rtl/>
        </w:rPr>
        <w:t>רי"ף</w:t>
      </w:r>
      <w:proofErr w:type="spellEnd"/>
      <w:r w:rsidRPr="00B370D5">
        <w:rPr>
          <w:b/>
          <w:bCs/>
          <w:sz w:val="24"/>
          <w:szCs w:val="24"/>
          <w:rtl/>
        </w:rPr>
        <w:t xml:space="preserve"> ר"ח רא"ש </w:t>
      </w:r>
      <w:proofErr w:type="spellStart"/>
      <w:r w:rsidRPr="00B370D5">
        <w:rPr>
          <w:b/>
          <w:bCs/>
          <w:sz w:val="24"/>
          <w:szCs w:val="24"/>
          <w:rtl/>
        </w:rPr>
        <w:t>ושו"ע</w:t>
      </w:r>
      <w:proofErr w:type="spellEnd"/>
      <w:r w:rsidRPr="00B370D5">
        <w:rPr>
          <w:b/>
          <w:bCs/>
          <w:sz w:val="24"/>
          <w:szCs w:val="24"/>
          <w:rtl/>
        </w:rPr>
        <w:t xml:space="preserve">- כל השיפוע, רמב"ם- דד, </w:t>
      </w:r>
      <w:proofErr w:type="spellStart"/>
      <w:r w:rsidRPr="00B370D5">
        <w:rPr>
          <w:b/>
          <w:bCs/>
          <w:sz w:val="24"/>
          <w:szCs w:val="24"/>
          <w:rtl/>
        </w:rPr>
        <w:t>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b/>
          <w:bCs/>
          <w:sz w:val="24"/>
          <w:szCs w:val="24"/>
          <w:rtl/>
        </w:rPr>
        <w:t xml:space="preserve">- סוף האתרוג כששיפועו תלול. </w:t>
      </w:r>
      <w:proofErr w:type="spellStart"/>
      <w:r w:rsidRPr="00B370D5">
        <w:rPr>
          <w:b/>
          <w:bCs/>
          <w:sz w:val="24"/>
          <w:szCs w:val="24"/>
          <w:rtl/>
        </w:rPr>
        <w:t>באה"ל</w:t>
      </w:r>
      <w:proofErr w:type="spellEnd"/>
      <w:r w:rsidRPr="00B370D5">
        <w:rPr>
          <w:b/>
          <w:bCs/>
          <w:sz w:val="24"/>
          <w:szCs w:val="24"/>
          <w:rtl/>
        </w:rPr>
        <w:t xml:space="preserve"> בדעת הראשונים </w:t>
      </w:r>
      <w:proofErr w:type="spellStart"/>
      <w:r w:rsidRPr="00B370D5">
        <w:rPr>
          <w:b/>
          <w:bCs/>
          <w:sz w:val="24"/>
          <w:szCs w:val="24"/>
          <w:rtl/>
        </w:rPr>
        <w:t>והשו"ע</w:t>
      </w:r>
      <w:proofErr w:type="spellEnd"/>
      <w:r w:rsidRPr="00B370D5">
        <w:rPr>
          <w:b/>
          <w:bCs/>
          <w:sz w:val="24"/>
          <w:szCs w:val="24"/>
          <w:rtl/>
        </w:rPr>
        <w:t xml:space="preserve">- אין עובי גובהו בכלל, שע"ת- השו"ע חשש לרש"י. שאר פסולים של הדר פוסלים אף הם בכל שהוא. יבש בחוטמו, </w:t>
      </w:r>
      <w:proofErr w:type="spellStart"/>
      <w:r w:rsidRPr="00B370D5">
        <w:rPr>
          <w:b/>
          <w:bCs/>
          <w:sz w:val="24"/>
          <w:szCs w:val="24"/>
          <w:rtl/>
        </w:rPr>
        <w:t>ראב"ד</w:t>
      </w:r>
      <w:proofErr w:type="spellEnd"/>
      <w:r w:rsidRPr="00B370D5">
        <w:rPr>
          <w:b/>
          <w:bCs/>
          <w:sz w:val="24"/>
          <w:szCs w:val="24"/>
          <w:rtl/>
        </w:rPr>
        <w:t xml:space="preserve"> והזכירו השו"ע בי"א- פסול בכל שהוא, שלטי גיבורים- כל שלא יבש כולו כמוש הוא וכשר.</w:t>
      </w:r>
    </w:p>
    <w:p w14:paraId="6309D2A2" w14:textId="77777777" w:rsidR="007F3E09" w:rsidRPr="00B370D5" w:rsidRDefault="007F3E09" w:rsidP="007F3E09">
      <w:pPr>
        <w:rPr>
          <w:sz w:val="24"/>
          <w:szCs w:val="24"/>
          <w:rtl/>
        </w:rPr>
      </w:pPr>
      <w:r w:rsidRPr="00B370D5">
        <w:rPr>
          <w:sz w:val="24"/>
          <w:szCs w:val="24"/>
          <w:rtl/>
        </w:rPr>
        <w:t xml:space="preserve">על מתני' </w:t>
      </w:r>
      <w:proofErr w:type="spellStart"/>
      <w:r w:rsidRPr="00B370D5">
        <w:rPr>
          <w:sz w:val="24"/>
          <w:szCs w:val="24"/>
          <w:rtl/>
        </w:rPr>
        <w:t>דעלתה</w:t>
      </w:r>
      <w:proofErr w:type="spellEnd"/>
      <w:r w:rsidRPr="00B370D5">
        <w:rPr>
          <w:sz w:val="24"/>
          <w:szCs w:val="24"/>
          <w:rtl/>
        </w:rPr>
        <w:t xml:space="preserve"> חזזית אמר רבא </w:t>
      </w:r>
      <w:r w:rsidRPr="00321D3A">
        <w:rPr>
          <w:sz w:val="24"/>
          <w:rtl/>
        </w:rPr>
        <w:t>(לה:)</w:t>
      </w:r>
      <w:r w:rsidRPr="00B370D5">
        <w:rPr>
          <w:sz w:val="24"/>
          <w:szCs w:val="24"/>
          <w:rtl/>
        </w:rPr>
        <w:t xml:space="preserve"> "ובחוטמו אפילו </w:t>
      </w:r>
      <w:proofErr w:type="spellStart"/>
      <w:r w:rsidRPr="00B370D5">
        <w:rPr>
          <w:sz w:val="24"/>
          <w:szCs w:val="24"/>
          <w:rtl/>
        </w:rPr>
        <w:t>במשהוא</w:t>
      </w:r>
      <w:proofErr w:type="spellEnd"/>
      <w:r w:rsidRPr="00B370D5">
        <w:rPr>
          <w:sz w:val="24"/>
          <w:szCs w:val="24"/>
          <w:rtl/>
        </w:rPr>
        <w:t xml:space="preserve">". מהו חוטמו, </w:t>
      </w:r>
      <w:r w:rsidRPr="00B370D5">
        <w:rPr>
          <w:b/>
          <w:bCs/>
          <w:sz w:val="24"/>
          <w:szCs w:val="24"/>
          <w:rtl/>
        </w:rPr>
        <w:t>רש"י</w:t>
      </w:r>
      <w:r w:rsidRPr="00B370D5">
        <w:rPr>
          <w:sz w:val="24"/>
          <w:szCs w:val="24"/>
          <w:rtl/>
        </w:rPr>
        <w:t xml:space="preserve"> פירש עובי גובהו שמשם מתחיל לשפע ויורד, והיינו עיגול במרכז האתרוג ששם הוא בולט. </w:t>
      </w:r>
      <w:proofErr w:type="spellStart"/>
      <w:r w:rsidRPr="00B370D5">
        <w:rPr>
          <w:b/>
          <w:bCs/>
          <w:sz w:val="24"/>
          <w:szCs w:val="24"/>
          <w:rtl/>
        </w:rPr>
        <w:t>רי"ף</w:t>
      </w:r>
      <w:proofErr w:type="spellEnd"/>
      <w:r w:rsidRPr="00B370D5">
        <w:rPr>
          <w:b/>
          <w:bCs/>
          <w:sz w:val="24"/>
          <w:szCs w:val="24"/>
          <w:rtl/>
        </w:rPr>
        <w:t xml:space="preserve"> ר"ח </w:t>
      </w:r>
      <w:proofErr w:type="spellStart"/>
      <w:r w:rsidRPr="00B370D5">
        <w:rPr>
          <w:b/>
          <w:bCs/>
          <w:sz w:val="24"/>
          <w:szCs w:val="24"/>
          <w:rtl/>
        </w:rPr>
        <w:t>ורא"ש</w:t>
      </w:r>
      <w:proofErr w:type="spellEnd"/>
      <w:r w:rsidRPr="00B370D5">
        <w:rPr>
          <w:sz w:val="24"/>
          <w:szCs w:val="24"/>
          <w:rtl/>
        </w:rPr>
        <w:t xml:space="preserve"> כל השיפוע. </w:t>
      </w:r>
      <w:r w:rsidRPr="00B370D5">
        <w:rPr>
          <w:b/>
          <w:bCs/>
          <w:sz w:val="24"/>
          <w:szCs w:val="24"/>
          <w:rtl/>
        </w:rPr>
        <w:t xml:space="preserve">רמב"ם </w:t>
      </w:r>
      <w:proofErr w:type="spellStart"/>
      <w:r w:rsidRPr="00B370D5">
        <w:rPr>
          <w:b/>
          <w:bCs/>
          <w:sz w:val="24"/>
          <w:szCs w:val="24"/>
          <w:rtl/>
        </w:rPr>
        <w:t>ורי"ץ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sz w:val="24"/>
          <w:szCs w:val="24"/>
          <w:rtl/>
        </w:rPr>
        <w:t xml:space="preserve"> סוף האתרוג ששיפועו תלול. שו"ע פסק כרי"ף </w:t>
      </w:r>
      <w:proofErr w:type="spellStart"/>
      <w:r w:rsidRPr="00B370D5">
        <w:rPr>
          <w:sz w:val="24"/>
          <w:szCs w:val="24"/>
          <w:rtl/>
        </w:rPr>
        <w:t>ורא"ש</w:t>
      </w:r>
      <w:proofErr w:type="spellEnd"/>
      <w:r w:rsidRPr="00B370D5">
        <w:rPr>
          <w:sz w:val="24"/>
          <w:szCs w:val="24"/>
          <w:rtl/>
        </w:rPr>
        <w:t xml:space="preserve"> שכל השיפוע פוסל. </w:t>
      </w:r>
    </w:p>
    <w:p w14:paraId="0AE27F60" w14:textId="77777777" w:rsidR="007F3E09" w:rsidRPr="00B370D5" w:rsidRDefault="007F3E09" w:rsidP="007F3E09">
      <w:pPr>
        <w:rPr>
          <w:sz w:val="24"/>
          <w:szCs w:val="24"/>
          <w:rtl/>
        </w:rPr>
      </w:pPr>
      <w:r w:rsidRPr="00B370D5">
        <w:rPr>
          <w:sz w:val="24"/>
          <w:szCs w:val="24"/>
          <w:rtl/>
        </w:rPr>
        <w:t xml:space="preserve">בדעת </w:t>
      </w:r>
      <w:proofErr w:type="spellStart"/>
      <w:r w:rsidRPr="00B370D5">
        <w:rPr>
          <w:sz w:val="24"/>
          <w:szCs w:val="24"/>
          <w:rtl/>
        </w:rPr>
        <w:t>הרא"ש</w:t>
      </w:r>
      <w:proofErr w:type="spellEnd"/>
      <w:r w:rsidRPr="00B370D5">
        <w:rPr>
          <w:sz w:val="24"/>
          <w:szCs w:val="24"/>
          <w:rtl/>
        </w:rPr>
        <w:t xml:space="preserve"> וסיעתו ודאי שאין עובי גובהו בכלל שאם כן מה החידוש בחזזית על רובו </w:t>
      </w:r>
      <w:proofErr w:type="spellStart"/>
      <w:r w:rsidRPr="00B370D5">
        <w:rPr>
          <w:sz w:val="24"/>
          <w:szCs w:val="24"/>
          <w:rtl/>
        </w:rPr>
        <w:t>תיפו"ל</w:t>
      </w:r>
      <w:proofErr w:type="spellEnd"/>
      <w:r w:rsidRPr="00B370D5">
        <w:rPr>
          <w:sz w:val="24"/>
          <w:szCs w:val="24"/>
          <w:rtl/>
        </w:rPr>
        <w:t xml:space="preserve"> מצד שהיא על חוטמו, </w:t>
      </w:r>
      <w:proofErr w:type="spellStart"/>
      <w:r w:rsidRPr="00B370D5">
        <w:rPr>
          <w:b/>
          <w:bCs/>
          <w:sz w:val="24"/>
          <w:szCs w:val="24"/>
          <w:rtl/>
        </w:rPr>
        <w:t>השע"ת</w:t>
      </w:r>
      <w:proofErr w:type="spellEnd"/>
      <w:r w:rsidRPr="00B370D5">
        <w:rPr>
          <w:sz w:val="24"/>
          <w:szCs w:val="24"/>
          <w:rtl/>
        </w:rPr>
        <w:t xml:space="preserve"> סבר וכן ביאר </w:t>
      </w:r>
      <w:proofErr w:type="spellStart"/>
      <w:r w:rsidRPr="00B370D5">
        <w:rPr>
          <w:sz w:val="24"/>
          <w:szCs w:val="24"/>
          <w:rtl/>
        </w:rPr>
        <w:t>בשו"ע</w:t>
      </w:r>
      <w:proofErr w:type="spellEnd"/>
      <w:r w:rsidRPr="00B370D5">
        <w:rPr>
          <w:sz w:val="24"/>
          <w:szCs w:val="24"/>
          <w:rtl/>
        </w:rPr>
        <w:t xml:space="preserve"> שיש לחוש לרש"י ולפסול אמצעית האתרוג הנקרא עובי גובהו. </w:t>
      </w:r>
      <w:proofErr w:type="spellStart"/>
      <w:r w:rsidRPr="00B370D5">
        <w:rPr>
          <w:b/>
          <w:bCs/>
          <w:sz w:val="24"/>
          <w:szCs w:val="24"/>
          <w:rtl/>
        </w:rPr>
        <w:t>הבאה"ל</w:t>
      </w:r>
      <w:proofErr w:type="spellEnd"/>
      <w:r w:rsidRPr="00B370D5">
        <w:rPr>
          <w:sz w:val="24"/>
          <w:szCs w:val="24"/>
          <w:rtl/>
        </w:rPr>
        <w:t xml:space="preserve"> סבר השו"ע העתיק לשון </w:t>
      </w:r>
      <w:proofErr w:type="spellStart"/>
      <w:r w:rsidRPr="00B370D5">
        <w:rPr>
          <w:sz w:val="24"/>
          <w:szCs w:val="24"/>
          <w:rtl/>
        </w:rPr>
        <w:t>הרא"ש</w:t>
      </w:r>
      <w:proofErr w:type="spellEnd"/>
      <w:r w:rsidRPr="00B370D5">
        <w:rPr>
          <w:sz w:val="24"/>
          <w:szCs w:val="24"/>
          <w:rtl/>
        </w:rPr>
        <w:t xml:space="preserve"> משמע שלא חשש לרש"י, ומ"מ בשעת הדחק ודאי שיברך. </w:t>
      </w:r>
    </w:p>
    <w:p w14:paraId="2E3D3648" w14:textId="77777777" w:rsidR="007F3E09" w:rsidRPr="00B370D5" w:rsidRDefault="007F3E09" w:rsidP="007F3E09">
      <w:pPr>
        <w:rPr>
          <w:sz w:val="24"/>
          <w:szCs w:val="24"/>
          <w:rtl/>
        </w:rPr>
      </w:pPr>
      <w:r w:rsidRPr="00B370D5">
        <w:rPr>
          <w:sz w:val="24"/>
          <w:szCs w:val="24"/>
          <w:rtl/>
        </w:rPr>
        <w:t xml:space="preserve">כתב הירושלמי "כל הפסולים אינם פוסלים אלא ביו"ט ראשון וכו' וחוטמו כרובו". </w:t>
      </w:r>
    </w:p>
    <w:p w14:paraId="7D5828AB" w14:textId="77777777" w:rsidR="007F3E09" w:rsidRPr="00B370D5" w:rsidRDefault="007F3E09" w:rsidP="007F3E09">
      <w:pPr>
        <w:rPr>
          <w:sz w:val="24"/>
          <w:szCs w:val="24"/>
          <w:rtl/>
        </w:rPr>
      </w:pPr>
      <w:r w:rsidRPr="00B370D5">
        <w:rPr>
          <w:sz w:val="24"/>
          <w:szCs w:val="24"/>
          <w:rtl/>
        </w:rPr>
        <w:t xml:space="preserve">ביבש כתב </w:t>
      </w:r>
      <w:proofErr w:type="spellStart"/>
      <w:r w:rsidRPr="00B370D5">
        <w:rPr>
          <w:b/>
          <w:bCs/>
          <w:sz w:val="24"/>
          <w:szCs w:val="24"/>
          <w:rtl/>
        </w:rPr>
        <w:t>הראב"ד</w:t>
      </w:r>
      <w:proofErr w:type="spellEnd"/>
      <w:r w:rsidRPr="00B370D5">
        <w:rPr>
          <w:sz w:val="24"/>
          <w:szCs w:val="24"/>
          <w:rtl/>
        </w:rPr>
        <w:t xml:space="preserve"> שפוסל אף הוא בחוטמו בכל שהוא, והזכיר זאת השו"ע בי"א. </w:t>
      </w:r>
      <w:r w:rsidRPr="00B370D5">
        <w:rPr>
          <w:b/>
          <w:bCs/>
          <w:sz w:val="24"/>
          <w:szCs w:val="24"/>
          <w:rtl/>
        </w:rPr>
        <w:t>והשלטי גיבורים</w:t>
      </w:r>
      <w:r w:rsidRPr="00B370D5">
        <w:rPr>
          <w:sz w:val="24"/>
          <w:szCs w:val="24"/>
          <w:rtl/>
        </w:rPr>
        <w:t xml:space="preserve"> סבר שכל שלא יבש כולו לא נחשב אלא כמוש וכשר.</w:t>
      </w:r>
    </w:p>
    <w:p w14:paraId="3A1D1105" w14:textId="77777777" w:rsidR="007F3E09" w:rsidRPr="00B370D5" w:rsidRDefault="007F3E09" w:rsidP="007F3E09">
      <w:pPr>
        <w:rPr>
          <w:sz w:val="24"/>
          <w:szCs w:val="24"/>
          <w:rtl/>
        </w:rPr>
      </w:pPr>
    </w:p>
    <w:p w14:paraId="0822D20C" w14:textId="77777777" w:rsidR="007F3E09" w:rsidRPr="00B370D5" w:rsidRDefault="007F3E09" w:rsidP="007F3E09">
      <w:pPr>
        <w:pStyle w:val="1"/>
        <w:rPr>
          <w:rtl/>
        </w:rPr>
      </w:pPr>
      <w:bookmarkStart w:id="58" w:name="_Toc467679600"/>
      <w:r w:rsidRPr="00B370D5">
        <w:rPr>
          <w:rtl/>
        </w:rPr>
        <w:t xml:space="preserve">סעיף </w:t>
      </w:r>
      <w:proofErr w:type="spellStart"/>
      <w:r w:rsidRPr="00B370D5">
        <w:rPr>
          <w:rtl/>
        </w:rPr>
        <w:t>יג</w:t>
      </w:r>
      <w:bookmarkEnd w:id="58"/>
      <w:proofErr w:type="spellEnd"/>
    </w:p>
    <w:p w14:paraId="3AE0D90C" w14:textId="77777777" w:rsidR="007F3E09" w:rsidRPr="00B370D5" w:rsidRDefault="007F3E09" w:rsidP="007F3E09">
      <w:pPr>
        <w:rPr>
          <w:rFonts w:cs="Guttman Rashi"/>
          <w:rtl/>
        </w:rPr>
      </w:pPr>
      <w:r w:rsidRPr="00B370D5">
        <w:rPr>
          <w:rFonts w:cs="Guttman Vilna"/>
          <w:sz w:val="24"/>
          <w:szCs w:val="24"/>
          <w:rtl/>
        </w:rPr>
        <w:t xml:space="preserve">חזזית הוא כמו אבעבועות, ויש בו ממש שמקומו ניכר במישוש שהוא גבוה מאתרוג. </w:t>
      </w:r>
      <w:r w:rsidRPr="00B370D5">
        <w:rPr>
          <w:rFonts w:cs="Guttman Rashi"/>
          <w:rtl/>
        </w:rPr>
        <w:t xml:space="preserve">הגה: ולכן יש להכשיר אותו חזזית שקורין </w:t>
      </w:r>
      <w:proofErr w:type="spellStart"/>
      <w:r w:rsidRPr="00B370D5">
        <w:rPr>
          <w:rFonts w:cs="Guttman Rashi"/>
          <w:rtl/>
        </w:rPr>
        <w:t>בל"א</w:t>
      </w:r>
      <w:proofErr w:type="spellEnd"/>
      <w:r w:rsidRPr="00B370D5">
        <w:rPr>
          <w:rFonts w:cs="Guttman Rashi"/>
          <w:rtl/>
        </w:rPr>
        <w:t xml:space="preserve"> מו"ל, לפי שאינן גבוהים משאר האתרוג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B370D5">
        <w:rPr>
          <w:rFonts w:cs="Guttman Rashi"/>
          <w:rtl/>
        </w:rPr>
        <w:t xml:space="preserve">. ויש מי שכתב דיש להכשירם מטעם </w:t>
      </w:r>
      <w:proofErr w:type="spellStart"/>
      <w:r w:rsidRPr="00B370D5">
        <w:rPr>
          <w:rFonts w:cs="Guttman Rashi"/>
          <w:rtl/>
        </w:rPr>
        <w:t>דנחשבים</w:t>
      </w:r>
      <w:proofErr w:type="spellEnd"/>
      <w:r w:rsidRPr="00B370D5">
        <w:rPr>
          <w:rFonts w:cs="Guttman Rashi"/>
          <w:rtl/>
        </w:rPr>
        <w:t xml:space="preserve"> מראה אתרוג, מאחר </w:t>
      </w:r>
      <w:proofErr w:type="spellStart"/>
      <w:r w:rsidRPr="00B370D5">
        <w:rPr>
          <w:rFonts w:cs="Guttman Rashi"/>
          <w:rtl/>
        </w:rPr>
        <w:t>דרגילים</w:t>
      </w:r>
      <w:proofErr w:type="spellEnd"/>
      <w:r w:rsidRPr="00B370D5">
        <w:rPr>
          <w:rFonts w:cs="Guttman Rashi"/>
          <w:rtl/>
        </w:rPr>
        <w:t xml:space="preserve"> להיות הרבה כך </w:t>
      </w:r>
      <w:r w:rsidRPr="00321D3A">
        <w:rPr>
          <w:rFonts w:cs="Guttman Rashi"/>
          <w:rtl/>
        </w:rPr>
        <w:t>(ת"ה סי' צ"ט)</w:t>
      </w:r>
      <w:r w:rsidRPr="00B370D5">
        <w:rPr>
          <w:rFonts w:cs="Guttman Rashi"/>
          <w:rtl/>
        </w:rPr>
        <w:t xml:space="preserve">. </w:t>
      </w:r>
    </w:p>
    <w:p w14:paraId="5EF36E29" w14:textId="77777777" w:rsidR="007F3E09" w:rsidRPr="00B370D5" w:rsidRDefault="007F3E09" w:rsidP="007F3E09">
      <w:pPr>
        <w:rPr>
          <w:b/>
          <w:bCs/>
          <w:sz w:val="24"/>
          <w:szCs w:val="24"/>
          <w:rtl/>
        </w:rPr>
      </w:pPr>
      <w:r w:rsidRPr="00B370D5">
        <w:rPr>
          <w:b/>
          <w:bCs/>
          <w:sz w:val="24"/>
          <w:szCs w:val="24"/>
          <w:rtl/>
        </w:rPr>
        <w:t xml:space="preserve">חזזית הוא אבעבועת </w:t>
      </w:r>
      <w:proofErr w:type="spellStart"/>
      <w:r w:rsidRPr="00B370D5">
        <w:rPr>
          <w:b/>
          <w:bCs/>
          <w:sz w:val="24"/>
          <w:szCs w:val="24"/>
          <w:rtl/>
        </w:rPr>
        <w:t>כפרש"י</w:t>
      </w:r>
      <w:proofErr w:type="spellEnd"/>
      <w:r w:rsidRPr="00B370D5">
        <w:rPr>
          <w:b/>
          <w:bCs/>
          <w:sz w:val="24"/>
          <w:szCs w:val="24"/>
          <w:rtl/>
        </w:rPr>
        <w:t xml:space="preserve"> </w:t>
      </w:r>
      <w:proofErr w:type="spellStart"/>
      <w:r w:rsidRPr="00B370D5">
        <w:rPr>
          <w:b/>
          <w:bCs/>
          <w:sz w:val="24"/>
          <w:szCs w:val="24"/>
          <w:rtl/>
        </w:rPr>
        <w:t>ודלא</w:t>
      </w:r>
      <w:proofErr w:type="spellEnd"/>
      <w:r w:rsidRPr="00B370D5">
        <w:rPr>
          <w:b/>
          <w:bCs/>
          <w:sz w:val="24"/>
          <w:szCs w:val="24"/>
          <w:rtl/>
        </w:rPr>
        <w:t xml:space="preserve"> כהארחות חיים, כמה אבעבועות, </w:t>
      </w:r>
      <w:proofErr w:type="spellStart"/>
      <w:r w:rsidRPr="00B370D5">
        <w:rPr>
          <w:b/>
          <w:bCs/>
          <w:sz w:val="24"/>
          <w:szCs w:val="24"/>
          <w:rtl/>
        </w:rPr>
        <w:t>המבי"ט</w:t>
      </w:r>
      <w:proofErr w:type="spellEnd"/>
      <w:r w:rsidRPr="00B370D5">
        <w:rPr>
          <w:b/>
          <w:bCs/>
          <w:sz w:val="24"/>
          <w:szCs w:val="24"/>
          <w:rtl/>
        </w:rPr>
        <w:t xml:space="preserve">- ב' ומעלה, </w:t>
      </w:r>
      <w:proofErr w:type="spellStart"/>
      <w:r w:rsidRPr="00B370D5">
        <w:rPr>
          <w:b/>
          <w:bCs/>
          <w:sz w:val="24"/>
          <w:szCs w:val="24"/>
          <w:rtl/>
        </w:rPr>
        <w:t>א"ר</w:t>
      </w:r>
      <w:proofErr w:type="spellEnd"/>
      <w:r w:rsidRPr="00B370D5">
        <w:rPr>
          <w:b/>
          <w:bCs/>
          <w:sz w:val="24"/>
          <w:szCs w:val="24"/>
          <w:rtl/>
        </w:rPr>
        <w:t xml:space="preserve">- אפילו אחת, </w:t>
      </w:r>
      <w:proofErr w:type="spellStart"/>
      <w:r w:rsidRPr="00B370D5">
        <w:rPr>
          <w:b/>
          <w:bCs/>
          <w:sz w:val="24"/>
          <w:szCs w:val="24"/>
          <w:rtl/>
        </w:rPr>
        <w:t>שעה"צ</w:t>
      </w:r>
      <w:proofErr w:type="spellEnd"/>
      <w:r w:rsidRPr="00B370D5">
        <w:rPr>
          <w:b/>
          <w:bCs/>
          <w:sz w:val="24"/>
          <w:szCs w:val="24"/>
          <w:rtl/>
        </w:rPr>
        <w:t xml:space="preserve"> יש לסמוך על </w:t>
      </w:r>
      <w:proofErr w:type="spellStart"/>
      <w:r w:rsidRPr="00B370D5">
        <w:rPr>
          <w:b/>
          <w:bCs/>
          <w:sz w:val="24"/>
          <w:szCs w:val="24"/>
          <w:rtl/>
        </w:rPr>
        <w:t>המבי"ט</w:t>
      </w:r>
      <w:proofErr w:type="spellEnd"/>
      <w:r w:rsidRPr="00B370D5">
        <w:rPr>
          <w:b/>
          <w:bCs/>
          <w:sz w:val="24"/>
          <w:szCs w:val="24"/>
          <w:rtl/>
        </w:rPr>
        <w:t xml:space="preserve"> רק בשאר ימים. </w:t>
      </w:r>
      <w:proofErr w:type="spellStart"/>
      <w:r w:rsidRPr="00B370D5">
        <w:rPr>
          <w:b/>
          <w:bCs/>
          <w:sz w:val="24"/>
          <w:szCs w:val="24"/>
          <w:rtl/>
        </w:rPr>
        <w:t>בלאטלע'ך</w:t>
      </w:r>
      <w:proofErr w:type="spellEnd"/>
      <w:r w:rsidRPr="00B370D5">
        <w:rPr>
          <w:b/>
          <w:bCs/>
          <w:sz w:val="24"/>
          <w:szCs w:val="24"/>
          <w:rtl/>
        </w:rPr>
        <w:t xml:space="preserve"> </w:t>
      </w:r>
      <w:proofErr w:type="spellStart"/>
      <w:r w:rsidRPr="00B370D5">
        <w:rPr>
          <w:b/>
          <w:bCs/>
          <w:sz w:val="24"/>
          <w:szCs w:val="24"/>
          <w:rtl/>
        </w:rPr>
        <w:t>תרוה"ד</w:t>
      </w:r>
      <w:proofErr w:type="spellEnd"/>
      <w:r w:rsidRPr="00B370D5">
        <w:rPr>
          <w:b/>
          <w:bCs/>
          <w:sz w:val="24"/>
          <w:szCs w:val="24"/>
          <w:rtl/>
        </w:rPr>
        <w:t xml:space="preserve"> מתיר כי לא ניכר במישוש וכי הוא מראה אתרוג, השו"ע הזכיר ההיתר הראשון ורמ"א את השני, וכתב מ"ב לסמוך </w:t>
      </w:r>
      <w:proofErr w:type="spellStart"/>
      <w:r w:rsidRPr="00B370D5">
        <w:rPr>
          <w:b/>
          <w:bCs/>
          <w:sz w:val="24"/>
          <w:szCs w:val="24"/>
          <w:rtl/>
        </w:rPr>
        <w:t>כרמ"א</w:t>
      </w:r>
      <w:proofErr w:type="spellEnd"/>
      <w:r w:rsidRPr="00B370D5">
        <w:rPr>
          <w:b/>
          <w:bCs/>
          <w:sz w:val="24"/>
          <w:szCs w:val="24"/>
          <w:rtl/>
        </w:rPr>
        <w:t xml:space="preserve"> רק בשעת הדחק. פגם חיצוני מקוצים ונעשה עקום ואדום כשר, והאגודה שקישר </w:t>
      </w:r>
      <w:r w:rsidRPr="00B370D5">
        <w:rPr>
          <w:b/>
          <w:bCs/>
          <w:sz w:val="24"/>
          <w:szCs w:val="24"/>
          <w:rtl/>
        </w:rPr>
        <w:lastRenderedPageBreak/>
        <w:t xml:space="preserve">קוצים לחזזית, שע"ת ביאר </w:t>
      </w:r>
      <w:proofErr w:type="spellStart"/>
      <w:r w:rsidRPr="00B370D5">
        <w:rPr>
          <w:b/>
          <w:bCs/>
          <w:sz w:val="24"/>
          <w:szCs w:val="24"/>
          <w:rtl/>
        </w:rPr>
        <w:t>שמיירי</w:t>
      </w:r>
      <w:proofErr w:type="spellEnd"/>
      <w:r w:rsidRPr="00B370D5">
        <w:rPr>
          <w:b/>
          <w:bCs/>
          <w:sz w:val="24"/>
          <w:szCs w:val="24"/>
          <w:rtl/>
        </w:rPr>
        <w:t xml:space="preserve"> כשנרגש במישוש, ביכורי יעקב ביאר שקוצים יכולים לגרום לחזזית הנוצרת מחיסרון שליטת אויר. </w:t>
      </w:r>
    </w:p>
    <w:p w14:paraId="3BD5FBB4" w14:textId="77777777" w:rsidR="007F3E09" w:rsidRPr="00B370D5" w:rsidRDefault="007F3E09" w:rsidP="007F3E09">
      <w:pPr>
        <w:rPr>
          <w:sz w:val="24"/>
          <w:szCs w:val="24"/>
          <w:rtl/>
        </w:rPr>
      </w:pPr>
      <w:r w:rsidRPr="00B370D5">
        <w:rPr>
          <w:sz w:val="24"/>
          <w:szCs w:val="24"/>
          <w:rtl/>
        </w:rPr>
        <w:t xml:space="preserve">לעיל </w:t>
      </w:r>
      <w:r w:rsidRPr="00321D3A">
        <w:rPr>
          <w:sz w:val="24"/>
          <w:rtl/>
        </w:rPr>
        <w:t>(סעיף ט')</w:t>
      </w:r>
      <w:r w:rsidRPr="00B370D5">
        <w:rPr>
          <w:sz w:val="24"/>
          <w:szCs w:val="24"/>
          <w:rtl/>
        </w:rPr>
        <w:t xml:space="preserve"> הבאנו רש"י שפירש חזזית אבעבועות </w:t>
      </w:r>
      <w:proofErr w:type="spellStart"/>
      <w:r w:rsidRPr="00B370D5">
        <w:rPr>
          <w:sz w:val="24"/>
          <w:szCs w:val="24"/>
          <w:rtl/>
        </w:rPr>
        <w:t>וכ"פ</w:t>
      </w:r>
      <w:proofErr w:type="spellEnd"/>
      <w:r w:rsidRPr="00B370D5">
        <w:rPr>
          <w:sz w:val="24"/>
          <w:szCs w:val="24"/>
          <w:rtl/>
        </w:rPr>
        <w:t xml:space="preserve"> השו"ע כאן </w:t>
      </w:r>
      <w:proofErr w:type="spellStart"/>
      <w:r w:rsidRPr="00B370D5">
        <w:rPr>
          <w:sz w:val="24"/>
          <w:szCs w:val="24"/>
          <w:rtl/>
        </w:rPr>
        <w:t>ודלא</w:t>
      </w:r>
      <w:proofErr w:type="spellEnd"/>
      <w:r w:rsidRPr="00B370D5">
        <w:rPr>
          <w:sz w:val="24"/>
          <w:szCs w:val="24"/>
          <w:rtl/>
        </w:rPr>
        <w:t xml:space="preserve"> כהארחות חיים שפירש שהוא חלק קשה. </w:t>
      </w:r>
      <w:proofErr w:type="spellStart"/>
      <w:r w:rsidRPr="00B370D5">
        <w:rPr>
          <w:sz w:val="24"/>
          <w:szCs w:val="24"/>
          <w:rtl/>
        </w:rPr>
        <w:t>המ"ב</w:t>
      </w:r>
      <w:proofErr w:type="spellEnd"/>
      <w:r w:rsidRPr="00B370D5">
        <w:rPr>
          <w:sz w:val="24"/>
          <w:szCs w:val="24"/>
          <w:rtl/>
        </w:rPr>
        <w:t xml:space="preserve"> </w:t>
      </w:r>
      <w:r w:rsidRPr="00321D3A">
        <w:rPr>
          <w:sz w:val="24"/>
          <w:rtl/>
        </w:rPr>
        <w:t>(</w:t>
      </w:r>
      <w:proofErr w:type="spellStart"/>
      <w:r w:rsidRPr="00321D3A">
        <w:rPr>
          <w:sz w:val="24"/>
          <w:rtl/>
        </w:rPr>
        <w:t>סקמ"ט</w:t>
      </w:r>
      <w:proofErr w:type="spellEnd"/>
      <w:r w:rsidRPr="00321D3A">
        <w:rPr>
          <w:sz w:val="24"/>
          <w:rtl/>
        </w:rPr>
        <w:t>)</w:t>
      </w:r>
      <w:r w:rsidRPr="00B370D5">
        <w:rPr>
          <w:sz w:val="24"/>
          <w:szCs w:val="24"/>
          <w:rtl/>
        </w:rPr>
        <w:t xml:space="preserve"> הביא מחלוקת כמה היא חזזית </w:t>
      </w:r>
      <w:proofErr w:type="spellStart"/>
      <w:r w:rsidRPr="00B370D5">
        <w:rPr>
          <w:b/>
          <w:bCs/>
          <w:sz w:val="24"/>
          <w:szCs w:val="24"/>
          <w:rtl/>
        </w:rPr>
        <w:t>הכנה"ג</w:t>
      </w:r>
      <w:proofErr w:type="spellEnd"/>
      <w:r w:rsidRPr="00B370D5">
        <w:rPr>
          <w:b/>
          <w:bCs/>
          <w:sz w:val="24"/>
          <w:szCs w:val="24"/>
          <w:rtl/>
        </w:rPr>
        <w:t xml:space="preserve"> בשם </w:t>
      </w:r>
      <w:proofErr w:type="spellStart"/>
      <w:r w:rsidRPr="00B370D5">
        <w:rPr>
          <w:b/>
          <w:bCs/>
          <w:sz w:val="24"/>
          <w:szCs w:val="24"/>
          <w:rtl/>
        </w:rPr>
        <w:t>המבי"ט</w:t>
      </w:r>
      <w:proofErr w:type="spellEnd"/>
      <w:r w:rsidRPr="00B370D5">
        <w:rPr>
          <w:b/>
          <w:bCs/>
          <w:sz w:val="24"/>
          <w:szCs w:val="24"/>
          <w:rtl/>
        </w:rPr>
        <w:t xml:space="preserve"> </w:t>
      </w:r>
      <w:r w:rsidRPr="00B370D5">
        <w:rPr>
          <w:sz w:val="24"/>
          <w:szCs w:val="24"/>
          <w:rtl/>
        </w:rPr>
        <w:t xml:space="preserve">סבר דווקא שתי אבעבועות, </w:t>
      </w:r>
      <w:r w:rsidRPr="00B370D5">
        <w:rPr>
          <w:b/>
          <w:bCs/>
          <w:sz w:val="24"/>
          <w:szCs w:val="24"/>
          <w:rtl/>
        </w:rPr>
        <w:t>האליה רבה</w:t>
      </w:r>
      <w:r w:rsidRPr="00B370D5">
        <w:rPr>
          <w:sz w:val="24"/>
          <w:szCs w:val="24"/>
          <w:rtl/>
        </w:rPr>
        <w:t xml:space="preserve"> סבר אפילו אחת, </w:t>
      </w:r>
      <w:proofErr w:type="spellStart"/>
      <w:r w:rsidRPr="00B370D5">
        <w:rPr>
          <w:sz w:val="24"/>
          <w:szCs w:val="24"/>
          <w:rtl/>
        </w:rPr>
        <w:t>בשעה"צ</w:t>
      </w:r>
      <w:proofErr w:type="spellEnd"/>
      <w:r w:rsidRPr="00B370D5">
        <w:rPr>
          <w:sz w:val="24"/>
          <w:szCs w:val="24"/>
          <w:rtl/>
        </w:rPr>
        <w:t xml:space="preserve"> הכריע </w:t>
      </w:r>
      <w:proofErr w:type="spellStart"/>
      <w:r w:rsidRPr="00B370D5">
        <w:rPr>
          <w:sz w:val="24"/>
          <w:szCs w:val="24"/>
          <w:rtl/>
        </w:rPr>
        <w:t>לחומרא</w:t>
      </w:r>
      <w:proofErr w:type="spellEnd"/>
      <w:r w:rsidRPr="00B370D5">
        <w:rPr>
          <w:sz w:val="24"/>
          <w:szCs w:val="24"/>
          <w:rtl/>
        </w:rPr>
        <w:t xml:space="preserve"> ביום הראשון ובשאר ימים היקל לסמוך על </w:t>
      </w:r>
      <w:proofErr w:type="spellStart"/>
      <w:r w:rsidRPr="00B370D5">
        <w:rPr>
          <w:sz w:val="24"/>
          <w:szCs w:val="24"/>
          <w:rtl/>
        </w:rPr>
        <w:t>המבי"ט</w:t>
      </w:r>
      <w:proofErr w:type="spellEnd"/>
      <w:r w:rsidRPr="00B370D5">
        <w:rPr>
          <w:sz w:val="24"/>
          <w:szCs w:val="24"/>
          <w:rtl/>
        </w:rPr>
        <w:t xml:space="preserve">. </w:t>
      </w:r>
    </w:p>
    <w:p w14:paraId="1B25F5F2" w14:textId="77777777" w:rsidR="007F3E09" w:rsidRPr="00B370D5" w:rsidRDefault="007F3E09" w:rsidP="007F3E09">
      <w:pPr>
        <w:rPr>
          <w:sz w:val="24"/>
          <w:szCs w:val="24"/>
          <w:rtl/>
        </w:rPr>
      </w:pPr>
      <w:r w:rsidRPr="00B370D5">
        <w:rPr>
          <w:sz w:val="24"/>
          <w:szCs w:val="24"/>
          <w:rtl/>
        </w:rPr>
        <w:t xml:space="preserve">כתב </w:t>
      </w:r>
      <w:proofErr w:type="spellStart"/>
      <w:r w:rsidRPr="00B370D5">
        <w:rPr>
          <w:sz w:val="24"/>
          <w:szCs w:val="24"/>
          <w:rtl/>
        </w:rPr>
        <w:t>תרוה"ד</w:t>
      </w:r>
      <w:proofErr w:type="spellEnd"/>
      <w:r w:rsidRPr="00B370D5">
        <w:rPr>
          <w:sz w:val="24"/>
          <w:szCs w:val="24"/>
          <w:rtl/>
        </w:rPr>
        <w:t xml:space="preserve"> ב' קולות </w:t>
      </w:r>
      <w:proofErr w:type="spellStart"/>
      <w:r w:rsidRPr="00B370D5">
        <w:rPr>
          <w:sz w:val="24"/>
          <w:szCs w:val="24"/>
          <w:rtl/>
        </w:rPr>
        <w:t>בבלאטלע'ך</w:t>
      </w:r>
      <w:proofErr w:type="spellEnd"/>
      <w:r w:rsidRPr="00B370D5">
        <w:rPr>
          <w:sz w:val="24"/>
          <w:szCs w:val="24"/>
          <w:rtl/>
        </w:rPr>
        <w:t xml:space="preserve"> גם שאינו בולט מהאתרוג, וגם שהוא בדרך גדילתו. השו"ע הביא רק את </w:t>
      </w:r>
      <w:proofErr w:type="spellStart"/>
      <w:r w:rsidRPr="00B370D5">
        <w:rPr>
          <w:sz w:val="24"/>
          <w:szCs w:val="24"/>
          <w:rtl/>
        </w:rPr>
        <w:t>קולא</w:t>
      </w:r>
      <w:proofErr w:type="spellEnd"/>
      <w:r w:rsidRPr="00B370D5">
        <w:rPr>
          <w:sz w:val="24"/>
          <w:szCs w:val="24"/>
          <w:rtl/>
        </w:rPr>
        <w:t xml:space="preserve"> של אינו בולט, ורמ"א הביא אף </w:t>
      </w:r>
      <w:proofErr w:type="spellStart"/>
      <w:r w:rsidRPr="00B370D5">
        <w:rPr>
          <w:sz w:val="24"/>
          <w:szCs w:val="24"/>
          <w:rtl/>
        </w:rPr>
        <w:t>קולא</w:t>
      </w:r>
      <w:proofErr w:type="spellEnd"/>
      <w:r w:rsidRPr="00B370D5">
        <w:rPr>
          <w:sz w:val="24"/>
          <w:szCs w:val="24"/>
          <w:rtl/>
        </w:rPr>
        <w:t xml:space="preserve"> שהוא מראה השייך עדיין לאתרוג. </w:t>
      </w:r>
      <w:proofErr w:type="spellStart"/>
      <w:r w:rsidRPr="00B370D5">
        <w:rPr>
          <w:sz w:val="24"/>
          <w:szCs w:val="24"/>
          <w:rtl/>
        </w:rPr>
        <w:t>המ"ב</w:t>
      </w:r>
      <w:proofErr w:type="spellEnd"/>
      <w:r w:rsidRPr="00B370D5">
        <w:rPr>
          <w:sz w:val="24"/>
          <w:szCs w:val="24"/>
          <w:rtl/>
        </w:rPr>
        <w:t xml:space="preserve"> כתב רק בשעת הדחק יש לסמוך על דברי רמ"א. </w:t>
      </w:r>
    </w:p>
    <w:p w14:paraId="1A58F851" w14:textId="77777777" w:rsidR="007F3E09" w:rsidRPr="00B370D5" w:rsidRDefault="007F3E09" w:rsidP="007F3E09">
      <w:pPr>
        <w:rPr>
          <w:sz w:val="24"/>
          <w:szCs w:val="24"/>
          <w:rtl/>
        </w:rPr>
      </w:pPr>
      <w:r w:rsidRPr="00B370D5">
        <w:rPr>
          <w:sz w:val="24"/>
          <w:szCs w:val="24"/>
          <w:rtl/>
        </w:rPr>
        <w:t xml:space="preserve">קוצים בגדילתו הוא כשנעשה מקומו אדום ועקום מחמת פגיעת קוצים אך לא בולט במישוש, וכתב להתיר בזה משום שאינו מעצמות האתרוג. האגודה כתב שחזזית נוצר מחמת שגדל עם קוצים משמע שהחשיב </w:t>
      </w:r>
      <w:proofErr w:type="spellStart"/>
      <w:r w:rsidRPr="00B370D5">
        <w:rPr>
          <w:sz w:val="24"/>
          <w:szCs w:val="24"/>
          <w:rtl/>
        </w:rPr>
        <w:t>כה"ג</w:t>
      </w:r>
      <w:proofErr w:type="spellEnd"/>
      <w:r w:rsidRPr="00B370D5">
        <w:rPr>
          <w:sz w:val="24"/>
          <w:szCs w:val="24"/>
          <w:rtl/>
        </w:rPr>
        <w:t xml:space="preserve"> לחזזית, </w:t>
      </w:r>
      <w:proofErr w:type="spellStart"/>
      <w:r w:rsidRPr="00B370D5">
        <w:rPr>
          <w:sz w:val="24"/>
          <w:szCs w:val="24"/>
          <w:rtl/>
        </w:rPr>
        <w:t>השע"ת</w:t>
      </w:r>
      <w:proofErr w:type="spellEnd"/>
      <w:r w:rsidRPr="00B370D5">
        <w:rPr>
          <w:sz w:val="24"/>
          <w:szCs w:val="24"/>
          <w:rtl/>
        </w:rPr>
        <w:t xml:space="preserve"> ביאר שהוא דיבר לאסור רק קוצים שבולט במישוש, </w:t>
      </w:r>
      <w:proofErr w:type="spellStart"/>
      <w:r w:rsidRPr="00B370D5">
        <w:rPr>
          <w:sz w:val="24"/>
          <w:szCs w:val="24"/>
          <w:rtl/>
        </w:rPr>
        <w:t>והביכורי</w:t>
      </w:r>
      <w:proofErr w:type="spellEnd"/>
      <w:r w:rsidRPr="00B370D5">
        <w:rPr>
          <w:sz w:val="24"/>
          <w:szCs w:val="24"/>
          <w:rtl/>
        </w:rPr>
        <w:t xml:space="preserve"> יעקב ביאר שפעמים שהקוצים גורמים לחזזית משום שאין במקומם אויר ולזה התכוון האגודה אך בפציעה ע"י קוצים מותר. </w:t>
      </w:r>
    </w:p>
    <w:p w14:paraId="623B0621" w14:textId="77777777" w:rsidR="007F3E09" w:rsidRPr="00B370D5" w:rsidRDefault="007F3E09" w:rsidP="007F3E09">
      <w:pPr>
        <w:rPr>
          <w:sz w:val="24"/>
          <w:szCs w:val="24"/>
          <w:rtl/>
        </w:rPr>
      </w:pPr>
    </w:p>
    <w:p w14:paraId="0D66FD81" w14:textId="77777777" w:rsidR="007F3E09" w:rsidRPr="00B370D5" w:rsidRDefault="007F3E09" w:rsidP="007F3E09">
      <w:pPr>
        <w:pStyle w:val="1"/>
        <w:rPr>
          <w:rtl/>
        </w:rPr>
      </w:pPr>
      <w:bookmarkStart w:id="59" w:name="_Toc467679601"/>
      <w:r w:rsidRPr="00B370D5">
        <w:rPr>
          <w:rtl/>
        </w:rPr>
        <w:t>סעיף יד</w:t>
      </w:r>
      <w:bookmarkEnd w:id="59"/>
      <w:r w:rsidRPr="00B370D5">
        <w:rPr>
          <w:rFonts w:hint="cs"/>
          <w:rtl/>
        </w:rPr>
        <w:t xml:space="preserve"> </w:t>
      </w:r>
    </w:p>
    <w:p w14:paraId="4317E55A" w14:textId="77777777" w:rsidR="007F3E09" w:rsidRPr="00B370D5" w:rsidRDefault="007F3E09" w:rsidP="007F3E09">
      <w:pPr>
        <w:rPr>
          <w:rFonts w:cs="Guttman Vilna"/>
          <w:sz w:val="24"/>
          <w:szCs w:val="24"/>
          <w:rtl/>
        </w:rPr>
      </w:pPr>
      <w:r w:rsidRPr="00B370D5">
        <w:rPr>
          <w:rFonts w:cs="Guttman Vilna"/>
          <w:sz w:val="24"/>
          <w:szCs w:val="24"/>
          <w:rtl/>
        </w:rPr>
        <w:t xml:space="preserve">אם עלתה בו חזזית </w:t>
      </w:r>
      <w:proofErr w:type="spellStart"/>
      <w:r w:rsidRPr="00B370D5">
        <w:rPr>
          <w:rFonts w:cs="Guttman Vilna"/>
          <w:sz w:val="24"/>
          <w:szCs w:val="24"/>
          <w:rtl/>
        </w:rPr>
        <w:t>בענין</w:t>
      </w:r>
      <w:proofErr w:type="spellEnd"/>
      <w:r w:rsidRPr="00B370D5">
        <w:rPr>
          <w:rFonts w:cs="Guttman Vilna"/>
          <w:sz w:val="24"/>
          <w:szCs w:val="24"/>
          <w:rtl/>
        </w:rPr>
        <w:t xml:space="preserve"> שפסול, או שהוא מנומר, אם כשקולפו חוזר למראה האתרוג, כשר </w:t>
      </w:r>
      <w:r w:rsidRPr="00B370D5">
        <w:rPr>
          <w:rFonts w:cs="Guttman Rashi"/>
          <w:sz w:val="24"/>
          <w:rtl/>
        </w:rPr>
        <w:t>לאחר שנקלף ולא חסר כלום</w:t>
      </w:r>
      <w:r w:rsidRPr="00B370D5">
        <w:rPr>
          <w:rFonts w:cs="Guttman Vilna"/>
          <w:sz w:val="24"/>
          <w:szCs w:val="24"/>
          <w:rtl/>
        </w:rPr>
        <w:t xml:space="preserve">. </w:t>
      </w:r>
    </w:p>
    <w:p w14:paraId="06C67CF9" w14:textId="77777777" w:rsidR="007F3E09" w:rsidRPr="00B370D5" w:rsidRDefault="007F3E09" w:rsidP="007F3E09">
      <w:pPr>
        <w:rPr>
          <w:b/>
          <w:bCs/>
          <w:sz w:val="24"/>
          <w:szCs w:val="24"/>
          <w:rtl/>
        </w:rPr>
      </w:pPr>
      <w:r w:rsidRPr="00B370D5">
        <w:rPr>
          <w:b/>
          <w:bCs/>
          <w:sz w:val="24"/>
          <w:szCs w:val="24"/>
          <w:rtl/>
        </w:rPr>
        <w:t xml:space="preserve">קילוף בחזזית מועיל בלא נחסר ונשאר ירוק, </w:t>
      </w:r>
      <w:proofErr w:type="spellStart"/>
      <w:r w:rsidRPr="00B370D5">
        <w:rPr>
          <w:b/>
          <w:bCs/>
          <w:sz w:val="24"/>
          <w:szCs w:val="24"/>
          <w:rtl/>
        </w:rPr>
        <w:t>מרמ"א</w:t>
      </w:r>
      <w:proofErr w:type="spellEnd"/>
      <w:r w:rsidRPr="00B370D5">
        <w:rPr>
          <w:b/>
          <w:bCs/>
          <w:sz w:val="24"/>
          <w:szCs w:val="24"/>
          <w:rtl/>
        </w:rPr>
        <w:t xml:space="preserve"> לקמן מוכח שחולק ע"ז.</w:t>
      </w:r>
    </w:p>
    <w:p w14:paraId="07B516AE" w14:textId="77777777" w:rsidR="007F3E09" w:rsidRPr="00B370D5" w:rsidRDefault="007F3E09" w:rsidP="007F3E09">
      <w:pPr>
        <w:rPr>
          <w:sz w:val="24"/>
          <w:szCs w:val="24"/>
          <w:rtl/>
        </w:rPr>
      </w:pPr>
      <w:r w:rsidRPr="00B370D5">
        <w:rPr>
          <w:sz w:val="24"/>
          <w:szCs w:val="24"/>
          <w:rtl/>
        </w:rPr>
        <w:t xml:space="preserve">כ"כ </w:t>
      </w:r>
      <w:proofErr w:type="spellStart"/>
      <w:r w:rsidRPr="00B370D5">
        <w:rPr>
          <w:sz w:val="24"/>
          <w:szCs w:val="24"/>
          <w:rtl/>
        </w:rPr>
        <w:t>הרא"ש</w:t>
      </w:r>
      <w:proofErr w:type="spellEnd"/>
      <w:r w:rsidRPr="00B370D5">
        <w:rPr>
          <w:sz w:val="24"/>
          <w:szCs w:val="24"/>
          <w:rtl/>
        </w:rPr>
        <w:t xml:space="preserve"> מועיל לקולפו אם לא מחסרו ואם נשאר מראהו ירוק, ולקמן </w:t>
      </w:r>
      <w:r w:rsidRPr="00321D3A">
        <w:rPr>
          <w:sz w:val="24"/>
          <w:rtl/>
        </w:rPr>
        <w:t>(תרמ"ט סעיף ה')</w:t>
      </w:r>
      <w:r w:rsidRPr="00B370D5">
        <w:rPr>
          <w:sz w:val="24"/>
          <w:szCs w:val="24"/>
          <w:rtl/>
        </w:rPr>
        <w:t xml:space="preserve"> מוכח </w:t>
      </w:r>
      <w:proofErr w:type="spellStart"/>
      <w:r w:rsidRPr="00B370D5">
        <w:rPr>
          <w:sz w:val="24"/>
          <w:szCs w:val="24"/>
          <w:rtl/>
        </w:rPr>
        <w:t>שרמ"א</w:t>
      </w:r>
      <w:proofErr w:type="spellEnd"/>
      <w:r w:rsidRPr="00B370D5">
        <w:rPr>
          <w:sz w:val="24"/>
          <w:szCs w:val="24"/>
          <w:rtl/>
        </w:rPr>
        <w:t xml:space="preserve"> חולק ע"ז. </w:t>
      </w:r>
    </w:p>
    <w:p w14:paraId="4933C9DB" w14:textId="77777777" w:rsidR="007F3E09" w:rsidRPr="00B370D5" w:rsidRDefault="007F3E09" w:rsidP="007F3E09">
      <w:pPr>
        <w:rPr>
          <w:sz w:val="24"/>
          <w:szCs w:val="24"/>
          <w:rtl/>
        </w:rPr>
      </w:pPr>
    </w:p>
    <w:p w14:paraId="62D3BCAF" w14:textId="77777777" w:rsidR="007F3E09" w:rsidRPr="00B370D5" w:rsidRDefault="007F3E09" w:rsidP="007F3E09">
      <w:pPr>
        <w:pStyle w:val="1"/>
        <w:rPr>
          <w:rtl/>
        </w:rPr>
      </w:pPr>
      <w:bookmarkStart w:id="60" w:name="_Toc467679603"/>
      <w:r w:rsidRPr="00B370D5">
        <w:rPr>
          <w:rtl/>
        </w:rPr>
        <w:t>סעיף טו</w:t>
      </w:r>
      <w:bookmarkEnd w:id="60"/>
    </w:p>
    <w:p w14:paraId="6FFA7584" w14:textId="77777777" w:rsidR="007F3E09" w:rsidRPr="00B370D5" w:rsidRDefault="007F3E09" w:rsidP="007F3E09">
      <w:pPr>
        <w:rPr>
          <w:rFonts w:cs="Guttman Vilna"/>
          <w:sz w:val="24"/>
          <w:szCs w:val="24"/>
          <w:rtl/>
        </w:rPr>
      </w:pPr>
      <w:bookmarkStart w:id="61" w:name="_Toc467679602"/>
      <w:r w:rsidRPr="00B370D5">
        <w:rPr>
          <w:rFonts w:cs="Guttman Vilna"/>
          <w:sz w:val="24"/>
          <w:szCs w:val="24"/>
          <w:rtl/>
        </w:rPr>
        <w:t xml:space="preserve">נפל עליו מים, בתלוש, ותפח או סרח. או שהוא כבוש בחומץ או מבושל. או מנומר, פסול. </w:t>
      </w:r>
    </w:p>
    <w:p w14:paraId="767B3107" w14:textId="77777777" w:rsidR="007F3E09" w:rsidRPr="00B370D5" w:rsidRDefault="007F3E09" w:rsidP="007F3E09">
      <w:pPr>
        <w:pStyle w:val="2"/>
        <w:rPr>
          <w:rtl/>
        </w:rPr>
      </w:pPr>
      <w:r w:rsidRPr="00B370D5">
        <w:rPr>
          <w:rFonts w:hint="cs"/>
          <w:rtl/>
        </w:rPr>
        <w:t>תפוח וסרוח</w:t>
      </w:r>
      <w:bookmarkEnd w:id="61"/>
    </w:p>
    <w:p w14:paraId="6F14BEEB"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(לו.)</w:t>
      </w:r>
      <w:r w:rsidRPr="00B370D5">
        <w:rPr>
          <w:sz w:val="24"/>
          <w:szCs w:val="24"/>
          <w:rtl/>
        </w:rPr>
        <w:t xml:space="preserve"> "תפוח סרוח כבוש שלוק כושי לבן ומנומר, פסול". </w:t>
      </w:r>
      <w:r w:rsidRPr="00B370D5">
        <w:rPr>
          <w:b/>
          <w:bCs/>
          <w:sz w:val="24"/>
          <w:szCs w:val="24"/>
          <w:rtl/>
        </w:rPr>
        <w:t>רש"י</w:t>
      </w:r>
      <w:r w:rsidRPr="00B370D5">
        <w:rPr>
          <w:sz w:val="24"/>
          <w:szCs w:val="24"/>
          <w:rtl/>
        </w:rPr>
        <w:t xml:space="preserve"> </w:t>
      </w:r>
      <w:proofErr w:type="spellStart"/>
      <w:r w:rsidRPr="00B370D5">
        <w:rPr>
          <w:b/>
          <w:bCs/>
          <w:sz w:val="24"/>
          <w:szCs w:val="24"/>
          <w:rtl/>
        </w:rPr>
        <w:t>ל"ק</w:t>
      </w:r>
      <w:proofErr w:type="spellEnd"/>
      <w:r w:rsidRPr="00B370D5">
        <w:rPr>
          <w:b/>
          <w:bCs/>
          <w:sz w:val="24"/>
          <w:szCs w:val="24"/>
          <w:rtl/>
        </w:rPr>
        <w:t xml:space="preserve"> </w:t>
      </w:r>
      <w:r w:rsidRPr="00B370D5">
        <w:rPr>
          <w:sz w:val="24"/>
          <w:szCs w:val="24"/>
          <w:rtl/>
        </w:rPr>
        <w:t xml:space="preserve">תפוח- תפח, סרוח- הוסיף ונרקב. </w:t>
      </w:r>
      <w:r w:rsidRPr="00B370D5">
        <w:rPr>
          <w:b/>
          <w:bCs/>
          <w:sz w:val="24"/>
          <w:szCs w:val="24"/>
          <w:rtl/>
        </w:rPr>
        <w:t>ל"ב</w:t>
      </w:r>
      <w:r w:rsidRPr="00B370D5">
        <w:rPr>
          <w:sz w:val="24"/>
          <w:szCs w:val="24"/>
          <w:rtl/>
        </w:rPr>
        <w:t xml:space="preserve"> תפוח- נרקב, סרוח- עלו בו תולעים מחמת כן, משמע </w:t>
      </w:r>
      <w:proofErr w:type="spellStart"/>
      <w:r w:rsidRPr="00B370D5">
        <w:rPr>
          <w:sz w:val="24"/>
          <w:szCs w:val="24"/>
          <w:rtl/>
        </w:rPr>
        <w:t>לל"ב</w:t>
      </w:r>
      <w:proofErr w:type="spellEnd"/>
      <w:r w:rsidRPr="00B370D5">
        <w:rPr>
          <w:sz w:val="24"/>
          <w:szCs w:val="24"/>
          <w:rtl/>
        </w:rPr>
        <w:t xml:space="preserve"> תפח </w:t>
      </w:r>
      <w:proofErr w:type="spellStart"/>
      <w:r w:rsidRPr="00B370D5">
        <w:rPr>
          <w:sz w:val="24"/>
          <w:szCs w:val="24"/>
          <w:rtl/>
        </w:rPr>
        <w:t>לחודא</w:t>
      </w:r>
      <w:proofErr w:type="spellEnd"/>
      <w:r w:rsidRPr="00B370D5">
        <w:rPr>
          <w:sz w:val="24"/>
          <w:szCs w:val="24"/>
          <w:rtl/>
        </w:rPr>
        <w:t xml:space="preserve"> כשר ולא נפסל עד שיסריח, </w:t>
      </w:r>
      <w:proofErr w:type="spellStart"/>
      <w:r w:rsidRPr="00B370D5">
        <w:rPr>
          <w:sz w:val="24"/>
          <w:szCs w:val="24"/>
          <w:rtl/>
        </w:rPr>
        <w:t>ובשו"ע</w:t>
      </w:r>
      <w:proofErr w:type="spellEnd"/>
      <w:r w:rsidRPr="00B370D5">
        <w:rPr>
          <w:sz w:val="24"/>
          <w:szCs w:val="24"/>
          <w:rtl/>
        </w:rPr>
        <w:t xml:space="preserve"> פסק </w:t>
      </w:r>
      <w:proofErr w:type="spellStart"/>
      <w:r w:rsidRPr="00B370D5">
        <w:rPr>
          <w:sz w:val="24"/>
          <w:szCs w:val="24"/>
          <w:rtl/>
        </w:rPr>
        <w:t>כל"ק</w:t>
      </w:r>
      <w:proofErr w:type="spellEnd"/>
      <w:r w:rsidRPr="00B370D5">
        <w:rPr>
          <w:sz w:val="24"/>
          <w:szCs w:val="24"/>
          <w:rtl/>
        </w:rPr>
        <w:t xml:space="preserve">. </w:t>
      </w:r>
    </w:p>
    <w:p w14:paraId="09ED3470" w14:textId="77777777" w:rsidR="007F3E09" w:rsidRPr="00B370D5" w:rsidRDefault="007F3E09" w:rsidP="007F3E09">
      <w:pPr>
        <w:rPr>
          <w:sz w:val="24"/>
          <w:szCs w:val="24"/>
          <w:rtl/>
        </w:rPr>
      </w:pPr>
      <w:r w:rsidRPr="00B370D5">
        <w:rPr>
          <w:sz w:val="24"/>
          <w:szCs w:val="24"/>
          <w:rtl/>
        </w:rPr>
        <w:t xml:space="preserve">כבוש בחומץ הוא בכדי שירתיח ובשאר משקים מעת לעת. שיעור התפיחה והסירחון: כתב </w:t>
      </w:r>
      <w:proofErr w:type="spellStart"/>
      <w:r w:rsidRPr="00B370D5">
        <w:rPr>
          <w:sz w:val="24"/>
          <w:szCs w:val="24"/>
          <w:rtl/>
        </w:rPr>
        <w:t>הבאה"ל</w:t>
      </w:r>
      <w:proofErr w:type="spellEnd"/>
      <w:r w:rsidRPr="00B370D5">
        <w:rPr>
          <w:sz w:val="24"/>
          <w:szCs w:val="24"/>
          <w:rtl/>
        </w:rPr>
        <w:t xml:space="preserve"> רובו, וצ"ע אם פסול בחוטמו בכל שהוא שאין שונה מראהו כחזזית. </w:t>
      </w:r>
    </w:p>
    <w:p w14:paraId="6C0151ED" w14:textId="77777777" w:rsidR="007F3E09" w:rsidRPr="00B370D5" w:rsidRDefault="007F3E09" w:rsidP="007F3E09">
      <w:pPr>
        <w:rPr>
          <w:sz w:val="24"/>
          <w:szCs w:val="24"/>
          <w:rtl/>
        </w:rPr>
      </w:pPr>
    </w:p>
    <w:p w14:paraId="09B0D581" w14:textId="77777777" w:rsidR="007F3E09" w:rsidRPr="00B370D5" w:rsidRDefault="007F3E09" w:rsidP="007F3E09">
      <w:pPr>
        <w:pStyle w:val="1"/>
        <w:rPr>
          <w:rtl/>
        </w:rPr>
      </w:pPr>
      <w:bookmarkStart w:id="62" w:name="_Toc467679604"/>
      <w:r w:rsidRPr="00B370D5">
        <w:rPr>
          <w:rtl/>
        </w:rPr>
        <w:t xml:space="preserve">סעיף </w:t>
      </w:r>
      <w:proofErr w:type="spellStart"/>
      <w:r w:rsidRPr="00B370D5">
        <w:rPr>
          <w:rtl/>
        </w:rPr>
        <w:t>טז</w:t>
      </w:r>
      <w:bookmarkEnd w:id="62"/>
      <w:proofErr w:type="spellEnd"/>
    </w:p>
    <w:p w14:paraId="5FFB789F" w14:textId="77777777" w:rsidR="007F3E09" w:rsidRPr="00B370D5" w:rsidRDefault="007F3E09" w:rsidP="007F3E09">
      <w:pPr>
        <w:rPr>
          <w:rFonts w:cs="Guttman Vilna"/>
          <w:sz w:val="24"/>
          <w:szCs w:val="24"/>
          <w:rtl/>
        </w:rPr>
      </w:pPr>
      <w:r w:rsidRPr="00B370D5">
        <w:rPr>
          <w:rFonts w:cs="Guttman Vilna"/>
          <w:sz w:val="24"/>
          <w:szCs w:val="24"/>
          <w:rtl/>
        </w:rPr>
        <w:t xml:space="preserve">אם הוא שחור או לבן במקום אחד, פוסל ברובו. בשנים או בשלשה מקומות, דינו כחזזית </w:t>
      </w:r>
      <w:proofErr w:type="spellStart"/>
      <w:r w:rsidRPr="00B370D5">
        <w:rPr>
          <w:rFonts w:cs="Guttman Vilna"/>
          <w:sz w:val="24"/>
          <w:szCs w:val="24"/>
          <w:rtl/>
        </w:rPr>
        <w:t>ליפסל</w:t>
      </w:r>
      <w:proofErr w:type="spellEnd"/>
      <w:r w:rsidRPr="00B370D5">
        <w:rPr>
          <w:rFonts w:cs="Guttman Vilna"/>
          <w:sz w:val="24"/>
          <w:szCs w:val="24"/>
          <w:rtl/>
        </w:rPr>
        <w:t xml:space="preserve"> אפילו במיעוטו. </w:t>
      </w:r>
    </w:p>
    <w:p w14:paraId="4D4F65E5" w14:textId="77777777" w:rsidR="007F3E09" w:rsidRPr="00B370D5" w:rsidRDefault="007F3E09" w:rsidP="007F3E09">
      <w:pPr>
        <w:rPr>
          <w:b/>
          <w:bCs/>
          <w:sz w:val="24"/>
          <w:szCs w:val="24"/>
          <w:rtl/>
        </w:rPr>
      </w:pPr>
      <w:r w:rsidRPr="00B370D5">
        <w:rPr>
          <w:b/>
          <w:bCs/>
          <w:sz w:val="24"/>
          <w:szCs w:val="24"/>
          <w:rtl/>
        </w:rPr>
        <w:lastRenderedPageBreak/>
        <w:t xml:space="preserve">מקור </w:t>
      </w:r>
      <w:proofErr w:type="spellStart"/>
      <w:r w:rsidRPr="00B370D5">
        <w:rPr>
          <w:b/>
          <w:bCs/>
          <w:sz w:val="24"/>
          <w:szCs w:val="24"/>
          <w:rtl/>
        </w:rPr>
        <w:t>בריתא</w:t>
      </w:r>
      <w:proofErr w:type="spellEnd"/>
      <w:r w:rsidRPr="00B370D5">
        <w:rPr>
          <w:b/>
          <w:bCs/>
          <w:sz w:val="24"/>
          <w:szCs w:val="24"/>
          <w:rtl/>
        </w:rPr>
        <w:t xml:space="preserve"> לבן ומנומר פסול כדיני חזזית. אדום, חיי אדם- כשר, </w:t>
      </w:r>
      <w:proofErr w:type="spellStart"/>
      <w:r w:rsidRPr="00B370D5">
        <w:rPr>
          <w:b/>
          <w:bCs/>
          <w:sz w:val="24"/>
          <w:szCs w:val="24"/>
          <w:rtl/>
        </w:rPr>
        <w:t>פרמ"ג</w:t>
      </w:r>
      <w:proofErr w:type="spellEnd"/>
      <w:r w:rsidRPr="00B370D5">
        <w:rPr>
          <w:b/>
          <w:bCs/>
          <w:sz w:val="24"/>
          <w:szCs w:val="24"/>
          <w:rtl/>
        </w:rPr>
        <w:t xml:space="preserve">- פסול. </w:t>
      </w:r>
    </w:p>
    <w:p w14:paraId="7A04DEE0"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לעיל כושי לבן ומנומר. וכתב </w:t>
      </w:r>
      <w:proofErr w:type="spellStart"/>
      <w:r w:rsidRPr="00B370D5">
        <w:rPr>
          <w:sz w:val="24"/>
          <w:szCs w:val="24"/>
          <w:rtl/>
        </w:rPr>
        <w:t>הרא"ש</w:t>
      </w:r>
      <w:proofErr w:type="spellEnd"/>
      <w:r w:rsidRPr="00B370D5">
        <w:rPr>
          <w:sz w:val="24"/>
          <w:szCs w:val="24"/>
          <w:rtl/>
        </w:rPr>
        <w:t xml:space="preserve"> אם הוא בכמה מקומות פסול אף במיעוטו כחזזית. צבע אדום </w:t>
      </w:r>
      <w:r w:rsidRPr="00B370D5">
        <w:rPr>
          <w:b/>
          <w:bCs/>
          <w:sz w:val="24"/>
          <w:szCs w:val="24"/>
          <w:rtl/>
        </w:rPr>
        <w:t xml:space="preserve">החיי אדם </w:t>
      </w:r>
      <w:r w:rsidRPr="00B370D5">
        <w:rPr>
          <w:sz w:val="24"/>
          <w:szCs w:val="24"/>
          <w:rtl/>
        </w:rPr>
        <w:t xml:space="preserve">מכשיר שהוא ממראה אתרוג, </w:t>
      </w:r>
      <w:r w:rsidRPr="00B370D5">
        <w:rPr>
          <w:b/>
          <w:bCs/>
          <w:sz w:val="24"/>
          <w:szCs w:val="24"/>
          <w:rtl/>
        </w:rPr>
        <w:t>הפרי מגדים</w:t>
      </w:r>
      <w:r w:rsidRPr="00B370D5">
        <w:rPr>
          <w:sz w:val="24"/>
          <w:szCs w:val="24"/>
          <w:rtl/>
        </w:rPr>
        <w:t xml:space="preserve"> פוסל. </w:t>
      </w:r>
      <w:proofErr w:type="spellStart"/>
      <w:r w:rsidRPr="00B370D5">
        <w:rPr>
          <w:sz w:val="24"/>
          <w:szCs w:val="24"/>
          <w:rtl/>
        </w:rPr>
        <w:t>כאהינא</w:t>
      </w:r>
      <w:proofErr w:type="spellEnd"/>
      <w:r w:rsidRPr="00B370D5">
        <w:rPr>
          <w:sz w:val="24"/>
          <w:szCs w:val="24"/>
          <w:rtl/>
        </w:rPr>
        <w:t xml:space="preserve"> </w:t>
      </w:r>
      <w:proofErr w:type="spellStart"/>
      <w:r w:rsidRPr="00B370D5">
        <w:rPr>
          <w:sz w:val="24"/>
          <w:szCs w:val="24"/>
          <w:rtl/>
        </w:rPr>
        <w:t>סומקא</w:t>
      </w:r>
      <w:proofErr w:type="spellEnd"/>
      <w:r w:rsidRPr="00B370D5">
        <w:rPr>
          <w:sz w:val="24"/>
          <w:szCs w:val="24"/>
          <w:rtl/>
        </w:rPr>
        <w:t xml:space="preserve"> </w:t>
      </w:r>
      <w:r w:rsidRPr="00321D3A">
        <w:rPr>
          <w:sz w:val="24"/>
          <w:rtl/>
        </w:rPr>
        <w:t>(תמר קלוף)</w:t>
      </w:r>
      <w:r w:rsidRPr="00B370D5">
        <w:rPr>
          <w:sz w:val="24"/>
          <w:szCs w:val="24"/>
          <w:rtl/>
        </w:rPr>
        <w:t xml:space="preserve"> לכולי עלמא כשר. </w:t>
      </w:r>
    </w:p>
    <w:p w14:paraId="27E72BAA" w14:textId="77777777" w:rsidR="007F3E09" w:rsidRPr="00B370D5" w:rsidRDefault="007F3E09" w:rsidP="007F3E09">
      <w:pPr>
        <w:rPr>
          <w:sz w:val="24"/>
          <w:szCs w:val="24"/>
          <w:rtl/>
        </w:rPr>
      </w:pPr>
    </w:p>
    <w:p w14:paraId="6A82EEFF" w14:textId="77777777" w:rsidR="007F3E09" w:rsidRPr="00B370D5" w:rsidRDefault="007F3E09" w:rsidP="007F3E09">
      <w:pPr>
        <w:pStyle w:val="1"/>
        <w:rPr>
          <w:rtl/>
        </w:rPr>
      </w:pPr>
      <w:bookmarkStart w:id="63" w:name="_Toc467679606"/>
      <w:r w:rsidRPr="00B370D5">
        <w:rPr>
          <w:rtl/>
        </w:rPr>
        <w:t xml:space="preserve">סעיף </w:t>
      </w:r>
      <w:proofErr w:type="spellStart"/>
      <w:r w:rsidRPr="00B370D5">
        <w:rPr>
          <w:rtl/>
        </w:rPr>
        <w:t>יז</w:t>
      </w:r>
      <w:bookmarkEnd w:id="63"/>
      <w:proofErr w:type="spellEnd"/>
    </w:p>
    <w:p w14:paraId="3C17AF76" w14:textId="77777777" w:rsidR="007F3E09" w:rsidRPr="00B370D5" w:rsidRDefault="007F3E09" w:rsidP="007F3E09">
      <w:pPr>
        <w:rPr>
          <w:rFonts w:cs="Guttman Vilna"/>
          <w:sz w:val="24"/>
          <w:szCs w:val="24"/>
          <w:rtl/>
        </w:rPr>
      </w:pPr>
      <w:bookmarkStart w:id="64" w:name="_Toc467679605"/>
      <w:r w:rsidRPr="00B370D5">
        <w:rPr>
          <w:rFonts w:cs="Guttman Vilna"/>
          <w:sz w:val="24"/>
          <w:szCs w:val="24"/>
          <w:rtl/>
        </w:rPr>
        <w:t xml:space="preserve">מקום שהאתרוגים שלהם כעין שחורות מעט, כשרים. ואם היו שחורים ביותר כאדם כושי, הרי זה פסול בכל מקום. </w:t>
      </w:r>
    </w:p>
    <w:p w14:paraId="73B32140" w14:textId="77777777" w:rsidR="007F3E09" w:rsidRPr="00B370D5" w:rsidRDefault="007F3E09" w:rsidP="007F3E09">
      <w:pPr>
        <w:pStyle w:val="2"/>
        <w:rPr>
          <w:rtl/>
        </w:rPr>
      </w:pPr>
      <w:r w:rsidRPr="00B370D5">
        <w:rPr>
          <w:rFonts w:hint="cs"/>
          <w:rtl/>
        </w:rPr>
        <w:t>אתרוג כושי</w:t>
      </w:r>
      <w:bookmarkEnd w:id="64"/>
    </w:p>
    <w:p w14:paraId="3A0F76DB" w14:textId="77777777" w:rsidR="007F3E09" w:rsidRPr="00B370D5" w:rsidRDefault="007F3E09" w:rsidP="007F3E09">
      <w:pPr>
        <w:rPr>
          <w:sz w:val="24"/>
          <w:szCs w:val="24"/>
          <w:rtl/>
        </w:rPr>
      </w:pPr>
      <w:r w:rsidRPr="00B370D5">
        <w:rPr>
          <w:sz w:val="24"/>
          <w:szCs w:val="24"/>
          <w:rtl/>
        </w:rPr>
        <w:t xml:space="preserve">בגמרא </w:t>
      </w:r>
      <w:r w:rsidRPr="00321D3A">
        <w:rPr>
          <w:sz w:val="24"/>
          <w:rtl/>
        </w:rPr>
        <w:t>(לו.)</w:t>
      </w:r>
      <w:r w:rsidRPr="00B370D5">
        <w:rPr>
          <w:sz w:val="24"/>
          <w:szCs w:val="24"/>
          <w:rtl/>
        </w:rPr>
        <w:t xml:space="preserve"> "אמר מר אתרוג כושי פסול, והתניא כושי כשר דומה לכושי פסול, אמר </w:t>
      </w:r>
      <w:proofErr w:type="spellStart"/>
      <w:r w:rsidRPr="00B370D5">
        <w:rPr>
          <w:sz w:val="24"/>
          <w:szCs w:val="24"/>
          <w:rtl/>
        </w:rPr>
        <w:t>אביי</w:t>
      </w:r>
      <w:proofErr w:type="spellEnd"/>
      <w:r w:rsidRPr="00B370D5">
        <w:rPr>
          <w:sz w:val="24"/>
          <w:szCs w:val="24"/>
          <w:rtl/>
        </w:rPr>
        <w:t xml:space="preserve"> כי תנן נמי במתני' דומה לכושי תנן, רבא אמר לא </w:t>
      </w:r>
      <w:proofErr w:type="spellStart"/>
      <w:r w:rsidRPr="00B370D5">
        <w:rPr>
          <w:sz w:val="24"/>
          <w:szCs w:val="24"/>
          <w:rtl/>
        </w:rPr>
        <w:t>קשיא</w:t>
      </w:r>
      <w:proofErr w:type="spellEnd"/>
      <w:r w:rsidRPr="00B370D5">
        <w:rPr>
          <w:sz w:val="24"/>
          <w:szCs w:val="24"/>
          <w:rtl/>
        </w:rPr>
        <w:t xml:space="preserve"> הא לן והא להו" </w:t>
      </w:r>
      <w:proofErr w:type="spellStart"/>
      <w:r w:rsidRPr="00B370D5">
        <w:rPr>
          <w:sz w:val="24"/>
          <w:szCs w:val="24"/>
          <w:rtl/>
        </w:rPr>
        <w:t>וקי"ל</w:t>
      </w:r>
      <w:proofErr w:type="spellEnd"/>
      <w:r w:rsidRPr="00B370D5">
        <w:rPr>
          <w:sz w:val="24"/>
          <w:szCs w:val="24"/>
          <w:rtl/>
        </w:rPr>
        <w:t xml:space="preserve"> הלכה </w:t>
      </w:r>
      <w:proofErr w:type="spellStart"/>
      <w:r w:rsidRPr="00B370D5">
        <w:rPr>
          <w:sz w:val="24"/>
          <w:szCs w:val="24"/>
          <w:rtl/>
        </w:rPr>
        <w:t>כרבא</w:t>
      </w:r>
      <w:proofErr w:type="spellEnd"/>
      <w:r w:rsidRPr="00B370D5">
        <w:rPr>
          <w:sz w:val="24"/>
          <w:szCs w:val="24"/>
          <w:rtl/>
        </w:rPr>
        <w:t xml:space="preserve">. </w:t>
      </w:r>
      <w:r w:rsidRPr="00B370D5">
        <w:rPr>
          <w:b/>
          <w:bCs/>
          <w:sz w:val="24"/>
          <w:szCs w:val="24"/>
          <w:rtl/>
        </w:rPr>
        <w:t xml:space="preserve">רש"י </w:t>
      </w:r>
      <w:r w:rsidRPr="00B370D5">
        <w:rPr>
          <w:sz w:val="24"/>
          <w:szCs w:val="24"/>
          <w:rtl/>
        </w:rPr>
        <w:t xml:space="preserve">כושי פסול- בא מכוש לא"י. כושי כשר- אתרוג בא מכוש לבבל שקרובה. דומה פסול- שגדל בבבל או בא"י אתרוג שחור. </w:t>
      </w:r>
      <w:proofErr w:type="spellStart"/>
      <w:r w:rsidRPr="00B370D5">
        <w:rPr>
          <w:b/>
          <w:bCs/>
          <w:sz w:val="24"/>
          <w:szCs w:val="24"/>
          <w:rtl/>
        </w:rPr>
        <w:t>רי"ף</w:t>
      </w:r>
      <w:proofErr w:type="spellEnd"/>
      <w:r w:rsidRPr="00B370D5">
        <w:rPr>
          <w:sz w:val="24"/>
          <w:szCs w:val="24"/>
          <w:rtl/>
        </w:rPr>
        <w:t xml:space="preserve"> מדובר בגדל כאן </w:t>
      </w:r>
      <w:r w:rsidRPr="00321D3A">
        <w:rPr>
          <w:sz w:val="24"/>
          <w:rtl/>
        </w:rPr>
        <w:t>(וכשהגיע מכוש יהיה אותו דין)</w:t>
      </w:r>
      <w:r w:rsidRPr="00B370D5">
        <w:rPr>
          <w:sz w:val="24"/>
          <w:szCs w:val="24"/>
          <w:rtl/>
        </w:rPr>
        <w:t xml:space="preserve"> כושי פסול- בא"י פסול כל כושי בין כושי קצת בין הרבה שדומה לאדם כושי. כושי כשר- בבבל שחור מעט. דומה לכושי פסול- בבבל שחור הרבה כאדם כושי שלא מצוי שם. </w:t>
      </w:r>
      <w:proofErr w:type="spellStart"/>
      <w:r w:rsidRPr="00B370D5">
        <w:rPr>
          <w:sz w:val="24"/>
          <w:szCs w:val="24"/>
          <w:rtl/>
        </w:rPr>
        <w:t>נפק"מ</w:t>
      </w:r>
      <w:proofErr w:type="spellEnd"/>
      <w:r w:rsidRPr="00B370D5">
        <w:rPr>
          <w:sz w:val="24"/>
          <w:szCs w:val="24"/>
          <w:rtl/>
        </w:rPr>
        <w:t xml:space="preserve"> ביניהם הוא כששחור הרבה בבבל לרש"י כשר </w:t>
      </w:r>
      <w:proofErr w:type="spellStart"/>
      <w:r w:rsidRPr="00B370D5">
        <w:rPr>
          <w:sz w:val="24"/>
          <w:szCs w:val="24"/>
          <w:rtl/>
        </w:rPr>
        <w:t>לרי"ף</w:t>
      </w:r>
      <w:proofErr w:type="spellEnd"/>
      <w:r w:rsidRPr="00B370D5">
        <w:rPr>
          <w:sz w:val="24"/>
          <w:szCs w:val="24"/>
          <w:rtl/>
        </w:rPr>
        <w:t xml:space="preserve"> פסול, וכשגדל בא"י אתרוג שחור מעט שבא"י הוא פסול לכולי עלמא והובא לבבל, לרש"י פסול משום נדמה </w:t>
      </w:r>
      <w:proofErr w:type="spellStart"/>
      <w:r w:rsidRPr="00B370D5">
        <w:rPr>
          <w:sz w:val="24"/>
          <w:szCs w:val="24"/>
          <w:rtl/>
        </w:rPr>
        <w:t>לרי"ף</w:t>
      </w:r>
      <w:proofErr w:type="spellEnd"/>
      <w:r w:rsidRPr="00B370D5">
        <w:rPr>
          <w:sz w:val="24"/>
          <w:szCs w:val="24"/>
          <w:rtl/>
        </w:rPr>
        <w:t xml:space="preserve"> אינו מוזכר. ולכולי עלמא כשגדל כאן אתרוג שונה פסול, ופסק השו"ע כרי"ף והשמיט הדין שאתרוג שהגיע מכוש כשר בבל ופסול בא"י. </w:t>
      </w:r>
    </w:p>
    <w:p w14:paraId="7E4F8AE5" w14:textId="77777777" w:rsidR="007F3E09" w:rsidRPr="00B370D5" w:rsidRDefault="007F3E09" w:rsidP="007F3E09">
      <w:pPr>
        <w:rPr>
          <w:sz w:val="24"/>
          <w:szCs w:val="24"/>
          <w:rtl/>
        </w:rPr>
      </w:pPr>
    </w:p>
    <w:p w14:paraId="4C905D24" w14:textId="77777777" w:rsidR="007F3E09" w:rsidRPr="00B370D5" w:rsidRDefault="007F3E09" w:rsidP="007F3E09">
      <w:pPr>
        <w:pStyle w:val="1"/>
        <w:rPr>
          <w:rtl/>
        </w:rPr>
      </w:pPr>
      <w:bookmarkStart w:id="65" w:name="_Toc467679608"/>
      <w:r w:rsidRPr="00B370D5">
        <w:rPr>
          <w:rtl/>
        </w:rPr>
        <w:t xml:space="preserve">סעיף </w:t>
      </w:r>
      <w:proofErr w:type="spellStart"/>
      <w:r w:rsidRPr="00B370D5">
        <w:rPr>
          <w:rtl/>
        </w:rPr>
        <w:t>יח</w:t>
      </w:r>
      <w:bookmarkEnd w:id="65"/>
      <w:proofErr w:type="spellEnd"/>
    </w:p>
    <w:p w14:paraId="595201EC" w14:textId="77777777" w:rsidR="007F3E09" w:rsidRPr="00B370D5" w:rsidRDefault="007F3E09" w:rsidP="007F3E09">
      <w:pPr>
        <w:rPr>
          <w:rFonts w:cs="Guttman Vilna"/>
          <w:sz w:val="24"/>
          <w:szCs w:val="24"/>
          <w:rtl/>
        </w:rPr>
      </w:pPr>
      <w:bookmarkStart w:id="66" w:name="_Toc467679607"/>
      <w:r w:rsidRPr="00B370D5">
        <w:rPr>
          <w:rFonts w:cs="Guttman Vilna"/>
          <w:sz w:val="24"/>
          <w:szCs w:val="24"/>
          <w:rtl/>
        </w:rPr>
        <w:t xml:space="preserve">העגול ככדור, פסול. </w:t>
      </w:r>
    </w:p>
    <w:p w14:paraId="3A209E64" w14:textId="77777777" w:rsidR="007F3E09" w:rsidRPr="00B370D5" w:rsidRDefault="007F3E09" w:rsidP="007F3E09">
      <w:pPr>
        <w:pStyle w:val="2"/>
        <w:rPr>
          <w:rtl/>
        </w:rPr>
      </w:pPr>
      <w:r w:rsidRPr="00B370D5">
        <w:rPr>
          <w:rFonts w:hint="cs"/>
          <w:rtl/>
        </w:rPr>
        <w:t>פסול עגול</w:t>
      </w:r>
      <w:bookmarkEnd w:id="66"/>
      <w:r w:rsidRPr="00B370D5">
        <w:rPr>
          <w:rFonts w:hint="cs"/>
          <w:rtl/>
        </w:rPr>
        <w:t xml:space="preserve"> </w:t>
      </w:r>
    </w:p>
    <w:p w14:paraId="10692C23"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לעיל, וטעמו משום שאינו מין אתרוג.</w:t>
      </w:r>
    </w:p>
    <w:p w14:paraId="2DCEEAF8" w14:textId="77777777" w:rsidR="007F3E09" w:rsidRPr="00B370D5" w:rsidRDefault="007F3E09" w:rsidP="007F3E09">
      <w:pPr>
        <w:rPr>
          <w:sz w:val="24"/>
          <w:szCs w:val="24"/>
          <w:rtl/>
        </w:rPr>
      </w:pPr>
    </w:p>
    <w:p w14:paraId="76190508" w14:textId="77777777" w:rsidR="007F3E09" w:rsidRPr="00B370D5" w:rsidRDefault="007F3E09" w:rsidP="007F3E09">
      <w:pPr>
        <w:pStyle w:val="1"/>
        <w:rPr>
          <w:rtl/>
        </w:rPr>
      </w:pPr>
      <w:bookmarkStart w:id="67" w:name="_Toc467679610"/>
      <w:r w:rsidRPr="00B370D5">
        <w:rPr>
          <w:rtl/>
        </w:rPr>
        <w:t xml:space="preserve">סעיף </w:t>
      </w:r>
      <w:proofErr w:type="spellStart"/>
      <w:r w:rsidRPr="00B370D5">
        <w:rPr>
          <w:rtl/>
        </w:rPr>
        <w:t>יט</w:t>
      </w:r>
      <w:bookmarkEnd w:id="67"/>
      <w:proofErr w:type="spellEnd"/>
    </w:p>
    <w:p w14:paraId="38E2F50C" w14:textId="77777777" w:rsidR="007F3E09" w:rsidRPr="00B370D5" w:rsidRDefault="007F3E09" w:rsidP="007F3E09">
      <w:pPr>
        <w:rPr>
          <w:rFonts w:cs="Guttman Vilna"/>
          <w:sz w:val="24"/>
          <w:szCs w:val="24"/>
          <w:rtl/>
        </w:rPr>
      </w:pPr>
      <w:bookmarkStart w:id="68" w:name="_Toc467679609"/>
      <w:r w:rsidRPr="00B370D5">
        <w:rPr>
          <w:rFonts w:cs="Guttman Vilna"/>
          <w:sz w:val="24"/>
          <w:szCs w:val="24"/>
          <w:rtl/>
        </w:rPr>
        <w:t xml:space="preserve">גדלו בדפוס </w:t>
      </w:r>
      <w:proofErr w:type="spellStart"/>
      <w:r w:rsidRPr="00B370D5">
        <w:rPr>
          <w:rFonts w:cs="Guttman Vilna"/>
          <w:sz w:val="24"/>
          <w:szCs w:val="24"/>
          <w:rtl/>
        </w:rPr>
        <w:t>ועשאו</w:t>
      </w:r>
      <w:proofErr w:type="spellEnd"/>
      <w:r w:rsidRPr="00B370D5">
        <w:rPr>
          <w:rFonts w:cs="Guttman Vilna"/>
          <w:sz w:val="24"/>
          <w:szCs w:val="24"/>
          <w:rtl/>
        </w:rPr>
        <w:t xml:space="preserve"> כמין בריה אחרת, פסול. </w:t>
      </w:r>
      <w:proofErr w:type="spellStart"/>
      <w:r w:rsidRPr="00B370D5">
        <w:rPr>
          <w:rFonts w:cs="Guttman Vilna"/>
          <w:sz w:val="24"/>
          <w:szCs w:val="24"/>
          <w:rtl/>
        </w:rPr>
        <w:t>עשאו</w:t>
      </w:r>
      <w:proofErr w:type="spellEnd"/>
      <w:r w:rsidRPr="00B370D5">
        <w:rPr>
          <w:rFonts w:cs="Guttman Vilna"/>
          <w:sz w:val="24"/>
          <w:szCs w:val="24"/>
          <w:rtl/>
        </w:rPr>
        <w:t xml:space="preserve"> כמו ברייתו, אף על פי </w:t>
      </w:r>
      <w:proofErr w:type="spellStart"/>
      <w:r w:rsidRPr="00B370D5">
        <w:rPr>
          <w:rFonts w:cs="Guttman Vilna"/>
          <w:sz w:val="24"/>
          <w:szCs w:val="24"/>
          <w:rtl/>
        </w:rPr>
        <w:t>שעשאו</w:t>
      </w:r>
      <w:proofErr w:type="spellEnd"/>
      <w:r w:rsidRPr="00B370D5">
        <w:rPr>
          <w:rFonts w:cs="Guttman Vilna"/>
          <w:sz w:val="24"/>
          <w:szCs w:val="24"/>
          <w:rtl/>
        </w:rPr>
        <w:t xml:space="preserve"> </w:t>
      </w:r>
      <w:proofErr w:type="spellStart"/>
      <w:r w:rsidRPr="00B370D5">
        <w:rPr>
          <w:rFonts w:cs="Guttman Vilna"/>
          <w:sz w:val="24"/>
          <w:szCs w:val="24"/>
          <w:rtl/>
        </w:rPr>
        <w:t>דפין</w:t>
      </w:r>
      <w:proofErr w:type="spellEnd"/>
      <w:r w:rsidRPr="00B370D5">
        <w:rPr>
          <w:rFonts w:cs="Guttman Vilna"/>
          <w:sz w:val="24"/>
          <w:szCs w:val="24"/>
          <w:rtl/>
        </w:rPr>
        <w:t xml:space="preserve"> </w:t>
      </w:r>
      <w:proofErr w:type="spellStart"/>
      <w:r w:rsidRPr="00B370D5">
        <w:rPr>
          <w:rFonts w:cs="Guttman Vilna"/>
          <w:sz w:val="24"/>
          <w:szCs w:val="24"/>
          <w:rtl/>
        </w:rPr>
        <w:t>דפין</w:t>
      </w:r>
      <w:proofErr w:type="spellEnd"/>
      <w:r w:rsidRPr="00B370D5">
        <w:rPr>
          <w:rFonts w:cs="Guttman Vilna"/>
          <w:sz w:val="24"/>
          <w:szCs w:val="24"/>
          <w:rtl/>
        </w:rPr>
        <w:t xml:space="preserve">, כשר. </w:t>
      </w:r>
    </w:p>
    <w:p w14:paraId="75DFB1FC" w14:textId="77777777" w:rsidR="007F3E09" w:rsidRPr="00B370D5" w:rsidRDefault="007F3E09" w:rsidP="007F3E09">
      <w:pPr>
        <w:pStyle w:val="2"/>
        <w:rPr>
          <w:rtl/>
        </w:rPr>
      </w:pPr>
      <w:r w:rsidRPr="00B370D5">
        <w:rPr>
          <w:rFonts w:hint="cs"/>
          <w:rtl/>
        </w:rPr>
        <w:t>גדלו בדפוס</w:t>
      </w:r>
      <w:bookmarkEnd w:id="68"/>
    </w:p>
    <w:p w14:paraId="21BC0E94"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(לו.)</w:t>
      </w:r>
      <w:r w:rsidRPr="00B370D5">
        <w:rPr>
          <w:sz w:val="24"/>
          <w:szCs w:val="24"/>
          <w:rtl/>
        </w:rPr>
        <w:t xml:space="preserve"> "גדלו בדפוס </w:t>
      </w:r>
      <w:proofErr w:type="spellStart"/>
      <w:r w:rsidRPr="00B370D5">
        <w:rPr>
          <w:sz w:val="24"/>
          <w:szCs w:val="24"/>
          <w:rtl/>
        </w:rPr>
        <w:t>ועשאו</w:t>
      </w:r>
      <w:proofErr w:type="spellEnd"/>
      <w:r w:rsidRPr="00B370D5">
        <w:rPr>
          <w:sz w:val="24"/>
          <w:szCs w:val="24"/>
          <w:rtl/>
        </w:rPr>
        <w:t xml:space="preserve"> כמין בריה אחרת פסול". ואמר רבא </w:t>
      </w:r>
      <w:r w:rsidRPr="00321D3A">
        <w:rPr>
          <w:sz w:val="24"/>
          <w:rtl/>
        </w:rPr>
        <w:t>(שם ע"ב)</w:t>
      </w:r>
      <w:r w:rsidRPr="00B370D5">
        <w:rPr>
          <w:sz w:val="24"/>
          <w:szCs w:val="24"/>
          <w:rtl/>
        </w:rPr>
        <w:t xml:space="preserve"> </w:t>
      </w:r>
      <w:proofErr w:type="spellStart"/>
      <w:r w:rsidRPr="00B370D5">
        <w:rPr>
          <w:sz w:val="24"/>
          <w:szCs w:val="24"/>
          <w:rtl/>
        </w:rPr>
        <w:t>דעבידא</w:t>
      </w:r>
      <w:proofErr w:type="spellEnd"/>
      <w:r w:rsidRPr="00B370D5">
        <w:rPr>
          <w:sz w:val="24"/>
          <w:szCs w:val="24"/>
          <w:rtl/>
        </w:rPr>
        <w:t xml:space="preserve"> דפי </w:t>
      </w:r>
      <w:proofErr w:type="spellStart"/>
      <w:r w:rsidRPr="00B370D5">
        <w:rPr>
          <w:sz w:val="24"/>
          <w:szCs w:val="24"/>
          <w:rtl/>
        </w:rPr>
        <w:t>דפי</w:t>
      </w:r>
      <w:proofErr w:type="spellEnd"/>
      <w:r w:rsidRPr="00B370D5">
        <w:rPr>
          <w:sz w:val="24"/>
          <w:szCs w:val="24"/>
          <w:rtl/>
        </w:rPr>
        <w:t xml:space="preserve"> הוי כבריתו. ולא"ד בריה אחרת אלא כל שהוא לא כבריתו.</w:t>
      </w:r>
    </w:p>
    <w:p w14:paraId="46880B52" w14:textId="77777777" w:rsidR="007F3E09" w:rsidRPr="00B370D5" w:rsidRDefault="007F3E09" w:rsidP="007F3E09">
      <w:pPr>
        <w:rPr>
          <w:sz w:val="24"/>
          <w:szCs w:val="24"/>
          <w:rtl/>
        </w:rPr>
      </w:pPr>
    </w:p>
    <w:p w14:paraId="6C273489" w14:textId="77777777" w:rsidR="007F3E09" w:rsidRPr="00B370D5" w:rsidRDefault="007F3E09" w:rsidP="007F3E09">
      <w:pPr>
        <w:pStyle w:val="1"/>
        <w:rPr>
          <w:rtl/>
        </w:rPr>
      </w:pPr>
      <w:bookmarkStart w:id="69" w:name="_Toc467679612"/>
      <w:r w:rsidRPr="00B370D5">
        <w:rPr>
          <w:rtl/>
        </w:rPr>
        <w:t>סעיף כ</w:t>
      </w:r>
      <w:bookmarkEnd w:id="69"/>
    </w:p>
    <w:p w14:paraId="37174D41" w14:textId="77777777" w:rsidR="007F3E09" w:rsidRPr="00B370D5" w:rsidRDefault="007F3E09" w:rsidP="007F3E09">
      <w:pPr>
        <w:rPr>
          <w:rFonts w:cs="Guttman Vilna"/>
          <w:sz w:val="24"/>
          <w:szCs w:val="24"/>
          <w:rtl/>
        </w:rPr>
      </w:pPr>
      <w:bookmarkStart w:id="70" w:name="_Toc467679611"/>
      <w:proofErr w:type="spellStart"/>
      <w:r w:rsidRPr="00B370D5">
        <w:rPr>
          <w:rFonts w:cs="Guttman Vilna"/>
          <w:sz w:val="24"/>
          <w:szCs w:val="24"/>
          <w:rtl/>
        </w:rPr>
        <w:t>התיום</w:t>
      </w:r>
      <w:proofErr w:type="spellEnd"/>
      <w:r w:rsidRPr="00B370D5">
        <w:rPr>
          <w:rFonts w:cs="Guttman Vilna"/>
          <w:sz w:val="24"/>
          <w:szCs w:val="24"/>
          <w:rtl/>
        </w:rPr>
        <w:t xml:space="preserve">, דהיינו שגדל שנים דבוקים זה בזה, כשר. </w:t>
      </w:r>
    </w:p>
    <w:p w14:paraId="13FB763B" w14:textId="77777777" w:rsidR="007F3E09" w:rsidRPr="00B370D5" w:rsidRDefault="007F3E09" w:rsidP="007F3E09">
      <w:pPr>
        <w:pStyle w:val="2"/>
        <w:rPr>
          <w:rtl/>
        </w:rPr>
      </w:pPr>
      <w:r w:rsidRPr="00B370D5">
        <w:rPr>
          <w:rFonts w:hint="cs"/>
          <w:rtl/>
        </w:rPr>
        <w:lastRenderedPageBreak/>
        <w:t xml:space="preserve">אתרוג </w:t>
      </w:r>
      <w:proofErr w:type="spellStart"/>
      <w:r w:rsidRPr="00B370D5">
        <w:rPr>
          <w:rFonts w:hint="cs"/>
          <w:rtl/>
        </w:rPr>
        <w:t>התיום</w:t>
      </w:r>
      <w:bookmarkEnd w:id="70"/>
      <w:proofErr w:type="spellEnd"/>
    </w:p>
    <w:p w14:paraId="30F37114" w14:textId="77777777" w:rsidR="007F3E09" w:rsidRPr="00B370D5" w:rsidRDefault="007F3E09" w:rsidP="007F3E09">
      <w:pPr>
        <w:rPr>
          <w:b/>
          <w:bCs/>
          <w:sz w:val="24"/>
          <w:szCs w:val="24"/>
          <w:rtl/>
        </w:rPr>
      </w:pPr>
      <w:r w:rsidRPr="00B370D5">
        <w:rPr>
          <w:b/>
          <w:bCs/>
          <w:sz w:val="24"/>
          <w:szCs w:val="24"/>
          <w:rtl/>
        </w:rPr>
        <w:t xml:space="preserve">מקור </w:t>
      </w:r>
      <w:proofErr w:type="spellStart"/>
      <w:r w:rsidRPr="00B370D5">
        <w:rPr>
          <w:b/>
          <w:bCs/>
          <w:sz w:val="24"/>
          <w:szCs w:val="24"/>
          <w:rtl/>
        </w:rPr>
        <w:t>תיום</w:t>
      </w:r>
      <w:proofErr w:type="spellEnd"/>
      <w:r w:rsidRPr="00B370D5">
        <w:rPr>
          <w:b/>
          <w:bCs/>
          <w:sz w:val="24"/>
          <w:szCs w:val="24"/>
          <w:rtl/>
        </w:rPr>
        <w:t xml:space="preserve">, י"א </w:t>
      </w:r>
      <w:proofErr w:type="spellStart"/>
      <w:r w:rsidRPr="00B370D5">
        <w:rPr>
          <w:b/>
          <w:bCs/>
          <w:sz w:val="24"/>
          <w:szCs w:val="24"/>
          <w:rtl/>
        </w:rPr>
        <w:t>בבריתא</w:t>
      </w:r>
      <w:proofErr w:type="spellEnd"/>
      <w:r w:rsidRPr="00B370D5">
        <w:rPr>
          <w:b/>
          <w:bCs/>
          <w:sz w:val="24"/>
          <w:szCs w:val="24"/>
          <w:rtl/>
        </w:rPr>
        <w:t xml:space="preserve">. רמב"ם </w:t>
      </w:r>
      <w:proofErr w:type="spellStart"/>
      <w:r w:rsidRPr="00B370D5">
        <w:rPr>
          <w:b/>
          <w:bCs/>
          <w:sz w:val="24"/>
          <w:szCs w:val="24"/>
          <w:rtl/>
        </w:rPr>
        <w:t>ושו"ע</w:t>
      </w:r>
      <w:proofErr w:type="spellEnd"/>
      <w:r w:rsidRPr="00B370D5">
        <w:rPr>
          <w:b/>
          <w:bCs/>
          <w:sz w:val="24"/>
          <w:szCs w:val="24"/>
          <w:rtl/>
        </w:rPr>
        <w:t xml:space="preserve">- </w:t>
      </w:r>
      <w:proofErr w:type="spellStart"/>
      <w:r w:rsidRPr="00B370D5">
        <w:rPr>
          <w:b/>
          <w:bCs/>
          <w:sz w:val="24"/>
          <w:szCs w:val="24"/>
          <w:rtl/>
        </w:rPr>
        <w:t>לת"ק</w:t>
      </w:r>
      <w:proofErr w:type="spellEnd"/>
      <w:r w:rsidRPr="00B370D5">
        <w:rPr>
          <w:b/>
          <w:bCs/>
          <w:sz w:val="24"/>
          <w:szCs w:val="24"/>
          <w:rtl/>
        </w:rPr>
        <w:t xml:space="preserve"> </w:t>
      </w:r>
      <w:proofErr w:type="spellStart"/>
      <w:r w:rsidRPr="00B370D5">
        <w:rPr>
          <w:b/>
          <w:bCs/>
          <w:sz w:val="24"/>
          <w:szCs w:val="24"/>
          <w:rtl/>
        </w:rPr>
        <w:t>תיום</w:t>
      </w:r>
      <w:proofErr w:type="spellEnd"/>
      <w:r w:rsidRPr="00B370D5">
        <w:rPr>
          <w:b/>
          <w:bCs/>
          <w:sz w:val="24"/>
          <w:szCs w:val="24"/>
          <w:rtl/>
        </w:rPr>
        <w:t xml:space="preserve"> כשר וכן הלכה. </w:t>
      </w:r>
      <w:proofErr w:type="spellStart"/>
      <w:r w:rsidRPr="00B370D5">
        <w:rPr>
          <w:b/>
          <w:bCs/>
          <w:sz w:val="24"/>
          <w:szCs w:val="24"/>
          <w:rtl/>
        </w:rPr>
        <w:t>סמ"ג</w:t>
      </w:r>
      <w:proofErr w:type="spellEnd"/>
      <w:r w:rsidRPr="00B370D5">
        <w:rPr>
          <w:b/>
          <w:bCs/>
          <w:sz w:val="24"/>
          <w:szCs w:val="24"/>
          <w:rtl/>
        </w:rPr>
        <w:t xml:space="preserve">- פסול, או </w:t>
      </w:r>
      <w:proofErr w:type="spellStart"/>
      <w:r w:rsidRPr="00B370D5">
        <w:rPr>
          <w:b/>
          <w:bCs/>
          <w:sz w:val="24"/>
          <w:szCs w:val="24"/>
          <w:rtl/>
        </w:rPr>
        <w:t>שת"ק</w:t>
      </w:r>
      <w:proofErr w:type="spellEnd"/>
      <w:r w:rsidRPr="00B370D5">
        <w:rPr>
          <w:b/>
          <w:bCs/>
          <w:sz w:val="24"/>
          <w:szCs w:val="24"/>
          <w:rtl/>
        </w:rPr>
        <w:t xml:space="preserve"> מודה, או שאין הלכה כמותו.</w:t>
      </w:r>
    </w:p>
    <w:p w14:paraId="0645D639" w14:textId="77777777" w:rsidR="007F3E09" w:rsidRPr="00B370D5" w:rsidRDefault="007F3E09" w:rsidP="007F3E09">
      <w:pPr>
        <w:rPr>
          <w:sz w:val="24"/>
          <w:szCs w:val="24"/>
          <w:rtl/>
        </w:rPr>
      </w:pPr>
      <w:proofErr w:type="spellStart"/>
      <w:r w:rsidRPr="00B370D5">
        <w:rPr>
          <w:sz w:val="24"/>
          <w:szCs w:val="24"/>
          <w:rtl/>
        </w:rPr>
        <w:t>בבריתא</w:t>
      </w:r>
      <w:proofErr w:type="spellEnd"/>
      <w:r w:rsidRPr="00B370D5">
        <w:rPr>
          <w:sz w:val="24"/>
          <w:szCs w:val="24"/>
          <w:rtl/>
        </w:rPr>
        <w:t xml:space="preserve"> </w:t>
      </w:r>
      <w:r w:rsidRPr="00321D3A">
        <w:rPr>
          <w:sz w:val="24"/>
          <w:rtl/>
        </w:rPr>
        <w:t>(שם)</w:t>
      </w:r>
      <w:r w:rsidRPr="00B370D5">
        <w:rPr>
          <w:sz w:val="24"/>
          <w:szCs w:val="24"/>
          <w:rtl/>
        </w:rPr>
        <w:t xml:space="preserve"> שנינו "אתרוג ככדור פסול, וי"א אף </w:t>
      </w:r>
      <w:proofErr w:type="spellStart"/>
      <w:r w:rsidRPr="00B370D5">
        <w:rPr>
          <w:sz w:val="24"/>
          <w:szCs w:val="24"/>
          <w:rtl/>
        </w:rPr>
        <w:t>התיום</w:t>
      </w:r>
      <w:proofErr w:type="spellEnd"/>
      <w:r w:rsidRPr="00B370D5">
        <w:rPr>
          <w:sz w:val="24"/>
          <w:szCs w:val="24"/>
          <w:rtl/>
        </w:rPr>
        <w:t xml:space="preserve">". </w:t>
      </w:r>
      <w:r w:rsidRPr="00B370D5">
        <w:rPr>
          <w:b/>
          <w:bCs/>
          <w:sz w:val="24"/>
          <w:szCs w:val="24"/>
          <w:rtl/>
        </w:rPr>
        <w:t>רמב"ם</w:t>
      </w:r>
      <w:r w:rsidRPr="00B370D5">
        <w:rPr>
          <w:sz w:val="24"/>
          <w:szCs w:val="24"/>
          <w:rtl/>
        </w:rPr>
        <w:t xml:space="preserve"> משמע </w:t>
      </w:r>
      <w:proofErr w:type="spellStart"/>
      <w:r w:rsidRPr="00B370D5">
        <w:rPr>
          <w:sz w:val="24"/>
          <w:szCs w:val="24"/>
          <w:rtl/>
        </w:rPr>
        <w:t>לת"ק</w:t>
      </w:r>
      <w:proofErr w:type="spellEnd"/>
      <w:r w:rsidRPr="00B370D5">
        <w:rPr>
          <w:sz w:val="24"/>
          <w:szCs w:val="24"/>
          <w:rtl/>
        </w:rPr>
        <w:t xml:space="preserve"> </w:t>
      </w:r>
      <w:proofErr w:type="spellStart"/>
      <w:r w:rsidRPr="00B370D5">
        <w:rPr>
          <w:sz w:val="24"/>
          <w:szCs w:val="24"/>
          <w:rtl/>
        </w:rPr>
        <w:t>תיום</w:t>
      </w:r>
      <w:proofErr w:type="spellEnd"/>
      <w:r w:rsidRPr="00B370D5">
        <w:rPr>
          <w:sz w:val="24"/>
          <w:szCs w:val="24"/>
          <w:rtl/>
        </w:rPr>
        <w:t xml:space="preserve"> כשר והלכה כמותו. </w:t>
      </w:r>
      <w:proofErr w:type="spellStart"/>
      <w:r w:rsidRPr="00B370D5">
        <w:rPr>
          <w:b/>
          <w:bCs/>
          <w:sz w:val="24"/>
          <w:szCs w:val="24"/>
          <w:rtl/>
        </w:rPr>
        <w:t>סמ"ג</w:t>
      </w:r>
      <w:proofErr w:type="spellEnd"/>
      <w:r w:rsidRPr="00B370D5">
        <w:rPr>
          <w:sz w:val="24"/>
          <w:szCs w:val="24"/>
          <w:rtl/>
        </w:rPr>
        <w:t xml:space="preserve"> פסול, או שסבר </w:t>
      </w:r>
      <w:proofErr w:type="spellStart"/>
      <w:r w:rsidRPr="00B370D5">
        <w:rPr>
          <w:sz w:val="24"/>
          <w:szCs w:val="24"/>
          <w:rtl/>
        </w:rPr>
        <w:t>שת"ק</w:t>
      </w:r>
      <w:proofErr w:type="spellEnd"/>
      <w:r w:rsidRPr="00B370D5">
        <w:rPr>
          <w:sz w:val="24"/>
          <w:szCs w:val="24"/>
          <w:rtl/>
        </w:rPr>
        <w:t xml:space="preserve"> לא בא לחלוק, או שהלכה כי"א כיון שלא הוזכרה סברת החולק. שו"ע פסק הלכה כרמב"ם שכיון שכך גדל ואי אפשר להפרידו נחשב אחד, וכתב מ"ב להחמיר לכתחילה. </w:t>
      </w:r>
      <w:proofErr w:type="spellStart"/>
      <w:r w:rsidRPr="00B370D5">
        <w:rPr>
          <w:sz w:val="24"/>
          <w:szCs w:val="24"/>
          <w:rtl/>
        </w:rPr>
        <w:t>תיום</w:t>
      </w:r>
      <w:proofErr w:type="spellEnd"/>
      <w:r w:rsidRPr="00B370D5">
        <w:rPr>
          <w:sz w:val="24"/>
          <w:szCs w:val="24"/>
          <w:rtl/>
        </w:rPr>
        <w:t xml:space="preserve"> פי</w:t>
      </w:r>
      <w:r w:rsidRPr="00B370D5">
        <w:rPr>
          <w:rFonts w:hint="cs"/>
          <w:sz w:val="24"/>
          <w:szCs w:val="24"/>
          <w:rtl/>
        </w:rPr>
        <w:t>רש</w:t>
      </w:r>
      <w:r w:rsidRPr="00B370D5">
        <w:rPr>
          <w:sz w:val="24"/>
          <w:szCs w:val="24"/>
          <w:rtl/>
        </w:rPr>
        <w:t xml:space="preserve"> הערוך או שנים דבוקים או שנראה למטה אחד ולמעלה חלוק. </w:t>
      </w:r>
    </w:p>
    <w:p w14:paraId="403806E6" w14:textId="77777777" w:rsidR="007F3E09" w:rsidRPr="00B370D5" w:rsidRDefault="007F3E09" w:rsidP="007F3E09">
      <w:pPr>
        <w:rPr>
          <w:sz w:val="24"/>
          <w:szCs w:val="24"/>
          <w:rtl/>
        </w:rPr>
      </w:pPr>
    </w:p>
    <w:p w14:paraId="406D7641" w14:textId="77777777" w:rsidR="007F3E09" w:rsidRPr="00B370D5" w:rsidRDefault="007F3E09" w:rsidP="007F3E09">
      <w:pPr>
        <w:pStyle w:val="1"/>
        <w:rPr>
          <w:rtl/>
        </w:rPr>
      </w:pPr>
      <w:bookmarkStart w:id="71" w:name="_Toc467679614"/>
      <w:r w:rsidRPr="00B370D5">
        <w:rPr>
          <w:rtl/>
        </w:rPr>
        <w:t xml:space="preserve">סעיף </w:t>
      </w:r>
      <w:proofErr w:type="spellStart"/>
      <w:r w:rsidRPr="00B370D5">
        <w:rPr>
          <w:rtl/>
        </w:rPr>
        <w:t>כא</w:t>
      </w:r>
      <w:bookmarkEnd w:id="71"/>
      <w:proofErr w:type="spellEnd"/>
    </w:p>
    <w:p w14:paraId="425E6724" w14:textId="77777777" w:rsidR="007F3E09" w:rsidRPr="00B370D5" w:rsidRDefault="007F3E09" w:rsidP="007F3E09">
      <w:pPr>
        <w:rPr>
          <w:rFonts w:cs="Guttman Vilna"/>
          <w:sz w:val="24"/>
          <w:szCs w:val="24"/>
          <w:rtl/>
        </w:rPr>
      </w:pPr>
      <w:bookmarkStart w:id="72" w:name="_Toc467679613"/>
      <w:r w:rsidRPr="00B370D5">
        <w:rPr>
          <w:rFonts w:cs="Guttman Vilna"/>
          <w:sz w:val="24"/>
          <w:szCs w:val="24"/>
          <w:rtl/>
        </w:rPr>
        <w:t xml:space="preserve">הירוק שדומה לעשבי השדה, פסול, אא"כ חוזר למראה אתרוג </w:t>
      </w:r>
      <w:proofErr w:type="spellStart"/>
      <w:r w:rsidRPr="00B370D5">
        <w:rPr>
          <w:rFonts w:cs="Guttman Vilna"/>
          <w:sz w:val="24"/>
          <w:szCs w:val="24"/>
          <w:rtl/>
        </w:rPr>
        <w:t>כשמשהין</w:t>
      </w:r>
      <w:proofErr w:type="spellEnd"/>
      <w:r w:rsidRPr="00B370D5">
        <w:rPr>
          <w:rFonts w:cs="Guttman Vilna"/>
          <w:sz w:val="24"/>
          <w:szCs w:val="24"/>
          <w:rtl/>
        </w:rPr>
        <w:t xml:space="preserve"> אותו. </w:t>
      </w:r>
    </w:p>
    <w:p w14:paraId="3AA7AD84" w14:textId="77777777" w:rsidR="007F3E09" w:rsidRPr="00B370D5" w:rsidRDefault="007F3E09" w:rsidP="007F3E09">
      <w:pPr>
        <w:pStyle w:val="2"/>
        <w:rPr>
          <w:rtl/>
        </w:rPr>
      </w:pPr>
      <w:r w:rsidRPr="00B370D5">
        <w:rPr>
          <w:rFonts w:hint="cs"/>
          <w:rtl/>
        </w:rPr>
        <w:t>ירוק ככרתי</w:t>
      </w:r>
      <w:bookmarkEnd w:id="72"/>
    </w:p>
    <w:p w14:paraId="4DB867D6" w14:textId="77777777" w:rsidR="007F3E09" w:rsidRPr="00B370D5" w:rsidRDefault="007F3E09" w:rsidP="007F3E09">
      <w:pPr>
        <w:rPr>
          <w:b/>
          <w:bCs/>
          <w:sz w:val="24"/>
          <w:szCs w:val="24"/>
          <w:rtl/>
        </w:rPr>
      </w:pPr>
      <w:r w:rsidRPr="00B370D5">
        <w:rPr>
          <w:b/>
          <w:bCs/>
          <w:sz w:val="24"/>
          <w:szCs w:val="24"/>
          <w:rtl/>
        </w:rPr>
        <w:t xml:space="preserve">מקור משנה, ירוק כעשבים פסול. תוספות </w:t>
      </w:r>
      <w:proofErr w:type="spellStart"/>
      <w:r w:rsidRPr="00B370D5">
        <w:rPr>
          <w:b/>
          <w:bCs/>
          <w:sz w:val="24"/>
          <w:szCs w:val="24"/>
          <w:rtl/>
        </w:rPr>
        <w:t>ורא"ש</w:t>
      </w:r>
      <w:proofErr w:type="spellEnd"/>
      <w:r w:rsidRPr="00B370D5">
        <w:rPr>
          <w:b/>
          <w:bCs/>
          <w:sz w:val="24"/>
          <w:szCs w:val="24"/>
          <w:rtl/>
        </w:rPr>
        <w:t xml:space="preserve"> ע"י שיהוי כשר שמוכח שנגמר פריו.</w:t>
      </w:r>
    </w:p>
    <w:p w14:paraId="36745023" w14:textId="77777777" w:rsidR="007F3E09" w:rsidRPr="00B370D5" w:rsidRDefault="007F3E09" w:rsidP="007F3E09">
      <w:pPr>
        <w:rPr>
          <w:sz w:val="24"/>
          <w:szCs w:val="24"/>
          <w:rtl/>
        </w:rPr>
      </w:pPr>
      <w:r w:rsidRPr="00B370D5">
        <w:rPr>
          <w:sz w:val="24"/>
          <w:szCs w:val="24"/>
          <w:rtl/>
        </w:rPr>
        <w:t xml:space="preserve">משנה </w:t>
      </w:r>
      <w:r w:rsidRPr="00321D3A">
        <w:rPr>
          <w:sz w:val="24"/>
          <w:rtl/>
        </w:rPr>
        <w:t>(לד:)</w:t>
      </w:r>
      <w:r w:rsidRPr="00B370D5">
        <w:rPr>
          <w:sz w:val="24"/>
          <w:szCs w:val="24"/>
          <w:rtl/>
        </w:rPr>
        <w:t xml:space="preserve"> ירוק ככרתי ר"מ מכשיר ר"י פוסל, והלכה </w:t>
      </w:r>
      <w:proofErr w:type="spellStart"/>
      <w:r w:rsidRPr="00B370D5">
        <w:rPr>
          <w:sz w:val="24"/>
          <w:szCs w:val="24"/>
          <w:rtl/>
        </w:rPr>
        <w:t>כר"י</w:t>
      </w:r>
      <w:proofErr w:type="spellEnd"/>
      <w:r w:rsidRPr="00B370D5">
        <w:rPr>
          <w:sz w:val="24"/>
          <w:szCs w:val="24"/>
          <w:rtl/>
        </w:rPr>
        <w:t xml:space="preserve">. כתב תוספות </w:t>
      </w:r>
      <w:proofErr w:type="spellStart"/>
      <w:r w:rsidRPr="00B370D5">
        <w:rPr>
          <w:sz w:val="24"/>
          <w:szCs w:val="24"/>
          <w:rtl/>
        </w:rPr>
        <w:t>ורא"ש</w:t>
      </w:r>
      <w:proofErr w:type="spellEnd"/>
      <w:r w:rsidRPr="00B370D5">
        <w:rPr>
          <w:sz w:val="24"/>
          <w:szCs w:val="24"/>
          <w:rtl/>
        </w:rPr>
        <w:t xml:space="preserve"> טעמו שלא נגמר פריו, ולכן אם ע"י שיהוי משתנה לכשרות כשר, שמוכח שגמר פריו. </w:t>
      </w:r>
    </w:p>
    <w:p w14:paraId="27332EED" w14:textId="77777777" w:rsidR="007F3E09" w:rsidRPr="00B370D5" w:rsidRDefault="007F3E09" w:rsidP="007F3E09">
      <w:pPr>
        <w:rPr>
          <w:sz w:val="24"/>
          <w:szCs w:val="24"/>
          <w:rtl/>
        </w:rPr>
      </w:pPr>
    </w:p>
    <w:p w14:paraId="719BF643" w14:textId="77777777" w:rsidR="007F3E09" w:rsidRPr="00B370D5" w:rsidRDefault="007F3E09" w:rsidP="007F3E09">
      <w:pPr>
        <w:pStyle w:val="1"/>
        <w:rPr>
          <w:rtl/>
        </w:rPr>
      </w:pPr>
      <w:bookmarkStart w:id="73" w:name="_Toc467679616"/>
      <w:r w:rsidRPr="00B370D5">
        <w:rPr>
          <w:rtl/>
        </w:rPr>
        <w:t xml:space="preserve">סעיף </w:t>
      </w:r>
      <w:proofErr w:type="spellStart"/>
      <w:r w:rsidRPr="00B370D5">
        <w:rPr>
          <w:rtl/>
        </w:rPr>
        <w:t>כב</w:t>
      </w:r>
      <w:bookmarkEnd w:id="73"/>
      <w:proofErr w:type="spellEnd"/>
    </w:p>
    <w:p w14:paraId="07436314" w14:textId="77777777" w:rsidR="007F3E09" w:rsidRPr="00B370D5" w:rsidRDefault="007F3E09" w:rsidP="007F3E09">
      <w:pPr>
        <w:rPr>
          <w:rFonts w:cs="Guttman Vilna"/>
          <w:sz w:val="24"/>
          <w:szCs w:val="24"/>
          <w:rtl/>
        </w:rPr>
      </w:pPr>
      <w:bookmarkStart w:id="74" w:name="_Toc467679615"/>
      <w:r w:rsidRPr="00B370D5">
        <w:rPr>
          <w:rFonts w:cs="Guttman Vilna"/>
          <w:sz w:val="24"/>
          <w:szCs w:val="24"/>
          <w:rtl/>
        </w:rPr>
        <w:t xml:space="preserve">שיעור אתרוג, קטן פחות </w:t>
      </w:r>
      <w:proofErr w:type="spellStart"/>
      <w:r w:rsidRPr="00B370D5">
        <w:rPr>
          <w:rFonts w:cs="Guttman Vilna"/>
          <w:sz w:val="24"/>
          <w:szCs w:val="24"/>
          <w:rtl/>
        </w:rPr>
        <w:t>מכביצה</w:t>
      </w:r>
      <w:proofErr w:type="spellEnd"/>
      <w:r w:rsidRPr="00B370D5">
        <w:rPr>
          <w:rFonts w:cs="Guttman Vilna"/>
          <w:sz w:val="24"/>
          <w:szCs w:val="24"/>
          <w:rtl/>
        </w:rPr>
        <w:t>, פסול. אבל אם כביצה, אפילו אם הוא בוסר שעדיין לא נגמר פריו, כשר. ואם היה גדול כל שהוא, כשר.</w:t>
      </w:r>
    </w:p>
    <w:p w14:paraId="3F3C97C2" w14:textId="77777777" w:rsidR="007F3E09" w:rsidRPr="00B370D5" w:rsidRDefault="007F3E09" w:rsidP="007F3E09">
      <w:pPr>
        <w:pStyle w:val="2"/>
        <w:rPr>
          <w:rtl/>
        </w:rPr>
      </w:pPr>
      <w:r w:rsidRPr="00B370D5">
        <w:rPr>
          <w:rFonts w:hint="cs"/>
          <w:rtl/>
        </w:rPr>
        <w:t>שיעור האתרוג ואתרוג הבוסר</w:t>
      </w:r>
      <w:bookmarkEnd w:id="74"/>
    </w:p>
    <w:p w14:paraId="1296CEBD" w14:textId="77777777" w:rsidR="007F3E09" w:rsidRPr="00B370D5" w:rsidRDefault="007F3E09" w:rsidP="007F3E09">
      <w:pPr>
        <w:rPr>
          <w:b/>
          <w:bCs/>
          <w:sz w:val="24"/>
          <w:szCs w:val="24"/>
          <w:rtl/>
        </w:rPr>
      </w:pPr>
      <w:r w:rsidRPr="00B370D5">
        <w:rPr>
          <w:b/>
          <w:bCs/>
          <w:sz w:val="24"/>
          <w:szCs w:val="24"/>
          <w:rtl/>
        </w:rPr>
        <w:t>מקור מחלוקת אתרוג בוסר, רש"י- מפול הלבן כשר, תוספות- שיעור גדול יותר. ביארו תוספות ששיעור אתרוג נא' כשלא עתיד לגדול יותר ובוסר הכשר הוא כי עתיד לגדול יותר.</w:t>
      </w:r>
    </w:p>
    <w:p w14:paraId="3E85D34B"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(לו.)</w:t>
      </w:r>
      <w:r w:rsidRPr="00B370D5">
        <w:rPr>
          <w:sz w:val="24"/>
          <w:szCs w:val="24"/>
          <w:rtl/>
        </w:rPr>
        <w:t xml:space="preserve"> "שיעור אתרוג קטן ר"מ אומר כאגוז ר"י אומר כביצה, והגדול כדי שיאחז שנים בידו אחת ור' יוסי אומר אפילו אחד בשתי ידיו" והלכה </w:t>
      </w:r>
      <w:proofErr w:type="spellStart"/>
      <w:r w:rsidRPr="00B370D5">
        <w:rPr>
          <w:sz w:val="24"/>
          <w:szCs w:val="24"/>
          <w:rtl/>
        </w:rPr>
        <w:t>כר"י</w:t>
      </w:r>
      <w:proofErr w:type="spellEnd"/>
      <w:r w:rsidRPr="00B370D5">
        <w:rPr>
          <w:sz w:val="24"/>
          <w:szCs w:val="24"/>
          <w:rtl/>
        </w:rPr>
        <w:t xml:space="preserve"> בקטן וכר' יוסי בגדול. </w:t>
      </w:r>
    </w:p>
    <w:p w14:paraId="2F07CBA6" w14:textId="77777777" w:rsidR="007F3E09" w:rsidRPr="00B370D5" w:rsidRDefault="007F3E09" w:rsidP="007F3E09">
      <w:pPr>
        <w:rPr>
          <w:sz w:val="24"/>
          <w:szCs w:val="24"/>
          <w:rtl/>
        </w:rPr>
      </w:pPr>
      <w:proofErr w:type="spellStart"/>
      <w:r w:rsidRPr="00B370D5">
        <w:rPr>
          <w:sz w:val="24"/>
          <w:szCs w:val="24"/>
          <w:rtl/>
        </w:rPr>
        <w:t>בריתא</w:t>
      </w:r>
      <w:proofErr w:type="spellEnd"/>
      <w:r w:rsidRPr="00B370D5">
        <w:rPr>
          <w:sz w:val="24"/>
          <w:szCs w:val="24"/>
          <w:rtl/>
        </w:rPr>
        <w:t xml:space="preserve"> </w:t>
      </w:r>
      <w:r w:rsidRPr="00321D3A">
        <w:rPr>
          <w:sz w:val="24"/>
          <w:rtl/>
        </w:rPr>
        <w:t>(לו.)</w:t>
      </w:r>
      <w:r w:rsidRPr="00B370D5">
        <w:rPr>
          <w:sz w:val="24"/>
          <w:szCs w:val="24"/>
          <w:rtl/>
        </w:rPr>
        <w:t xml:space="preserve"> "אתרוג הבוסר ר"ע פוסל וחכמים מכשירים" הלכה כחכמים. </w:t>
      </w:r>
      <w:r w:rsidRPr="00B370D5">
        <w:rPr>
          <w:b/>
          <w:bCs/>
          <w:sz w:val="24"/>
          <w:szCs w:val="24"/>
          <w:rtl/>
        </w:rPr>
        <w:t xml:space="preserve">רש"י </w:t>
      </w:r>
      <w:r w:rsidRPr="00B370D5">
        <w:rPr>
          <w:sz w:val="24"/>
          <w:szCs w:val="24"/>
          <w:rtl/>
        </w:rPr>
        <w:t xml:space="preserve">בוסר הוא עד שיעור פול הלבן כמו </w:t>
      </w:r>
      <w:proofErr w:type="spellStart"/>
      <w:r w:rsidRPr="00B370D5">
        <w:rPr>
          <w:sz w:val="24"/>
          <w:szCs w:val="24"/>
          <w:rtl/>
        </w:rPr>
        <w:t>שמצינו</w:t>
      </w:r>
      <w:proofErr w:type="spellEnd"/>
      <w:r w:rsidRPr="00B370D5">
        <w:rPr>
          <w:sz w:val="24"/>
          <w:szCs w:val="24"/>
          <w:rtl/>
        </w:rPr>
        <w:t xml:space="preserve"> בענבים ומכאן ואילך כשר. </w:t>
      </w:r>
      <w:r w:rsidRPr="00B370D5">
        <w:rPr>
          <w:b/>
          <w:bCs/>
          <w:sz w:val="24"/>
          <w:szCs w:val="24"/>
          <w:rtl/>
        </w:rPr>
        <w:t xml:space="preserve">תוספות </w:t>
      </w:r>
      <w:r w:rsidRPr="00B370D5">
        <w:rPr>
          <w:sz w:val="24"/>
          <w:szCs w:val="24"/>
          <w:rtl/>
        </w:rPr>
        <w:t xml:space="preserve">בוסר לא כשיעור פול הלבן שזה השיעור בענבים אלא יותר. וכתב שחכמים שהכשירו בוסר יצריכו שיעור לאתרוג כאגוז או ביצה, ששיעור אתרוג מדובר באתרוג שלא עתיד להוסיף לגדול אלא זהו גודלו הסופי, ובאתרוג הבוסר עתיד לגדול יותר ולכן כשר אף משיעור קטן. </w:t>
      </w:r>
    </w:p>
    <w:p w14:paraId="591C6C41" w14:textId="77777777" w:rsidR="007F3E09" w:rsidRPr="00B370D5" w:rsidRDefault="007F3E09" w:rsidP="007F3E09">
      <w:pPr>
        <w:rPr>
          <w:sz w:val="24"/>
          <w:szCs w:val="24"/>
          <w:rtl/>
        </w:rPr>
      </w:pPr>
      <w:r w:rsidRPr="00B370D5">
        <w:rPr>
          <w:sz w:val="24"/>
          <w:szCs w:val="24"/>
          <w:rtl/>
        </w:rPr>
        <w:t xml:space="preserve">תמה </w:t>
      </w:r>
      <w:proofErr w:type="spellStart"/>
      <w:r w:rsidRPr="00B370D5">
        <w:rPr>
          <w:sz w:val="24"/>
          <w:szCs w:val="24"/>
          <w:rtl/>
        </w:rPr>
        <w:t>הרא"ם</w:t>
      </w:r>
      <w:proofErr w:type="spellEnd"/>
      <w:r w:rsidRPr="00B370D5">
        <w:rPr>
          <w:sz w:val="24"/>
          <w:szCs w:val="24"/>
          <w:rtl/>
        </w:rPr>
        <w:t xml:space="preserve"> על </w:t>
      </w:r>
      <w:proofErr w:type="spellStart"/>
      <w:r w:rsidRPr="00B370D5">
        <w:rPr>
          <w:sz w:val="24"/>
          <w:szCs w:val="24"/>
          <w:rtl/>
        </w:rPr>
        <w:t>הסמ"ג</w:t>
      </w:r>
      <w:proofErr w:type="spellEnd"/>
      <w:r w:rsidRPr="00B370D5">
        <w:rPr>
          <w:sz w:val="24"/>
          <w:szCs w:val="24"/>
          <w:rtl/>
        </w:rPr>
        <w:t xml:space="preserve"> שביאר בוסר כרש"י ופסק כחכמים שכשר, ובשיעור אתרוג פסק </w:t>
      </w:r>
      <w:proofErr w:type="spellStart"/>
      <w:r w:rsidRPr="00B370D5">
        <w:rPr>
          <w:sz w:val="24"/>
          <w:szCs w:val="24"/>
          <w:rtl/>
        </w:rPr>
        <w:t>כר"י</w:t>
      </w:r>
      <w:proofErr w:type="spellEnd"/>
      <w:r w:rsidRPr="00B370D5">
        <w:rPr>
          <w:sz w:val="24"/>
          <w:szCs w:val="24"/>
          <w:rtl/>
        </w:rPr>
        <w:t xml:space="preserve"> כשיעור ביצה, שאם מכשירים אנו משיעור פול לא שייך להצריך שיעור אגוז וביצה, </w:t>
      </w:r>
      <w:proofErr w:type="spellStart"/>
      <w:r w:rsidRPr="00B370D5">
        <w:rPr>
          <w:sz w:val="24"/>
          <w:szCs w:val="24"/>
          <w:rtl/>
        </w:rPr>
        <w:t>והב"י</w:t>
      </w:r>
      <w:proofErr w:type="spellEnd"/>
      <w:r w:rsidRPr="00B370D5">
        <w:rPr>
          <w:sz w:val="24"/>
          <w:szCs w:val="24"/>
          <w:rtl/>
        </w:rPr>
        <w:t xml:space="preserve"> ביאר שאולי משיעור פול הוא כשר כשעתיד לגדול יותר ושיעור ביצה הוא כשלא עתיד לגדול יותר כתוספות. </w:t>
      </w:r>
    </w:p>
    <w:p w14:paraId="3271E85C" w14:textId="77777777" w:rsidR="007F3E09" w:rsidRPr="00B370D5" w:rsidRDefault="007F3E09" w:rsidP="007F3E09">
      <w:pPr>
        <w:rPr>
          <w:sz w:val="24"/>
          <w:szCs w:val="24"/>
          <w:rtl/>
        </w:rPr>
      </w:pPr>
    </w:p>
    <w:p w14:paraId="56EBD6BB" w14:textId="77777777" w:rsidR="007F3E09" w:rsidRPr="00B370D5" w:rsidRDefault="007F3E09" w:rsidP="007F3E09">
      <w:pPr>
        <w:pStyle w:val="1"/>
        <w:rPr>
          <w:rtl/>
        </w:rPr>
      </w:pPr>
      <w:bookmarkStart w:id="75" w:name="_Toc467679617"/>
      <w:r w:rsidRPr="00B370D5">
        <w:rPr>
          <w:rFonts w:hint="cs"/>
          <w:rtl/>
        </w:rPr>
        <w:t xml:space="preserve">סימן </w:t>
      </w:r>
      <w:proofErr w:type="spellStart"/>
      <w:r w:rsidRPr="00B370D5">
        <w:rPr>
          <w:rFonts w:hint="cs"/>
          <w:rtl/>
        </w:rPr>
        <w:t>תרמט</w:t>
      </w:r>
      <w:proofErr w:type="spellEnd"/>
      <w:r w:rsidRPr="00B370D5">
        <w:rPr>
          <w:rFonts w:hint="cs"/>
          <w:rtl/>
        </w:rPr>
        <w:t xml:space="preserve"> </w:t>
      </w:r>
      <w:r w:rsidRPr="00B370D5">
        <w:rPr>
          <w:rtl/>
        </w:rPr>
        <w:t>–</w:t>
      </w:r>
      <w:r w:rsidRPr="00B370D5">
        <w:rPr>
          <w:rFonts w:hint="cs"/>
          <w:rtl/>
        </w:rPr>
        <w:t xml:space="preserve"> </w:t>
      </w:r>
      <w:r w:rsidRPr="00B370D5">
        <w:rPr>
          <w:rtl/>
        </w:rPr>
        <w:t>דברים הפוסלים בארבעה מינים</w:t>
      </w:r>
      <w:bookmarkEnd w:id="75"/>
      <w:r w:rsidRPr="00B370D5">
        <w:rPr>
          <w:rtl/>
        </w:rPr>
        <w:t xml:space="preserve"> </w:t>
      </w:r>
    </w:p>
    <w:p w14:paraId="30999E73" w14:textId="77777777" w:rsidR="007F3E09" w:rsidRPr="00B370D5" w:rsidRDefault="007F3E09" w:rsidP="007F3E09">
      <w:pPr>
        <w:pStyle w:val="1"/>
        <w:rPr>
          <w:rtl/>
        </w:rPr>
      </w:pPr>
      <w:bookmarkStart w:id="76" w:name="_Toc467679619"/>
      <w:r w:rsidRPr="00B370D5">
        <w:rPr>
          <w:rtl/>
        </w:rPr>
        <w:lastRenderedPageBreak/>
        <w:t>סעיף א</w:t>
      </w:r>
      <w:bookmarkEnd w:id="76"/>
    </w:p>
    <w:p w14:paraId="10606571" w14:textId="77777777" w:rsidR="007F3E09" w:rsidRPr="00B370D5" w:rsidRDefault="007F3E09" w:rsidP="007F3E09">
      <w:pPr>
        <w:rPr>
          <w:rFonts w:cs="Guttman Vilna"/>
          <w:sz w:val="24"/>
          <w:szCs w:val="24"/>
          <w:rtl/>
        </w:rPr>
      </w:pPr>
      <w:bookmarkStart w:id="77" w:name="_Toc467679618"/>
      <w:r w:rsidRPr="00B370D5">
        <w:rPr>
          <w:rFonts w:cs="Guttman Vilna"/>
          <w:sz w:val="24"/>
          <w:szCs w:val="24"/>
          <w:rtl/>
        </w:rPr>
        <w:t xml:space="preserve">כל ארבעה המינים פסולים בגזול ובגנוב, בין לפני </w:t>
      </w:r>
      <w:proofErr w:type="spellStart"/>
      <w:r w:rsidRPr="00B370D5">
        <w:rPr>
          <w:rFonts w:cs="Guttman Vilna"/>
          <w:sz w:val="24"/>
          <w:szCs w:val="24"/>
          <w:rtl/>
        </w:rPr>
        <w:t>יאוש</w:t>
      </w:r>
      <w:proofErr w:type="spellEnd"/>
      <w:r w:rsidRPr="00B370D5">
        <w:rPr>
          <w:rFonts w:cs="Guttman Vilna"/>
          <w:sz w:val="24"/>
          <w:szCs w:val="24"/>
          <w:rtl/>
        </w:rPr>
        <w:t xml:space="preserve"> בין לאחר </w:t>
      </w:r>
      <w:proofErr w:type="spellStart"/>
      <w:r w:rsidRPr="00B370D5">
        <w:rPr>
          <w:rFonts w:cs="Guttman Vilna"/>
          <w:sz w:val="24"/>
          <w:szCs w:val="24"/>
          <w:rtl/>
        </w:rPr>
        <w:t>יאוש</w:t>
      </w:r>
      <w:proofErr w:type="spellEnd"/>
      <w:r w:rsidRPr="00B370D5">
        <w:rPr>
          <w:rFonts w:cs="Guttman Vilna"/>
          <w:sz w:val="24"/>
          <w:szCs w:val="24"/>
          <w:rtl/>
        </w:rPr>
        <w:t xml:space="preserve">. אבל גזול וקנאו בלא סיוע המצווה, כגון גזל לולב ושיפהו, כשר, </w:t>
      </w:r>
      <w:proofErr w:type="spellStart"/>
      <w:r w:rsidRPr="00B370D5">
        <w:rPr>
          <w:rFonts w:cs="Guttman Vilna"/>
          <w:sz w:val="24"/>
          <w:szCs w:val="24"/>
          <w:rtl/>
        </w:rPr>
        <w:t>דקנייה</w:t>
      </w:r>
      <w:proofErr w:type="spellEnd"/>
      <w:r w:rsidRPr="00B370D5">
        <w:rPr>
          <w:rFonts w:cs="Guttman Vilna"/>
          <w:sz w:val="24"/>
          <w:szCs w:val="24"/>
          <w:rtl/>
        </w:rPr>
        <w:t xml:space="preserve"> בשינוי מעשה ומיהו לא יברך עליו. ויש מי שאומר דלא נפסל גזול וגנוב אלא לגנב ולגזלן עצמו, אבל לאחרים כשר בשאר הימים, חוץ מיום ראשון. </w:t>
      </w:r>
      <w:r w:rsidRPr="00B370D5">
        <w:rPr>
          <w:rFonts w:cs="Guttman Rashi"/>
          <w:rtl/>
        </w:rPr>
        <w:t xml:space="preserve">הגה: ומשום זה יש ליזהר שלא יקצץ הישראל בעצמו אחד מארבעה מינים שבלולב לצורך לולבו, </w:t>
      </w:r>
      <w:proofErr w:type="spellStart"/>
      <w:r w:rsidRPr="00B370D5">
        <w:rPr>
          <w:rFonts w:cs="Guttman Rashi"/>
          <w:rtl/>
        </w:rPr>
        <w:t>דקרקע</w:t>
      </w:r>
      <w:proofErr w:type="spellEnd"/>
      <w:r w:rsidRPr="00B370D5">
        <w:rPr>
          <w:rFonts w:cs="Guttman Rashi"/>
          <w:rtl/>
        </w:rPr>
        <w:t xml:space="preserve"> אינה נגזלת, וסתם כותים גוזלי קרקע הם ויבא </w:t>
      </w:r>
      <w:proofErr w:type="spellStart"/>
      <w:r w:rsidRPr="00B370D5">
        <w:rPr>
          <w:rFonts w:cs="Guttman Rashi"/>
          <w:rtl/>
        </w:rPr>
        <w:t>בגזילה</w:t>
      </w:r>
      <w:proofErr w:type="spellEnd"/>
      <w:r w:rsidRPr="00B370D5">
        <w:rPr>
          <w:rFonts w:cs="Guttman Rashi"/>
          <w:rtl/>
        </w:rPr>
        <w:t xml:space="preserve"> לידו, אלא יקצצנו כותי ויקנה מהם </w:t>
      </w:r>
      <w:r w:rsidRPr="00321D3A">
        <w:rPr>
          <w:rFonts w:cs="Guttman Rashi"/>
          <w:rtl/>
        </w:rPr>
        <w:t xml:space="preserve">(תשובת </w:t>
      </w:r>
      <w:proofErr w:type="spellStart"/>
      <w:r w:rsidRPr="00321D3A">
        <w:rPr>
          <w:rFonts w:cs="Guttman Rashi"/>
          <w:rtl/>
        </w:rPr>
        <w:t>הרשב"א</w:t>
      </w:r>
      <w:proofErr w:type="spellEnd"/>
      <w:r w:rsidRPr="00321D3A">
        <w:rPr>
          <w:rFonts w:cs="Guttman Rashi"/>
          <w:rtl/>
        </w:rPr>
        <w:t xml:space="preserve"> סי' תתנ"ב הגהות </w:t>
      </w:r>
      <w:proofErr w:type="spellStart"/>
      <w:r w:rsidRPr="00321D3A">
        <w:rPr>
          <w:rFonts w:cs="Guttman Rashi"/>
          <w:rtl/>
        </w:rPr>
        <w:t>אשיר"י</w:t>
      </w:r>
      <w:proofErr w:type="spellEnd"/>
      <w:r w:rsidRPr="00321D3A">
        <w:rPr>
          <w:rFonts w:cs="Guttman Rashi"/>
          <w:rtl/>
        </w:rPr>
        <w:t xml:space="preserve"> </w:t>
      </w:r>
      <w:proofErr w:type="spellStart"/>
      <w:r w:rsidRPr="00321D3A">
        <w:rPr>
          <w:rFonts w:cs="Guttman Rashi"/>
          <w:rtl/>
        </w:rPr>
        <w:t>ס"פ</w:t>
      </w:r>
      <w:proofErr w:type="spellEnd"/>
      <w:r w:rsidRPr="00321D3A">
        <w:rPr>
          <w:rFonts w:cs="Guttman Rashi"/>
          <w:rtl/>
        </w:rPr>
        <w:t xml:space="preserve"> לולב הגזול)</w:t>
      </w:r>
      <w:r w:rsidRPr="00B370D5">
        <w:rPr>
          <w:rFonts w:cs="Guttman Rashi"/>
          <w:rtl/>
        </w:rPr>
        <w:t xml:space="preserve">. ואין חילוק בזה בין ארץ ישראל או חוצה לארץ </w:t>
      </w:r>
      <w:r w:rsidRPr="00321D3A">
        <w:rPr>
          <w:rFonts w:cs="Guttman Rashi"/>
          <w:rtl/>
        </w:rPr>
        <w:t>(</w:t>
      </w:r>
      <w:proofErr w:type="spellStart"/>
      <w:r w:rsidRPr="00321D3A">
        <w:rPr>
          <w:rFonts w:cs="Guttman Rashi"/>
          <w:rtl/>
        </w:rPr>
        <w:t>א"ז</w:t>
      </w:r>
      <w:proofErr w:type="spellEnd"/>
      <w:r w:rsidRPr="00321D3A">
        <w:rPr>
          <w:rFonts w:cs="Guttman Rashi"/>
          <w:rtl/>
        </w:rPr>
        <w:t>)</w:t>
      </w:r>
      <w:r w:rsidRPr="00B370D5">
        <w:rPr>
          <w:rFonts w:cs="Guttman Rashi"/>
          <w:rtl/>
        </w:rPr>
        <w:t xml:space="preserve">. לולב שאגדו כותי </w:t>
      </w:r>
      <w:proofErr w:type="spellStart"/>
      <w:r w:rsidRPr="00B370D5">
        <w:rPr>
          <w:rFonts w:cs="Guttman Rashi"/>
          <w:rtl/>
        </w:rPr>
        <w:t>ועשאו</w:t>
      </w:r>
      <w:proofErr w:type="spellEnd"/>
      <w:r w:rsidRPr="00B370D5">
        <w:rPr>
          <w:rFonts w:cs="Guttman Rashi"/>
          <w:rtl/>
        </w:rPr>
        <w:t xml:space="preserve">, כשר כמו סוכת כותי. </w:t>
      </w:r>
      <w:r w:rsidRPr="00321D3A">
        <w:rPr>
          <w:rFonts w:cs="Guttman Rashi"/>
          <w:rtl/>
        </w:rPr>
        <w:t>(מרדכי הל' קטנות)</w:t>
      </w:r>
      <w:r w:rsidRPr="00B370D5">
        <w:rPr>
          <w:rFonts w:cs="Guttman Rashi"/>
          <w:rtl/>
        </w:rPr>
        <w:t xml:space="preserve">. </w:t>
      </w:r>
    </w:p>
    <w:p w14:paraId="5D205459" w14:textId="77777777" w:rsidR="007F3E09" w:rsidRPr="00B370D5" w:rsidRDefault="007F3E09" w:rsidP="007F3E09">
      <w:pPr>
        <w:pStyle w:val="2"/>
        <w:rPr>
          <w:rtl/>
        </w:rPr>
      </w:pPr>
      <w:r w:rsidRPr="00B370D5">
        <w:rPr>
          <w:rFonts w:hint="cs"/>
          <w:rtl/>
        </w:rPr>
        <w:t>גזול</w:t>
      </w:r>
      <w:bookmarkEnd w:id="77"/>
    </w:p>
    <w:p w14:paraId="3C50D24B" w14:textId="77777777" w:rsidR="007F3E09" w:rsidRPr="00B370D5" w:rsidRDefault="007F3E09" w:rsidP="007F3E09">
      <w:pPr>
        <w:rPr>
          <w:b/>
          <w:bCs/>
          <w:sz w:val="24"/>
          <w:szCs w:val="24"/>
          <w:rtl/>
        </w:rPr>
      </w:pPr>
      <w:r w:rsidRPr="00B370D5">
        <w:rPr>
          <w:b/>
          <w:bCs/>
          <w:sz w:val="24"/>
          <w:szCs w:val="24"/>
          <w:rtl/>
        </w:rPr>
        <w:t xml:space="preserve">גזול ביום ראשון פסול מ"לכם". שאר ימים, רמב"ם </w:t>
      </w:r>
      <w:proofErr w:type="spellStart"/>
      <w:r w:rsidRPr="00B370D5">
        <w:rPr>
          <w:b/>
          <w:bCs/>
          <w:sz w:val="24"/>
          <w:szCs w:val="24"/>
          <w:rtl/>
        </w:rPr>
        <w:t>ורז"ה</w:t>
      </w:r>
      <w:proofErr w:type="spellEnd"/>
      <w:r w:rsidRPr="00B370D5">
        <w:rPr>
          <w:b/>
          <w:bCs/>
          <w:sz w:val="24"/>
          <w:szCs w:val="24"/>
          <w:rtl/>
        </w:rPr>
        <w:t xml:space="preserve">- מותר, רשב"י רא"ש </w:t>
      </w:r>
      <w:proofErr w:type="spellStart"/>
      <w:r w:rsidRPr="00B370D5">
        <w:rPr>
          <w:b/>
          <w:bCs/>
          <w:sz w:val="24"/>
          <w:szCs w:val="24"/>
          <w:rtl/>
        </w:rPr>
        <w:t>רי"ף</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לכתחילה אסור </w:t>
      </w:r>
      <w:proofErr w:type="spellStart"/>
      <w:r w:rsidRPr="00B370D5">
        <w:rPr>
          <w:b/>
          <w:bCs/>
          <w:sz w:val="24"/>
          <w:szCs w:val="24"/>
          <w:rtl/>
        </w:rPr>
        <w:t>מהבב"ע</w:t>
      </w:r>
      <w:proofErr w:type="spellEnd"/>
      <w:r w:rsidRPr="00B370D5">
        <w:rPr>
          <w:b/>
          <w:bCs/>
          <w:sz w:val="24"/>
          <w:szCs w:val="24"/>
          <w:rtl/>
        </w:rPr>
        <w:t xml:space="preserve">, </w:t>
      </w:r>
      <w:proofErr w:type="spellStart"/>
      <w:r w:rsidRPr="00B370D5">
        <w:rPr>
          <w:b/>
          <w:bCs/>
          <w:sz w:val="24"/>
          <w:szCs w:val="24"/>
          <w:rtl/>
        </w:rPr>
        <w:t>דיעבד</w:t>
      </w:r>
      <w:proofErr w:type="spellEnd"/>
      <w:r w:rsidRPr="00B370D5">
        <w:rPr>
          <w:b/>
          <w:bCs/>
          <w:sz w:val="24"/>
          <w:szCs w:val="24"/>
          <w:rtl/>
        </w:rPr>
        <w:t xml:space="preserve"> מחלוקת </w:t>
      </w:r>
      <w:proofErr w:type="spellStart"/>
      <w:r w:rsidRPr="00B370D5">
        <w:rPr>
          <w:b/>
          <w:bCs/>
          <w:sz w:val="24"/>
          <w:szCs w:val="24"/>
          <w:rtl/>
        </w:rPr>
        <w:t>בשו"ע</w:t>
      </w:r>
      <w:proofErr w:type="spellEnd"/>
      <w:r w:rsidRPr="00B370D5">
        <w:rPr>
          <w:b/>
          <w:bCs/>
          <w:sz w:val="24"/>
          <w:szCs w:val="24"/>
          <w:rtl/>
        </w:rPr>
        <w:t xml:space="preserve">, מטה </w:t>
      </w:r>
      <w:proofErr w:type="spellStart"/>
      <w:r w:rsidRPr="00B370D5">
        <w:rPr>
          <w:b/>
          <w:bCs/>
          <w:sz w:val="24"/>
          <w:szCs w:val="24"/>
          <w:rtl/>
        </w:rPr>
        <w:t>יהודא</w:t>
      </w:r>
      <w:proofErr w:type="spellEnd"/>
      <w:r w:rsidRPr="00B370D5">
        <w:rPr>
          <w:b/>
          <w:bCs/>
          <w:sz w:val="24"/>
          <w:szCs w:val="24"/>
          <w:rtl/>
        </w:rPr>
        <w:t xml:space="preserve">- לא יצא, מ"ב- יצא, רמ"א- לא יצא. </w:t>
      </w:r>
      <w:proofErr w:type="spellStart"/>
      <w:r w:rsidRPr="00B370D5">
        <w:rPr>
          <w:b/>
          <w:bCs/>
          <w:sz w:val="24"/>
          <w:szCs w:val="24"/>
          <w:rtl/>
        </w:rPr>
        <w:t>דוקא</w:t>
      </w:r>
      <w:proofErr w:type="spellEnd"/>
      <w:r w:rsidRPr="00B370D5">
        <w:rPr>
          <w:b/>
          <w:bCs/>
          <w:sz w:val="24"/>
          <w:szCs w:val="24"/>
          <w:rtl/>
        </w:rPr>
        <w:t xml:space="preserve"> כשלא קנאו כלל או </w:t>
      </w:r>
      <w:proofErr w:type="spellStart"/>
      <w:r w:rsidRPr="00B370D5">
        <w:rPr>
          <w:b/>
          <w:bCs/>
          <w:sz w:val="24"/>
          <w:szCs w:val="24"/>
          <w:rtl/>
        </w:rPr>
        <w:t>שקנאו</w:t>
      </w:r>
      <w:proofErr w:type="spellEnd"/>
      <w:r w:rsidRPr="00B370D5">
        <w:rPr>
          <w:b/>
          <w:bCs/>
          <w:sz w:val="24"/>
          <w:szCs w:val="24"/>
          <w:rtl/>
        </w:rPr>
        <w:t xml:space="preserve"> יותר ע"י </w:t>
      </w:r>
      <w:proofErr w:type="spellStart"/>
      <w:r w:rsidRPr="00B370D5">
        <w:rPr>
          <w:b/>
          <w:bCs/>
          <w:sz w:val="24"/>
          <w:szCs w:val="24"/>
          <w:rtl/>
        </w:rPr>
        <w:t>המצוה</w:t>
      </w:r>
      <w:proofErr w:type="spellEnd"/>
      <w:r w:rsidRPr="00B370D5">
        <w:rPr>
          <w:b/>
          <w:bCs/>
          <w:sz w:val="24"/>
          <w:szCs w:val="24"/>
          <w:rtl/>
        </w:rPr>
        <w:t xml:space="preserve">. קנאו לגמרי בשינוי </w:t>
      </w:r>
      <w:proofErr w:type="spellStart"/>
      <w:r w:rsidRPr="00B370D5">
        <w:rPr>
          <w:b/>
          <w:bCs/>
          <w:sz w:val="24"/>
          <w:szCs w:val="24"/>
          <w:rtl/>
        </w:rPr>
        <w:t>ויאוש</w:t>
      </w:r>
      <w:proofErr w:type="spellEnd"/>
      <w:r w:rsidRPr="00B370D5">
        <w:rPr>
          <w:b/>
          <w:bCs/>
          <w:sz w:val="24"/>
          <w:szCs w:val="24"/>
          <w:rtl/>
        </w:rPr>
        <w:t xml:space="preserve">, </w:t>
      </w:r>
      <w:proofErr w:type="spellStart"/>
      <w:r w:rsidRPr="00B370D5">
        <w:rPr>
          <w:b/>
          <w:bCs/>
          <w:sz w:val="24"/>
          <w:szCs w:val="24"/>
          <w:rtl/>
        </w:rPr>
        <w:t>מג"א</w:t>
      </w:r>
      <w:proofErr w:type="spellEnd"/>
      <w:r w:rsidRPr="00B370D5">
        <w:rPr>
          <w:b/>
          <w:bCs/>
          <w:sz w:val="24"/>
          <w:szCs w:val="24"/>
          <w:rtl/>
        </w:rPr>
        <w:t xml:space="preserve">- מברך, ט"ז </w:t>
      </w:r>
      <w:proofErr w:type="spellStart"/>
      <w:r w:rsidRPr="00B370D5">
        <w:rPr>
          <w:b/>
          <w:bCs/>
          <w:sz w:val="24"/>
          <w:szCs w:val="24"/>
          <w:rtl/>
        </w:rPr>
        <w:t>וגר"א</w:t>
      </w:r>
      <w:proofErr w:type="spellEnd"/>
      <w:r w:rsidRPr="00B370D5">
        <w:rPr>
          <w:b/>
          <w:bCs/>
          <w:sz w:val="24"/>
          <w:szCs w:val="24"/>
          <w:rtl/>
        </w:rPr>
        <w:t xml:space="preserve">- </w:t>
      </w:r>
      <w:proofErr w:type="spellStart"/>
      <w:r w:rsidRPr="00B370D5">
        <w:rPr>
          <w:b/>
          <w:bCs/>
          <w:sz w:val="24"/>
          <w:szCs w:val="24"/>
          <w:rtl/>
        </w:rPr>
        <w:t>ל"מ</w:t>
      </w:r>
      <w:proofErr w:type="spellEnd"/>
      <w:r w:rsidRPr="00B370D5">
        <w:rPr>
          <w:b/>
          <w:bCs/>
          <w:sz w:val="24"/>
          <w:szCs w:val="24"/>
          <w:rtl/>
        </w:rPr>
        <w:t xml:space="preserve">. אחר, </w:t>
      </w:r>
      <w:proofErr w:type="spellStart"/>
      <w:r w:rsidRPr="00B370D5">
        <w:rPr>
          <w:b/>
          <w:bCs/>
          <w:sz w:val="24"/>
          <w:szCs w:val="24"/>
          <w:rtl/>
        </w:rPr>
        <w:t>ארחות</w:t>
      </w:r>
      <w:proofErr w:type="spellEnd"/>
      <w:r w:rsidRPr="00B370D5">
        <w:rPr>
          <w:b/>
          <w:bCs/>
          <w:sz w:val="24"/>
          <w:szCs w:val="24"/>
          <w:rtl/>
        </w:rPr>
        <w:t xml:space="preserve"> חיים שו"ע בי"א </w:t>
      </w:r>
      <w:proofErr w:type="spellStart"/>
      <w:r w:rsidRPr="00B370D5">
        <w:rPr>
          <w:b/>
          <w:bCs/>
          <w:sz w:val="24"/>
          <w:szCs w:val="24"/>
          <w:rtl/>
        </w:rPr>
        <w:t>א"ר</w:t>
      </w:r>
      <w:proofErr w:type="spellEnd"/>
      <w:r w:rsidRPr="00B370D5">
        <w:rPr>
          <w:b/>
          <w:bCs/>
          <w:sz w:val="24"/>
          <w:szCs w:val="24"/>
          <w:rtl/>
        </w:rPr>
        <w:t xml:space="preserve"> </w:t>
      </w:r>
      <w:proofErr w:type="spellStart"/>
      <w:r w:rsidRPr="00B370D5">
        <w:rPr>
          <w:b/>
          <w:bCs/>
          <w:sz w:val="24"/>
          <w:szCs w:val="24"/>
          <w:rtl/>
        </w:rPr>
        <w:t>וגר"א</w:t>
      </w:r>
      <w:proofErr w:type="spellEnd"/>
      <w:r w:rsidRPr="00B370D5">
        <w:rPr>
          <w:b/>
          <w:bCs/>
          <w:sz w:val="24"/>
          <w:szCs w:val="24"/>
          <w:rtl/>
        </w:rPr>
        <w:t xml:space="preserve">- יוצאים י"ח, רמב"ן </w:t>
      </w:r>
      <w:proofErr w:type="spellStart"/>
      <w:r w:rsidRPr="00B370D5">
        <w:rPr>
          <w:b/>
          <w:bCs/>
          <w:sz w:val="24"/>
          <w:szCs w:val="24"/>
          <w:rtl/>
        </w:rPr>
        <w:t>ומג"א</w:t>
      </w:r>
      <w:proofErr w:type="spellEnd"/>
      <w:r w:rsidRPr="00B370D5">
        <w:rPr>
          <w:b/>
          <w:bCs/>
          <w:sz w:val="24"/>
          <w:szCs w:val="24"/>
          <w:rtl/>
        </w:rPr>
        <w:t xml:space="preserve">- לא יוצא. קונה מגוי ידאג שיהא שינוי רשות שמסתמא קרקעיתו גזולה, בדיעבד מברך. בזמנינו יבדוק לפי </w:t>
      </w:r>
      <w:proofErr w:type="spellStart"/>
      <w:r w:rsidRPr="00B370D5">
        <w:rPr>
          <w:b/>
          <w:bCs/>
          <w:sz w:val="24"/>
          <w:szCs w:val="24"/>
          <w:rtl/>
        </w:rPr>
        <w:t>הענין</w:t>
      </w:r>
      <w:proofErr w:type="spellEnd"/>
      <w:r w:rsidRPr="00B370D5">
        <w:rPr>
          <w:b/>
          <w:bCs/>
          <w:sz w:val="24"/>
          <w:szCs w:val="24"/>
          <w:rtl/>
        </w:rPr>
        <w:t xml:space="preserve">. אריס המוכר, </w:t>
      </w:r>
      <w:proofErr w:type="spellStart"/>
      <w:r w:rsidRPr="00B370D5">
        <w:rPr>
          <w:b/>
          <w:bCs/>
          <w:sz w:val="24"/>
          <w:szCs w:val="24"/>
          <w:rtl/>
        </w:rPr>
        <w:t>פרמ"ג</w:t>
      </w:r>
      <w:proofErr w:type="spellEnd"/>
      <w:r w:rsidRPr="00B370D5">
        <w:rPr>
          <w:b/>
          <w:bCs/>
          <w:sz w:val="24"/>
          <w:szCs w:val="24"/>
          <w:rtl/>
        </w:rPr>
        <w:t xml:space="preserve">- בעה"ב יודע ומוחל, ביכורי יעקב- אינו מוחל </w:t>
      </w:r>
      <w:proofErr w:type="spellStart"/>
      <w:r w:rsidRPr="00B370D5">
        <w:rPr>
          <w:b/>
          <w:bCs/>
          <w:sz w:val="24"/>
          <w:szCs w:val="24"/>
          <w:rtl/>
        </w:rPr>
        <w:t>ול"מ</w:t>
      </w:r>
      <w:proofErr w:type="spellEnd"/>
      <w:r w:rsidRPr="00B370D5">
        <w:rPr>
          <w:b/>
          <w:bCs/>
          <w:sz w:val="24"/>
          <w:szCs w:val="24"/>
          <w:rtl/>
        </w:rPr>
        <w:t xml:space="preserve"> שינוי כשאין </w:t>
      </w:r>
      <w:proofErr w:type="spellStart"/>
      <w:r w:rsidRPr="00B370D5">
        <w:rPr>
          <w:b/>
          <w:bCs/>
          <w:sz w:val="24"/>
          <w:szCs w:val="24"/>
          <w:rtl/>
        </w:rPr>
        <w:t>יאוש</w:t>
      </w:r>
      <w:proofErr w:type="spellEnd"/>
      <w:r w:rsidRPr="00B370D5">
        <w:rPr>
          <w:b/>
          <w:bCs/>
          <w:sz w:val="24"/>
          <w:szCs w:val="24"/>
          <w:rtl/>
        </w:rPr>
        <w:t xml:space="preserve">. עדיף שלא אשה גוי וקטן יעשו האגד התחתון. </w:t>
      </w:r>
    </w:p>
    <w:p w14:paraId="03A059AC" w14:textId="77777777" w:rsidR="007F3E09" w:rsidRPr="00B370D5" w:rsidRDefault="007F3E09" w:rsidP="007F3E09">
      <w:pPr>
        <w:rPr>
          <w:sz w:val="24"/>
          <w:szCs w:val="24"/>
          <w:rtl/>
        </w:rPr>
      </w:pPr>
      <w:r w:rsidRPr="00B370D5">
        <w:rPr>
          <w:sz w:val="24"/>
          <w:szCs w:val="24"/>
          <w:rtl/>
        </w:rPr>
        <w:t xml:space="preserve">משנה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 xml:space="preserve"> "גזול ויבש פסול". ביום הראשון לכולי עלמא פסול </w:t>
      </w:r>
      <w:proofErr w:type="spellStart"/>
      <w:r w:rsidRPr="00B370D5">
        <w:rPr>
          <w:sz w:val="24"/>
          <w:szCs w:val="24"/>
          <w:rtl/>
        </w:rPr>
        <w:t>דכתיב</w:t>
      </w:r>
      <w:proofErr w:type="spellEnd"/>
      <w:r w:rsidRPr="00B370D5">
        <w:rPr>
          <w:sz w:val="24"/>
          <w:szCs w:val="24"/>
          <w:rtl/>
        </w:rPr>
        <w:t xml:space="preserve"> "לכם", שאר ימים שחיובו הוא מדרבנן, ר' יוחנן בשם רשב"י פסל משום </w:t>
      </w:r>
      <w:proofErr w:type="spellStart"/>
      <w:r w:rsidRPr="00B370D5">
        <w:rPr>
          <w:sz w:val="24"/>
          <w:szCs w:val="24"/>
          <w:rtl/>
        </w:rPr>
        <w:t>מהבב"ע</w:t>
      </w:r>
      <w:proofErr w:type="spellEnd"/>
      <w:r w:rsidRPr="00B370D5">
        <w:rPr>
          <w:sz w:val="24"/>
          <w:szCs w:val="24"/>
          <w:rtl/>
        </w:rPr>
        <w:t xml:space="preserve">, ודייק מפס' "והבאתם את הגזול והפסח" גזול </w:t>
      </w:r>
      <w:proofErr w:type="spellStart"/>
      <w:r w:rsidRPr="00B370D5">
        <w:rPr>
          <w:sz w:val="24"/>
          <w:szCs w:val="24"/>
          <w:rtl/>
        </w:rPr>
        <w:t>דומיא</w:t>
      </w:r>
      <w:proofErr w:type="spellEnd"/>
      <w:r w:rsidRPr="00B370D5">
        <w:rPr>
          <w:sz w:val="24"/>
          <w:szCs w:val="24"/>
          <w:rtl/>
        </w:rPr>
        <w:t xml:space="preserve"> </w:t>
      </w:r>
      <w:proofErr w:type="spellStart"/>
      <w:r w:rsidRPr="00B370D5">
        <w:rPr>
          <w:sz w:val="24"/>
          <w:szCs w:val="24"/>
          <w:rtl/>
        </w:rPr>
        <w:t>דפסח</w:t>
      </w:r>
      <w:proofErr w:type="spellEnd"/>
      <w:r w:rsidRPr="00B370D5">
        <w:rPr>
          <w:sz w:val="24"/>
          <w:szCs w:val="24"/>
          <w:rtl/>
        </w:rPr>
        <w:t xml:space="preserve"> שאין לו תקנה משנגזל. ר' יצחק בשם שמואל הכשיר. </w:t>
      </w:r>
      <w:r w:rsidRPr="00B370D5">
        <w:rPr>
          <w:b/>
          <w:bCs/>
          <w:sz w:val="24"/>
          <w:szCs w:val="24"/>
          <w:rtl/>
        </w:rPr>
        <w:t xml:space="preserve">רא"ש </w:t>
      </w:r>
      <w:r w:rsidRPr="00B370D5">
        <w:rPr>
          <w:sz w:val="24"/>
          <w:szCs w:val="24"/>
          <w:rtl/>
        </w:rPr>
        <w:t xml:space="preserve">וכן דייק </w:t>
      </w:r>
      <w:proofErr w:type="spellStart"/>
      <w:r w:rsidRPr="00B370D5">
        <w:rPr>
          <w:sz w:val="24"/>
          <w:szCs w:val="24"/>
          <w:rtl/>
        </w:rPr>
        <w:t>ברי"ף</w:t>
      </w:r>
      <w:proofErr w:type="spellEnd"/>
      <w:r w:rsidRPr="00B370D5">
        <w:rPr>
          <w:sz w:val="24"/>
          <w:szCs w:val="24"/>
          <w:rtl/>
        </w:rPr>
        <w:t xml:space="preserve"> הלכה כרשב"י מדיוק הגמרא, מכך </w:t>
      </w:r>
      <w:proofErr w:type="spellStart"/>
      <w:r w:rsidRPr="00B370D5">
        <w:rPr>
          <w:sz w:val="24"/>
          <w:szCs w:val="24"/>
          <w:rtl/>
        </w:rPr>
        <w:t>שרנב"י</w:t>
      </w:r>
      <w:proofErr w:type="spellEnd"/>
      <w:r w:rsidRPr="00B370D5">
        <w:rPr>
          <w:sz w:val="24"/>
          <w:szCs w:val="24"/>
          <w:rtl/>
        </w:rPr>
        <w:t xml:space="preserve"> סבר כך והוא אחרון ועוד. </w:t>
      </w:r>
      <w:r w:rsidRPr="00B370D5">
        <w:rPr>
          <w:b/>
          <w:bCs/>
          <w:sz w:val="24"/>
          <w:szCs w:val="24"/>
          <w:rtl/>
        </w:rPr>
        <w:t xml:space="preserve">רמב"ם </w:t>
      </w:r>
      <w:proofErr w:type="spellStart"/>
      <w:r w:rsidRPr="00B370D5">
        <w:rPr>
          <w:b/>
          <w:bCs/>
          <w:sz w:val="24"/>
          <w:szCs w:val="24"/>
          <w:rtl/>
        </w:rPr>
        <w:t>ורז"ה</w:t>
      </w:r>
      <w:proofErr w:type="spellEnd"/>
      <w:r w:rsidRPr="00B370D5">
        <w:rPr>
          <w:sz w:val="24"/>
          <w:szCs w:val="24"/>
          <w:rtl/>
        </w:rPr>
        <w:t xml:space="preserve"> הלכה כשמואל. להלכה פסק השו"ע </w:t>
      </w:r>
      <w:proofErr w:type="spellStart"/>
      <w:r w:rsidRPr="00B370D5">
        <w:rPr>
          <w:sz w:val="24"/>
          <w:szCs w:val="24"/>
          <w:rtl/>
        </w:rPr>
        <w:t>כהרא"ש</w:t>
      </w:r>
      <w:proofErr w:type="spellEnd"/>
      <w:r w:rsidRPr="00B370D5">
        <w:rPr>
          <w:sz w:val="24"/>
          <w:szCs w:val="24"/>
          <w:rtl/>
        </w:rPr>
        <w:t xml:space="preserve">, בדיעבד אם יצא נחלקו </w:t>
      </w:r>
      <w:r w:rsidRPr="00321D3A">
        <w:rPr>
          <w:sz w:val="24"/>
          <w:rtl/>
        </w:rPr>
        <w:t xml:space="preserve">(לקמן ס"ה מ"ב </w:t>
      </w:r>
      <w:proofErr w:type="spellStart"/>
      <w:r w:rsidRPr="00321D3A">
        <w:rPr>
          <w:sz w:val="24"/>
          <w:rtl/>
        </w:rPr>
        <w:t>ס"ל</w:t>
      </w:r>
      <w:proofErr w:type="spellEnd"/>
      <w:r w:rsidRPr="00321D3A">
        <w:rPr>
          <w:sz w:val="24"/>
          <w:rtl/>
        </w:rPr>
        <w:t xml:space="preserve"> </w:t>
      </w:r>
      <w:proofErr w:type="spellStart"/>
      <w:r w:rsidRPr="00321D3A">
        <w:rPr>
          <w:sz w:val="24"/>
          <w:rtl/>
        </w:rPr>
        <w:t>ובאה"ל</w:t>
      </w:r>
      <w:proofErr w:type="spellEnd"/>
      <w:r w:rsidRPr="00321D3A">
        <w:rPr>
          <w:sz w:val="24"/>
          <w:rtl/>
        </w:rPr>
        <w:t>)</w:t>
      </w:r>
      <w:r w:rsidRPr="00B370D5">
        <w:rPr>
          <w:sz w:val="24"/>
          <w:szCs w:val="24"/>
          <w:rtl/>
        </w:rPr>
        <w:t xml:space="preserve">, </w:t>
      </w:r>
      <w:r w:rsidRPr="00B370D5">
        <w:rPr>
          <w:b/>
          <w:bCs/>
          <w:sz w:val="24"/>
          <w:szCs w:val="24"/>
          <w:rtl/>
        </w:rPr>
        <w:t xml:space="preserve">מטה </w:t>
      </w:r>
      <w:proofErr w:type="spellStart"/>
      <w:r w:rsidRPr="00B370D5">
        <w:rPr>
          <w:b/>
          <w:bCs/>
          <w:sz w:val="24"/>
          <w:szCs w:val="24"/>
          <w:rtl/>
        </w:rPr>
        <w:t>יהודא</w:t>
      </w:r>
      <w:proofErr w:type="spellEnd"/>
      <w:r w:rsidRPr="00B370D5">
        <w:rPr>
          <w:sz w:val="24"/>
          <w:szCs w:val="24"/>
          <w:rtl/>
        </w:rPr>
        <w:t xml:space="preserve"> לא יצא, </w:t>
      </w:r>
      <w:r w:rsidRPr="00B370D5">
        <w:rPr>
          <w:b/>
          <w:bCs/>
          <w:sz w:val="24"/>
          <w:szCs w:val="24"/>
          <w:rtl/>
        </w:rPr>
        <w:t xml:space="preserve">מ"ב </w:t>
      </w:r>
      <w:r w:rsidRPr="00B370D5">
        <w:rPr>
          <w:sz w:val="24"/>
          <w:szCs w:val="24"/>
          <w:rtl/>
        </w:rPr>
        <w:t>יצא.</w:t>
      </w:r>
    </w:p>
    <w:p w14:paraId="399CC778" w14:textId="77777777" w:rsidR="007F3E09" w:rsidRPr="00B370D5" w:rsidRDefault="007F3E09" w:rsidP="007F3E09">
      <w:pPr>
        <w:rPr>
          <w:sz w:val="24"/>
          <w:szCs w:val="24"/>
          <w:rtl/>
        </w:rPr>
      </w:pPr>
      <w:r w:rsidRPr="00B370D5">
        <w:rPr>
          <w:sz w:val="24"/>
          <w:szCs w:val="24"/>
          <w:rtl/>
        </w:rPr>
        <w:t xml:space="preserve">מתי יש איסור </w:t>
      </w:r>
      <w:proofErr w:type="spellStart"/>
      <w:r w:rsidRPr="00B370D5">
        <w:rPr>
          <w:sz w:val="24"/>
          <w:szCs w:val="24"/>
          <w:rtl/>
        </w:rPr>
        <w:t>מהבב"ע</w:t>
      </w:r>
      <w:proofErr w:type="spellEnd"/>
      <w:r w:rsidRPr="00B370D5">
        <w:rPr>
          <w:sz w:val="24"/>
          <w:szCs w:val="24"/>
          <w:rtl/>
        </w:rPr>
        <w:t xml:space="preserve">: כתב </w:t>
      </w:r>
      <w:proofErr w:type="spellStart"/>
      <w:r w:rsidRPr="00B370D5">
        <w:rPr>
          <w:sz w:val="24"/>
          <w:szCs w:val="24"/>
          <w:rtl/>
        </w:rPr>
        <w:t>הר"ן</w:t>
      </w:r>
      <w:proofErr w:type="spellEnd"/>
      <w:r w:rsidRPr="00B370D5">
        <w:rPr>
          <w:sz w:val="24"/>
          <w:szCs w:val="24"/>
          <w:rtl/>
        </w:rPr>
        <w:t xml:space="preserve"> </w:t>
      </w:r>
      <w:proofErr w:type="spellStart"/>
      <w:r w:rsidRPr="00B370D5">
        <w:rPr>
          <w:sz w:val="24"/>
          <w:szCs w:val="24"/>
          <w:rtl/>
        </w:rPr>
        <w:t>וכ"פ</w:t>
      </w:r>
      <w:proofErr w:type="spellEnd"/>
      <w:r w:rsidRPr="00B370D5">
        <w:rPr>
          <w:sz w:val="24"/>
          <w:szCs w:val="24"/>
          <w:rtl/>
        </w:rPr>
        <w:t xml:space="preserve"> השו"ע כתב איסור גזול רק אם לא קנה </w:t>
      </w:r>
      <w:proofErr w:type="spellStart"/>
      <w:r w:rsidRPr="00B370D5">
        <w:rPr>
          <w:sz w:val="24"/>
          <w:szCs w:val="24"/>
          <w:rtl/>
        </w:rPr>
        <w:t>הגזילה</w:t>
      </w:r>
      <w:proofErr w:type="spellEnd"/>
      <w:r w:rsidRPr="00B370D5">
        <w:rPr>
          <w:sz w:val="24"/>
          <w:szCs w:val="24"/>
          <w:rtl/>
        </w:rPr>
        <w:t xml:space="preserve"> קודם הנענוע ובמעשה </w:t>
      </w:r>
      <w:proofErr w:type="spellStart"/>
      <w:r w:rsidRPr="00B370D5">
        <w:rPr>
          <w:sz w:val="24"/>
          <w:szCs w:val="24"/>
          <w:rtl/>
        </w:rPr>
        <w:t>הגזילה</w:t>
      </w:r>
      <w:proofErr w:type="spellEnd"/>
      <w:r w:rsidRPr="00B370D5">
        <w:rPr>
          <w:sz w:val="24"/>
          <w:szCs w:val="24"/>
          <w:rtl/>
        </w:rPr>
        <w:t xml:space="preserve"> נתכוון ליטול שבזה פסול משום לכם ביו"ט ראשון </w:t>
      </w:r>
      <w:proofErr w:type="spellStart"/>
      <w:r w:rsidRPr="00B370D5">
        <w:rPr>
          <w:sz w:val="24"/>
          <w:szCs w:val="24"/>
          <w:rtl/>
        </w:rPr>
        <w:t>ומהבב"ע</w:t>
      </w:r>
      <w:proofErr w:type="spellEnd"/>
      <w:r w:rsidRPr="00B370D5">
        <w:rPr>
          <w:sz w:val="24"/>
          <w:szCs w:val="24"/>
          <w:rtl/>
        </w:rPr>
        <w:t xml:space="preserve"> בשאר ימים, או שע"י הנענוע הכניס יותר לרשותו ונעשה יותר עבירה </w:t>
      </w:r>
      <w:r w:rsidRPr="00321D3A">
        <w:rPr>
          <w:sz w:val="24"/>
          <w:rtl/>
        </w:rPr>
        <w:t xml:space="preserve">(כגון שלאחר </w:t>
      </w:r>
      <w:proofErr w:type="spellStart"/>
      <w:r w:rsidRPr="00321D3A">
        <w:rPr>
          <w:sz w:val="24"/>
          <w:rtl/>
        </w:rPr>
        <w:t>יאוש</w:t>
      </w:r>
      <w:proofErr w:type="spellEnd"/>
      <w:r w:rsidRPr="00321D3A">
        <w:rPr>
          <w:sz w:val="24"/>
          <w:rtl/>
        </w:rPr>
        <w:t xml:space="preserve"> מכר לאחר והאחר הגביה </w:t>
      </w:r>
      <w:proofErr w:type="spellStart"/>
      <w:r w:rsidRPr="00321D3A">
        <w:rPr>
          <w:sz w:val="24"/>
          <w:rtl/>
        </w:rPr>
        <w:t>עמ"נ</w:t>
      </w:r>
      <w:proofErr w:type="spellEnd"/>
      <w:r w:rsidRPr="00321D3A">
        <w:rPr>
          <w:sz w:val="24"/>
          <w:rtl/>
        </w:rPr>
        <w:t xml:space="preserve"> לנענע ולקנות בב"א, ועשה שינוי רשות שמפקיע מידי "השב תשיבם" לבעלים)</w:t>
      </w:r>
      <w:r w:rsidRPr="00B370D5">
        <w:rPr>
          <w:sz w:val="24"/>
          <w:szCs w:val="24"/>
          <w:rtl/>
        </w:rPr>
        <w:t xml:space="preserve">, אבל אם קנה אותו בשינוי כגון שיפוי שנשתנה שמו </w:t>
      </w:r>
      <w:proofErr w:type="spellStart"/>
      <w:r w:rsidRPr="00B370D5">
        <w:rPr>
          <w:sz w:val="24"/>
          <w:szCs w:val="24"/>
          <w:rtl/>
        </w:rPr>
        <w:t>עי"ז</w:t>
      </w:r>
      <w:proofErr w:type="spellEnd"/>
      <w:r w:rsidRPr="00B370D5">
        <w:rPr>
          <w:sz w:val="24"/>
          <w:szCs w:val="24"/>
          <w:rtl/>
        </w:rPr>
        <w:t xml:space="preserve">, יוצא בו שאין שם גזול עליו. </w:t>
      </w:r>
      <w:proofErr w:type="spellStart"/>
      <w:r w:rsidRPr="00B370D5">
        <w:rPr>
          <w:sz w:val="24"/>
          <w:szCs w:val="24"/>
          <w:rtl/>
        </w:rPr>
        <w:t>ולענין</w:t>
      </w:r>
      <w:proofErr w:type="spellEnd"/>
      <w:r w:rsidRPr="00B370D5">
        <w:rPr>
          <w:sz w:val="24"/>
          <w:szCs w:val="24"/>
          <w:rtl/>
        </w:rPr>
        <w:t xml:space="preserve"> ברכה בשנוי </w:t>
      </w:r>
      <w:proofErr w:type="spellStart"/>
      <w:r w:rsidRPr="00B370D5">
        <w:rPr>
          <w:sz w:val="24"/>
          <w:szCs w:val="24"/>
          <w:rtl/>
        </w:rPr>
        <w:t>לחודא</w:t>
      </w:r>
      <w:proofErr w:type="spellEnd"/>
      <w:r w:rsidRPr="00B370D5">
        <w:rPr>
          <w:sz w:val="24"/>
          <w:szCs w:val="24"/>
          <w:rtl/>
        </w:rPr>
        <w:t xml:space="preserve"> אין מברך שזהו ניאוץ כיון שבא מעבירה, ובשינוי מעשה </w:t>
      </w:r>
      <w:proofErr w:type="spellStart"/>
      <w:r w:rsidRPr="00B370D5">
        <w:rPr>
          <w:sz w:val="24"/>
          <w:szCs w:val="24"/>
          <w:rtl/>
        </w:rPr>
        <w:t>ויאוש</w:t>
      </w:r>
      <w:proofErr w:type="spellEnd"/>
      <w:r w:rsidRPr="00B370D5">
        <w:rPr>
          <w:sz w:val="24"/>
          <w:szCs w:val="24"/>
          <w:rtl/>
        </w:rPr>
        <w:t xml:space="preserve"> דעת </w:t>
      </w:r>
      <w:proofErr w:type="spellStart"/>
      <w:r w:rsidRPr="00B370D5">
        <w:rPr>
          <w:b/>
          <w:bCs/>
          <w:sz w:val="24"/>
          <w:szCs w:val="24"/>
          <w:rtl/>
        </w:rPr>
        <w:t>מג"א</w:t>
      </w:r>
      <w:proofErr w:type="spellEnd"/>
      <w:r w:rsidRPr="00B370D5">
        <w:rPr>
          <w:sz w:val="24"/>
          <w:szCs w:val="24"/>
          <w:rtl/>
        </w:rPr>
        <w:t xml:space="preserve"> שמברך, </w:t>
      </w:r>
      <w:r w:rsidRPr="00B370D5">
        <w:rPr>
          <w:b/>
          <w:bCs/>
          <w:sz w:val="24"/>
          <w:szCs w:val="24"/>
          <w:rtl/>
        </w:rPr>
        <w:t xml:space="preserve">ט"ז </w:t>
      </w:r>
      <w:proofErr w:type="spellStart"/>
      <w:r w:rsidRPr="00B370D5">
        <w:rPr>
          <w:b/>
          <w:bCs/>
          <w:sz w:val="24"/>
          <w:szCs w:val="24"/>
          <w:rtl/>
        </w:rPr>
        <w:t>והגר"א</w:t>
      </w:r>
      <w:proofErr w:type="spellEnd"/>
      <w:r w:rsidRPr="00B370D5">
        <w:rPr>
          <w:sz w:val="24"/>
          <w:szCs w:val="24"/>
          <w:rtl/>
        </w:rPr>
        <w:t xml:space="preserve"> לא יברך </w:t>
      </w:r>
      <w:r w:rsidRPr="00321D3A">
        <w:rPr>
          <w:sz w:val="24"/>
          <w:rtl/>
        </w:rPr>
        <w:t xml:space="preserve">(מ"ב </w:t>
      </w:r>
      <w:proofErr w:type="spellStart"/>
      <w:r w:rsidRPr="00321D3A">
        <w:rPr>
          <w:sz w:val="24"/>
          <w:rtl/>
        </w:rPr>
        <w:t>סק"ו</w:t>
      </w:r>
      <w:proofErr w:type="spellEnd"/>
      <w:r w:rsidRPr="00321D3A">
        <w:rPr>
          <w:sz w:val="24"/>
          <w:rtl/>
        </w:rPr>
        <w:t>)</w:t>
      </w:r>
      <w:r w:rsidRPr="00B370D5">
        <w:rPr>
          <w:sz w:val="24"/>
          <w:szCs w:val="24"/>
          <w:rtl/>
        </w:rPr>
        <w:t xml:space="preserve">. </w:t>
      </w:r>
      <w:proofErr w:type="spellStart"/>
      <w:r w:rsidRPr="00B370D5">
        <w:rPr>
          <w:sz w:val="24"/>
          <w:szCs w:val="24"/>
          <w:rtl/>
        </w:rPr>
        <w:t>ובכ"מ</w:t>
      </w:r>
      <w:proofErr w:type="spellEnd"/>
      <w:r w:rsidRPr="00B370D5">
        <w:rPr>
          <w:sz w:val="24"/>
          <w:szCs w:val="24"/>
          <w:rtl/>
        </w:rPr>
        <w:t xml:space="preserve"> שנענע ומנענע שוב לא יברך שהרי יצא י"ח. גנב מגוי פסול כמו בישראל </w:t>
      </w:r>
      <w:r w:rsidRPr="00321D3A">
        <w:rPr>
          <w:sz w:val="24"/>
          <w:rtl/>
        </w:rPr>
        <w:t>(</w:t>
      </w:r>
      <w:proofErr w:type="spellStart"/>
      <w:r w:rsidRPr="00321D3A">
        <w:rPr>
          <w:sz w:val="24"/>
          <w:rtl/>
        </w:rPr>
        <w:t>בה"ל</w:t>
      </w:r>
      <w:proofErr w:type="spellEnd"/>
      <w:r w:rsidRPr="00321D3A">
        <w:rPr>
          <w:sz w:val="24"/>
          <w:rtl/>
        </w:rPr>
        <w:t>)</w:t>
      </w:r>
      <w:r w:rsidRPr="00B370D5">
        <w:rPr>
          <w:sz w:val="24"/>
          <w:szCs w:val="24"/>
          <w:rtl/>
        </w:rPr>
        <w:t xml:space="preserve">. גנב ופייס </w:t>
      </w:r>
      <w:proofErr w:type="spellStart"/>
      <w:r w:rsidRPr="00B370D5">
        <w:rPr>
          <w:sz w:val="24"/>
          <w:szCs w:val="24"/>
          <w:rtl/>
        </w:rPr>
        <w:t>לאחמ"כ</w:t>
      </w:r>
      <w:proofErr w:type="spellEnd"/>
      <w:r w:rsidRPr="00B370D5">
        <w:rPr>
          <w:sz w:val="24"/>
          <w:szCs w:val="24"/>
          <w:rtl/>
        </w:rPr>
        <w:t xml:space="preserve"> יצא למפרע </w:t>
      </w:r>
      <w:r w:rsidRPr="00321D3A">
        <w:rPr>
          <w:sz w:val="24"/>
          <w:rtl/>
        </w:rPr>
        <w:t>(</w:t>
      </w:r>
      <w:proofErr w:type="spellStart"/>
      <w:r w:rsidRPr="00321D3A">
        <w:rPr>
          <w:sz w:val="24"/>
          <w:rtl/>
        </w:rPr>
        <w:t>בה"ל</w:t>
      </w:r>
      <w:proofErr w:type="spellEnd"/>
      <w:r w:rsidRPr="00321D3A">
        <w:rPr>
          <w:sz w:val="24"/>
          <w:rtl/>
        </w:rPr>
        <w:t xml:space="preserve"> משע"ת לקמן)</w:t>
      </w:r>
      <w:r w:rsidRPr="00B370D5">
        <w:rPr>
          <w:sz w:val="24"/>
          <w:szCs w:val="24"/>
          <w:rtl/>
        </w:rPr>
        <w:t>.</w:t>
      </w:r>
    </w:p>
    <w:p w14:paraId="4E9D11F9" w14:textId="77777777" w:rsidR="007F3E09" w:rsidRPr="00B370D5" w:rsidRDefault="007F3E09" w:rsidP="007F3E09">
      <w:pPr>
        <w:rPr>
          <w:sz w:val="24"/>
          <w:szCs w:val="24"/>
          <w:rtl/>
        </w:rPr>
      </w:pPr>
      <w:bookmarkStart w:id="78" w:name="_Toc467679620"/>
      <w:r w:rsidRPr="00B370D5">
        <w:rPr>
          <w:rFonts w:hint="cs"/>
          <w:b/>
          <w:bCs/>
          <w:sz w:val="24"/>
          <w:szCs w:val="24"/>
          <w:rtl/>
        </w:rPr>
        <w:t>אחרים:</w:t>
      </w:r>
      <w:bookmarkEnd w:id="78"/>
      <w:r w:rsidRPr="00B370D5">
        <w:rPr>
          <w:rFonts w:hint="cs"/>
          <w:b/>
          <w:bCs/>
          <w:sz w:val="24"/>
          <w:szCs w:val="24"/>
          <w:rtl/>
        </w:rPr>
        <w:t xml:space="preserve"> </w:t>
      </w:r>
      <w:r w:rsidRPr="00B370D5">
        <w:rPr>
          <w:sz w:val="24"/>
          <w:szCs w:val="24"/>
          <w:rtl/>
        </w:rPr>
        <w:t xml:space="preserve">אחרים ולא הגזלן לנענע במין הגזול, ביום הראשון </w:t>
      </w:r>
      <w:r w:rsidRPr="00321D3A">
        <w:rPr>
          <w:sz w:val="24"/>
          <w:rtl/>
        </w:rPr>
        <w:t xml:space="preserve">(קודם </w:t>
      </w:r>
      <w:proofErr w:type="spellStart"/>
      <w:r w:rsidRPr="00321D3A">
        <w:rPr>
          <w:sz w:val="24"/>
          <w:rtl/>
        </w:rPr>
        <w:t>יאוש</w:t>
      </w:r>
      <w:proofErr w:type="spellEnd"/>
      <w:r w:rsidRPr="00321D3A">
        <w:rPr>
          <w:sz w:val="24"/>
          <w:rtl/>
        </w:rPr>
        <w:t xml:space="preserve"> ושינוי)</w:t>
      </w:r>
      <w:r w:rsidRPr="00B370D5">
        <w:rPr>
          <w:sz w:val="24"/>
          <w:szCs w:val="24"/>
          <w:rtl/>
        </w:rPr>
        <w:t xml:space="preserve"> פסול ודאי משום "לכם". שאר ימים, </w:t>
      </w:r>
      <w:proofErr w:type="spellStart"/>
      <w:r w:rsidRPr="00B370D5">
        <w:rPr>
          <w:b/>
          <w:bCs/>
          <w:sz w:val="24"/>
          <w:szCs w:val="24"/>
          <w:rtl/>
        </w:rPr>
        <w:t>ארחות</w:t>
      </w:r>
      <w:proofErr w:type="spellEnd"/>
      <w:r w:rsidRPr="00B370D5">
        <w:rPr>
          <w:b/>
          <w:bCs/>
          <w:sz w:val="24"/>
          <w:szCs w:val="24"/>
          <w:rtl/>
        </w:rPr>
        <w:t xml:space="preserve"> חיים שו"ע בי"א </w:t>
      </w:r>
      <w:proofErr w:type="spellStart"/>
      <w:r w:rsidRPr="00B370D5">
        <w:rPr>
          <w:b/>
          <w:bCs/>
          <w:sz w:val="24"/>
          <w:szCs w:val="24"/>
          <w:rtl/>
        </w:rPr>
        <w:t>א"ר</w:t>
      </w:r>
      <w:proofErr w:type="spellEnd"/>
      <w:r w:rsidRPr="00B370D5">
        <w:rPr>
          <w:b/>
          <w:bCs/>
          <w:sz w:val="24"/>
          <w:szCs w:val="24"/>
          <w:rtl/>
        </w:rPr>
        <w:t xml:space="preserve"> </w:t>
      </w:r>
      <w:proofErr w:type="spellStart"/>
      <w:r w:rsidRPr="00B370D5">
        <w:rPr>
          <w:b/>
          <w:bCs/>
          <w:sz w:val="24"/>
          <w:szCs w:val="24"/>
          <w:rtl/>
        </w:rPr>
        <w:t>וגר"א</w:t>
      </w:r>
      <w:proofErr w:type="spellEnd"/>
      <w:r w:rsidRPr="00B370D5">
        <w:rPr>
          <w:b/>
          <w:bCs/>
          <w:sz w:val="24"/>
          <w:szCs w:val="24"/>
          <w:rtl/>
        </w:rPr>
        <w:t xml:space="preserve"> </w:t>
      </w:r>
      <w:r w:rsidRPr="00B370D5">
        <w:rPr>
          <w:sz w:val="24"/>
          <w:szCs w:val="24"/>
          <w:rtl/>
        </w:rPr>
        <w:t xml:space="preserve">יוצאים י"ח שלא הם עברו העבירה. </w:t>
      </w:r>
      <w:r w:rsidRPr="00B370D5">
        <w:rPr>
          <w:b/>
          <w:bCs/>
          <w:sz w:val="24"/>
          <w:szCs w:val="24"/>
          <w:rtl/>
        </w:rPr>
        <w:t xml:space="preserve">רמב"ן </w:t>
      </w:r>
      <w:proofErr w:type="spellStart"/>
      <w:r w:rsidRPr="00B370D5">
        <w:rPr>
          <w:b/>
          <w:bCs/>
          <w:sz w:val="24"/>
          <w:szCs w:val="24"/>
          <w:rtl/>
        </w:rPr>
        <w:t>ומג"א</w:t>
      </w:r>
      <w:proofErr w:type="spellEnd"/>
      <w:r w:rsidRPr="00B370D5">
        <w:rPr>
          <w:sz w:val="24"/>
          <w:szCs w:val="24"/>
          <w:rtl/>
        </w:rPr>
        <w:t xml:space="preserve"> לא יוצא שסו"ס נעברה העבירה. ולכולי עלמא לא יברך שזהו ניאוץ </w:t>
      </w:r>
      <w:r w:rsidRPr="00321D3A">
        <w:rPr>
          <w:sz w:val="24"/>
          <w:rtl/>
        </w:rPr>
        <w:t>(מ"ב ס"ח)</w:t>
      </w:r>
      <w:r w:rsidRPr="00B370D5">
        <w:rPr>
          <w:sz w:val="24"/>
          <w:szCs w:val="24"/>
          <w:rtl/>
        </w:rPr>
        <w:t xml:space="preserve">. יורש הגזלן דינו כגזלן. </w:t>
      </w:r>
    </w:p>
    <w:p w14:paraId="7AC74CF4" w14:textId="77777777" w:rsidR="007F3E09" w:rsidRPr="00B370D5" w:rsidRDefault="007F3E09" w:rsidP="007F3E09">
      <w:pPr>
        <w:rPr>
          <w:sz w:val="24"/>
          <w:szCs w:val="24"/>
          <w:rtl/>
        </w:rPr>
      </w:pPr>
      <w:r w:rsidRPr="00B370D5">
        <w:rPr>
          <w:sz w:val="24"/>
          <w:szCs w:val="24"/>
          <w:rtl/>
        </w:rPr>
        <w:t xml:space="preserve">כתב רמ"א הוראת רבא לקונים מינים מגוי שלא יקצצו הם אלא יניחו לגוי לקצוץ, כיון שסתם גוי קרקעיתו גזולה ואינה קנויה לו שאין קרקע </w:t>
      </w:r>
      <w:proofErr w:type="spellStart"/>
      <w:r w:rsidRPr="00B370D5">
        <w:rPr>
          <w:sz w:val="24"/>
          <w:szCs w:val="24"/>
          <w:rtl/>
        </w:rPr>
        <w:t>נגזלית</w:t>
      </w:r>
      <w:proofErr w:type="spellEnd"/>
      <w:r w:rsidRPr="00B370D5">
        <w:rPr>
          <w:sz w:val="24"/>
          <w:szCs w:val="24"/>
          <w:rtl/>
        </w:rPr>
        <w:t xml:space="preserve">, יקצוץ הגוי או יהודי אחר ויחול </w:t>
      </w:r>
      <w:proofErr w:type="spellStart"/>
      <w:r w:rsidRPr="00B370D5">
        <w:rPr>
          <w:sz w:val="24"/>
          <w:szCs w:val="24"/>
          <w:rtl/>
        </w:rPr>
        <w:t>היאוש</w:t>
      </w:r>
      <w:proofErr w:type="spellEnd"/>
      <w:r w:rsidRPr="00B370D5">
        <w:rPr>
          <w:sz w:val="24"/>
          <w:szCs w:val="24"/>
          <w:rtl/>
        </w:rPr>
        <w:t xml:space="preserve"> על הפרי ויהא עוד שינוי רשות בקבלת היהודי. כיון שהוא ספק גזול בדיעבד יוכל לברך עליו. אין </w:t>
      </w:r>
      <w:r w:rsidRPr="00B370D5">
        <w:rPr>
          <w:sz w:val="24"/>
          <w:szCs w:val="24"/>
          <w:rtl/>
        </w:rPr>
        <w:lastRenderedPageBreak/>
        <w:t xml:space="preserve">חילוק בין קרקע חו"ל לא"י. גוי שגזל ע"י כיבוש מלחמה קונה. בזמנינו שלא מצוי גוים גוזלי קרקעות יש לעיין לפי המקום אם הוא שייך שגזלו הגוי. </w:t>
      </w:r>
    </w:p>
    <w:p w14:paraId="4AE02221" w14:textId="77777777" w:rsidR="007F3E09" w:rsidRPr="00B370D5" w:rsidRDefault="007F3E09" w:rsidP="007F3E09">
      <w:pPr>
        <w:rPr>
          <w:sz w:val="24"/>
          <w:szCs w:val="24"/>
          <w:rtl/>
        </w:rPr>
      </w:pPr>
      <w:proofErr w:type="spellStart"/>
      <w:r w:rsidRPr="00B370D5">
        <w:rPr>
          <w:b/>
          <w:bCs/>
          <w:sz w:val="24"/>
          <w:szCs w:val="24"/>
          <w:rtl/>
        </w:rPr>
        <w:t>פרמ"ג</w:t>
      </w:r>
      <w:proofErr w:type="spellEnd"/>
      <w:r w:rsidRPr="00B370D5">
        <w:rPr>
          <w:sz w:val="24"/>
          <w:szCs w:val="24"/>
          <w:rtl/>
        </w:rPr>
        <w:t xml:space="preserve"> כתב שמסתמא יודע בעה"ב ומוחל. </w:t>
      </w:r>
      <w:r w:rsidRPr="00B370D5">
        <w:rPr>
          <w:b/>
          <w:bCs/>
          <w:sz w:val="24"/>
          <w:szCs w:val="24"/>
          <w:rtl/>
        </w:rPr>
        <w:t>ביכורי יעקב</w:t>
      </w:r>
      <w:r w:rsidRPr="00B370D5">
        <w:rPr>
          <w:sz w:val="24"/>
          <w:szCs w:val="24"/>
          <w:rtl/>
        </w:rPr>
        <w:t xml:space="preserve"> מינים אלו יקרים ואינו מוחל, ואסור לקנות כלל כיון שאין </w:t>
      </w:r>
      <w:proofErr w:type="spellStart"/>
      <w:r w:rsidRPr="00B370D5">
        <w:rPr>
          <w:sz w:val="24"/>
          <w:szCs w:val="24"/>
          <w:rtl/>
        </w:rPr>
        <w:t>יאוש</w:t>
      </w:r>
      <w:proofErr w:type="spellEnd"/>
      <w:r w:rsidRPr="00B370D5">
        <w:rPr>
          <w:sz w:val="24"/>
          <w:szCs w:val="24"/>
          <w:rtl/>
        </w:rPr>
        <w:t xml:space="preserve"> כלל ובזה </w:t>
      </w:r>
      <w:proofErr w:type="spellStart"/>
      <w:r w:rsidRPr="00B370D5">
        <w:rPr>
          <w:sz w:val="24"/>
          <w:szCs w:val="24"/>
          <w:rtl/>
        </w:rPr>
        <w:t>ל"מ</w:t>
      </w:r>
      <w:proofErr w:type="spellEnd"/>
      <w:r w:rsidRPr="00B370D5">
        <w:rPr>
          <w:sz w:val="24"/>
          <w:szCs w:val="24"/>
          <w:rtl/>
        </w:rPr>
        <w:t xml:space="preserve"> שינוי רשות. </w:t>
      </w:r>
    </w:p>
    <w:p w14:paraId="138A1EA3" w14:textId="77777777" w:rsidR="007F3E09" w:rsidRPr="00B370D5" w:rsidRDefault="007F3E09" w:rsidP="007F3E09">
      <w:pPr>
        <w:rPr>
          <w:sz w:val="24"/>
          <w:szCs w:val="24"/>
          <w:rtl/>
        </w:rPr>
      </w:pPr>
      <w:r w:rsidRPr="00B370D5">
        <w:rPr>
          <w:sz w:val="24"/>
          <w:szCs w:val="24"/>
          <w:rtl/>
        </w:rPr>
        <w:t xml:space="preserve">לכתחילה כתב </w:t>
      </w:r>
      <w:proofErr w:type="spellStart"/>
      <w:r w:rsidRPr="00B370D5">
        <w:rPr>
          <w:sz w:val="24"/>
          <w:szCs w:val="24"/>
          <w:rtl/>
        </w:rPr>
        <w:t>מג"א</w:t>
      </w:r>
      <w:proofErr w:type="spellEnd"/>
      <w:r w:rsidRPr="00B370D5">
        <w:rPr>
          <w:sz w:val="24"/>
          <w:szCs w:val="24"/>
          <w:rtl/>
        </w:rPr>
        <w:t xml:space="preserve"> ומ"ב שטוב לחוש באגד הראשון שלא יעשוהו שאינם בני </w:t>
      </w:r>
      <w:proofErr w:type="spellStart"/>
      <w:r w:rsidRPr="00B370D5">
        <w:rPr>
          <w:sz w:val="24"/>
          <w:szCs w:val="24"/>
          <w:rtl/>
        </w:rPr>
        <w:t>חיובא</w:t>
      </w:r>
      <w:proofErr w:type="spellEnd"/>
      <w:r w:rsidRPr="00B370D5">
        <w:rPr>
          <w:sz w:val="24"/>
          <w:szCs w:val="24"/>
          <w:rtl/>
        </w:rPr>
        <w:t xml:space="preserve">, בדיעבד שרי. </w:t>
      </w:r>
    </w:p>
    <w:p w14:paraId="34C6141B" w14:textId="77777777" w:rsidR="007F3E09" w:rsidRPr="00B370D5" w:rsidRDefault="007F3E09" w:rsidP="007F3E09">
      <w:pPr>
        <w:rPr>
          <w:sz w:val="24"/>
          <w:szCs w:val="24"/>
          <w:rtl/>
        </w:rPr>
      </w:pPr>
    </w:p>
    <w:p w14:paraId="2DFE0ED3" w14:textId="77777777" w:rsidR="007F3E09" w:rsidRPr="00B370D5" w:rsidRDefault="007F3E09" w:rsidP="007F3E09">
      <w:pPr>
        <w:pStyle w:val="1"/>
        <w:rPr>
          <w:rtl/>
        </w:rPr>
      </w:pPr>
      <w:bookmarkStart w:id="79" w:name="_Toc467679621"/>
      <w:r w:rsidRPr="00B370D5">
        <w:rPr>
          <w:rtl/>
        </w:rPr>
        <w:t>סעיף ב</w:t>
      </w:r>
      <w:bookmarkEnd w:id="79"/>
    </w:p>
    <w:p w14:paraId="068B8547" w14:textId="77777777" w:rsidR="007F3E09" w:rsidRPr="00B370D5" w:rsidRDefault="007F3E09" w:rsidP="007F3E09">
      <w:pPr>
        <w:rPr>
          <w:rFonts w:cs="Guttman Rashi"/>
          <w:rtl/>
        </w:rPr>
      </w:pPr>
      <w:r w:rsidRPr="00B370D5">
        <w:rPr>
          <w:rFonts w:cs="Guttman Vilna"/>
          <w:sz w:val="24"/>
          <w:szCs w:val="24"/>
          <w:rtl/>
        </w:rPr>
        <w:t xml:space="preserve">וכן שאול ביום ראשון, משום </w:t>
      </w:r>
      <w:proofErr w:type="spellStart"/>
      <w:r w:rsidRPr="00B370D5">
        <w:rPr>
          <w:rFonts w:cs="Guttman Vilna"/>
          <w:sz w:val="24"/>
          <w:szCs w:val="24"/>
          <w:rtl/>
        </w:rPr>
        <w:t>דבעינן</w:t>
      </w:r>
      <w:proofErr w:type="spellEnd"/>
      <w:r w:rsidRPr="00B370D5">
        <w:rPr>
          <w:rFonts w:cs="Guttman Vilna"/>
          <w:sz w:val="24"/>
          <w:szCs w:val="24"/>
          <w:rtl/>
        </w:rPr>
        <w:t xml:space="preserve"> לכם </w:t>
      </w:r>
      <w:r w:rsidRPr="00321D3A">
        <w:rPr>
          <w:rFonts w:cs="Guttman Rashi"/>
          <w:sz w:val="24"/>
          <w:rtl/>
        </w:rPr>
        <w:t xml:space="preserve">(ויקרא </w:t>
      </w:r>
      <w:proofErr w:type="spellStart"/>
      <w:r w:rsidRPr="00321D3A">
        <w:rPr>
          <w:rFonts w:cs="Guttman Rashi"/>
          <w:sz w:val="24"/>
          <w:rtl/>
        </w:rPr>
        <w:t>כג</w:t>
      </w:r>
      <w:proofErr w:type="spellEnd"/>
      <w:r w:rsidRPr="00321D3A">
        <w:rPr>
          <w:rFonts w:cs="Guttman Rashi"/>
          <w:sz w:val="24"/>
          <w:rtl/>
        </w:rPr>
        <w:t>, מ)</w:t>
      </w:r>
      <w:r w:rsidRPr="00B370D5">
        <w:rPr>
          <w:rFonts w:cs="Guttman Vilna"/>
          <w:sz w:val="24"/>
          <w:szCs w:val="24"/>
          <w:rtl/>
        </w:rPr>
        <w:t xml:space="preserve">. </w:t>
      </w:r>
      <w:r w:rsidRPr="00B370D5">
        <w:rPr>
          <w:rFonts w:cs="Guttman Rashi"/>
          <w:rtl/>
        </w:rPr>
        <w:t xml:space="preserve">הגה: והמודר הנאה מלולב של </w:t>
      </w:r>
      <w:proofErr w:type="spellStart"/>
      <w:r w:rsidRPr="00B370D5">
        <w:rPr>
          <w:rFonts w:cs="Guttman Rashi"/>
          <w:rtl/>
        </w:rPr>
        <w:t>חבירו</w:t>
      </w:r>
      <w:proofErr w:type="spellEnd"/>
      <w:r w:rsidRPr="00B370D5">
        <w:rPr>
          <w:rFonts w:cs="Guttman Rashi"/>
          <w:rtl/>
        </w:rPr>
        <w:t xml:space="preserve"> או מלולבו של עצמו, אינו יוצא בו ביום א', דלא הוי שלכם. </w:t>
      </w:r>
      <w:r w:rsidRPr="00321D3A">
        <w:rPr>
          <w:rFonts w:cs="Guttman Rashi"/>
          <w:rtl/>
        </w:rPr>
        <w:t xml:space="preserve">(תשובת </w:t>
      </w:r>
      <w:proofErr w:type="spellStart"/>
      <w:r w:rsidRPr="00321D3A">
        <w:rPr>
          <w:rFonts w:cs="Guttman Rashi"/>
          <w:rtl/>
        </w:rPr>
        <w:t>רשב"א</w:t>
      </w:r>
      <w:proofErr w:type="spellEnd"/>
      <w:r w:rsidRPr="00321D3A">
        <w:rPr>
          <w:rFonts w:cs="Guttman Rashi"/>
          <w:rtl/>
        </w:rPr>
        <w:t xml:space="preserve"> סימן תשמ"ו, </w:t>
      </w:r>
      <w:proofErr w:type="spellStart"/>
      <w:r w:rsidRPr="00321D3A">
        <w:rPr>
          <w:rFonts w:cs="Guttman Rashi"/>
          <w:rtl/>
        </w:rPr>
        <w:t>ותשמ"ז</w:t>
      </w:r>
      <w:proofErr w:type="spellEnd"/>
      <w:r w:rsidRPr="00321D3A">
        <w:rPr>
          <w:rFonts w:cs="Guttman Rashi"/>
          <w:rtl/>
        </w:rPr>
        <w:t>)</w:t>
      </w:r>
      <w:r w:rsidRPr="00B370D5">
        <w:rPr>
          <w:rFonts w:cs="Guttman Rashi"/>
          <w:rtl/>
        </w:rPr>
        <w:t xml:space="preserve">. </w:t>
      </w:r>
    </w:p>
    <w:p w14:paraId="3184B95B" w14:textId="77777777" w:rsidR="007F3E09" w:rsidRPr="00B370D5" w:rsidRDefault="007F3E09" w:rsidP="007F3E09">
      <w:pPr>
        <w:pStyle w:val="2"/>
        <w:rPr>
          <w:rtl/>
        </w:rPr>
      </w:pPr>
      <w:r w:rsidRPr="00B370D5">
        <w:rPr>
          <w:rFonts w:hint="cs"/>
          <w:rtl/>
        </w:rPr>
        <w:t>שאול</w:t>
      </w:r>
    </w:p>
    <w:p w14:paraId="4BC79340" w14:textId="77777777" w:rsidR="007F3E09" w:rsidRPr="00B370D5" w:rsidRDefault="007F3E09" w:rsidP="007F3E09">
      <w:pPr>
        <w:rPr>
          <w:b/>
          <w:bCs/>
          <w:sz w:val="24"/>
          <w:szCs w:val="24"/>
          <w:rtl/>
        </w:rPr>
      </w:pPr>
      <w:r w:rsidRPr="00B370D5">
        <w:rPr>
          <w:b/>
          <w:bCs/>
          <w:sz w:val="24"/>
          <w:szCs w:val="24"/>
          <w:rtl/>
        </w:rPr>
        <w:t xml:space="preserve">מקור, שאול פסול ביום א'. משאיל סתם אם </w:t>
      </w:r>
      <w:proofErr w:type="spellStart"/>
      <w:r w:rsidRPr="00B370D5">
        <w:rPr>
          <w:b/>
          <w:bCs/>
          <w:sz w:val="24"/>
          <w:szCs w:val="24"/>
          <w:rtl/>
        </w:rPr>
        <w:t>חבירו</w:t>
      </w:r>
      <w:proofErr w:type="spellEnd"/>
      <w:r w:rsidRPr="00B370D5">
        <w:rPr>
          <w:b/>
          <w:bCs/>
          <w:sz w:val="24"/>
          <w:szCs w:val="24"/>
          <w:rtl/>
        </w:rPr>
        <w:t xml:space="preserve"> יודע סומך שנתן לו במתנה </w:t>
      </w:r>
      <w:proofErr w:type="spellStart"/>
      <w:r w:rsidRPr="00B370D5">
        <w:rPr>
          <w:b/>
          <w:bCs/>
          <w:sz w:val="24"/>
          <w:szCs w:val="24"/>
          <w:rtl/>
        </w:rPr>
        <w:t>עמ"נ</w:t>
      </w:r>
      <w:proofErr w:type="spellEnd"/>
      <w:r w:rsidRPr="00B370D5">
        <w:rPr>
          <w:b/>
          <w:bCs/>
          <w:sz w:val="24"/>
          <w:szCs w:val="24"/>
          <w:rtl/>
        </w:rPr>
        <w:t xml:space="preserve"> להחזיר. מודר הנאה, פסול שאינו "לכם". אתרוג במודר אכילה, </w:t>
      </w:r>
      <w:proofErr w:type="spellStart"/>
      <w:r w:rsidRPr="00B370D5">
        <w:rPr>
          <w:b/>
          <w:bCs/>
          <w:sz w:val="24"/>
          <w:szCs w:val="24"/>
          <w:rtl/>
        </w:rPr>
        <w:t>פרמ"ג</w:t>
      </w:r>
      <w:proofErr w:type="spellEnd"/>
      <w:r w:rsidRPr="00B370D5">
        <w:rPr>
          <w:b/>
          <w:bCs/>
          <w:sz w:val="24"/>
          <w:szCs w:val="24"/>
          <w:rtl/>
        </w:rPr>
        <w:t xml:space="preserve">- פסול, ביכורי עקב- כשר, </w:t>
      </w:r>
      <w:proofErr w:type="spellStart"/>
      <w:r w:rsidRPr="00B370D5">
        <w:rPr>
          <w:b/>
          <w:bCs/>
          <w:sz w:val="24"/>
          <w:szCs w:val="24"/>
          <w:rtl/>
        </w:rPr>
        <w:t>באה"ל</w:t>
      </w:r>
      <w:proofErr w:type="spellEnd"/>
      <w:r w:rsidRPr="00B370D5">
        <w:rPr>
          <w:b/>
          <w:bCs/>
          <w:sz w:val="24"/>
          <w:szCs w:val="24"/>
          <w:rtl/>
        </w:rPr>
        <w:t xml:space="preserve"> לדעת הרמב"ם- ספק. </w:t>
      </w:r>
    </w:p>
    <w:p w14:paraId="4268EB1F" w14:textId="77777777" w:rsidR="007F3E09" w:rsidRPr="00B370D5" w:rsidRDefault="007F3E09" w:rsidP="007F3E09">
      <w:pPr>
        <w:rPr>
          <w:sz w:val="24"/>
          <w:szCs w:val="24"/>
          <w:rtl/>
        </w:rPr>
      </w:pPr>
      <w:r w:rsidRPr="00B370D5">
        <w:rPr>
          <w:sz w:val="24"/>
          <w:szCs w:val="24"/>
          <w:rtl/>
        </w:rPr>
        <w:t xml:space="preserve">משנה וגמרא </w:t>
      </w:r>
      <w:r w:rsidRPr="00321D3A">
        <w:rPr>
          <w:sz w:val="24"/>
          <w:rtl/>
        </w:rPr>
        <w:t>(</w:t>
      </w:r>
      <w:proofErr w:type="spellStart"/>
      <w:r w:rsidRPr="00321D3A">
        <w:rPr>
          <w:sz w:val="24"/>
          <w:rtl/>
        </w:rPr>
        <w:t>כט</w:t>
      </w:r>
      <w:proofErr w:type="spellEnd"/>
      <w:r w:rsidRPr="00321D3A">
        <w:rPr>
          <w:sz w:val="24"/>
          <w:rtl/>
        </w:rPr>
        <w:t>.)</w:t>
      </w:r>
      <w:r w:rsidRPr="00B370D5">
        <w:rPr>
          <w:sz w:val="24"/>
          <w:szCs w:val="24"/>
          <w:rtl/>
        </w:rPr>
        <w:t>.</w:t>
      </w:r>
    </w:p>
    <w:p w14:paraId="4E10DB2E" w14:textId="77777777" w:rsidR="007F3E09" w:rsidRPr="00B370D5" w:rsidRDefault="007F3E09" w:rsidP="007F3E09">
      <w:pPr>
        <w:rPr>
          <w:sz w:val="24"/>
          <w:szCs w:val="24"/>
          <w:rtl/>
        </w:rPr>
      </w:pPr>
      <w:r w:rsidRPr="00B370D5">
        <w:rPr>
          <w:sz w:val="24"/>
          <w:szCs w:val="24"/>
          <w:rtl/>
        </w:rPr>
        <w:t xml:space="preserve">אם המשאיל יודע שפסול והשאיל לו בסתם, יצא י"ח שמסתמא נתן לו במתנה </w:t>
      </w:r>
      <w:proofErr w:type="spellStart"/>
      <w:r w:rsidRPr="00B370D5">
        <w:rPr>
          <w:sz w:val="24"/>
          <w:szCs w:val="24"/>
          <w:rtl/>
        </w:rPr>
        <w:t>עמ"נ</w:t>
      </w:r>
      <w:proofErr w:type="spellEnd"/>
      <w:r w:rsidRPr="00B370D5">
        <w:rPr>
          <w:sz w:val="24"/>
          <w:szCs w:val="24"/>
          <w:rtl/>
        </w:rPr>
        <w:t xml:space="preserve"> להחזיר.</w:t>
      </w:r>
    </w:p>
    <w:p w14:paraId="77B54228" w14:textId="77777777" w:rsidR="007F3E09" w:rsidRPr="00B370D5" w:rsidRDefault="007F3E09" w:rsidP="007F3E09">
      <w:pPr>
        <w:rPr>
          <w:sz w:val="24"/>
          <w:szCs w:val="24"/>
          <w:rtl/>
        </w:rPr>
      </w:pPr>
      <w:r w:rsidRPr="00B370D5">
        <w:rPr>
          <w:sz w:val="24"/>
          <w:szCs w:val="24"/>
          <w:rtl/>
        </w:rPr>
        <w:t xml:space="preserve">מודר הנאה ביום הראשון, פסול שאינו שלו. אעפ"י שמצוות לאו ליהנות ניתנו בעינן "לכם" ואם אסור הנאה ממנו לא נקרא שלו, כ"כ </w:t>
      </w:r>
      <w:proofErr w:type="spellStart"/>
      <w:r w:rsidRPr="00B370D5">
        <w:rPr>
          <w:sz w:val="24"/>
          <w:szCs w:val="24"/>
          <w:rtl/>
        </w:rPr>
        <w:t>הרשב"א</w:t>
      </w:r>
      <w:proofErr w:type="spellEnd"/>
      <w:r w:rsidRPr="00B370D5">
        <w:rPr>
          <w:sz w:val="24"/>
          <w:szCs w:val="24"/>
          <w:rtl/>
        </w:rPr>
        <w:t xml:space="preserve"> </w:t>
      </w:r>
      <w:proofErr w:type="spellStart"/>
      <w:r w:rsidRPr="00B370D5">
        <w:rPr>
          <w:sz w:val="24"/>
          <w:szCs w:val="24"/>
          <w:rtl/>
        </w:rPr>
        <w:t>וכ"פ</w:t>
      </w:r>
      <w:proofErr w:type="spellEnd"/>
      <w:r w:rsidRPr="00B370D5">
        <w:rPr>
          <w:sz w:val="24"/>
          <w:szCs w:val="24"/>
          <w:rtl/>
        </w:rPr>
        <w:t xml:space="preserve"> רמ"א. באתרוג שהדיר עצמו מהנאה רק מאכילה, </w:t>
      </w:r>
      <w:proofErr w:type="spellStart"/>
      <w:r w:rsidRPr="00B370D5">
        <w:rPr>
          <w:b/>
          <w:bCs/>
          <w:sz w:val="24"/>
          <w:szCs w:val="24"/>
          <w:rtl/>
        </w:rPr>
        <w:t>פרמ"ג</w:t>
      </w:r>
      <w:proofErr w:type="spellEnd"/>
      <w:r w:rsidRPr="00B370D5">
        <w:rPr>
          <w:sz w:val="24"/>
          <w:szCs w:val="24"/>
          <w:rtl/>
        </w:rPr>
        <w:t xml:space="preserve"> פסול כיון שבעינן שיהא היתר אכילה. </w:t>
      </w:r>
      <w:r w:rsidRPr="00B370D5">
        <w:rPr>
          <w:b/>
          <w:bCs/>
          <w:sz w:val="24"/>
          <w:szCs w:val="24"/>
          <w:rtl/>
        </w:rPr>
        <w:t>ביכורי יעקב</w:t>
      </w:r>
      <w:r w:rsidRPr="00B370D5">
        <w:rPr>
          <w:sz w:val="24"/>
          <w:szCs w:val="24"/>
          <w:rtl/>
        </w:rPr>
        <w:t xml:space="preserve"> כיון שיכול להאכילו לאחרים </w:t>
      </w:r>
      <w:proofErr w:type="spellStart"/>
      <w:r w:rsidRPr="00B370D5">
        <w:rPr>
          <w:sz w:val="24"/>
          <w:szCs w:val="24"/>
          <w:rtl/>
        </w:rPr>
        <w:t>חשיב</w:t>
      </w:r>
      <w:proofErr w:type="spellEnd"/>
      <w:r w:rsidRPr="00B370D5">
        <w:rPr>
          <w:sz w:val="24"/>
          <w:szCs w:val="24"/>
          <w:rtl/>
        </w:rPr>
        <w:t xml:space="preserve"> שישנו בהיתר אכילה.</w:t>
      </w:r>
      <w:r w:rsidRPr="00B370D5">
        <w:rPr>
          <w:b/>
          <w:bCs/>
          <w:sz w:val="24"/>
          <w:szCs w:val="24"/>
          <w:rtl/>
        </w:rPr>
        <w:t xml:space="preserve"> </w:t>
      </w:r>
      <w:proofErr w:type="spellStart"/>
      <w:r w:rsidRPr="00B370D5">
        <w:rPr>
          <w:b/>
          <w:bCs/>
          <w:sz w:val="24"/>
          <w:szCs w:val="24"/>
          <w:rtl/>
        </w:rPr>
        <w:t>הבאה"ל</w:t>
      </w:r>
      <w:proofErr w:type="spellEnd"/>
      <w:r w:rsidRPr="00B370D5">
        <w:rPr>
          <w:sz w:val="24"/>
          <w:szCs w:val="24"/>
          <w:rtl/>
        </w:rPr>
        <w:t xml:space="preserve"> הסתפק לדעת הרמב"ם ומרן לקמן </w:t>
      </w:r>
      <w:r w:rsidRPr="00321D3A">
        <w:rPr>
          <w:sz w:val="24"/>
          <w:rtl/>
        </w:rPr>
        <w:t>(ס"ה)</w:t>
      </w:r>
      <w:r w:rsidRPr="00B370D5">
        <w:rPr>
          <w:sz w:val="24"/>
          <w:szCs w:val="24"/>
          <w:rtl/>
        </w:rPr>
        <w:t xml:space="preserve"> שפסלו אסור באכילה לכל </w:t>
      </w:r>
      <w:r w:rsidRPr="00321D3A">
        <w:rPr>
          <w:sz w:val="24"/>
          <w:rtl/>
        </w:rPr>
        <w:t>(כערלה וכדו')</w:t>
      </w:r>
      <w:r w:rsidRPr="00B370D5">
        <w:rPr>
          <w:sz w:val="24"/>
          <w:szCs w:val="24"/>
          <w:rtl/>
        </w:rPr>
        <w:t xml:space="preserve"> וביאר </w:t>
      </w:r>
      <w:proofErr w:type="spellStart"/>
      <w:r w:rsidRPr="00B370D5">
        <w:rPr>
          <w:sz w:val="24"/>
          <w:szCs w:val="24"/>
          <w:rtl/>
        </w:rPr>
        <w:t>הגר"א</w:t>
      </w:r>
      <w:proofErr w:type="spellEnd"/>
      <w:r w:rsidRPr="00B370D5">
        <w:rPr>
          <w:sz w:val="24"/>
          <w:szCs w:val="24"/>
          <w:rtl/>
        </w:rPr>
        <w:t xml:space="preserve"> מטעם </w:t>
      </w:r>
      <w:proofErr w:type="spellStart"/>
      <w:r w:rsidRPr="00B370D5">
        <w:rPr>
          <w:sz w:val="24"/>
          <w:szCs w:val="24"/>
          <w:rtl/>
        </w:rPr>
        <w:t>דמיכתת</w:t>
      </w:r>
      <w:proofErr w:type="spellEnd"/>
      <w:r w:rsidRPr="00B370D5">
        <w:rPr>
          <w:sz w:val="24"/>
          <w:szCs w:val="24"/>
          <w:rtl/>
        </w:rPr>
        <w:t xml:space="preserve"> שיעוריה, האם יפסלו אף כאן או שמותר כיון שאינו אסור בהנאה לכולי עלמא.</w:t>
      </w:r>
      <w:r w:rsidRPr="00B370D5">
        <w:rPr>
          <w:rStyle w:val="af9"/>
          <w:sz w:val="24"/>
          <w:szCs w:val="24"/>
          <w:rtl/>
        </w:rPr>
        <w:footnoteReference w:id="4"/>
      </w:r>
    </w:p>
    <w:p w14:paraId="7FB7FF8C" w14:textId="77777777" w:rsidR="007F3E09" w:rsidRPr="00B370D5" w:rsidRDefault="007F3E09" w:rsidP="007F3E09">
      <w:pPr>
        <w:rPr>
          <w:sz w:val="24"/>
          <w:szCs w:val="24"/>
          <w:rtl/>
        </w:rPr>
      </w:pPr>
    </w:p>
    <w:p w14:paraId="50D3AA59" w14:textId="77777777" w:rsidR="007F3E09" w:rsidRPr="00B370D5" w:rsidRDefault="007F3E09" w:rsidP="007F3E09">
      <w:pPr>
        <w:pStyle w:val="1"/>
        <w:rPr>
          <w:rtl/>
        </w:rPr>
      </w:pPr>
      <w:bookmarkStart w:id="80" w:name="_Toc467679623"/>
      <w:r w:rsidRPr="00B370D5">
        <w:rPr>
          <w:rtl/>
        </w:rPr>
        <w:t>סעיף ג</w:t>
      </w:r>
      <w:bookmarkEnd w:id="80"/>
    </w:p>
    <w:p w14:paraId="633B0859" w14:textId="77777777" w:rsidR="007F3E09" w:rsidRPr="00B370D5" w:rsidRDefault="007F3E09" w:rsidP="007F3E09">
      <w:pPr>
        <w:rPr>
          <w:rFonts w:cs="Guttman Rashi"/>
          <w:rtl/>
        </w:rPr>
      </w:pPr>
      <w:bookmarkStart w:id="81" w:name="_Toc467679622"/>
      <w:r w:rsidRPr="00B370D5">
        <w:rPr>
          <w:rFonts w:cs="Guttman Vilna"/>
          <w:sz w:val="24"/>
          <w:szCs w:val="24"/>
          <w:rtl/>
        </w:rPr>
        <w:t xml:space="preserve">וכן של עיר </w:t>
      </w:r>
      <w:proofErr w:type="spellStart"/>
      <w:r w:rsidRPr="00B370D5">
        <w:rPr>
          <w:rFonts w:cs="Guttman Vilna"/>
          <w:sz w:val="24"/>
          <w:szCs w:val="24"/>
          <w:rtl/>
        </w:rPr>
        <w:t>הנדחת</w:t>
      </w:r>
      <w:proofErr w:type="spellEnd"/>
      <w:r w:rsidRPr="00B370D5">
        <w:rPr>
          <w:rFonts w:cs="Guttman Vilna"/>
          <w:sz w:val="24"/>
          <w:szCs w:val="24"/>
          <w:rtl/>
        </w:rPr>
        <w:t xml:space="preserve"> ושל אשרה של ישראל, פסול. אבל של עבודת כוכבים, לכתחילה לא </w:t>
      </w:r>
      <w:proofErr w:type="spellStart"/>
      <w:r w:rsidRPr="00B370D5">
        <w:rPr>
          <w:rFonts w:cs="Guttman Vilna"/>
          <w:sz w:val="24"/>
          <w:szCs w:val="24"/>
          <w:rtl/>
        </w:rPr>
        <w:t>יטול</w:t>
      </w:r>
      <w:proofErr w:type="spellEnd"/>
      <w:r w:rsidRPr="00B370D5">
        <w:rPr>
          <w:rFonts w:cs="Guttman Vilna"/>
          <w:sz w:val="24"/>
          <w:szCs w:val="24"/>
          <w:rtl/>
        </w:rPr>
        <w:t xml:space="preserve"> ואם נטל יצא מיום ראשון ואילך, דלא בעינן לכם. </w:t>
      </w:r>
      <w:r w:rsidRPr="00321D3A">
        <w:rPr>
          <w:rFonts w:cs="Guttman Rashi"/>
          <w:sz w:val="24"/>
          <w:rtl/>
        </w:rPr>
        <w:t xml:space="preserve">(ויקרא </w:t>
      </w:r>
      <w:proofErr w:type="spellStart"/>
      <w:r w:rsidRPr="00321D3A">
        <w:rPr>
          <w:rFonts w:cs="Guttman Rashi"/>
          <w:sz w:val="24"/>
          <w:rtl/>
        </w:rPr>
        <w:t>כג</w:t>
      </w:r>
      <w:proofErr w:type="spellEnd"/>
      <w:r w:rsidRPr="00321D3A">
        <w:rPr>
          <w:rFonts w:cs="Guttman Rashi"/>
          <w:sz w:val="24"/>
          <w:rtl/>
        </w:rPr>
        <w:t>, מ)</w:t>
      </w:r>
      <w:r w:rsidRPr="00B370D5">
        <w:rPr>
          <w:rFonts w:cs="Guttman Vilna"/>
          <w:sz w:val="24"/>
          <w:szCs w:val="24"/>
          <w:rtl/>
        </w:rPr>
        <w:t xml:space="preserve">. </w:t>
      </w:r>
      <w:r w:rsidRPr="00B370D5">
        <w:rPr>
          <w:rFonts w:cs="Guttman Rashi"/>
          <w:rtl/>
        </w:rPr>
        <w:t xml:space="preserve">הגה: ודווקא שלא נתכוון לזכות בו, אבל אם נתכוון לזכות בו </w:t>
      </w:r>
      <w:proofErr w:type="spellStart"/>
      <w:r w:rsidRPr="00B370D5">
        <w:rPr>
          <w:rFonts w:cs="Guttman Rashi"/>
          <w:rtl/>
        </w:rPr>
        <w:t>ה"ל</w:t>
      </w:r>
      <w:proofErr w:type="spellEnd"/>
      <w:r w:rsidRPr="00B370D5">
        <w:rPr>
          <w:rFonts w:cs="Guttman Rashi"/>
          <w:rtl/>
        </w:rPr>
        <w:t xml:space="preserve"> של ישראל דאינו יוצא בו. ודווקא קודם שנתבטל, אבל אם נתבטל ביד כותי, אפילו מכוון לזכות בו </w:t>
      </w:r>
      <w:r>
        <w:rPr>
          <w:rFonts w:cs="Guttman Rashi"/>
          <w:rtl/>
        </w:rPr>
        <w:t>אחר כך</w:t>
      </w:r>
      <w:r w:rsidRPr="00B370D5">
        <w:rPr>
          <w:rFonts w:cs="Guttman Rashi"/>
          <w:rtl/>
        </w:rPr>
        <w:t xml:space="preserve">, יצא בדיעבד </w:t>
      </w:r>
      <w:r w:rsidRPr="00321D3A">
        <w:rPr>
          <w:rFonts w:cs="Guttman Rashi"/>
          <w:rtl/>
        </w:rPr>
        <w:t xml:space="preserve">(רבינו ירוחם נ"ח </w:t>
      </w:r>
      <w:proofErr w:type="spellStart"/>
      <w:r w:rsidRPr="00321D3A">
        <w:rPr>
          <w:rFonts w:cs="Guttman Rashi"/>
          <w:rtl/>
        </w:rPr>
        <w:t>ח"ג</w:t>
      </w:r>
      <w:proofErr w:type="spellEnd"/>
      <w:r w:rsidRPr="00321D3A">
        <w:rPr>
          <w:rFonts w:cs="Guttman Rashi"/>
          <w:rtl/>
        </w:rPr>
        <w:t xml:space="preserve"> </w:t>
      </w:r>
      <w:proofErr w:type="spellStart"/>
      <w:r w:rsidRPr="00321D3A">
        <w:rPr>
          <w:rFonts w:cs="Guttman Rashi"/>
          <w:rtl/>
        </w:rPr>
        <w:t>ור"ן</w:t>
      </w:r>
      <w:proofErr w:type="spellEnd"/>
      <w:r w:rsidRPr="00321D3A">
        <w:rPr>
          <w:rFonts w:cs="Guttman Rashi"/>
          <w:rtl/>
        </w:rPr>
        <w:t>)</w:t>
      </w:r>
      <w:r w:rsidRPr="00B370D5">
        <w:rPr>
          <w:rFonts w:cs="Guttman Rashi"/>
          <w:rtl/>
        </w:rPr>
        <w:t xml:space="preserve"> ועיין לעיל סי' תקפ"ו. </w:t>
      </w:r>
    </w:p>
    <w:p w14:paraId="6ABC2D60" w14:textId="77777777" w:rsidR="007F3E09" w:rsidRPr="00B370D5" w:rsidRDefault="007F3E09" w:rsidP="007F3E09">
      <w:pPr>
        <w:pStyle w:val="2"/>
        <w:rPr>
          <w:rtl/>
        </w:rPr>
      </w:pPr>
      <w:r w:rsidRPr="00B370D5">
        <w:rPr>
          <w:rFonts w:hint="cs"/>
          <w:rtl/>
        </w:rPr>
        <w:t xml:space="preserve">אשירה עיר </w:t>
      </w:r>
      <w:proofErr w:type="spellStart"/>
      <w:r w:rsidRPr="00B370D5">
        <w:rPr>
          <w:rFonts w:hint="cs"/>
          <w:rtl/>
        </w:rPr>
        <w:t>הנדחת</w:t>
      </w:r>
      <w:proofErr w:type="spellEnd"/>
      <w:r w:rsidRPr="00B370D5">
        <w:rPr>
          <w:rFonts w:hint="cs"/>
          <w:rtl/>
        </w:rPr>
        <w:t xml:space="preserve"> וגינות עבודה זרה</w:t>
      </w:r>
      <w:bookmarkEnd w:id="81"/>
    </w:p>
    <w:p w14:paraId="50259D0E" w14:textId="77777777" w:rsidR="007F3E09" w:rsidRPr="00B370D5" w:rsidRDefault="007F3E09" w:rsidP="007F3E09">
      <w:pPr>
        <w:rPr>
          <w:b/>
          <w:bCs/>
          <w:sz w:val="24"/>
          <w:szCs w:val="24"/>
          <w:rtl/>
        </w:rPr>
      </w:pPr>
      <w:r w:rsidRPr="00B370D5">
        <w:rPr>
          <w:b/>
          <w:bCs/>
          <w:sz w:val="24"/>
          <w:szCs w:val="24"/>
          <w:rtl/>
        </w:rPr>
        <w:t xml:space="preserve">מקור, אשירה ועיר </w:t>
      </w:r>
      <w:proofErr w:type="spellStart"/>
      <w:r w:rsidRPr="00B370D5">
        <w:rPr>
          <w:b/>
          <w:bCs/>
          <w:sz w:val="24"/>
          <w:szCs w:val="24"/>
          <w:rtl/>
        </w:rPr>
        <w:t>נדחת</w:t>
      </w:r>
      <w:proofErr w:type="spellEnd"/>
      <w:r w:rsidRPr="00B370D5">
        <w:rPr>
          <w:b/>
          <w:bCs/>
          <w:sz w:val="24"/>
          <w:szCs w:val="24"/>
          <w:rtl/>
        </w:rPr>
        <w:t xml:space="preserve"> </w:t>
      </w:r>
      <w:proofErr w:type="spellStart"/>
      <w:r w:rsidRPr="00B370D5">
        <w:rPr>
          <w:b/>
          <w:bCs/>
          <w:sz w:val="24"/>
          <w:szCs w:val="24"/>
          <w:rtl/>
        </w:rPr>
        <w:t>דכיבוש</w:t>
      </w:r>
      <w:proofErr w:type="spellEnd"/>
      <w:r w:rsidRPr="00B370D5">
        <w:rPr>
          <w:b/>
          <w:bCs/>
          <w:sz w:val="24"/>
          <w:szCs w:val="24"/>
          <w:rtl/>
        </w:rPr>
        <w:t xml:space="preserve"> הארץ או של ישראל- פסול, אשירה ועבודה זרה </w:t>
      </w:r>
      <w:proofErr w:type="spellStart"/>
      <w:r w:rsidRPr="00B370D5">
        <w:rPr>
          <w:b/>
          <w:bCs/>
          <w:sz w:val="24"/>
          <w:szCs w:val="24"/>
          <w:rtl/>
        </w:rPr>
        <w:t>דגוי</w:t>
      </w:r>
      <w:proofErr w:type="spellEnd"/>
      <w:r w:rsidRPr="00B370D5">
        <w:rPr>
          <w:b/>
          <w:bCs/>
          <w:sz w:val="24"/>
          <w:szCs w:val="24"/>
          <w:rtl/>
        </w:rPr>
        <w:t xml:space="preserve">- </w:t>
      </w:r>
      <w:proofErr w:type="spellStart"/>
      <w:r w:rsidRPr="00B370D5">
        <w:rPr>
          <w:b/>
          <w:bCs/>
          <w:sz w:val="24"/>
          <w:szCs w:val="24"/>
          <w:rtl/>
        </w:rPr>
        <w:t>לכתחלה</w:t>
      </w:r>
      <w:proofErr w:type="spellEnd"/>
      <w:r w:rsidRPr="00B370D5">
        <w:rPr>
          <w:b/>
          <w:bCs/>
          <w:sz w:val="24"/>
          <w:szCs w:val="24"/>
          <w:rtl/>
        </w:rPr>
        <w:t xml:space="preserve"> לא </w:t>
      </w:r>
      <w:proofErr w:type="spellStart"/>
      <w:r w:rsidRPr="00B370D5">
        <w:rPr>
          <w:b/>
          <w:bCs/>
          <w:sz w:val="24"/>
          <w:szCs w:val="24"/>
          <w:rtl/>
        </w:rPr>
        <w:t>דמאוס</w:t>
      </w:r>
      <w:proofErr w:type="spellEnd"/>
      <w:r w:rsidRPr="00B370D5">
        <w:rPr>
          <w:b/>
          <w:bCs/>
          <w:sz w:val="24"/>
          <w:szCs w:val="24"/>
          <w:rtl/>
        </w:rPr>
        <w:t xml:space="preserve">. ביטלו הגוי, רש"י ורמ"א- מאוס עדיין, </w:t>
      </w:r>
      <w:proofErr w:type="spellStart"/>
      <w:r w:rsidRPr="00B370D5">
        <w:rPr>
          <w:b/>
          <w:bCs/>
          <w:sz w:val="24"/>
          <w:szCs w:val="24"/>
          <w:rtl/>
        </w:rPr>
        <w:t>ר"ן</w:t>
      </w:r>
      <w:proofErr w:type="spellEnd"/>
      <w:r w:rsidRPr="00B370D5">
        <w:rPr>
          <w:b/>
          <w:bCs/>
          <w:sz w:val="24"/>
          <w:szCs w:val="24"/>
          <w:rtl/>
        </w:rPr>
        <w:t xml:space="preserve">- אינו מאוס. </w:t>
      </w:r>
    </w:p>
    <w:p w14:paraId="4E07127A" w14:textId="77777777" w:rsidR="007F3E09" w:rsidRPr="00B370D5" w:rsidRDefault="007F3E09" w:rsidP="007F3E09">
      <w:pPr>
        <w:rPr>
          <w:sz w:val="24"/>
          <w:szCs w:val="24"/>
          <w:rtl/>
        </w:rPr>
      </w:pPr>
      <w:r w:rsidRPr="00B370D5">
        <w:rPr>
          <w:sz w:val="24"/>
          <w:szCs w:val="24"/>
          <w:rtl/>
        </w:rPr>
        <w:t xml:space="preserve">משניות בלולב הגזול לגבי ד' מינים. ומבואר שישנם ג' דרגות </w:t>
      </w:r>
      <w:r w:rsidRPr="00B370D5">
        <w:rPr>
          <w:b/>
          <w:bCs/>
          <w:sz w:val="24"/>
          <w:szCs w:val="24"/>
          <w:rtl/>
        </w:rPr>
        <w:t xml:space="preserve">א) </w:t>
      </w:r>
      <w:r w:rsidRPr="00B370D5">
        <w:rPr>
          <w:sz w:val="24"/>
          <w:szCs w:val="24"/>
          <w:rtl/>
        </w:rPr>
        <w:t xml:space="preserve">אשירה שחייבת בשריפה ששייכת לישראל </w:t>
      </w:r>
      <w:r w:rsidRPr="00321D3A">
        <w:rPr>
          <w:sz w:val="24"/>
          <w:rtl/>
        </w:rPr>
        <w:t xml:space="preserve">(או </w:t>
      </w:r>
      <w:proofErr w:type="spellStart"/>
      <w:r w:rsidRPr="00321D3A">
        <w:rPr>
          <w:sz w:val="24"/>
          <w:rtl/>
        </w:rPr>
        <w:t>שהיתה</w:t>
      </w:r>
      <w:proofErr w:type="spellEnd"/>
      <w:r w:rsidRPr="00321D3A">
        <w:rPr>
          <w:sz w:val="24"/>
          <w:rtl/>
        </w:rPr>
        <w:t xml:space="preserve"> בכיבוש הארץ או שעבדה ישראל או שזכה ישראל בשל גוי)</w:t>
      </w:r>
      <w:r w:rsidRPr="00B370D5">
        <w:rPr>
          <w:sz w:val="24"/>
          <w:szCs w:val="24"/>
          <w:rtl/>
        </w:rPr>
        <w:t xml:space="preserve"> פסולה </w:t>
      </w:r>
      <w:proofErr w:type="spellStart"/>
      <w:r w:rsidRPr="00B370D5">
        <w:rPr>
          <w:sz w:val="24"/>
          <w:szCs w:val="24"/>
          <w:rtl/>
        </w:rPr>
        <w:t>דמיכתת</w:t>
      </w:r>
      <w:proofErr w:type="spellEnd"/>
      <w:r w:rsidRPr="00B370D5">
        <w:rPr>
          <w:sz w:val="24"/>
          <w:szCs w:val="24"/>
          <w:rtl/>
        </w:rPr>
        <w:t xml:space="preserve"> שיעוריה. </w:t>
      </w:r>
      <w:r w:rsidRPr="00B370D5">
        <w:rPr>
          <w:b/>
          <w:bCs/>
          <w:sz w:val="24"/>
          <w:szCs w:val="24"/>
          <w:rtl/>
        </w:rPr>
        <w:t xml:space="preserve">ב) </w:t>
      </w:r>
      <w:r w:rsidRPr="00B370D5">
        <w:rPr>
          <w:sz w:val="24"/>
          <w:szCs w:val="24"/>
          <w:rtl/>
        </w:rPr>
        <w:t xml:space="preserve">לולב של </w:t>
      </w:r>
      <w:proofErr w:type="spellStart"/>
      <w:r w:rsidRPr="00B370D5">
        <w:rPr>
          <w:sz w:val="24"/>
          <w:szCs w:val="24"/>
          <w:rtl/>
        </w:rPr>
        <w:t>אשירת</w:t>
      </w:r>
      <w:proofErr w:type="spellEnd"/>
      <w:r w:rsidRPr="00B370D5">
        <w:rPr>
          <w:sz w:val="24"/>
          <w:szCs w:val="24"/>
          <w:rtl/>
        </w:rPr>
        <w:t xml:space="preserve"> גוי או של עבודה זרה סתם שרק אסור בהנאה, ביום הראשון פסול </w:t>
      </w:r>
      <w:proofErr w:type="spellStart"/>
      <w:r w:rsidRPr="00B370D5">
        <w:rPr>
          <w:sz w:val="24"/>
          <w:szCs w:val="24"/>
          <w:rtl/>
        </w:rPr>
        <w:t>דבעינן</w:t>
      </w:r>
      <w:proofErr w:type="spellEnd"/>
      <w:r w:rsidRPr="00B370D5">
        <w:rPr>
          <w:sz w:val="24"/>
          <w:szCs w:val="24"/>
          <w:rtl/>
        </w:rPr>
        <w:t xml:space="preserve"> "לכם", </w:t>
      </w:r>
      <w:r w:rsidRPr="00B370D5">
        <w:rPr>
          <w:sz w:val="24"/>
          <w:szCs w:val="24"/>
          <w:rtl/>
        </w:rPr>
        <w:lastRenderedPageBreak/>
        <w:t xml:space="preserve">בשאר ימים לכתחילה לא </w:t>
      </w:r>
      <w:proofErr w:type="spellStart"/>
      <w:r w:rsidRPr="00B370D5">
        <w:rPr>
          <w:sz w:val="24"/>
          <w:szCs w:val="24"/>
          <w:rtl/>
        </w:rPr>
        <w:t>יטול</w:t>
      </w:r>
      <w:proofErr w:type="spellEnd"/>
      <w:r w:rsidRPr="00B370D5">
        <w:rPr>
          <w:sz w:val="24"/>
          <w:szCs w:val="24"/>
          <w:rtl/>
        </w:rPr>
        <w:t xml:space="preserve"> ובדיעבד כשירה </w:t>
      </w:r>
      <w:proofErr w:type="spellStart"/>
      <w:r w:rsidRPr="00B370D5">
        <w:rPr>
          <w:sz w:val="24"/>
          <w:szCs w:val="24"/>
          <w:rtl/>
        </w:rPr>
        <w:t>דמצוות</w:t>
      </w:r>
      <w:proofErr w:type="spellEnd"/>
      <w:r w:rsidRPr="00B370D5">
        <w:rPr>
          <w:sz w:val="24"/>
          <w:szCs w:val="24"/>
          <w:rtl/>
        </w:rPr>
        <w:t xml:space="preserve"> לאו ליהנות ניתנו. </w:t>
      </w:r>
      <w:r w:rsidRPr="00B370D5">
        <w:rPr>
          <w:b/>
          <w:bCs/>
          <w:sz w:val="24"/>
          <w:szCs w:val="24"/>
          <w:rtl/>
        </w:rPr>
        <w:t xml:space="preserve">ג) </w:t>
      </w:r>
      <w:r w:rsidRPr="00B370D5">
        <w:rPr>
          <w:sz w:val="24"/>
          <w:szCs w:val="24"/>
          <w:rtl/>
        </w:rPr>
        <w:t xml:space="preserve">ביטלה גוי לעבודה זרה </w:t>
      </w:r>
      <w:r w:rsidRPr="00321D3A">
        <w:rPr>
          <w:sz w:val="24"/>
          <w:rtl/>
        </w:rPr>
        <w:t>(שלא חיבת שריפה)</w:t>
      </w:r>
      <w:r w:rsidRPr="00B370D5">
        <w:rPr>
          <w:sz w:val="24"/>
          <w:szCs w:val="24"/>
          <w:rtl/>
        </w:rPr>
        <w:t xml:space="preserve">, </w:t>
      </w:r>
      <w:r w:rsidRPr="00B370D5">
        <w:rPr>
          <w:b/>
          <w:bCs/>
          <w:sz w:val="24"/>
          <w:szCs w:val="24"/>
          <w:rtl/>
        </w:rPr>
        <w:t>רש"י</w:t>
      </w:r>
      <w:r w:rsidRPr="00B370D5">
        <w:rPr>
          <w:sz w:val="24"/>
          <w:szCs w:val="24"/>
          <w:rtl/>
        </w:rPr>
        <w:t xml:space="preserve"> מאוס לגבוה ולא </w:t>
      </w:r>
      <w:proofErr w:type="spellStart"/>
      <w:r w:rsidRPr="00B370D5">
        <w:rPr>
          <w:sz w:val="24"/>
          <w:szCs w:val="24"/>
          <w:rtl/>
        </w:rPr>
        <w:t>יטול</w:t>
      </w:r>
      <w:proofErr w:type="spellEnd"/>
      <w:r w:rsidRPr="00B370D5">
        <w:rPr>
          <w:sz w:val="24"/>
          <w:szCs w:val="24"/>
          <w:rtl/>
        </w:rPr>
        <w:t xml:space="preserve"> לכתחילה. </w:t>
      </w:r>
      <w:proofErr w:type="spellStart"/>
      <w:r w:rsidRPr="00B370D5">
        <w:rPr>
          <w:b/>
          <w:bCs/>
          <w:sz w:val="24"/>
          <w:szCs w:val="24"/>
          <w:rtl/>
        </w:rPr>
        <w:t>ר"ן</w:t>
      </w:r>
      <w:proofErr w:type="spellEnd"/>
      <w:r w:rsidRPr="00B370D5">
        <w:rPr>
          <w:sz w:val="24"/>
          <w:szCs w:val="24"/>
          <w:rtl/>
        </w:rPr>
        <w:t xml:space="preserve"> כיון שכשר להדיוט לא </w:t>
      </w:r>
      <w:proofErr w:type="spellStart"/>
      <w:r w:rsidRPr="00B370D5">
        <w:rPr>
          <w:sz w:val="24"/>
          <w:szCs w:val="24"/>
          <w:rtl/>
        </w:rPr>
        <w:t>מאיס</w:t>
      </w:r>
      <w:proofErr w:type="spellEnd"/>
      <w:r w:rsidRPr="00B370D5">
        <w:rPr>
          <w:sz w:val="24"/>
          <w:szCs w:val="24"/>
          <w:rtl/>
        </w:rPr>
        <w:t xml:space="preserve">. רמ"א פסק כרש"י שלא </w:t>
      </w:r>
      <w:proofErr w:type="spellStart"/>
      <w:r w:rsidRPr="00B370D5">
        <w:rPr>
          <w:sz w:val="24"/>
          <w:szCs w:val="24"/>
          <w:rtl/>
        </w:rPr>
        <w:t>יטול</w:t>
      </w:r>
      <w:proofErr w:type="spellEnd"/>
      <w:r w:rsidRPr="00B370D5">
        <w:rPr>
          <w:sz w:val="24"/>
          <w:szCs w:val="24"/>
          <w:rtl/>
        </w:rPr>
        <w:t xml:space="preserve"> לכתחילה. </w:t>
      </w:r>
    </w:p>
    <w:p w14:paraId="005CBDD9" w14:textId="77777777" w:rsidR="007F3E09" w:rsidRPr="00B370D5" w:rsidRDefault="007F3E09" w:rsidP="007F3E09">
      <w:pPr>
        <w:rPr>
          <w:sz w:val="24"/>
          <w:szCs w:val="24"/>
          <w:rtl/>
        </w:rPr>
      </w:pPr>
    </w:p>
    <w:p w14:paraId="00EBD40D" w14:textId="77777777" w:rsidR="007F3E09" w:rsidRPr="00B370D5" w:rsidRDefault="007F3E09" w:rsidP="007F3E09">
      <w:pPr>
        <w:pStyle w:val="1"/>
        <w:rPr>
          <w:rtl/>
        </w:rPr>
      </w:pPr>
      <w:bookmarkStart w:id="82" w:name="_Toc467679625"/>
      <w:r w:rsidRPr="00B370D5">
        <w:rPr>
          <w:rtl/>
        </w:rPr>
        <w:t>סעיף ד</w:t>
      </w:r>
      <w:bookmarkEnd w:id="82"/>
    </w:p>
    <w:p w14:paraId="72329C43" w14:textId="77777777" w:rsidR="007F3E09" w:rsidRPr="00B370D5" w:rsidRDefault="007F3E09" w:rsidP="007F3E09">
      <w:pPr>
        <w:rPr>
          <w:rFonts w:cs="Guttman Vilna"/>
          <w:sz w:val="24"/>
          <w:szCs w:val="24"/>
          <w:rtl/>
        </w:rPr>
      </w:pPr>
      <w:bookmarkStart w:id="83" w:name="_Toc467679624"/>
      <w:r w:rsidRPr="00B370D5">
        <w:rPr>
          <w:rFonts w:cs="Guttman Vilna"/>
          <w:sz w:val="24"/>
          <w:szCs w:val="24"/>
          <w:rtl/>
        </w:rPr>
        <w:t xml:space="preserve">גנות הצעירים של עובדי כוכבים, וכיוצא בהם מבתי שמשיהם, מותר ליטול משם לולב או שאר מינים למצווה </w:t>
      </w:r>
      <w:r w:rsidRPr="00B370D5">
        <w:rPr>
          <w:rFonts w:cs="Guttman Rashi"/>
          <w:sz w:val="24"/>
          <w:rtl/>
        </w:rPr>
        <w:t xml:space="preserve">ואפילו האילן נטוע לפני עבוד' כוכבי', כל זמן שאין </w:t>
      </w:r>
      <w:proofErr w:type="spellStart"/>
      <w:r w:rsidRPr="00B370D5">
        <w:rPr>
          <w:rFonts w:cs="Guttman Rashi"/>
          <w:sz w:val="24"/>
          <w:rtl/>
        </w:rPr>
        <w:t>עובדין</w:t>
      </w:r>
      <w:proofErr w:type="spellEnd"/>
      <w:r w:rsidRPr="00B370D5">
        <w:rPr>
          <w:rFonts w:cs="Guttman Rashi"/>
          <w:sz w:val="24"/>
          <w:rtl/>
        </w:rPr>
        <w:t xml:space="preserve"> האילן</w:t>
      </w:r>
      <w:r w:rsidRPr="00B370D5">
        <w:rPr>
          <w:rFonts w:cs="Guttman Vilna"/>
          <w:sz w:val="24"/>
          <w:szCs w:val="24"/>
          <w:rtl/>
        </w:rPr>
        <w:t xml:space="preserve"> </w:t>
      </w:r>
      <w:r w:rsidRPr="00321D3A">
        <w:rPr>
          <w:rFonts w:cs="Guttman Rashi"/>
          <w:sz w:val="24"/>
          <w:rtl/>
        </w:rPr>
        <w:t xml:space="preserve">(רבינו ירוחם נ"ח </w:t>
      </w:r>
      <w:proofErr w:type="spellStart"/>
      <w:r w:rsidRPr="00321D3A">
        <w:rPr>
          <w:rFonts w:cs="Guttman Rashi"/>
          <w:sz w:val="24"/>
          <w:rtl/>
        </w:rPr>
        <w:t>ח"ג</w:t>
      </w:r>
      <w:proofErr w:type="spellEnd"/>
      <w:r w:rsidRPr="00321D3A">
        <w:rPr>
          <w:rFonts w:cs="Guttman Rashi"/>
          <w:sz w:val="24"/>
          <w:rtl/>
        </w:rPr>
        <w:t>)</w:t>
      </w:r>
      <w:r w:rsidRPr="00B370D5">
        <w:rPr>
          <w:rFonts w:cs="Guttman Vilna"/>
          <w:sz w:val="24"/>
          <w:szCs w:val="24"/>
          <w:rtl/>
        </w:rPr>
        <w:t xml:space="preserve">. </w:t>
      </w:r>
    </w:p>
    <w:p w14:paraId="1AA19EA1" w14:textId="77777777" w:rsidR="007F3E09" w:rsidRPr="00B370D5" w:rsidRDefault="007F3E09" w:rsidP="007F3E09">
      <w:pPr>
        <w:pStyle w:val="2"/>
        <w:rPr>
          <w:rtl/>
        </w:rPr>
      </w:pPr>
      <w:r w:rsidRPr="00B370D5">
        <w:rPr>
          <w:rFonts w:hint="cs"/>
          <w:rtl/>
        </w:rPr>
        <w:t>גינות עבודה זרה</w:t>
      </w:r>
      <w:bookmarkEnd w:id="83"/>
    </w:p>
    <w:p w14:paraId="454F4F18" w14:textId="77777777" w:rsidR="007F3E09" w:rsidRPr="00B370D5" w:rsidRDefault="007F3E09" w:rsidP="007F3E09">
      <w:pPr>
        <w:rPr>
          <w:b/>
          <w:bCs/>
          <w:sz w:val="24"/>
          <w:szCs w:val="24"/>
          <w:rtl/>
        </w:rPr>
      </w:pPr>
      <w:r w:rsidRPr="00B370D5">
        <w:rPr>
          <w:b/>
          <w:bCs/>
          <w:sz w:val="24"/>
          <w:szCs w:val="24"/>
          <w:rtl/>
        </w:rPr>
        <w:t xml:space="preserve">גינות </w:t>
      </w:r>
      <w:proofErr w:type="spellStart"/>
      <w:r w:rsidRPr="00B370D5">
        <w:rPr>
          <w:b/>
          <w:bCs/>
          <w:sz w:val="24"/>
          <w:szCs w:val="24"/>
          <w:rtl/>
        </w:rPr>
        <w:t>עב"וז</w:t>
      </w:r>
      <w:proofErr w:type="spellEnd"/>
      <w:r w:rsidRPr="00B370D5">
        <w:rPr>
          <w:b/>
          <w:bCs/>
          <w:sz w:val="24"/>
          <w:szCs w:val="24"/>
          <w:rtl/>
        </w:rPr>
        <w:t xml:space="preserve"> בהולך הממון לעבודה זרה אסור. בהולך </w:t>
      </w:r>
      <w:proofErr w:type="spellStart"/>
      <w:r w:rsidRPr="00B370D5">
        <w:rPr>
          <w:b/>
          <w:bCs/>
          <w:sz w:val="24"/>
          <w:szCs w:val="24"/>
          <w:rtl/>
        </w:rPr>
        <w:t>לכהנים</w:t>
      </w:r>
      <w:proofErr w:type="spellEnd"/>
      <w:r w:rsidRPr="00B370D5">
        <w:rPr>
          <w:b/>
          <w:bCs/>
          <w:sz w:val="24"/>
          <w:szCs w:val="24"/>
          <w:rtl/>
        </w:rPr>
        <w:t xml:space="preserve">, לכתחילה לא </w:t>
      </w:r>
      <w:proofErr w:type="spellStart"/>
      <w:r w:rsidRPr="00B370D5">
        <w:rPr>
          <w:b/>
          <w:bCs/>
          <w:sz w:val="24"/>
          <w:szCs w:val="24"/>
          <w:rtl/>
        </w:rPr>
        <w:t>יקח</w:t>
      </w:r>
      <w:proofErr w:type="spellEnd"/>
      <w:r w:rsidRPr="00B370D5">
        <w:rPr>
          <w:b/>
          <w:bCs/>
          <w:sz w:val="24"/>
          <w:szCs w:val="24"/>
          <w:rtl/>
        </w:rPr>
        <w:t xml:space="preserve">. </w:t>
      </w:r>
      <w:proofErr w:type="spellStart"/>
      <w:r w:rsidRPr="00B370D5">
        <w:rPr>
          <w:b/>
          <w:bCs/>
          <w:sz w:val="24"/>
          <w:szCs w:val="24"/>
          <w:rtl/>
        </w:rPr>
        <w:t>דיעבד</w:t>
      </w:r>
      <w:proofErr w:type="spellEnd"/>
      <w:r w:rsidRPr="00B370D5">
        <w:rPr>
          <w:b/>
          <w:bCs/>
          <w:sz w:val="24"/>
          <w:szCs w:val="24"/>
          <w:rtl/>
        </w:rPr>
        <w:t xml:space="preserve">, נדבוה לעבודה זרה, שו"ע- אסור בכ"ג, רמ"א- באינו כנגד העבודה זרה מותר. נדבוה </w:t>
      </w:r>
      <w:proofErr w:type="spellStart"/>
      <w:r w:rsidRPr="00B370D5">
        <w:rPr>
          <w:b/>
          <w:bCs/>
          <w:sz w:val="24"/>
          <w:szCs w:val="24"/>
          <w:rtl/>
        </w:rPr>
        <w:t>לכהנים</w:t>
      </w:r>
      <w:proofErr w:type="spellEnd"/>
      <w:r w:rsidRPr="00B370D5">
        <w:rPr>
          <w:b/>
          <w:bCs/>
          <w:sz w:val="24"/>
          <w:szCs w:val="24"/>
          <w:rtl/>
        </w:rPr>
        <w:t xml:space="preserve">, מותר, באינו כנגד העבודה זרה אף לכתחילה מותר. אילני </w:t>
      </w:r>
      <w:proofErr w:type="spellStart"/>
      <w:r w:rsidRPr="00B370D5">
        <w:rPr>
          <w:b/>
          <w:bCs/>
          <w:sz w:val="24"/>
          <w:szCs w:val="24"/>
          <w:rtl/>
        </w:rPr>
        <w:t>פירת</w:t>
      </w:r>
      <w:proofErr w:type="spellEnd"/>
      <w:r w:rsidRPr="00B370D5">
        <w:rPr>
          <w:b/>
          <w:bCs/>
          <w:sz w:val="24"/>
          <w:szCs w:val="24"/>
          <w:rtl/>
        </w:rPr>
        <w:t xml:space="preserve"> בסתם יש </w:t>
      </w:r>
      <w:proofErr w:type="spellStart"/>
      <w:r w:rsidRPr="00B370D5">
        <w:rPr>
          <w:b/>
          <w:bCs/>
          <w:sz w:val="24"/>
          <w:szCs w:val="24"/>
          <w:rtl/>
        </w:rPr>
        <w:t>ללות</w:t>
      </w:r>
      <w:proofErr w:type="spellEnd"/>
      <w:r w:rsidRPr="00B370D5">
        <w:rPr>
          <w:b/>
          <w:bCs/>
          <w:sz w:val="24"/>
          <w:szCs w:val="24"/>
          <w:rtl/>
        </w:rPr>
        <w:t xml:space="preserve"> שנטעוהו לאכילת </w:t>
      </w:r>
      <w:proofErr w:type="spellStart"/>
      <w:r w:rsidRPr="00B370D5">
        <w:rPr>
          <w:b/>
          <w:bCs/>
          <w:sz w:val="24"/>
          <w:szCs w:val="24"/>
          <w:rtl/>
        </w:rPr>
        <w:t>הכהנים</w:t>
      </w:r>
      <w:proofErr w:type="spellEnd"/>
      <w:r w:rsidRPr="00B370D5">
        <w:rPr>
          <w:b/>
          <w:bCs/>
          <w:sz w:val="24"/>
          <w:szCs w:val="24"/>
          <w:rtl/>
        </w:rPr>
        <w:t xml:space="preserve">. קצצה הגוי </w:t>
      </w:r>
      <w:proofErr w:type="spellStart"/>
      <w:r w:rsidRPr="00B370D5">
        <w:rPr>
          <w:b/>
          <w:bCs/>
          <w:sz w:val="24"/>
          <w:szCs w:val="24"/>
          <w:rtl/>
        </w:rPr>
        <w:t>חשיב</w:t>
      </w:r>
      <w:proofErr w:type="spellEnd"/>
      <w:r w:rsidRPr="00B370D5">
        <w:rPr>
          <w:b/>
          <w:bCs/>
          <w:sz w:val="24"/>
          <w:szCs w:val="24"/>
          <w:rtl/>
        </w:rPr>
        <w:t xml:space="preserve"> ביטול ומותר.</w:t>
      </w:r>
    </w:p>
    <w:p w14:paraId="0E9A25F0" w14:textId="77777777" w:rsidR="007F3E09" w:rsidRPr="00B370D5" w:rsidRDefault="007F3E09" w:rsidP="007F3E09">
      <w:pPr>
        <w:rPr>
          <w:sz w:val="24"/>
          <w:szCs w:val="24"/>
          <w:rtl/>
        </w:rPr>
      </w:pPr>
      <w:proofErr w:type="spellStart"/>
      <w:r w:rsidRPr="00B370D5">
        <w:rPr>
          <w:sz w:val="24"/>
          <w:szCs w:val="24"/>
          <w:rtl/>
        </w:rPr>
        <w:t>תרוה"ד</w:t>
      </w:r>
      <w:proofErr w:type="spellEnd"/>
      <w:r w:rsidRPr="00B370D5">
        <w:rPr>
          <w:sz w:val="24"/>
          <w:szCs w:val="24"/>
          <w:rtl/>
        </w:rPr>
        <w:t xml:space="preserve"> </w:t>
      </w:r>
      <w:proofErr w:type="spellStart"/>
      <w:r w:rsidRPr="00B370D5">
        <w:rPr>
          <w:sz w:val="24"/>
          <w:szCs w:val="24"/>
          <w:rtl/>
        </w:rPr>
        <w:t>ורי"ו</w:t>
      </w:r>
      <w:proofErr w:type="spellEnd"/>
      <w:r w:rsidRPr="00B370D5">
        <w:rPr>
          <w:sz w:val="24"/>
          <w:szCs w:val="24"/>
          <w:rtl/>
        </w:rPr>
        <w:t xml:space="preserve"> כתב היתר </w:t>
      </w:r>
      <w:proofErr w:type="spellStart"/>
      <w:r w:rsidRPr="00B370D5">
        <w:rPr>
          <w:sz w:val="24"/>
          <w:szCs w:val="24"/>
          <w:rtl/>
        </w:rPr>
        <w:t>ליקח</w:t>
      </w:r>
      <w:proofErr w:type="spellEnd"/>
      <w:r w:rsidRPr="00B370D5">
        <w:rPr>
          <w:sz w:val="24"/>
          <w:szCs w:val="24"/>
          <w:rtl/>
        </w:rPr>
        <w:t xml:space="preserve"> מגינות חצרות העבודה זרה שניטעו לנוי. לכתחילה לא </w:t>
      </w:r>
      <w:proofErr w:type="spellStart"/>
      <w:r w:rsidRPr="00B370D5">
        <w:rPr>
          <w:sz w:val="24"/>
          <w:szCs w:val="24"/>
          <w:rtl/>
        </w:rPr>
        <w:t>יקח</w:t>
      </w:r>
      <w:proofErr w:type="spellEnd"/>
      <w:r w:rsidRPr="00B370D5">
        <w:rPr>
          <w:sz w:val="24"/>
          <w:szCs w:val="24"/>
          <w:rtl/>
        </w:rPr>
        <w:t xml:space="preserve"> אף שהם יפים יותר. בדיעבד, כשנטוע אצל העבודה זרה והולך הממון לעבודה זרה אסור. כשהולך </w:t>
      </w:r>
      <w:proofErr w:type="spellStart"/>
      <w:r w:rsidRPr="00B370D5">
        <w:rPr>
          <w:sz w:val="24"/>
          <w:szCs w:val="24"/>
          <w:rtl/>
        </w:rPr>
        <w:t>לכהנים</w:t>
      </w:r>
      <w:proofErr w:type="spellEnd"/>
      <w:r w:rsidRPr="00B370D5">
        <w:rPr>
          <w:sz w:val="24"/>
          <w:szCs w:val="24"/>
          <w:rtl/>
        </w:rPr>
        <w:t xml:space="preserve">, נדבוה לשם עבודה זרה אסור, נדבוה לצורך אכילתם, מותר, ובזה </w:t>
      </w:r>
      <w:proofErr w:type="spellStart"/>
      <w:r w:rsidRPr="00B370D5">
        <w:rPr>
          <w:sz w:val="24"/>
          <w:szCs w:val="24"/>
          <w:rtl/>
        </w:rPr>
        <w:t>מיירי</w:t>
      </w:r>
      <w:proofErr w:type="spellEnd"/>
      <w:r w:rsidRPr="00B370D5">
        <w:rPr>
          <w:sz w:val="24"/>
          <w:szCs w:val="24"/>
          <w:rtl/>
        </w:rPr>
        <w:t xml:space="preserve"> השו"ע. </w:t>
      </w:r>
      <w:r w:rsidRPr="00B370D5">
        <w:rPr>
          <w:b/>
          <w:bCs/>
          <w:sz w:val="24"/>
          <w:szCs w:val="24"/>
          <w:rtl/>
        </w:rPr>
        <w:t>רמ"א</w:t>
      </w:r>
      <w:r w:rsidRPr="00B370D5">
        <w:rPr>
          <w:sz w:val="24"/>
          <w:szCs w:val="24"/>
          <w:rtl/>
        </w:rPr>
        <w:t xml:space="preserve"> היקל אם הגינה אינה עומדת בחצר העבודה זרה אף שנטעו לעכו"ם. ספר חסידים כתב לדעת השו"ע באינו בחצר העבודה זרה אף לכתחילה מותר. נהר שלום כתב שאילני פירות יש לתלות שנטעוהו לצורכם. </w:t>
      </w:r>
      <w:proofErr w:type="spellStart"/>
      <w:r w:rsidRPr="00B370D5">
        <w:rPr>
          <w:sz w:val="24"/>
          <w:szCs w:val="24"/>
          <w:rtl/>
        </w:rPr>
        <w:t>באה"ל</w:t>
      </w:r>
      <w:proofErr w:type="spellEnd"/>
      <w:r w:rsidRPr="00B370D5">
        <w:rPr>
          <w:sz w:val="24"/>
          <w:szCs w:val="24"/>
          <w:rtl/>
        </w:rPr>
        <w:t xml:space="preserve"> היקל אם קצץ הגוי מהאילן שנחשב ביטול עבודה זרה ומותר. </w:t>
      </w:r>
    </w:p>
    <w:p w14:paraId="4AAE0FF9" w14:textId="77777777" w:rsidR="007F3E09" w:rsidRPr="00B370D5" w:rsidRDefault="007F3E09" w:rsidP="007F3E09">
      <w:pPr>
        <w:rPr>
          <w:sz w:val="24"/>
          <w:szCs w:val="24"/>
          <w:rtl/>
        </w:rPr>
      </w:pPr>
    </w:p>
    <w:p w14:paraId="12A7AE9C" w14:textId="77777777" w:rsidR="007F3E09" w:rsidRPr="00B370D5" w:rsidRDefault="007F3E09" w:rsidP="007F3E09">
      <w:pPr>
        <w:pStyle w:val="1"/>
        <w:rPr>
          <w:rtl/>
        </w:rPr>
      </w:pPr>
      <w:bookmarkStart w:id="84" w:name="_Toc467679627"/>
      <w:r w:rsidRPr="00B370D5">
        <w:rPr>
          <w:rtl/>
        </w:rPr>
        <w:t>סעיף ה</w:t>
      </w:r>
      <w:bookmarkEnd w:id="84"/>
    </w:p>
    <w:p w14:paraId="45E24068" w14:textId="77777777" w:rsidR="007F3E09" w:rsidRPr="00B370D5" w:rsidRDefault="007F3E09" w:rsidP="007F3E09">
      <w:pPr>
        <w:rPr>
          <w:rFonts w:cs="Guttman Vilna"/>
          <w:sz w:val="24"/>
          <w:szCs w:val="24"/>
          <w:rtl/>
        </w:rPr>
      </w:pPr>
      <w:bookmarkStart w:id="85" w:name="_Toc467679626"/>
      <w:r w:rsidRPr="00B370D5">
        <w:rPr>
          <w:rFonts w:cs="Guttman Vilna"/>
          <w:sz w:val="24"/>
          <w:szCs w:val="24"/>
          <w:rtl/>
        </w:rPr>
        <w:t xml:space="preserve">כל אלו שאמרנו שהם </w:t>
      </w:r>
      <w:proofErr w:type="spellStart"/>
      <w:r w:rsidRPr="00B370D5">
        <w:rPr>
          <w:rFonts w:cs="Guttman Vilna"/>
          <w:sz w:val="24"/>
          <w:szCs w:val="24"/>
          <w:rtl/>
        </w:rPr>
        <w:t>פסולין</w:t>
      </w:r>
      <w:proofErr w:type="spellEnd"/>
      <w:r w:rsidRPr="00B370D5">
        <w:rPr>
          <w:rFonts w:cs="Guttman Vilna"/>
          <w:sz w:val="24"/>
          <w:szCs w:val="24"/>
          <w:rtl/>
        </w:rPr>
        <w:t xml:space="preserve"> מפני </w:t>
      </w:r>
      <w:proofErr w:type="spellStart"/>
      <w:r w:rsidRPr="00B370D5">
        <w:rPr>
          <w:rFonts w:cs="Guttman Vilna"/>
          <w:sz w:val="24"/>
          <w:szCs w:val="24"/>
          <w:rtl/>
        </w:rPr>
        <w:t>מומין</w:t>
      </w:r>
      <w:proofErr w:type="spellEnd"/>
      <w:r w:rsidRPr="00B370D5">
        <w:rPr>
          <w:rFonts w:cs="Guttman Vilna"/>
          <w:sz w:val="24"/>
          <w:szCs w:val="24"/>
          <w:rtl/>
        </w:rPr>
        <w:t xml:space="preserve"> שביארנו, או מפני גזל וגניבה, ביום טוב הראשון בלבד. אבל בשאר ימים, </w:t>
      </w:r>
      <w:proofErr w:type="spellStart"/>
      <w:r w:rsidRPr="00B370D5">
        <w:rPr>
          <w:rFonts w:cs="Guttman Vilna"/>
          <w:sz w:val="24"/>
          <w:szCs w:val="24"/>
          <w:rtl/>
        </w:rPr>
        <w:t>הכל</w:t>
      </w:r>
      <w:proofErr w:type="spellEnd"/>
      <w:r w:rsidRPr="00B370D5">
        <w:rPr>
          <w:rFonts w:cs="Guttman Vilna"/>
          <w:sz w:val="24"/>
          <w:szCs w:val="24"/>
          <w:rtl/>
        </w:rPr>
        <w:t xml:space="preserve"> כשר. </w:t>
      </w:r>
      <w:r w:rsidRPr="00B370D5">
        <w:rPr>
          <w:rFonts w:cs="Guttman Rashi"/>
          <w:rtl/>
        </w:rPr>
        <w:t xml:space="preserve">הגה: ויש </w:t>
      </w:r>
      <w:proofErr w:type="spellStart"/>
      <w:r w:rsidRPr="00B370D5">
        <w:rPr>
          <w:rFonts w:cs="Guttman Rashi"/>
          <w:rtl/>
        </w:rPr>
        <w:t>פוסלין</w:t>
      </w:r>
      <w:proofErr w:type="spellEnd"/>
      <w:r w:rsidRPr="00B370D5">
        <w:rPr>
          <w:rFonts w:cs="Guttman Rashi"/>
          <w:rtl/>
        </w:rPr>
        <w:t xml:space="preserve"> בגזול כל ז' ימים, והכי נהוג, אבל שאול יוצא בו </w:t>
      </w:r>
      <w:r w:rsidRPr="00321D3A">
        <w:rPr>
          <w:rFonts w:cs="Guttman Rashi"/>
          <w:rtl/>
        </w:rPr>
        <w:t>(טור והמגיד בשם פוסקים)</w:t>
      </w:r>
      <w:r w:rsidRPr="00B370D5">
        <w:rPr>
          <w:rFonts w:cs="Guttman Rashi"/>
          <w:rtl/>
        </w:rPr>
        <w:t xml:space="preserve">. ומותר ליטול לולב של </w:t>
      </w:r>
      <w:proofErr w:type="spellStart"/>
      <w:r w:rsidRPr="00B370D5">
        <w:rPr>
          <w:rFonts w:cs="Guttman Rashi"/>
          <w:rtl/>
        </w:rPr>
        <w:t>חבירו</w:t>
      </w:r>
      <w:proofErr w:type="spellEnd"/>
      <w:r w:rsidRPr="00B370D5">
        <w:rPr>
          <w:rFonts w:cs="Guttman Rashi"/>
          <w:rtl/>
        </w:rPr>
        <w:t xml:space="preserve"> בלא דעת </w:t>
      </w:r>
      <w:proofErr w:type="spellStart"/>
      <w:r w:rsidRPr="00B370D5">
        <w:rPr>
          <w:rFonts w:cs="Guttman Rashi"/>
          <w:rtl/>
        </w:rPr>
        <w:t>חבירו</w:t>
      </w:r>
      <w:proofErr w:type="spellEnd"/>
      <w:r w:rsidRPr="00B370D5">
        <w:rPr>
          <w:rFonts w:cs="Guttman Rashi"/>
          <w:rtl/>
        </w:rPr>
        <w:t xml:space="preserve">, בשאר ימים, </w:t>
      </w:r>
      <w:proofErr w:type="spellStart"/>
      <w:r w:rsidRPr="00B370D5">
        <w:rPr>
          <w:rFonts w:cs="Guttman Rashi"/>
          <w:rtl/>
        </w:rPr>
        <w:t>דניחא</w:t>
      </w:r>
      <w:proofErr w:type="spellEnd"/>
      <w:r w:rsidRPr="00B370D5">
        <w:rPr>
          <w:rFonts w:cs="Guttman Rashi"/>
          <w:rtl/>
        </w:rPr>
        <w:t xml:space="preserve"> ליה </w:t>
      </w:r>
      <w:proofErr w:type="spellStart"/>
      <w:r w:rsidRPr="00B370D5">
        <w:rPr>
          <w:rFonts w:cs="Guttman Rashi"/>
          <w:rtl/>
        </w:rPr>
        <w:t>לאינש</w:t>
      </w:r>
      <w:proofErr w:type="spellEnd"/>
      <w:r w:rsidRPr="00B370D5">
        <w:rPr>
          <w:rFonts w:cs="Guttman Rashi"/>
          <w:rtl/>
        </w:rPr>
        <w:t xml:space="preserve"> </w:t>
      </w:r>
      <w:proofErr w:type="spellStart"/>
      <w:r w:rsidRPr="00B370D5">
        <w:rPr>
          <w:rFonts w:cs="Guttman Rashi"/>
          <w:rtl/>
        </w:rPr>
        <w:t>למיעבד</w:t>
      </w:r>
      <w:proofErr w:type="spellEnd"/>
      <w:r w:rsidRPr="00B370D5">
        <w:rPr>
          <w:rFonts w:cs="Guttman Rashi"/>
          <w:rtl/>
        </w:rPr>
        <w:t xml:space="preserve"> מצווה בממונו, </w:t>
      </w:r>
      <w:proofErr w:type="spellStart"/>
      <w:r w:rsidRPr="00B370D5">
        <w:rPr>
          <w:rFonts w:cs="Guttman Rashi"/>
          <w:rtl/>
        </w:rPr>
        <w:t>והוי</w:t>
      </w:r>
      <w:proofErr w:type="spellEnd"/>
      <w:r w:rsidRPr="00B370D5">
        <w:rPr>
          <w:rFonts w:cs="Guttman Rashi"/>
          <w:rtl/>
        </w:rPr>
        <w:t xml:space="preserve"> כשאול </w:t>
      </w:r>
      <w:r w:rsidRPr="00321D3A">
        <w:rPr>
          <w:rFonts w:cs="Guttman Rashi"/>
          <w:rtl/>
        </w:rPr>
        <w:t>(</w:t>
      </w:r>
      <w:proofErr w:type="spellStart"/>
      <w:r w:rsidRPr="00321D3A">
        <w:rPr>
          <w:rFonts w:cs="Guttman Rashi"/>
          <w:rtl/>
        </w:rPr>
        <w:t>תה"ד</w:t>
      </w:r>
      <w:proofErr w:type="spellEnd"/>
      <w:r w:rsidRPr="00321D3A">
        <w:rPr>
          <w:rFonts w:cs="Guttman Rashi"/>
          <w:rtl/>
        </w:rPr>
        <w:t xml:space="preserve"> סי' ק' </w:t>
      </w:r>
      <w:proofErr w:type="spellStart"/>
      <w:r w:rsidRPr="00321D3A">
        <w:rPr>
          <w:rFonts w:cs="Guttman Rashi"/>
          <w:rtl/>
        </w:rPr>
        <w:t>ופסקיו</w:t>
      </w:r>
      <w:proofErr w:type="spellEnd"/>
      <w:r w:rsidRPr="00321D3A">
        <w:rPr>
          <w:rFonts w:cs="Guttman Rashi"/>
          <w:rtl/>
        </w:rPr>
        <w:t xml:space="preserve"> סי' קנ"ט)</w:t>
      </w:r>
      <w:r w:rsidRPr="00B370D5">
        <w:rPr>
          <w:rFonts w:cs="Guttman Rashi"/>
          <w:rtl/>
        </w:rPr>
        <w:t xml:space="preserve">. וחסר כשר בשאר ימים </w:t>
      </w:r>
      <w:r w:rsidRPr="00321D3A">
        <w:rPr>
          <w:rFonts w:cs="Guttman Rashi"/>
          <w:rtl/>
        </w:rPr>
        <w:t>(טור)</w:t>
      </w:r>
      <w:r w:rsidRPr="00B370D5">
        <w:rPr>
          <w:rFonts w:cs="Guttman Rashi"/>
          <w:rtl/>
        </w:rPr>
        <w:t xml:space="preserve">. וניטל פטמתו או עוקצו, דינו כחסר וכשר מיום ראשון ואילך </w:t>
      </w:r>
      <w:r w:rsidRPr="00321D3A">
        <w:rPr>
          <w:rFonts w:cs="Guttman Rashi"/>
          <w:rtl/>
        </w:rPr>
        <w:t xml:space="preserve">(רבינו ירוחם נ"ח </w:t>
      </w:r>
      <w:proofErr w:type="spellStart"/>
      <w:r w:rsidRPr="00321D3A">
        <w:rPr>
          <w:rFonts w:cs="Guttman Rashi"/>
          <w:rtl/>
        </w:rPr>
        <w:t>ח"ג</w:t>
      </w:r>
      <w:proofErr w:type="spellEnd"/>
      <w:r w:rsidRPr="00321D3A">
        <w:rPr>
          <w:rFonts w:cs="Guttman Rashi"/>
          <w:rtl/>
        </w:rPr>
        <w:t>)</w:t>
      </w:r>
      <w:r w:rsidRPr="00B370D5">
        <w:rPr>
          <w:rFonts w:cs="Guttman Rashi"/>
          <w:rtl/>
        </w:rPr>
        <w:t xml:space="preserve">. מיהו אם נקבוהו עכברים לא </w:t>
      </w:r>
      <w:proofErr w:type="spellStart"/>
      <w:r w:rsidRPr="00B370D5">
        <w:rPr>
          <w:rFonts w:cs="Guttman Rashi"/>
          <w:rtl/>
        </w:rPr>
        <w:t>יטלנו</w:t>
      </w:r>
      <w:proofErr w:type="spellEnd"/>
      <w:r w:rsidRPr="00B370D5">
        <w:rPr>
          <w:rFonts w:cs="Guttman Rashi"/>
          <w:rtl/>
        </w:rPr>
        <w:t xml:space="preserve"> אף בשאר הימים, משום מאוס </w:t>
      </w:r>
      <w:r w:rsidRPr="00321D3A">
        <w:rPr>
          <w:rFonts w:cs="Guttman Rashi"/>
          <w:rtl/>
        </w:rPr>
        <w:t>(כל בו)</w:t>
      </w:r>
      <w:r w:rsidRPr="00B370D5">
        <w:rPr>
          <w:rFonts w:cs="Guttman Rashi"/>
          <w:rtl/>
        </w:rPr>
        <w:t xml:space="preserve">, עד שיסיר ניקור העכברים. אבל אם היה יבש או מנומר שפסול כל שבעת ימים, אף אם חתך היבשות או </w:t>
      </w:r>
      <w:proofErr w:type="spellStart"/>
      <w:r w:rsidRPr="00B370D5">
        <w:rPr>
          <w:rFonts w:cs="Guttman Rashi"/>
          <w:rtl/>
        </w:rPr>
        <w:t>הנמור</w:t>
      </w:r>
      <w:proofErr w:type="spellEnd"/>
      <w:r w:rsidRPr="00B370D5">
        <w:rPr>
          <w:rFonts w:cs="Guttman Rashi"/>
          <w:rtl/>
        </w:rPr>
        <w:t xml:space="preserve"> פסול כל שבעה, הואיל ובא </w:t>
      </w:r>
      <w:proofErr w:type="spellStart"/>
      <w:r w:rsidRPr="00B370D5">
        <w:rPr>
          <w:rFonts w:cs="Guttman Rashi"/>
          <w:rtl/>
        </w:rPr>
        <w:t>מכח</w:t>
      </w:r>
      <w:proofErr w:type="spellEnd"/>
      <w:r w:rsidRPr="00B370D5">
        <w:rPr>
          <w:rFonts w:cs="Guttman Rashi"/>
          <w:rtl/>
        </w:rPr>
        <w:t xml:space="preserve"> פסול </w:t>
      </w:r>
      <w:r w:rsidRPr="00321D3A">
        <w:rPr>
          <w:rFonts w:cs="Guttman Rashi"/>
          <w:rtl/>
        </w:rPr>
        <w:t xml:space="preserve">(הגהות </w:t>
      </w:r>
      <w:proofErr w:type="spellStart"/>
      <w:r w:rsidRPr="00321D3A">
        <w:rPr>
          <w:rFonts w:cs="Guttman Rashi"/>
          <w:rtl/>
        </w:rPr>
        <w:t>אשיר"י</w:t>
      </w:r>
      <w:proofErr w:type="spellEnd"/>
      <w:r w:rsidRPr="00321D3A">
        <w:rPr>
          <w:rFonts w:cs="Guttman Rashi"/>
          <w:rtl/>
        </w:rPr>
        <w:t xml:space="preserve"> פ' לולב הגזול)</w:t>
      </w:r>
      <w:r w:rsidRPr="00B370D5">
        <w:rPr>
          <w:rFonts w:cs="Guttman Rashi"/>
          <w:rtl/>
        </w:rPr>
        <w:t xml:space="preserve">. ומותר </w:t>
      </w:r>
      <w:proofErr w:type="spellStart"/>
      <w:r w:rsidRPr="00B370D5">
        <w:rPr>
          <w:rFonts w:cs="Guttman Rashi"/>
          <w:rtl/>
        </w:rPr>
        <w:t>לכתחלה</w:t>
      </w:r>
      <w:proofErr w:type="spellEnd"/>
      <w:r w:rsidRPr="00B370D5">
        <w:rPr>
          <w:rFonts w:cs="Guttman Rashi"/>
          <w:rtl/>
        </w:rPr>
        <w:t xml:space="preserve"> להתנות על אתרוג שיהיה כולו ליום ראשון, ושאינו בודל ממנו כל בין השמשות של ליל שני ואילך, ומותר אז </w:t>
      </w:r>
      <w:proofErr w:type="spellStart"/>
      <w:r w:rsidRPr="00B370D5">
        <w:rPr>
          <w:rFonts w:cs="Guttman Rashi"/>
          <w:rtl/>
        </w:rPr>
        <w:t>לכתחלה</w:t>
      </w:r>
      <w:proofErr w:type="spellEnd"/>
      <w:r w:rsidRPr="00B370D5">
        <w:rPr>
          <w:rFonts w:cs="Guttman Rashi"/>
          <w:rtl/>
        </w:rPr>
        <w:t xml:space="preserve"> לאכול ממנו מיום שני ואילך, ולצאת ידי מצווה עם הנשאר </w:t>
      </w:r>
      <w:r w:rsidRPr="00321D3A">
        <w:rPr>
          <w:rFonts w:cs="Guttman Rashi"/>
          <w:rtl/>
        </w:rPr>
        <w:t xml:space="preserve">(ב"י בשם </w:t>
      </w:r>
      <w:proofErr w:type="spellStart"/>
      <w:r w:rsidRPr="00321D3A">
        <w:rPr>
          <w:rFonts w:cs="Guttman Rashi"/>
          <w:rtl/>
        </w:rPr>
        <w:t>הרא"ש</w:t>
      </w:r>
      <w:proofErr w:type="spellEnd"/>
      <w:r w:rsidRPr="00321D3A">
        <w:rPr>
          <w:rFonts w:cs="Guttman Rashi"/>
          <w:rtl/>
        </w:rPr>
        <w:t>)</w:t>
      </w:r>
      <w:r w:rsidRPr="00B370D5">
        <w:rPr>
          <w:rFonts w:cs="Guttman Rashi"/>
          <w:rtl/>
        </w:rPr>
        <w:t xml:space="preserve">, אלא שאין אנו </w:t>
      </w:r>
      <w:proofErr w:type="spellStart"/>
      <w:r w:rsidRPr="00B370D5">
        <w:rPr>
          <w:rFonts w:cs="Guttman Rashi"/>
          <w:rtl/>
        </w:rPr>
        <w:t>בקיאין</w:t>
      </w:r>
      <w:proofErr w:type="spellEnd"/>
      <w:r w:rsidRPr="00B370D5">
        <w:rPr>
          <w:rFonts w:cs="Guttman Rashi"/>
          <w:rtl/>
        </w:rPr>
        <w:t xml:space="preserve"> בתנאים, </w:t>
      </w:r>
      <w:proofErr w:type="spellStart"/>
      <w:r w:rsidRPr="00B370D5">
        <w:rPr>
          <w:rFonts w:cs="Guttman Rashi"/>
          <w:rtl/>
        </w:rPr>
        <w:t>כדלעיל</w:t>
      </w:r>
      <w:proofErr w:type="spellEnd"/>
      <w:r w:rsidRPr="00B370D5">
        <w:rPr>
          <w:rFonts w:cs="Guttman Rashi"/>
          <w:rtl/>
        </w:rPr>
        <w:t xml:space="preserve"> בסוף סימן תרל"ח </w:t>
      </w:r>
      <w:proofErr w:type="spellStart"/>
      <w:r w:rsidRPr="00B370D5">
        <w:rPr>
          <w:rFonts w:cs="Guttman Rashi"/>
          <w:rtl/>
        </w:rPr>
        <w:t>בהג"ה</w:t>
      </w:r>
      <w:proofErr w:type="spellEnd"/>
      <w:r w:rsidRPr="00B370D5">
        <w:rPr>
          <w:rFonts w:cs="Guttman Rashi"/>
          <w:rtl/>
        </w:rPr>
        <w:t>.</w:t>
      </w:r>
      <w:r w:rsidRPr="00B370D5">
        <w:rPr>
          <w:rFonts w:cs="Guttman Vilna"/>
          <w:sz w:val="24"/>
          <w:szCs w:val="24"/>
          <w:rtl/>
        </w:rPr>
        <w:t xml:space="preserve"> והפיסול שהוא משום עבודת כוכבי', או מפני שאותו אתרוג אסור באכילה, או מפני שאינם מינם, או שהם חסרים השיעור, בין ביום טוב ראשון בין בשאר ימים, פסול. </w:t>
      </w:r>
      <w:r w:rsidRPr="00B370D5">
        <w:rPr>
          <w:rFonts w:cs="Guttman Rashi"/>
          <w:sz w:val="24"/>
          <w:rtl/>
        </w:rPr>
        <w:t>וחזזית פוסלת כל שבעת הימים</w:t>
      </w:r>
      <w:r w:rsidRPr="00B370D5">
        <w:rPr>
          <w:rFonts w:cs="Guttman Vilna"/>
          <w:sz w:val="24"/>
          <w:szCs w:val="24"/>
          <w:rtl/>
        </w:rPr>
        <w:t xml:space="preserve"> </w:t>
      </w:r>
      <w:r w:rsidRPr="00321D3A">
        <w:rPr>
          <w:rFonts w:cs="Guttman Rashi"/>
          <w:sz w:val="24"/>
          <w:rtl/>
        </w:rPr>
        <w:t xml:space="preserve">(רבינו ירוחם נ"ח </w:t>
      </w:r>
      <w:proofErr w:type="spellStart"/>
      <w:r w:rsidRPr="00321D3A">
        <w:rPr>
          <w:rFonts w:cs="Guttman Rashi"/>
          <w:sz w:val="24"/>
          <w:rtl/>
        </w:rPr>
        <w:t>ח"ג</w:t>
      </w:r>
      <w:proofErr w:type="spellEnd"/>
      <w:r w:rsidRPr="00321D3A">
        <w:rPr>
          <w:rFonts w:cs="Guttman Rashi"/>
          <w:sz w:val="24"/>
          <w:rtl/>
        </w:rPr>
        <w:t xml:space="preserve"> </w:t>
      </w:r>
      <w:proofErr w:type="spellStart"/>
      <w:r w:rsidRPr="00321D3A">
        <w:rPr>
          <w:rFonts w:cs="Guttman Rashi"/>
          <w:sz w:val="24"/>
          <w:rtl/>
        </w:rPr>
        <w:t>ור"ן</w:t>
      </w:r>
      <w:proofErr w:type="spellEnd"/>
      <w:r w:rsidRPr="00321D3A">
        <w:rPr>
          <w:rFonts w:cs="Guttman Rashi"/>
          <w:sz w:val="24"/>
          <w:rtl/>
        </w:rPr>
        <w:t xml:space="preserve"> פ' לולב הגזול)</w:t>
      </w:r>
      <w:r w:rsidRPr="00B370D5">
        <w:rPr>
          <w:rFonts w:cs="Guttman Vilna"/>
          <w:sz w:val="24"/>
          <w:szCs w:val="24"/>
          <w:rtl/>
        </w:rPr>
        <w:t xml:space="preserve">. והעושים שני יום טוב, פסולי ראשון </w:t>
      </w:r>
      <w:proofErr w:type="spellStart"/>
      <w:r w:rsidRPr="00B370D5">
        <w:rPr>
          <w:rFonts w:cs="Guttman Vilna"/>
          <w:sz w:val="24"/>
          <w:szCs w:val="24"/>
          <w:rtl/>
        </w:rPr>
        <w:t>נוטלין</w:t>
      </w:r>
      <w:proofErr w:type="spellEnd"/>
      <w:r w:rsidRPr="00B370D5">
        <w:rPr>
          <w:rFonts w:cs="Guttman Vilna"/>
          <w:sz w:val="24"/>
          <w:szCs w:val="24"/>
          <w:rtl/>
        </w:rPr>
        <w:t xml:space="preserve"> בשני, אבל ברוכי לא </w:t>
      </w:r>
      <w:proofErr w:type="spellStart"/>
      <w:r w:rsidRPr="00B370D5">
        <w:rPr>
          <w:rFonts w:cs="Guttman Vilna"/>
          <w:sz w:val="24"/>
          <w:szCs w:val="24"/>
          <w:rtl/>
        </w:rPr>
        <w:t>מברכינן</w:t>
      </w:r>
      <w:proofErr w:type="spellEnd"/>
      <w:r w:rsidRPr="00B370D5">
        <w:rPr>
          <w:rFonts w:cs="Guttman Vilna"/>
          <w:sz w:val="24"/>
          <w:szCs w:val="24"/>
          <w:rtl/>
        </w:rPr>
        <w:t xml:space="preserve">. </w:t>
      </w:r>
      <w:r w:rsidRPr="00B370D5">
        <w:rPr>
          <w:rFonts w:cs="Guttman Rashi"/>
          <w:sz w:val="24"/>
          <w:rtl/>
        </w:rPr>
        <w:t xml:space="preserve">ואם יש </w:t>
      </w:r>
      <w:proofErr w:type="spellStart"/>
      <w:r w:rsidRPr="00B370D5">
        <w:rPr>
          <w:rFonts w:cs="Guttman Rashi"/>
          <w:sz w:val="24"/>
          <w:rtl/>
        </w:rPr>
        <w:t>לחבירו</w:t>
      </w:r>
      <w:proofErr w:type="spellEnd"/>
      <w:r w:rsidRPr="00B370D5">
        <w:rPr>
          <w:rFonts w:cs="Guttman Rashi"/>
          <w:sz w:val="24"/>
          <w:rtl/>
        </w:rPr>
        <w:t xml:space="preserve"> לולב ואתרוג כשר, יברך על של </w:t>
      </w:r>
      <w:proofErr w:type="spellStart"/>
      <w:r w:rsidRPr="00B370D5">
        <w:rPr>
          <w:rFonts w:cs="Guttman Rashi"/>
          <w:sz w:val="24"/>
          <w:rtl/>
        </w:rPr>
        <w:t>חבירו</w:t>
      </w:r>
      <w:proofErr w:type="spellEnd"/>
      <w:r w:rsidRPr="00B370D5">
        <w:rPr>
          <w:rFonts w:cs="Guttman Rashi"/>
          <w:sz w:val="24"/>
          <w:rtl/>
        </w:rPr>
        <w:t>, מדעתו</w:t>
      </w:r>
      <w:r w:rsidRPr="00B370D5">
        <w:rPr>
          <w:rFonts w:cs="Guttman Vilna"/>
          <w:sz w:val="24"/>
          <w:szCs w:val="24"/>
          <w:rtl/>
        </w:rPr>
        <w:t xml:space="preserve"> </w:t>
      </w:r>
      <w:r w:rsidRPr="00321D3A">
        <w:rPr>
          <w:rFonts w:cs="Guttman Rashi"/>
          <w:sz w:val="24"/>
          <w:rtl/>
        </w:rPr>
        <w:t>(</w:t>
      </w:r>
      <w:proofErr w:type="spellStart"/>
      <w:r w:rsidRPr="00321D3A">
        <w:rPr>
          <w:rFonts w:cs="Guttman Rashi"/>
          <w:sz w:val="24"/>
          <w:rtl/>
        </w:rPr>
        <w:t>ד"ע</w:t>
      </w:r>
      <w:proofErr w:type="spellEnd"/>
      <w:r w:rsidRPr="00321D3A">
        <w:rPr>
          <w:rFonts w:cs="Guttman Rashi"/>
          <w:sz w:val="24"/>
          <w:rtl/>
        </w:rPr>
        <w:t>)</w:t>
      </w:r>
      <w:r w:rsidRPr="00B370D5">
        <w:rPr>
          <w:rFonts w:cs="Guttman Vilna"/>
          <w:sz w:val="24"/>
          <w:szCs w:val="24"/>
          <w:rtl/>
        </w:rPr>
        <w:t xml:space="preserve">. </w:t>
      </w:r>
    </w:p>
    <w:p w14:paraId="13CDB64B" w14:textId="77777777" w:rsidR="007F3E09" w:rsidRPr="00B370D5" w:rsidRDefault="007F3E09" w:rsidP="007F3E09">
      <w:pPr>
        <w:pStyle w:val="2"/>
        <w:rPr>
          <w:rtl/>
        </w:rPr>
      </w:pPr>
      <w:r w:rsidRPr="00B370D5">
        <w:rPr>
          <w:rFonts w:hint="cs"/>
          <w:rtl/>
        </w:rPr>
        <w:lastRenderedPageBreak/>
        <w:t>חילוק הפסולים ביו"ט ובחוה"מ</w:t>
      </w:r>
      <w:bookmarkEnd w:id="85"/>
    </w:p>
    <w:p w14:paraId="55D70CEC" w14:textId="77777777" w:rsidR="007F3E09" w:rsidRPr="00B370D5" w:rsidRDefault="007F3E09" w:rsidP="007F3E09">
      <w:pPr>
        <w:rPr>
          <w:b/>
          <w:bCs/>
          <w:sz w:val="24"/>
          <w:szCs w:val="24"/>
          <w:rtl/>
        </w:rPr>
      </w:pPr>
      <w:r w:rsidRPr="00B370D5">
        <w:rPr>
          <w:b/>
          <w:bCs/>
          <w:sz w:val="24"/>
          <w:szCs w:val="24"/>
          <w:rtl/>
        </w:rPr>
        <w:t xml:space="preserve">פסולים בחוה"מ, מחמת שיעור או מעיקר הלקיחה פסול, חסר כשר. גזול, </w:t>
      </w:r>
      <w:proofErr w:type="spellStart"/>
      <w:r w:rsidRPr="00B370D5">
        <w:rPr>
          <w:b/>
          <w:bCs/>
          <w:sz w:val="24"/>
          <w:szCs w:val="24"/>
          <w:rtl/>
        </w:rPr>
        <w:t>דיעבד</w:t>
      </w:r>
      <w:proofErr w:type="spellEnd"/>
      <w:r w:rsidRPr="00B370D5">
        <w:rPr>
          <w:b/>
          <w:bCs/>
          <w:sz w:val="24"/>
          <w:szCs w:val="24"/>
          <w:rtl/>
        </w:rPr>
        <w:t xml:space="preserve"> יצא, לכתחילה מחלוקת לעיל. הדר, רמב"ם רמב"ן </w:t>
      </w:r>
      <w:proofErr w:type="spellStart"/>
      <w:r w:rsidRPr="00B370D5">
        <w:rPr>
          <w:b/>
          <w:bCs/>
          <w:sz w:val="24"/>
          <w:szCs w:val="24"/>
          <w:rtl/>
        </w:rPr>
        <w:t>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כשר </w:t>
      </w:r>
      <w:proofErr w:type="spellStart"/>
      <w:r w:rsidRPr="00B370D5">
        <w:rPr>
          <w:b/>
          <w:bCs/>
          <w:sz w:val="24"/>
          <w:szCs w:val="24"/>
          <w:rtl/>
        </w:rPr>
        <w:t>וכ"פ</w:t>
      </w:r>
      <w:proofErr w:type="spellEnd"/>
      <w:r w:rsidRPr="00B370D5">
        <w:rPr>
          <w:b/>
          <w:bCs/>
          <w:sz w:val="24"/>
          <w:szCs w:val="24"/>
          <w:rtl/>
        </w:rPr>
        <w:t xml:space="preserve"> מ"ב בשעת הדחק, רא"ש </w:t>
      </w:r>
      <w:proofErr w:type="spellStart"/>
      <w:r w:rsidRPr="00B370D5">
        <w:rPr>
          <w:b/>
          <w:bCs/>
          <w:sz w:val="24"/>
          <w:szCs w:val="24"/>
          <w:rtl/>
        </w:rPr>
        <w:t>ראב"ד</w:t>
      </w:r>
      <w:proofErr w:type="spellEnd"/>
      <w:r w:rsidRPr="00B370D5">
        <w:rPr>
          <w:b/>
          <w:bCs/>
          <w:sz w:val="24"/>
          <w:szCs w:val="24"/>
          <w:rtl/>
        </w:rPr>
        <w:t xml:space="preserve"> ורמ"א- פסול. יש </w:t>
      </w:r>
      <w:proofErr w:type="spellStart"/>
      <w:r w:rsidRPr="00B370D5">
        <w:rPr>
          <w:b/>
          <w:bCs/>
          <w:sz w:val="24"/>
          <w:szCs w:val="24"/>
          <w:rtl/>
        </w:rPr>
        <w:t>שהיקלו</w:t>
      </w:r>
      <w:proofErr w:type="spellEnd"/>
      <w:r w:rsidRPr="00B370D5">
        <w:rPr>
          <w:b/>
          <w:bCs/>
          <w:sz w:val="24"/>
          <w:szCs w:val="24"/>
          <w:rtl/>
        </w:rPr>
        <w:t xml:space="preserve"> בשעת הדחק, </w:t>
      </w:r>
      <w:proofErr w:type="spellStart"/>
      <w:r w:rsidRPr="00B370D5">
        <w:rPr>
          <w:b/>
          <w:bCs/>
          <w:sz w:val="24"/>
          <w:szCs w:val="24"/>
          <w:rtl/>
        </w:rPr>
        <w:t>גר"ז</w:t>
      </w:r>
      <w:proofErr w:type="spellEnd"/>
      <w:r w:rsidRPr="00B370D5">
        <w:rPr>
          <w:b/>
          <w:bCs/>
          <w:sz w:val="24"/>
          <w:szCs w:val="24"/>
          <w:rtl/>
        </w:rPr>
        <w:t xml:space="preserve"> וחיי אדם- כל פסולי הדר חוץ מיבש, </w:t>
      </w:r>
      <w:proofErr w:type="spellStart"/>
      <w:r w:rsidRPr="00B370D5">
        <w:rPr>
          <w:b/>
          <w:bCs/>
          <w:sz w:val="24"/>
          <w:szCs w:val="24"/>
          <w:rtl/>
        </w:rPr>
        <w:t>פרמ"ג</w:t>
      </w:r>
      <w:proofErr w:type="spellEnd"/>
      <w:r w:rsidRPr="00B370D5">
        <w:rPr>
          <w:b/>
          <w:bCs/>
          <w:sz w:val="24"/>
          <w:szCs w:val="24"/>
          <w:rtl/>
        </w:rPr>
        <w:t xml:space="preserve">- חזזית מס"ס והסתפק בניטל הפיטם ובהצטרף ס' נוסף יכשיר, </w:t>
      </w:r>
      <w:proofErr w:type="spellStart"/>
      <w:r w:rsidRPr="00B370D5">
        <w:rPr>
          <w:b/>
          <w:bCs/>
          <w:sz w:val="24"/>
          <w:szCs w:val="24"/>
          <w:rtl/>
        </w:rPr>
        <w:t>מג"א</w:t>
      </w:r>
      <w:proofErr w:type="spellEnd"/>
      <w:r w:rsidRPr="00B370D5">
        <w:rPr>
          <w:b/>
          <w:bCs/>
          <w:sz w:val="24"/>
          <w:szCs w:val="24"/>
          <w:rtl/>
        </w:rPr>
        <w:t xml:space="preserve">- ניטל הפיטם מס"ס. יו"ט שני, רא"ש </w:t>
      </w:r>
      <w:proofErr w:type="spellStart"/>
      <w:r w:rsidRPr="00B370D5">
        <w:rPr>
          <w:b/>
          <w:bCs/>
          <w:sz w:val="24"/>
          <w:szCs w:val="24"/>
          <w:rtl/>
        </w:rPr>
        <w:t>ורשב"א</w:t>
      </w:r>
      <w:proofErr w:type="spellEnd"/>
      <w:r w:rsidRPr="00B370D5">
        <w:rPr>
          <w:b/>
          <w:bCs/>
          <w:sz w:val="24"/>
          <w:szCs w:val="24"/>
          <w:rtl/>
        </w:rPr>
        <w:t xml:space="preserve">- כיו"ט ראשון, רמב"ם- כחוה"מ, </w:t>
      </w: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נוטל ולא מברך. ניקבוהו עכברים מקור ב' לישנות, </w:t>
      </w:r>
      <w:proofErr w:type="spellStart"/>
      <w:r w:rsidRPr="00B370D5">
        <w:rPr>
          <w:b/>
          <w:bCs/>
          <w:sz w:val="24"/>
          <w:szCs w:val="24"/>
          <w:rtl/>
        </w:rPr>
        <w:t>רי"ף</w:t>
      </w:r>
      <w:proofErr w:type="spellEnd"/>
      <w:r w:rsidRPr="00B370D5">
        <w:rPr>
          <w:b/>
          <w:bCs/>
          <w:sz w:val="24"/>
          <w:szCs w:val="24"/>
          <w:rtl/>
        </w:rPr>
        <w:t xml:space="preserve"> רמב"ם </w:t>
      </w:r>
      <w:proofErr w:type="spellStart"/>
      <w:r w:rsidRPr="00B370D5">
        <w:rPr>
          <w:b/>
          <w:bCs/>
          <w:sz w:val="24"/>
          <w:szCs w:val="24"/>
          <w:rtl/>
        </w:rPr>
        <w:t>ורא"ש</w:t>
      </w:r>
      <w:proofErr w:type="spellEnd"/>
      <w:r w:rsidRPr="00B370D5">
        <w:rPr>
          <w:b/>
          <w:bCs/>
          <w:sz w:val="24"/>
          <w:szCs w:val="24"/>
          <w:rtl/>
        </w:rPr>
        <w:t xml:space="preserve">- כשר </w:t>
      </w:r>
      <w:proofErr w:type="spellStart"/>
      <w:r w:rsidRPr="00B370D5">
        <w:rPr>
          <w:b/>
          <w:bCs/>
          <w:sz w:val="24"/>
          <w:szCs w:val="24"/>
          <w:rtl/>
        </w:rPr>
        <w:t>כל"ב</w:t>
      </w:r>
      <w:proofErr w:type="spellEnd"/>
      <w:r w:rsidRPr="00B370D5">
        <w:rPr>
          <w:b/>
          <w:bCs/>
          <w:sz w:val="24"/>
          <w:szCs w:val="24"/>
          <w:rtl/>
        </w:rPr>
        <w:t xml:space="preserve">, </w:t>
      </w:r>
      <w:proofErr w:type="spellStart"/>
      <w:r w:rsidRPr="00B370D5">
        <w:rPr>
          <w:b/>
          <w:bCs/>
          <w:sz w:val="24"/>
          <w:szCs w:val="24"/>
          <w:rtl/>
        </w:rPr>
        <w:t>בה"ג</w:t>
      </w:r>
      <w:proofErr w:type="spellEnd"/>
      <w:r w:rsidRPr="00B370D5">
        <w:rPr>
          <w:b/>
          <w:bCs/>
          <w:sz w:val="24"/>
          <w:szCs w:val="24"/>
          <w:rtl/>
        </w:rPr>
        <w:t xml:space="preserve"> ורמ"א- פסול מאוס לכתחילה </w:t>
      </w:r>
      <w:proofErr w:type="spellStart"/>
      <w:r w:rsidRPr="00B370D5">
        <w:rPr>
          <w:b/>
          <w:bCs/>
          <w:sz w:val="24"/>
          <w:szCs w:val="24"/>
          <w:rtl/>
        </w:rPr>
        <w:t>כל"ב</w:t>
      </w:r>
      <w:proofErr w:type="spellEnd"/>
      <w:r w:rsidRPr="00B370D5">
        <w:rPr>
          <w:b/>
          <w:bCs/>
          <w:sz w:val="24"/>
          <w:szCs w:val="24"/>
          <w:rtl/>
        </w:rPr>
        <w:t xml:space="preserve">. הסיר הנגע בעכברים כשר, ביבש ומנומר רמ"א- </w:t>
      </w:r>
      <w:proofErr w:type="spellStart"/>
      <w:r w:rsidRPr="00B370D5">
        <w:rPr>
          <w:b/>
          <w:bCs/>
          <w:sz w:val="24"/>
          <w:szCs w:val="24"/>
          <w:rtl/>
        </w:rPr>
        <w:t>ל"מ</w:t>
      </w:r>
      <w:proofErr w:type="spellEnd"/>
      <w:r w:rsidRPr="00B370D5">
        <w:rPr>
          <w:b/>
          <w:bCs/>
          <w:sz w:val="24"/>
          <w:szCs w:val="24"/>
          <w:rtl/>
        </w:rPr>
        <w:t xml:space="preserve">, בדעת השו"ע- כשר, מ"ב- בשעת הדחק. נענע ולא הסיר הנגע בעכברים, </w:t>
      </w:r>
      <w:proofErr w:type="spellStart"/>
      <w:r w:rsidRPr="00B370D5">
        <w:rPr>
          <w:b/>
          <w:bCs/>
          <w:sz w:val="24"/>
          <w:szCs w:val="24"/>
          <w:rtl/>
        </w:rPr>
        <w:t>מג"א</w:t>
      </w:r>
      <w:proofErr w:type="spellEnd"/>
      <w:r w:rsidRPr="00B370D5">
        <w:rPr>
          <w:b/>
          <w:bCs/>
          <w:sz w:val="24"/>
          <w:szCs w:val="24"/>
          <w:rtl/>
        </w:rPr>
        <w:t xml:space="preserve">- יצא, </w:t>
      </w:r>
      <w:proofErr w:type="spellStart"/>
      <w:r w:rsidRPr="00B370D5">
        <w:rPr>
          <w:b/>
          <w:bCs/>
          <w:sz w:val="24"/>
          <w:szCs w:val="24"/>
          <w:rtl/>
        </w:rPr>
        <w:t>גר"א</w:t>
      </w:r>
      <w:proofErr w:type="spellEnd"/>
      <w:r w:rsidRPr="00B370D5">
        <w:rPr>
          <w:b/>
          <w:bCs/>
          <w:sz w:val="24"/>
          <w:szCs w:val="24"/>
          <w:rtl/>
        </w:rPr>
        <w:t xml:space="preserve">- פסול, </w:t>
      </w:r>
      <w:proofErr w:type="spellStart"/>
      <w:r w:rsidRPr="00B370D5">
        <w:rPr>
          <w:b/>
          <w:bCs/>
          <w:sz w:val="24"/>
          <w:szCs w:val="24"/>
          <w:rtl/>
        </w:rPr>
        <w:t>שעה"צ</w:t>
      </w:r>
      <w:proofErr w:type="spellEnd"/>
      <w:r w:rsidRPr="00B370D5">
        <w:rPr>
          <w:b/>
          <w:bCs/>
          <w:sz w:val="24"/>
          <w:szCs w:val="24"/>
          <w:rtl/>
        </w:rPr>
        <w:t xml:space="preserve">- </w:t>
      </w:r>
      <w:proofErr w:type="spellStart"/>
      <w:r w:rsidRPr="00B370D5">
        <w:rPr>
          <w:b/>
          <w:bCs/>
          <w:sz w:val="24"/>
          <w:szCs w:val="24"/>
          <w:rtl/>
        </w:rPr>
        <w:t>יטול</w:t>
      </w:r>
      <w:proofErr w:type="spellEnd"/>
      <w:r w:rsidRPr="00B370D5">
        <w:rPr>
          <w:b/>
          <w:bCs/>
          <w:sz w:val="24"/>
          <w:szCs w:val="24"/>
          <w:rtl/>
        </w:rPr>
        <w:t xml:space="preserve"> שוב ולא יברך. לאכול מהאתרוג בשאר ימים, לכולי עלמא מועיל תנאי וכן ביארו תוספות מעשה </w:t>
      </w:r>
      <w:proofErr w:type="spellStart"/>
      <w:r w:rsidRPr="00B370D5">
        <w:rPr>
          <w:b/>
          <w:bCs/>
          <w:sz w:val="24"/>
          <w:szCs w:val="24"/>
          <w:rtl/>
        </w:rPr>
        <w:t>דר"ח</w:t>
      </w:r>
      <w:proofErr w:type="spellEnd"/>
      <w:r w:rsidRPr="00B370D5">
        <w:rPr>
          <w:b/>
          <w:bCs/>
          <w:sz w:val="24"/>
          <w:szCs w:val="24"/>
          <w:rtl/>
        </w:rPr>
        <w:t xml:space="preserve">, </w:t>
      </w:r>
      <w:proofErr w:type="spellStart"/>
      <w:r w:rsidRPr="00B370D5">
        <w:rPr>
          <w:b/>
          <w:bCs/>
          <w:sz w:val="24"/>
          <w:szCs w:val="24"/>
          <w:rtl/>
        </w:rPr>
        <w:t>והר"ן</w:t>
      </w:r>
      <w:proofErr w:type="spellEnd"/>
      <w:r w:rsidRPr="00B370D5">
        <w:rPr>
          <w:b/>
          <w:bCs/>
          <w:sz w:val="24"/>
          <w:szCs w:val="24"/>
          <w:rtl/>
        </w:rPr>
        <w:t xml:space="preserve"> ביאר שהקדיש אחר שאכל. הקדיש ליום שני, </w:t>
      </w:r>
      <w:proofErr w:type="spellStart"/>
      <w:r w:rsidRPr="00B370D5">
        <w:rPr>
          <w:b/>
          <w:bCs/>
          <w:sz w:val="24"/>
          <w:szCs w:val="24"/>
          <w:rtl/>
        </w:rPr>
        <w:t>מג"א</w:t>
      </w:r>
      <w:proofErr w:type="spellEnd"/>
      <w:r w:rsidRPr="00B370D5">
        <w:rPr>
          <w:b/>
          <w:bCs/>
          <w:sz w:val="24"/>
          <w:szCs w:val="24"/>
          <w:rtl/>
        </w:rPr>
        <w:t xml:space="preserve">- הוקדש רק שיעורו, </w:t>
      </w:r>
      <w:proofErr w:type="spellStart"/>
      <w:r w:rsidRPr="00B370D5">
        <w:rPr>
          <w:b/>
          <w:bCs/>
          <w:sz w:val="24"/>
          <w:szCs w:val="24"/>
          <w:rtl/>
        </w:rPr>
        <w:t>גר"א</w:t>
      </w:r>
      <w:proofErr w:type="spellEnd"/>
      <w:r w:rsidRPr="00B370D5">
        <w:rPr>
          <w:b/>
          <w:bCs/>
          <w:sz w:val="24"/>
          <w:szCs w:val="24"/>
          <w:rtl/>
        </w:rPr>
        <w:t xml:space="preserve">- הוקדש הכול. לנענע במיני </w:t>
      </w:r>
      <w:proofErr w:type="spellStart"/>
      <w:r w:rsidRPr="00B370D5">
        <w:rPr>
          <w:b/>
          <w:bCs/>
          <w:sz w:val="24"/>
          <w:szCs w:val="24"/>
          <w:rtl/>
        </w:rPr>
        <w:t>חבירו</w:t>
      </w:r>
      <w:proofErr w:type="spellEnd"/>
      <w:r w:rsidRPr="00B370D5">
        <w:rPr>
          <w:b/>
          <w:bCs/>
          <w:sz w:val="24"/>
          <w:szCs w:val="24"/>
          <w:rtl/>
        </w:rPr>
        <w:t xml:space="preserve"> יו"ט ראשון בעינן </w:t>
      </w:r>
      <w:proofErr w:type="spellStart"/>
      <w:r w:rsidRPr="00B370D5">
        <w:rPr>
          <w:b/>
          <w:bCs/>
          <w:sz w:val="24"/>
          <w:szCs w:val="24"/>
          <w:rtl/>
        </w:rPr>
        <w:t>שיתן</w:t>
      </w:r>
      <w:proofErr w:type="spellEnd"/>
      <w:r w:rsidRPr="00B370D5">
        <w:rPr>
          <w:b/>
          <w:bCs/>
          <w:sz w:val="24"/>
          <w:szCs w:val="24"/>
          <w:rtl/>
        </w:rPr>
        <w:t xml:space="preserve"> לו מתנה בפירוש, שאר ימים בלא רשות מותר </w:t>
      </w:r>
      <w:proofErr w:type="spellStart"/>
      <w:r w:rsidRPr="00B370D5">
        <w:rPr>
          <w:b/>
          <w:bCs/>
          <w:sz w:val="24"/>
          <w:szCs w:val="24"/>
          <w:rtl/>
        </w:rPr>
        <w:t>דניחא</w:t>
      </w:r>
      <w:proofErr w:type="spellEnd"/>
      <w:r w:rsidRPr="00B370D5">
        <w:rPr>
          <w:b/>
          <w:bCs/>
          <w:sz w:val="24"/>
          <w:szCs w:val="24"/>
          <w:rtl/>
        </w:rPr>
        <w:t xml:space="preserve"> ליה ובתנאי שלא יעשה כן כל הימים, שלא </w:t>
      </w:r>
      <w:proofErr w:type="spellStart"/>
      <w:r w:rsidRPr="00B370D5">
        <w:rPr>
          <w:b/>
          <w:bCs/>
          <w:sz w:val="24"/>
          <w:szCs w:val="24"/>
          <w:rtl/>
        </w:rPr>
        <w:t>יתן</w:t>
      </w:r>
      <w:proofErr w:type="spellEnd"/>
      <w:r w:rsidRPr="00B370D5">
        <w:rPr>
          <w:b/>
          <w:bCs/>
          <w:sz w:val="24"/>
          <w:szCs w:val="24"/>
          <w:rtl/>
        </w:rPr>
        <w:t xml:space="preserve"> </w:t>
      </w:r>
      <w:proofErr w:type="spellStart"/>
      <w:r w:rsidRPr="00B370D5">
        <w:rPr>
          <w:b/>
          <w:bCs/>
          <w:sz w:val="24"/>
          <w:szCs w:val="24"/>
          <w:rtl/>
        </w:rPr>
        <w:t>לחבירו</w:t>
      </w:r>
      <w:proofErr w:type="spellEnd"/>
      <w:r w:rsidRPr="00B370D5">
        <w:rPr>
          <w:b/>
          <w:bCs/>
          <w:sz w:val="24"/>
          <w:szCs w:val="24"/>
          <w:rtl/>
        </w:rPr>
        <w:t xml:space="preserve"> ביד, שלא יוציאנו, ביודע שמקפיד אסור. אתרוג הבלוע באיסור ביו"ט ראשון אסור.</w:t>
      </w:r>
    </w:p>
    <w:p w14:paraId="3617A3FC" w14:textId="77777777" w:rsidR="007F3E09" w:rsidRPr="00B370D5" w:rsidRDefault="007F3E09" w:rsidP="007F3E09">
      <w:pPr>
        <w:rPr>
          <w:sz w:val="24"/>
          <w:szCs w:val="24"/>
          <w:rtl/>
        </w:rPr>
      </w:pPr>
      <w:r w:rsidRPr="00B370D5">
        <w:rPr>
          <w:sz w:val="24"/>
          <w:szCs w:val="24"/>
          <w:rtl/>
        </w:rPr>
        <w:t xml:space="preserve">בשאר ימי חוה"מ שחיובם דרבנן, מוסכם: בעינן לקיחה ביד כל אחד ואחד וד' מינים כאחד, שבדבר שהוא עיקר צורת </w:t>
      </w:r>
      <w:proofErr w:type="spellStart"/>
      <w:r w:rsidRPr="00B370D5">
        <w:rPr>
          <w:sz w:val="24"/>
          <w:szCs w:val="24"/>
          <w:rtl/>
        </w:rPr>
        <w:t>המצוה</w:t>
      </w:r>
      <w:proofErr w:type="spellEnd"/>
      <w:r w:rsidRPr="00B370D5">
        <w:rPr>
          <w:sz w:val="24"/>
          <w:szCs w:val="24"/>
          <w:rtl/>
        </w:rPr>
        <w:t xml:space="preserve"> תיקנו כעין דאו' </w:t>
      </w:r>
      <w:r w:rsidRPr="00321D3A">
        <w:rPr>
          <w:sz w:val="24"/>
          <w:rtl/>
        </w:rPr>
        <w:t>(רא"ש)</w:t>
      </w:r>
      <w:r w:rsidRPr="00B370D5">
        <w:rPr>
          <w:sz w:val="24"/>
          <w:szCs w:val="24"/>
          <w:rtl/>
        </w:rPr>
        <w:t xml:space="preserve">. פסולי שיעור כגון של עבודה זרה או אתרוג האסור באכילה לכולי עלמא פסול </w:t>
      </w:r>
      <w:r w:rsidRPr="00321D3A">
        <w:rPr>
          <w:sz w:val="24"/>
          <w:rtl/>
        </w:rPr>
        <w:t>(רמב"ם)</w:t>
      </w:r>
      <w:r w:rsidRPr="00B370D5">
        <w:rPr>
          <w:sz w:val="24"/>
          <w:szCs w:val="24"/>
          <w:rtl/>
        </w:rPr>
        <w:t xml:space="preserve"> </w:t>
      </w:r>
      <w:r w:rsidRPr="00321D3A">
        <w:rPr>
          <w:sz w:val="24"/>
          <w:rtl/>
        </w:rPr>
        <w:t xml:space="preserve">(אתרוג ערלה הכשיר </w:t>
      </w:r>
      <w:proofErr w:type="spellStart"/>
      <w:r w:rsidRPr="00321D3A">
        <w:rPr>
          <w:sz w:val="24"/>
          <w:rtl/>
        </w:rPr>
        <w:t>הכל</w:t>
      </w:r>
      <w:proofErr w:type="spellEnd"/>
      <w:r w:rsidRPr="00321D3A">
        <w:rPr>
          <w:sz w:val="24"/>
          <w:rtl/>
        </w:rPr>
        <w:t xml:space="preserve"> בו הביאו </w:t>
      </w:r>
      <w:proofErr w:type="spellStart"/>
      <w:r w:rsidRPr="00321D3A">
        <w:rPr>
          <w:sz w:val="24"/>
          <w:rtl/>
        </w:rPr>
        <w:t>ד"מ</w:t>
      </w:r>
      <w:proofErr w:type="spellEnd"/>
      <w:r w:rsidRPr="00321D3A">
        <w:rPr>
          <w:sz w:val="24"/>
          <w:rtl/>
        </w:rPr>
        <w:t>)</w:t>
      </w:r>
      <w:r w:rsidRPr="00B370D5">
        <w:rPr>
          <w:sz w:val="24"/>
          <w:szCs w:val="24"/>
          <w:rtl/>
        </w:rPr>
        <w:t xml:space="preserve">. חסר לכולי עלמא כשר ממעשה דר' </w:t>
      </w:r>
      <w:proofErr w:type="spellStart"/>
      <w:r w:rsidRPr="00B370D5">
        <w:rPr>
          <w:sz w:val="24"/>
          <w:szCs w:val="24"/>
          <w:rtl/>
        </w:rPr>
        <w:t>חנינא</w:t>
      </w:r>
      <w:proofErr w:type="spellEnd"/>
      <w:r w:rsidRPr="00B370D5">
        <w:rPr>
          <w:sz w:val="24"/>
          <w:szCs w:val="24"/>
          <w:rtl/>
        </w:rPr>
        <w:t xml:space="preserve">. בגזול מחלוקת ראשונים לעיל </w:t>
      </w:r>
      <w:r w:rsidRPr="00321D3A">
        <w:rPr>
          <w:sz w:val="24"/>
          <w:rtl/>
        </w:rPr>
        <w:t>(ס"א)</w:t>
      </w:r>
      <w:r w:rsidRPr="00B370D5">
        <w:rPr>
          <w:sz w:val="24"/>
          <w:szCs w:val="24"/>
          <w:rtl/>
        </w:rPr>
        <w:t xml:space="preserve"> </w:t>
      </w:r>
      <w:proofErr w:type="spellStart"/>
      <w:r w:rsidRPr="00B370D5">
        <w:rPr>
          <w:sz w:val="24"/>
          <w:szCs w:val="24"/>
          <w:rtl/>
        </w:rPr>
        <w:t>הרא"ש</w:t>
      </w:r>
      <w:proofErr w:type="spellEnd"/>
      <w:r w:rsidRPr="00B370D5">
        <w:rPr>
          <w:sz w:val="24"/>
          <w:szCs w:val="24"/>
          <w:rtl/>
        </w:rPr>
        <w:t xml:space="preserve"> פסל והרמב"ם </w:t>
      </w:r>
      <w:proofErr w:type="spellStart"/>
      <w:r w:rsidRPr="00B370D5">
        <w:rPr>
          <w:sz w:val="24"/>
          <w:szCs w:val="24"/>
          <w:rtl/>
        </w:rPr>
        <w:t>ורז"ה</w:t>
      </w:r>
      <w:proofErr w:type="spellEnd"/>
      <w:r w:rsidRPr="00B370D5">
        <w:rPr>
          <w:sz w:val="24"/>
          <w:szCs w:val="24"/>
          <w:rtl/>
        </w:rPr>
        <w:t xml:space="preserve"> הכשירו, ותחלו' </w:t>
      </w:r>
      <w:proofErr w:type="spellStart"/>
      <w:r w:rsidRPr="00B370D5">
        <w:rPr>
          <w:sz w:val="24"/>
          <w:szCs w:val="24"/>
          <w:rtl/>
        </w:rPr>
        <w:t>בשו"ע</w:t>
      </w:r>
      <w:proofErr w:type="spellEnd"/>
      <w:r w:rsidRPr="00B370D5">
        <w:rPr>
          <w:sz w:val="24"/>
          <w:szCs w:val="24"/>
          <w:rtl/>
        </w:rPr>
        <w:t xml:space="preserve"> אם יוצא בדיעבד. פסול הדר, דעת</w:t>
      </w:r>
      <w:r w:rsidRPr="00B370D5">
        <w:rPr>
          <w:b/>
          <w:bCs/>
          <w:sz w:val="24"/>
          <w:szCs w:val="24"/>
          <w:rtl/>
        </w:rPr>
        <w:t xml:space="preserve"> רמב"ם רמב"ן </w:t>
      </w:r>
      <w:proofErr w:type="spellStart"/>
      <w:r w:rsidRPr="00B370D5">
        <w:rPr>
          <w:b/>
          <w:bCs/>
          <w:sz w:val="24"/>
          <w:szCs w:val="24"/>
          <w:rtl/>
        </w:rPr>
        <w:t>ורי"ץ</w:t>
      </w:r>
      <w:proofErr w:type="spellEnd"/>
      <w:r w:rsidRPr="00B370D5">
        <w:rPr>
          <w:b/>
          <w:bCs/>
          <w:sz w:val="24"/>
          <w:szCs w:val="24"/>
          <w:rtl/>
        </w:rPr>
        <w:t xml:space="preserve"> </w:t>
      </w:r>
      <w:proofErr w:type="spellStart"/>
      <w:r w:rsidRPr="00B370D5">
        <w:rPr>
          <w:b/>
          <w:bCs/>
          <w:sz w:val="24"/>
          <w:szCs w:val="24"/>
          <w:rtl/>
        </w:rPr>
        <w:t>גיאת</w:t>
      </w:r>
      <w:proofErr w:type="spellEnd"/>
      <w:r w:rsidRPr="00B370D5">
        <w:rPr>
          <w:b/>
          <w:bCs/>
          <w:sz w:val="24"/>
          <w:szCs w:val="24"/>
          <w:rtl/>
        </w:rPr>
        <w:t xml:space="preserve"> </w:t>
      </w:r>
      <w:r w:rsidRPr="00B370D5">
        <w:rPr>
          <w:sz w:val="24"/>
          <w:szCs w:val="24"/>
          <w:rtl/>
        </w:rPr>
        <w:t xml:space="preserve">בשאר ימים כשר. </w:t>
      </w:r>
      <w:proofErr w:type="spellStart"/>
      <w:r w:rsidRPr="00B370D5">
        <w:rPr>
          <w:b/>
          <w:bCs/>
          <w:sz w:val="24"/>
          <w:szCs w:val="24"/>
          <w:rtl/>
        </w:rPr>
        <w:t>והרא"ש</w:t>
      </w:r>
      <w:proofErr w:type="spellEnd"/>
      <w:r w:rsidRPr="00B370D5">
        <w:rPr>
          <w:b/>
          <w:bCs/>
          <w:sz w:val="24"/>
          <w:szCs w:val="24"/>
          <w:rtl/>
        </w:rPr>
        <w:t xml:space="preserve"> </w:t>
      </w:r>
      <w:proofErr w:type="spellStart"/>
      <w:r w:rsidRPr="00B370D5">
        <w:rPr>
          <w:b/>
          <w:bCs/>
          <w:sz w:val="24"/>
          <w:szCs w:val="24"/>
          <w:rtl/>
        </w:rPr>
        <w:t>והראב"ד</w:t>
      </w:r>
      <w:proofErr w:type="spellEnd"/>
      <w:r w:rsidRPr="00B370D5">
        <w:rPr>
          <w:sz w:val="24"/>
          <w:szCs w:val="24"/>
          <w:rtl/>
        </w:rPr>
        <w:t xml:space="preserve"> פסול. להלכה </w:t>
      </w:r>
      <w:r w:rsidRPr="00B370D5">
        <w:rPr>
          <w:b/>
          <w:bCs/>
          <w:sz w:val="24"/>
          <w:szCs w:val="24"/>
          <w:rtl/>
        </w:rPr>
        <w:t>השו"ע</w:t>
      </w:r>
      <w:r w:rsidRPr="00B370D5">
        <w:rPr>
          <w:sz w:val="24"/>
          <w:szCs w:val="24"/>
          <w:rtl/>
        </w:rPr>
        <w:t xml:space="preserve"> בעלמא פסק כרמב"ם והכשיר פסולי הדר, </w:t>
      </w:r>
      <w:r w:rsidRPr="00B370D5">
        <w:rPr>
          <w:b/>
          <w:bCs/>
          <w:sz w:val="24"/>
          <w:szCs w:val="24"/>
          <w:rtl/>
        </w:rPr>
        <w:t>רמ"א</w:t>
      </w:r>
      <w:r w:rsidRPr="00B370D5">
        <w:rPr>
          <w:sz w:val="24"/>
          <w:szCs w:val="24"/>
          <w:rtl/>
        </w:rPr>
        <w:t xml:space="preserve"> פסק שפסול. בשעת הדחק </w:t>
      </w:r>
      <w:proofErr w:type="spellStart"/>
      <w:r w:rsidRPr="00B370D5">
        <w:rPr>
          <w:b/>
          <w:bCs/>
          <w:sz w:val="24"/>
          <w:szCs w:val="24"/>
          <w:rtl/>
        </w:rPr>
        <w:t>הגר"ז</w:t>
      </w:r>
      <w:proofErr w:type="spellEnd"/>
      <w:r w:rsidRPr="00B370D5">
        <w:rPr>
          <w:b/>
          <w:bCs/>
          <w:sz w:val="24"/>
          <w:szCs w:val="24"/>
          <w:rtl/>
        </w:rPr>
        <w:t xml:space="preserve"> והחיי אדם</w:t>
      </w:r>
      <w:r w:rsidRPr="00B370D5">
        <w:rPr>
          <w:sz w:val="24"/>
          <w:szCs w:val="24"/>
          <w:rtl/>
        </w:rPr>
        <w:t xml:space="preserve"> היקלו בפסולי הדר חוץ מיבש, </w:t>
      </w:r>
      <w:proofErr w:type="spellStart"/>
      <w:r w:rsidRPr="00B370D5">
        <w:rPr>
          <w:b/>
          <w:bCs/>
          <w:sz w:val="24"/>
          <w:szCs w:val="24"/>
          <w:rtl/>
        </w:rPr>
        <w:t>הפרמ"ג</w:t>
      </w:r>
      <w:proofErr w:type="spellEnd"/>
      <w:r w:rsidRPr="00B370D5">
        <w:rPr>
          <w:sz w:val="24"/>
          <w:szCs w:val="24"/>
          <w:rtl/>
        </w:rPr>
        <w:t xml:space="preserve"> היקל רק בחזזית מס"ס שמא אין פסולה משום הדר ופקפק </w:t>
      </w:r>
      <w:proofErr w:type="spellStart"/>
      <w:r w:rsidRPr="00B370D5">
        <w:rPr>
          <w:sz w:val="24"/>
          <w:szCs w:val="24"/>
          <w:rtl/>
        </w:rPr>
        <w:t>בניטלה</w:t>
      </w:r>
      <w:proofErr w:type="spellEnd"/>
      <w:r w:rsidRPr="00B370D5">
        <w:rPr>
          <w:sz w:val="24"/>
          <w:szCs w:val="24"/>
          <w:rtl/>
        </w:rPr>
        <w:t xml:space="preserve"> </w:t>
      </w:r>
      <w:proofErr w:type="spellStart"/>
      <w:r w:rsidRPr="00B370D5">
        <w:rPr>
          <w:sz w:val="24"/>
          <w:szCs w:val="24"/>
          <w:rtl/>
        </w:rPr>
        <w:t>פיטמתו</w:t>
      </w:r>
      <w:proofErr w:type="spellEnd"/>
      <w:r w:rsidRPr="00B370D5">
        <w:rPr>
          <w:sz w:val="24"/>
          <w:szCs w:val="24"/>
          <w:rtl/>
        </w:rPr>
        <w:t xml:space="preserve">, </w:t>
      </w:r>
      <w:proofErr w:type="spellStart"/>
      <w:r w:rsidRPr="00B370D5">
        <w:rPr>
          <w:b/>
          <w:bCs/>
          <w:sz w:val="24"/>
          <w:szCs w:val="24"/>
          <w:rtl/>
        </w:rPr>
        <w:t>מג"א</w:t>
      </w:r>
      <w:proofErr w:type="spellEnd"/>
      <w:r w:rsidRPr="00B370D5">
        <w:rPr>
          <w:sz w:val="24"/>
          <w:szCs w:val="24"/>
          <w:rtl/>
        </w:rPr>
        <w:t xml:space="preserve"> היקל </w:t>
      </w:r>
      <w:proofErr w:type="spellStart"/>
      <w:r w:rsidRPr="00B370D5">
        <w:rPr>
          <w:sz w:val="24"/>
          <w:szCs w:val="24"/>
          <w:rtl/>
        </w:rPr>
        <w:t>בניטלה</w:t>
      </w:r>
      <w:proofErr w:type="spellEnd"/>
      <w:r w:rsidRPr="00B370D5">
        <w:rPr>
          <w:sz w:val="24"/>
          <w:szCs w:val="24"/>
          <w:rtl/>
        </w:rPr>
        <w:t xml:space="preserve"> </w:t>
      </w:r>
      <w:proofErr w:type="spellStart"/>
      <w:r w:rsidRPr="00B370D5">
        <w:rPr>
          <w:sz w:val="24"/>
          <w:szCs w:val="24"/>
          <w:rtl/>
        </w:rPr>
        <w:t>פיטמתו</w:t>
      </w:r>
      <w:proofErr w:type="spellEnd"/>
      <w:r w:rsidRPr="00B370D5">
        <w:rPr>
          <w:sz w:val="24"/>
          <w:szCs w:val="24"/>
          <w:rtl/>
        </w:rPr>
        <w:t xml:space="preserve"> </w:t>
      </w:r>
      <w:r w:rsidRPr="00321D3A">
        <w:rPr>
          <w:sz w:val="24"/>
          <w:rtl/>
        </w:rPr>
        <w:t xml:space="preserve">(מ"ב </w:t>
      </w:r>
      <w:proofErr w:type="spellStart"/>
      <w:r w:rsidRPr="00321D3A">
        <w:rPr>
          <w:sz w:val="24"/>
          <w:rtl/>
        </w:rPr>
        <w:t>סל"ו</w:t>
      </w:r>
      <w:proofErr w:type="spellEnd"/>
      <w:r w:rsidRPr="00321D3A">
        <w:rPr>
          <w:sz w:val="24"/>
          <w:rtl/>
        </w:rPr>
        <w:t xml:space="preserve"> </w:t>
      </w:r>
      <w:proofErr w:type="spellStart"/>
      <w:r w:rsidRPr="00321D3A">
        <w:rPr>
          <w:sz w:val="24"/>
          <w:rtl/>
        </w:rPr>
        <w:t>שעה"צ</w:t>
      </w:r>
      <w:proofErr w:type="spellEnd"/>
      <w:r w:rsidRPr="00321D3A">
        <w:rPr>
          <w:sz w:val="24"/>
          <w:rtl/>
        </w:rPr>
        <w:t xml:space="preserve"> </w:t>
      </w:r>
      <w:proofErr w:type="spellStart"/>
      <w:r w:rsidRPr="00321D3A">
        <w:rPr>
          <w:sz w:val="24"/>
          <w:rtl/>
        </w:rPr>
        <w:t>סנ"ג</w:t>
      </w:r>
      <w:proofErr w:type="spellEnd"/>
      <w:r w:rsidRPr="00321D3A">
        <w:rPr>
          <w:sz w:val="24"/>
          <w:rtl/>
        </w:rPr>
        <w:t>)</w:t>
      </w:r>
      <w:r w:rsidRPr="00B370D5">
        <w:rPr>
          <w:sz w:val="24"/>
          <w:szCs w:val="24"/>
          <w:rtl/>
        </w:rPr>
        <w:t>.</w:t>
      </w:r>
    </w:p>
    <w:p w14:paraId="43FAC3C0" w14:textId="77777777" w:rsidR="007F3E09" w:rsidRPr="00B370D5" w:rsidRDefault="007F3E09" w:rsidP="007F3E09">
      <w:pPr>
        <w:rPr>
          <w:sz w:val="24"/>
          <w:szCs w:val="24"/>
          <w:rtl/>
        </w:rPr>
      </w:pPr>
      <w:r w:rsidRPr="00B370D5">
        <w:rPr>
          <w:sz w:val="24"/>
          <w:szCs w:val="24"/>
          <w:rtl/>
        </w:rPr>
        <w:t xml:space="preserve">יו"ט שני </w:t>
      </w:r>
      <w:proofErr w:type="spellStart"/>
      <w:r w:rsidRPr="00B370D5">
        <w:rPr>
          <w:sz w:val="24"/>
          <w:szCs w:val="24"/>
          <w:rtl/>
        </w:rPr>
        <w:t>לענין</w:t>
      </w:r>
      <w:proofErr w:type="spellEnd"/>
      <w:r w:rsidRPr="00B370D5">
        <w:rPr>
          <w:sz w:val="24"/>
          <w:szCs w:val="24"/>
          <w:rtl/>
        </w:rPr>
        <w:t xml:space="preserve"> הפסולים, </w:t>
      </w:r>
      <w:proofErr w:type="spellStart"/>
      <w:r w:rsidRPr="00B370D5">
        <w:rPr>
          <w:b/>
          <w:bCs/>
          <w:sz w:val="24"/>
          <w:szCs w:val="24"/>
          <w:rtl/>
        </w:rPr>
        <w:t>רשב"א</w:t>
      </w:r>
      <w:proofErr w:type="spellEnd"/>
      <w:r w:rsidRPr="00B370D5">
        <w:rPr>
          <w:b/>
          <w:bCs/>
          <w:sz w:val="24"/>
          <w:szCs w:val="24"/>
          <w:rtl/>
        </w:rPr>
        <w:t xml:space="preserve"> </w:t>
      </w:r>
      <w:proofErr w:type="spellStart"/>
      <w:r w:rsidRPr="00B370D5">
        <w:rPr>
          <w:b/>
          <w:bCs/>
          <w:sz w:val="24"/>
          <w:szCs w:val="24"/>
          <w:rtl/>
        </w:rPr>
        <w:t>ורא"ש</w:t>
      </w:r>
      <w:proofErr w:type="spellEnd"/>
      <w:r w:rsidRPr="00B370D5">
        <w:rPr>
          <w:sz w:val="24"/>
          <w:szCs w:val="24"/>
          <w:rtl/>
        </w:rPr>
        <w:t xml:space="preserve"> סברו שהוא כיו"ט ראשון ששניהם כיום אחד ארוך. </w:t>
      </w:r>
      <w:r w:rsidRPr="00B370D5">
        <w:rPr>
          <w:b/>
          <w:bCs/>
          <w:sz w:val="24"/>
          <w:szCs w:val="24"/>
          <w:rtl/>
        </w:rPr>
        <w:t>רמב"ם</w:t>
      </w:r>
      <w:r w:rsidRPr="00B370D5">
        <w:rPr>
          <w:sz w:val="24"/>
          <w:szCs w:val="24"/>
          <w:rtl/>
        </w:rPr>
        <w:t xml:space="preserve"> דינו כחוה"מ כיון שאנו </w:t>
      </w:r>
      <w:proofErr w:type="spellStart"/>
      <w:r w:rsidRPr="00B370D5">
        <w:rPr>
          <w:sz w:val="24"/>
          <w:szCs w:val="24"/>
          <w:rtl/>
        </w:rPr>
        <w:t>בקיאין</w:t>
      </w:r>
      <w:proofErr w:type="spellEnd"/>
      <w:r w:rsidRPr="00B370D5">
        <w:rPr>
          <w:sz w:val="24"/>
          <w:szCs w:val="24"/>
          <w:rtl/>
        </w:rPr>
        <w:t xml:space="preserve"> בקביעות החודש ועושים אותו רק מתקנה. </w:t>
      </w:r>
      <w:proofErr w:type="spellStart"/>
      <w:r w:rsidRPr="00B370D5">
        <w:rPr>
          <w:b/>
          <w:bCs/>
          <w:sz w:val="24"/>
          <w:szCs w:val="24"/>
          <w:rtl/>
        </w:rPr>
        <w:t>הר"ן</w:t>
      </w:r>
      <w:proofErr w:type="spellEnd"/>
      <w:r w:rsidRPr="00B370D5">
        <w:rPr>
          <w:sz w:val="24"/>
          <w:szCs w:val="24"/>
          <w:rtl/>
        </w:rPr>
        <w:t xml:space="preserve"> הפסולים ביו"ט ראשון </w:t>
      </w:r>
      <w:proofErr w:type="spellStart"/>
      <w:r w:rsidRPr="00B370D5">
        <w:rPr>
          <w:sz w:val="24"/>
          <w:szCs w:val="24"/>
          <w:rtl/>
        </w:rPr>
        <w:t>יטול</w:t>
      </w:r>
      <w:proofErr w:type="spellEnd"/>
      <w:r w:rsidRPr="00B370D5">
        <w:rPr>
          <w:sz w:val="24"/>
          <w:szCs w:val="24"/>
          <w:rtl/>
        </w:rPr>
        <w:t xml:space="preserve"> ולא יברך, </w:t>
      </w:r>
      <w:proofErr w:type="spellStart"/>
      <w:r w:rsidRPr="00B370D5">
        <w:rPr>
          <w:sz w:val="24"/>
          <w:szCs w:val="24"/>
          <w:rtl/>
        </w:rPr>
        <w:t>וכ"פ</w:t>
      </w:r>
      <w:proofErr w:type="spellEnd"/>
      <w:r w:rsidRPr="00B370D5">
        <w:rPr>
          <w:sz w:val="24"/>
          <w:szCs w:val="24"/>
          <w:rtl/>
        </w:rPr>
        <w:t xml:space="preserve"> השו"ע. </w:t>
      </w:r>
    </w:p>
    <w:p w14:paraId="0634885A" w14:textId="77777777" w:rsidR="007F3E09" w:rsidRPr="00B370D5" w:rsidRDefault="007F3E09" w:rsidP="007F3E09">
      <w:pPr>
        <w:rPr>
          <w:sz w:val="24"/>
          <w:szCs w:val="24"/>
          <w:rtl/>
        </w:rPr>
      </w:pPr>
      <w:r w:rsidRPr="00B370D5">
        <w:rPr>
          <w:sz w:val="24"/>
          <w:szCs w:val="24"/>
          <w:rtl/>
        </w:rPr>
        <w:t xml:space="preserve">בגמרא </w:t>
      </w:r>
      <w:r w:rsidRPr="00321D3A">
        <w:rPr>
          <w:sz w:val="24"/>
          <w:rtl/>
        </w:rPr>
        <w:t>(לו:)</w:t>
      </w:r>
      <w:r w:rsidRPr="00B370D5">
        <w:rPr>
          <w:sz w:val="24"/>
          <w:szCs w:val="24"/>
          <w:rtl/>
        </w:rPr>
        <w:t xml:space="preserve"> ב' לשנות בדברי רב, </w:t>
      </w:r>
      <w:proofErr w:type="spellStart"/>
      <w:r w:rsidRPr="00B370D5">
        <w:rPr>
          <w:sz w:val="24"/>
          <w:szCs w:val="24"/>
          <w:rtl/>
        </w:rPr>
        <w:t>ל"ק</w:t>
      </w:r>
      <w:proofErr w:type="spellEnd"/>
      <w:r w:rsidRPr="00B370D5">
        <w:rPr>
          <w:sz w:val="24"/>
          <w:szCs w:val="24"/>
          <w:rtl/>
        </w:rPr>
        <w:t xml:space="preserve"> אתרוגים שניקבוהו עכברים מאוס ופסול, ומה שר' </w:t>
      </w:r>
      <w:proofErr w:type="spellStart"/>
      <w:r w:rsidRPr="00B370D5">
        <w:rPr>
          <w:sz w:val="24"/>
          <w:szCs w:val="24"/>
          <w:rtl/>
        </w:rPr>
        <w:t>חנינא</w:t>
      </w:r>
      <w:proofErr w:type="spellEnd"/>
      <w:r w:rsidRPr="00B370D5">
        <w:rPr>
          <w:sz w:val="24"/>
          <w:szCs w:val="24"/>
          <w:rtl/>
        </w:rPr>
        <w:t xml:space="preserve"> היה מחסיר היה כשר שלא היה מאוס. ל"ב אתרוג שניקבוהו מותר ומוכח מר' כהנא שהיה מחסירו. </w:t>
      </w:r>
      <w:r w:rsidRPr="00B370D5">
        <w:rPr>
          <w:b/>
          <w:bCs/>
          <w:sz w:val="24"/>
          <w:szCs w:val="24"/>
          <w:rtl/>
        </w:rPr>
        <w:t xml:space="preserve">רמב"ם </w:t>
      </w:r>
      <w:proofErr w:type="spellStart"/>
      <w:r w:rsidRPr="00B370D5">
        <w:rPr>
          <w:b/>
          <w:bCs/>
          <w:sz w:val="24"/>
          <w:szCs w:val="24"/>
          <w:rtl/>
        </w:rPr>
        <w:t>רי"ף</w:t>
      </w:r>
      <w:proofErr w:type="spellEnd"/>
      <w:r w:rsidRPr="00B370D5">
        <w:rPr>
          <w:b/>
          <w:bCs/>
          <w:sz w:val="24"/>
          <w:szCs w:val="24"/>
          <w:rtl/>
        </w:rPr>
        <w:t xml:space="preserve"> </w:t>
      </w:r>
      <w:proofErr w:type="spellStart"/>
      <w:r w:rsidRPr="00B370D5">
        <w:rPr>
          <w:b/>
          <w:bCs/>
          <w:sz w:val="24"/>
          <w:szCs w:val="24"/>
          <w:rtl/>
        </w:rPr>
        <w:t>ורא"ש</w:t>
      </w:r>
      <w:proofErr w:type="spellEnd"/>
      <w:r w:rsidRPr="00B370D5">
        <w:rPr>
          <w:b/>
          <w:bCs/>
          <w:sz w:val="24"/>
          <w:szCs w:val="24"/>
          <w:rtl/>
        </w:rPr>
        <w:t xml:space="preserve"> </w:t>
      </w:r>
      <w:r w:rsidRPr="00B370D5">
        <w:rPr>
          <w:sz w:val="24"/>
          <w:szCs w:val="24"/>
          <w:rtl/>
        </w:rPr>
        <w:t xml:space="preserve">הלכה שמותר, </w:t>
      </w:r>
      <w:proofErr w:type="spellStart"/>
      <w:r w:rsidRPr="00B370D5">
        <w:rPr>
          <w:sz w:val="24"/>
          <w:szCs w:val="24"/>
          <w:rtl/>
        </w:rPr>
        <w:t>דהלכתא</w:t>
      </w:r>
      <w:proofErr w:type="spellEnd"/>
      <w:r w:rsidRPr="00B370D5">
        <w:rPr>
          <w:sz w:val="24"/>
          <w:szCs w:val="24"/>
          <w:rtl/>
        </w:rPr>
        <w:t xml:space="preserve"> </w:t>
      </w:r>
      <w:proofErr w:type="spellStart"/>
      <w:r w:rsidRPr="00B370D5">
        <w:rPr>
          <w:sz w:val="24"/>
          <w:szCs w:val="24"/>
          <w:rtl/>
        </w:rPr>
        <w:t>כבתראה</w:t>
      </w:r>
      <w:proofErr w:type="spellEnd"/>
      <w:r w:rsidRPr="00B370D5">
        <w:rPr>
          <w:sz w:val="24"/>
          <w:szCs w:val="24"/>
          <w:rtl/>
        </w:rPr>
        <w:t xml:space="preserve"> ועוד שכן דייק בגמרא מפשטות המשנה </w:t>
      </w:r>
      <w:r w:rsidRPr="00321D3A">
        <w:rPr>
          <w:sz w:val="24"/>
          <w:rtl/>
        </w:rPr>
        <w:t xml:space="preserve">(כשבא להקשות על </w:t>
      </w:r>
      <w:proofErr w:type="spellStart"/>
      <w:r w:rsidRPr="00321D3A">
        <w:rPr>
          <w:sz w:val="24"/>
          <w:rtl/>
        </w:rPr>
        <w:t>ל"ק</w:t>
      </w:r>
      <w:proofErr w:type="spellEnd"/>
      <w:r w:rsidRPr="00321D3A">
        <w:rPr>
          <w:sz w:val="24"/>
          <w:rtl/>
        </w:rPr>
        <w:t>)</w:t>
      </w:r>
      <w:r w:rsidRPr="00B370D5">
        <w:rPr>
          <w:sz w:val="24"/>
          <w:szCs w:val="24"/>
          <w:rtl/>
        </w:rPr>
        <w:t xml:space="preserve">. </w:t>
      </w:r>
      <w:proofErr w:type="spellStart"/>
      <w:r w:rsidRPr="00B370D5">
        <w:rPr>
          <w:b/>
          <w:bCs/>
          <w:sz w:val="24"/>
          <w:szCs w:val="24"/>
          <w:rtl/>
        </w:rPr>
        <w:t>בה"ג</w:t>
      </w:r>
      <w:proofErr w:type="spellEnd"/>
      <w:r w:rsidRPr="00B370D5">
        <w:rPr>
          <w:sz w:val="24"/>
          <w:szCs w:val="24"/>
          <w:rtl/>
        </w:rPr>
        <w:t xml:space="preserve"> הלכה </w:t>
      </w:r>
      <w:proofErr w:type="spellStart"/>
      <w:r w:rsidRPr="00B370D5">
        <w:rPr>
          <w:sz w:val="24"/>
          <w:szCs w:val="24"/>
          <w:rtl/>
        </w:rPr>
        <w:t>כל"ק</w:t>
      </w:r>
      <w:proofErr w:type="spellEnd"/>
      <w:r w:rsidRPr="00B370D5">
        <w:rPr>
          <w:sz w:val="24"/>
          <w:szCs w:val="24"/>
          <w:rtl/>
        </w:rPr>
        <w:t xml:space="preserve">, ופסק רמ"א שפסול לכתחילה בכל הימים עד שיסיר הניקור. לא הסיר הניקור בדיעבד, </w:t>
      </w:r>
      <w:proofErr w:type="spellStart"/>
      <w:r w:rsidRPr="00B370D5">
        <w:rPr>
          <w:b/>
          <w:bCs/>
          <w:sz w:val="24"/>
          <w:szCs w:val="24"/>
          <w:rtl/>
        </w:rPr>
        <w:t>מג"א</w:t>
      </w:r>
      <w:proofErr w:type="spellEnd"/>
      <w:r w:rsidRPr="00B370D5">
        <w:rPr>
          <w:b/>
          <w:bCs/>
          <w:sz w:val="24"/>
          <w:szCs w:val="24"/>
          <w:rtl/>
        </w:rPr>
        <w:t xml:space="preserve"> ומאמר מרדכי</w:t>
      </w:r>
      <w:r w:rsidRPr="00B370D5">
        <w:rPr>
          <w:sz w:val="24"/>
          <w:szCs w:val="24"/>
          <w:rtl/>
        </w:rPr>
        <w:t xml:space="preserve"> יצא, </w:t>
      </w:r>
      <w:proofErr w:type="spellStart"/>
      <w:r w:rsidRPr="00B370D5">
        <w:rPr>
          <w:b/>
          <w:bCs/>
          <w:sz w:val="24"/>
          <w:szCs w:val="24"/>
          <w:rtl/>
        </w:rPr>
        <w:t>גר"א</w:t>
      </w:r>
      <w:proofErr w:type="spellEnd"/>
      <w:r w:rsidRPr="00B370D5">
        <w:rPr>
          <w:b/>
          <w:bCs/>
          <w:sz w:val="24"/>
          <w:szCs w:val="24"/>
          <w:rtl/>
        </w:rPr>
        <w:t xml:space="preserve"> ואליה רבה</w:t>
      </w:r>
      <w:r w:rsidRPr="00B370D5">
        <w:rPr>
          <w:sz w:val="24"/>
          <w:szCs w:val="24"/>
          <w:rtl/>
        </w:rPr>
        <w:t xml:space="preserve"> לא יצא כלל, </w:t>
      </w:r>
      <w:proofErr w:type="spellStart"/>
      <w:r w:rsidRPr="00B370D5">
        <w:rPr>
          <w:b/>
          <w:bCs/>
          <w:sz w:val="24"/>
          <w:szCs w:val="24"/>
          <w:rtl/>
        </w:rPr>
        <w:t>שעה"צ</w:t>
      </w:r>
      <w:proofErr w:type="spellEnd"/>
      <w:r w:rsidRPr="00B370D5">
        <w:rPr>
          <w:sz w:val="24"/>
          <w:szCs w:val="24"/>
          <w:rtl/>
        </w:rPr>
        <w:t xml:space="preserve"> ינקר </w:t>
      </w:r>
      <w:proofErr w:type="spellStart"/>
      <w:r w:rsidRPr="00B370D5">
        <w:rPr>
          <w:sz w:val="24"/>
          <w:szCs w:val="24"/>
          <w:rtl/>
        </w:rPr>
        <w:t>ויטול</w:t>
      </w:r>
      <w:proofErr w:type="spellEnd"/>
      <w:r w:rsidRPr="00B370D5">
        <w:rPr>
          <w:sz w:val="24"/>
          <w:szCs w:val="24"/>
          <w:rtl/>
        </w:rPr>
        <w:t xml:space="preserve"> שוב ולא יברך.</w:t>
      </w:r>
    </w:p>
    <w:p w14:paraId="285F91E1" w14:textId="77777777" w:rsidR="007F3E09" w:rsidRPr="00B370D5" w:rsidRDefault="007F3E09" w:rsidP="007F3E09">
      <w:pPr>
        <w:rPr>
          <w:sz w:val="24"/>
          <w:szCs w:val="24"/>
          <w:rtl/>
        </w:rPr>
      </w:pPr>
      <w:r w:rsidRPr="00B370D5">
        <w:rPr>
          <w:sz w:val="24"/>
          <w:szCs w:val="24"/>
          <w:rtl/>
        </w:rPr>
        <w:t xml:space="preserve">מצד פסול חסר כשנחסר ע"י הקילוף ביום הראשון פסול </w:t>
      </w:r>
      <w:r w:rsidRPr="00321D3A">
        <w:rPr>
          <w:sz w:val="24"/>
          <w:rtl/>
        </w:rPr>
        <w:t>(</w:t>
      </w:r>
      <w:proofErr w:type="spellStart"/>
      <w:r w:rsidRPr="00321D3A">
        <w:rPr>
          <w:sz w:val="24"/>
          <w:rtl/>
        </w:rPr>
        <w:t>כ"פ</w:t>
      </w:r>
      <w:proofErr w:type="spellEnd"/>
      <w:r w:rsidRPr="00321D3A">
        <w:rPr>
          <w:sz w:val="24"/>
          <w:rtl/>
        </w:rPr>
        <w:t xml:space="preserve"> השו"ע לעיל תרמ"ח)</w:t>
      </w:r>
      <w:r w:rsidRPr="00B370D5">
        <w:rPr>
          <w:sz w:val="24"/>
          <w:szCs w:val="24"/>
          <w:rtl/>
        </w:rPr>
        <w:t xml:space="preserve"> שאר ימים כשר, כשלא נחסר אלא הקליפה העליונה כשר. כאן שהיה פסול מעיקרו דעת </w:t>
      </w:r>
      <w:r w:rsidRPr="00B370D5">
        <w:rPr>
          <w:b/>
          <w:bCs/>
          <w:sz w:val="24"/>
          <w:szCs w:val="24"/>
          <w:rtl/>
        </w:rPr>
        <w:t>רמ"א</w:t>
      </w:r>
      <w:r w:rsidRPr="00B370D5">
        <w:rPr>
          <w:sz w:val="24"/>
          <w:szCs w:val="24"/>
          <w:rtl/>
        </w:rPr>
        <w:t xml:space="preserve"> </w:t>
      </w:r>
      <w:proofErr w:type="spellStart"/>
      <w:r w:rsidRPr="00B370D5">
        <w:rPr>
          <w:sz w:val="24"/>
          <w:szCs w:val="24"/>
          <w:rtl/>
        </w:rPr>
        <w:t>של"מ</w:t>
      </w:r>
      <w:proofErr w:type="spellEnd"/>
      <w:r w:rsidRPr="00B370D5">
        <w:rPr>
          <w:sz w:val="24"/>
          <w:szCs w:val="24"/>
          <w:rtl/>
        </w:rPr>
        <w:t xml:space="preserve"> להסיר. </w:t>
      </w:r>
      <w:proofErr w:type="spellStart"/>
      <w:r w:rsidRPr="00B370D5">
        <w:rPr>
          <w:b/>
          <w:bCs/>
          <w:sz w:val="24"/>
          <w:szCs w:val="24"/>
          <w:rtl/>
        </w:rPr>
        <w:t>גר"א</w:t>
      </w:r>
      <w:proofErr w:type="spellEnd"/>
      <w:r w:rsidRPr="00B370D5">
        <w:rPr>
          <w:b/>
          <w:bCs/>
          <w:sz w:val="24"/>
          <w:szCs w:val="24"/>
          <w:rtl/>
        </w:rPr>
        <w:t xml:space="preserve"> ומאמר מרדכי בדעת השו"ע</w:t>
      </w:r>
      <w:r w:rsidRPr="00B370D5">
        <w:rPr>
          <w:sz w:val="24"/>
          <w:szCs w:val="24"/>
          <w:rtl/>
        </w:rPr>
        <w:t xml:space="preserve"> כשר ממה שפסק לעיל </w:t>
      </w:r>
      <w:r w:rsidRPr="00321D3A">
        <w:rPr>
          <w:sz w:val="24"/>
          <w:rtl/>
        </w:rPr>
        <w:t>(תרמ"ח סעיף י"ד)</w:t>
      </w:r>
      <w:r w:rsidRPr="00B370D5">
        <w:rPr>
          <w:sz w:val="24"/>
          <w:szCs w:val="24"/>
          <w:rtl/>
        </w:rPr>
        <w:t xml:space="preserve"> שמועיל לקלוף חזזית, וסמך עליהם </w:t>
      </w:r>
      <w:r w:rsidRPr="00B370D5">
        <w:rPr>
          <w:b/>
          <w:bCs/>
          <w:sz w:val="24"/>
          <w:szCs w:val="24"/>
          <w:rtl/>
        </w:rPr>
        <w:t>מ"ב</w:t>
      </w:r>
      <w:r w:rsidRPr="00B370D5">
        <w:rPr>
          <w:sz w:val="24"/>
          <w:szCs w:val="24"/>
          <w:rtl/>
        </w:rPr>
        <w:t xml:space="preserve"> בשעת הדחק. כשלא הסיר פסול אף בדיעבד. </w:t>
      </w:r>
    </w:p>
    <w:p w14:paraId="756C2C84" w14:textId="77777777" w:rsidR="007F3E09" w:rsidRPr="00B370D5" w:rsidRDefault="007F3E09" w:rsidP="007F3E09">
      <w:pPr>
        <w:rPr>
          <w:sz w:val="24"/>
          <w:szCs w:val="24"/>
          <w:rtl/>
        </w:rPr>
      </w:pPr>
      <w:r w:rsidRPr="00B370D5">
        <w:rPr>
          <w:sz w:val="24"/>
          <w:szCs w:val="24"/>
          <w:rtl/>
        </w:rPr>
        <w:t xml:space="preserve">ביארנו שחסר כשר בשאר ימים לכולי עלמא, ר' </w:t>
      </w:r>
      <w:proofErr w:type="spellStart"/>
      <w:r w:rsidRPr="00B370D5">
        <w:rPr>
          <w:sz w:val="24"/>
          <w:szCs w:val="24"/>
          <w:rtl/>
        </w:rPr>
        <w:t>חנינא</w:t>
      </w:r>
      <w:proofErr w:type="spellEnd"/>
      <w:r w:rsidRPr="00B370D5">
        <w:rPr>
          <w:sz w:val="24"/>
          <w:szCs w:val="24"/>
          <w:rtl/>
        </w:rPr>
        <w:t xml:space="preserve"> היה מנענע ביום השני באתרוג חסר. תוספות כתב שהיה אוכל אתרוגו שיצא בו ביום הראשון והיה מתנה שיוקצה ליום הראשון כולו וליום השני רק מקצתו. </w:t>
      </w:r>
      <w:proofErr w:type="spellStart"/>
      <w:r w:rsidRPr="00B370D5">
        <w:rPr>
          <w:sz w:val="24"/>
          <w:szCs w:val="24"/>
          <w:rtl/>
        </w:rPr>
        <w:t>הר"ן</w:t>
      </w:r>
      <w:proofErr w:type="spellEnd"/>
      <w:r w:rsidRPr="00B370D5">
        <w:rPr>
          <w:sz w:val="24"/>
          <w:szCs w:val="24"/>
          <w:rtl/>
        </w:rPr>
        <w:t xml:space="preserve"> ביאר שהיה אוכל אתרוג סתם ויוצא בו ביום השני, אך גם הוא מסכים </w:t>
      </w:r>
      <w:r w:rsidRPr="00B370D5">
        <w:rPr>
          <w:sz w:val="24"/>
          <w:szCs w:val="24"/>
          <w:rtl/>
        </w:rPr>
        <w:lastRenderedPageBreak/>
        <w:t xml:space="preserve">לדין שמועיל התנאי </w:t>
      </w:r>
      <w:r w:rsidRPr="00321D3A">
        <w:rPr>
          <w:sz w:val="24"/>
          <w:rtl/>
        </w:rPr>
        <w:t>(ב"י)</w:t>
      </w:r>
      <w:r w:rsidRPr="00B370D5">
        <w:rPr>
          <w:sz w:val="24"/>
          <w:szCs w:val="24"/>
          <w:rtl/>
        </w:rPr>
        <w:t xml:space="preserve">. כמה בעינן שישתייר, </w:t>
      </w:r>
      <w:proofErr w:type="spellStart"/>
      <w:r w:rsidRPr="00B370D5">
        <w:rPr>
          <w:b/>
          <w:bCs/>
          <w:sz w:val="24"/>
          <w:szCs w:val="24"/>
          <w:rtl/>
        </w:rPr>
        <w:t>הר"ן</w:t>
      </w:r>
      <w:proofErr w:type="spellEnd"/>
      <w:r w:rsidRPr="00B370D5">
        <w:rPr>
          <w:b/>
          <w:bCs/>
          <w:sz w:val="24"/>
          <w:szCs w:val="24"/>
          <w:rtl/>
        </w:rPr>
        <w:t xml:space="preserve"> </w:t>
      </w:r>
      <w:proofErr w:type="spellStart"/>
      <w:r w:rsidRPr="00B370D5">
        <w:rPr>
          <w:sz w:val="24"/>
          <w:szCs w:val="24"/>
          <w:rtl/>
        </w:rPr>
        <w:t>דוקא</w:t>
      </w:r>
      <w:proofErr w:type="spellEnd"/>
      <w:r w:rsidRPr="00B370D5">
        <w:rPr>
          <w:sz w:val="24"/>
          <w:szCs w:val="24"/>
          <w:rtl/>
        </w:rPr>
        <w:t xml:space="preserve"> שישתייר רובו, </w:t>
      </w:r>
      <w:proofErr w:type="spellStart"/>
      <w:r w:rsidRPr="00B370D5">
        <w:rPr>
          <w:b/>
          <w:bCs/>
          <w:sz w:val="24"/>
          <w:szCs w:val="24"/>
          <w:rtl/>
        </w:rPr>
        <w:t>מהרא"י</w:t>
      </w:r>
      <w:proofErr w:type="spellEnd"/>
      <w:r w:rsidRPr="00B370D5">
        <w:rPr>
          <w:sz w:val="24"/>
          <w:szCs w:val="24"/>
          <w:rtl/>
        </w:rPr>
        <w:t xml:space="preserve"> שישתייר השיעור ראוי. כשהקדיש האתרוג ביום השני, </w:t>
      </w:r>
      <w:proofErr w:type="spellStart"/>
      <w:r w:rsidRPr="00B370D5">
        <w:rPr>
          <w:b/>
          <w:bCs/>
          <w:sz w:val="24"/>
          <w:szCs w:val="24"/>
          <w:rtl/>
        </w:rPr>
        <w:t>מג"א</w:t>
      </w:r>
      <w:proofErr w:type="spellEnd"/>
      <w:r w:rsidRPr="00B370D5">
        <w:rPr>
          <w:sz w:val="24"/>
          <w:szCs w:val="24"/>
          <w:rtl/>
        </w:rPr>
        <w:t xml:space="preserve"> סבר שהוקדש רק שיעורו, </w:t>
      </w:r>
      <w:proofErr w:type="spellStart"/>
      <w:r w:rsidRPr="00B370D5">
        <w:rPr>
          <w:b/>
          <w:bCs/>
          <w:sz w:val="24"/>
          <w:szCs w:val="24"/>
          <w:rtl/>
        </w:rPr>
        <w:t>גר"א</w:t>
      </w:r>
      <w:proofErr w:type="spellEnd"/>
      <w:r w:rsidRPr="00B370D5">
        <w:rPr>
          <w:sz w:val="24"/>
          <w:szCs w:val="24"/>
          <w:rtl/>
        </w:rPr>
        <w:t xml:space="preserve"> הוקדש כולו. </w:t>
      </w:r>
    </w:p>
    <w:p w14:paraId="51F4C49B" w14:textId="77777777" w:rsidR="007F3E09" w:rsidRPr="00B370D5" w:rsidRDefault="007F3E09" w:rsidP="007F3E09">
      <w:pPr>
        <w:rPr>
          <w:sz w:val="24"/>
          <w:szCs w:val="24"/>
          <w:rtl/>
        </w:rPr>
      </w:pPr>
      <w:bookmarkStart w:id="86" w:name="_Toc467679628"/>
      <w:r w:rsidRPr="00B370D5">
        <w:rPr>
          <w:rFonts w:hint="cs"/>
          <w:b/>
          <w:bCs/>
          <w:sz w:val="24"/>
          <w:szCs w:val="24"/>
          <w:rtl/>
        </w:rPr>
        <w:t>לנענע במיני חברו:</w:t>
      </w:r>
      <w:bookmarkEnd w:id="86"/>
      <w:r w:rsidRPr="00B370D5">
        <w:rPr>
          <w:rFonts w:hint="cs"/>
          <w:b/>
          <w:bCs/>
          <w:sz w:val="24"/>
          <w:szCs w:val="24"/>
          <w:rtl/>
        </w:rPr>
        <w:t xml:space="preserve"> </w:t>
      </w:r>
      <w:r w:rsidRPr="00B370D5">
        <w:rPr>
          <w:sz w:val="24"/>
          <w:szCs w:val="24"/>
          <w:rtl/>
        </w:rPr>
        <w:t xml:space="preserve">ביו"ט ראשון שאסור שאול בעינן שישאיל לו </w:t>
      </w:r>
      <w:proofErr w:type="spellStart"/>
      <w:r w:rsidRPr="00B370D5">
        <w:rPr>
          <w:sz w:val="24"/>
          <w:szCs w:val="24"/>
          <w:rtl/>
        </w:rPr>
        <w:t>חבירו</w:t>
      </w:r>
      <w:proofErr w:type="spellEnd"/>
      <w:r w:rsidRPr="00B370D5">
        <w:rPr>
          <w:sz w:val="24"/>
          <w:szCs w:val="24"/>
          <w:rtl/>
        </w:rPr>
        <w:t xml:space="preserve"> מדעתו ויכוון למתנה. כתב </w:t>
      </w:r>
      <w:proofErr w:type="spellStart"/>
      <w:r w:rsidRPr="00B370D5">
        <w:rPr>
          <w:sz w:val="24"/>
          <w:szCs w:val="24"/>
          <w:rtl/>
        </w:rPr>
        <w:t>מהרא"י</w:t>
      </w:r>
      <w:proofErr w:type="spellEnd"/>
      <w:r w:rsidRPr="00B370D5">
        <w:rPr>
          <w:sz w:val="24"/>
          <w:szCs w:val="24"/>
          <w:rtl/>
        </w:rPr>
        <w:t xml:space="preserve"> </w:t>
      </w:r>
      <w:proofErr w:type="spellStart"/>
      <w:r w:rsidRPr="00B370D5">
        <w:rPr>
          <w:sz w:val="24"/>
          <w:szCs w:val="24"/>
          <w:rtl/>
        </w:rPr>
        <w:t>ואו"ז</w:t>
      </w:r>
      <w:proofErr w:type="spellEnd"/>
      <w:r w:rsidRPr="00B370D5">
        <w:rPr>
          <w:sz w:val="24"/>
          <w:szCs w:val="24"/>
          <w:rtl/>
        </w:rPr>
        <w:t xml:space="preserve"> </w:t>
      </w:r>
      <w:proofErr w:type="spellStart"/>
      <w:r w:rsidRPr="00B370D5">
        <w:rPr>
          <w:sz w:val="24"/>
          <w:szCs w:val="24"/>
          <w:rtl/>
        </w:rPr>
        <w:t>וכ"פ</w:t>
      </w:r>
      <w:proofErr w:type="spellEnd"/>
      <w:r w:rsidRPr="00B370D5">
        <w:rPr>
          <w:sz w:val="24"/>
          <w:szCs w:val="24"/>
          <w:rtl/>
        </w:rPr>
        <w:t xml:space="preserve"> רמ"א שיכול ליטול לולב </w:t>
      </w:r>
      <w:proofErr w:type="spellStart"/>
      <w:r w:rsidRPr="00B370D5">
        <w:rPr>
          <w:sz w:val="24"/>
          <w:szCs w:val="24"/>
          <w:rtl/>
        </w:rPr>
        <w:t>חבירו</w:t>
      </w:r>
      <w:proofErr w:type="spellEnd"/>
      <w:r w:rsidRPr="00B370D5">
        <w:rPr>
          <w:sz w:val="24"/>
          <w:szCs w:val="24"/>
          <w:rtl/>
        </w:rPr>
        <w:t xml:space="preserve"> בשאר ימים בלא ולברך </w:t>
      </w:r>
      <w:proofErr w:type="spellStart"/>
      <w:r w:rsidRPr="00B370D5">
        <w:rPr>
          <w:sz w:val="24"/>
          <w:szCs w:val="24"/>
          <w:rtl/>
        </w:rPr>
        <w:t>ואמרינן</w:t>
      </w:r>
      <w:proofErr w:type="spellEnd"/>
      <w:r w:rsidRPr="00B370D5">
        <w:rPr>
          <w:sz w:val="24"/>
          <w:szCs w:val="24"/>
          <w:rtl/>
        </w:rPr>
        <w:t xml:space="preserve"> "ניחא ליה", שאינו מחסרו </w:t>
      </w:r>
      <w:proofErr w:type="spellStart"/>
      <w:r w:rsidRPr="00B370D5">
        <w:rPr>
          <w:sz w:val="24"/>
          <w:szCs w:val="24"/>
          <w:rtl/>
        </w:rPr>
        <w:t>משא"כ</w:t>
      </w:r>
      <w:proofErr w:type="spellEnd"/>
      <w:r w:rsidRPr="00B370D5">
        <w:rPr>
          <w:sz w:val="24"/>
          <w:szCs w:val="24"/>
          <w:rtl/>
        </w:rPr>
        <w:t xml:space="preserve"> בספר. וכתב מ"ב ד' תנאים, של יעשה כן כל יום, שלא </w:t>
      </w:r>
      <w:proofErr w:type="spellStart"/>
      <w:r w:rsidRPr="00B370D5">
        <w:rPr>
          <w:sz w:val="24"/>
          <w:szCs w:val="24"/>
          <w:rtl/>
        </w:rPr>
        <w:t>יתן</w:t>
      </w:r>
      <w:proofErr w:type="spellEnd"/>
      <w:r w:rsidRPr="00B370D5">
        <w:rPr>
          <w:sz w:val="24"/>
          <w:szCs w:val="24"/>
          <w:rtl/>
        </w:rPr>
        <w:t xml:space="preserve"> </w:t>
      </w:r>
      <w:proofErr w:type="spellStart"/>
      <w:r w:rsidRPr="00B370D5">
        <w:rPr>
          <w:sz w:val="24"/>
          <w:szCs w:val="24"/>
          <w:rtl/>
        </w:rPr>
        <w:t>לחבירו</w:t>
      </w:r>
      <w:proofErr w:type="spellEnd"/>
      <w:r w:rsidRPr="00B370D5">
        <w:rPr>
          <w:sz w:val="24"/>
          <w:szCs w:val="24"/>
          <w:rtl/>
        </w:rPr>
        <w:t xml:space="preserve"> בעצמו, שלא יוציאו ממקומו, ביודע שמקפיד לא </w:t>
      </w:r>
      <w:proofErr w:type="spellStart"/>
      <w:r w:rsidRPr="00B370D5">
        <w:rPr>
          <w:sz w:val="24"/>
          <w:szCs w:val="24"/>
          <w:rtl/>
        </w:rPr>
        <w:t>יטול</w:t>
      </w:r>
      <w:proofErr w:type="spellEnd"/>
      <w:r w:rsidRPr="00B370D5">
        <w:rPr>
          <w:sz w:val="24"/>
          <w:szCs w:val="24"/>
          <w:rtl/>
        </w:rPr>
        <w:t xml:space="preserve">. </w:t>
      </w:r>
    </w:p>
    <w:p w14:paraId="36274381" w14:textId="77777777" w:rsidR="007F3E09" w:rsidRPr="00B370D5" w:rsidRDefault="007F3E09" w:rsidP="007F3E09">
      <w:pPr>
        <w:rPr>
          <w:sz w:val="24"/>
          <w:szCs w:val="24"/>
          <w:rtl/>
        </w:rPr>
      </w:pPr>
      <w:r w:rsidRPr="00B370D5">
        <w:rPr>
          <w:sz w:val="24"/>
          <w:szCs w:val="24"/>
          <w:rtl/>
        </w:rPr>
        <w:t>ביום ראשון אסור, בשאר ימים מותר.</w:t>
      </w:r>
    </w:p>
    <w:p w14:paraId="1B55737F" w14:textId="77777777" w:rsidR="007F3E09" w:rsidRPr="00B370D5" w:rsidRDefault="007F3E09" w:rsidP="007F3E09">
      <w:pPr>
        <w:rPr>
          <w:sz w:val="24"/>
          <w:szCs w:val="24"/>
          <w:rtl/>
        </w:rPr>
      </w:pPr>
    </w:p>
    <w:p w14:paraId="383C9B7D" w14:textId="77777777" w:rsidR="007F3E09" w:rsidRPr="00B370D5" w:rsidRDefault="007F3E09" w:rsidP="007F3E09">
      <w:pPr>
        <w:pStyle w:val="1"/>
        <w:rPr>
          <w:rtl/>
        </w:rPr>
      </w:pPr>
      <w:bookmarkStart w:id="87" w:name="_Toc467679630"/>
      <w:r w:rsidRPr="00B370D5">
        <w:rPr>
          <w:rtl/>
        </w:rPr>
        <w:t>סעיף ו</w:t>
      </w:r>
      <w:bookmarkEnd w:id="87"/>
    </w:p>
    <w:p w14:paraId="0825E7C6" w14:textId="77777777" w:rsidR="007F3E09" w:rsidRPr="00B370D5" w:rsidRDefault="007F3E09" w:rsidP="007F3E09">
      <w:pPr>
        <w:rPr>
          <w:rFonts w:cs="Guttman Rashi"/>
          <w:rtl/>
        </w:rPr>
      </w:pPr>
      <w:bookmarkStart w:id="88" w:name="_Toc467679629"/>
      <w:r w:rsidRPr="00B370D5">
        <w:rPr>
          <w:rFonts w:cs="Guttman Vilna"/>
          <w:sz w:val="24"/>
          <w:szCs w:val="24"/>
          <w:rtl/>
        </w:rPr>
        <w:t xml:space="preserve">בשעת הדחק, שאין נמצא כשר, כל הפסולים </w:t>
      </w:r>
      <w:proofErr w:type="spellStart"/>
      <w:r w:rsidRPr="00B370D5">
        <w:rPr>
          <w:rFonts w:cs="Guttman Vilna"/>
          <w:sz w:val="24"/>
          <w:szCs w:val="24"/>
          <w:rtl/>
        </w:rPr>
        <w:t>נוטלין</w:t>
      </w:r>
      <w:proofErr w:type="spellEnd"/>
      <w:r w:rsidRPr="00B370D5">
        <w:rPr>
          <w:rFonts w:cs="Guttman Vilna"/>
          <w:sz w:val="24"/>
          <w:szCs w:val="24"/>
          <w:rtl/>
        </w:rPr>
        <w:t xml:space="preserve"> ואין </w:t>
      </w:r>
      <w:proofErr w:type="spellStart"/>
      <w:r w:rsidRPr="00B370D5">
        <w:rPr>
          <w:rFonts w:cs="Guttman Vilna"/>
          <w:sz w:val="24"/>
          <w:szCs w:val="24"/>
          <w:rtl/>
        </w:rPr>
        <w:t>מברכין</w:t>
      </w:r>
      <w:proofErr w:type="spellEnd"/>
      <w:r w:rsidRPr="00B370D5">
        <w:rPr>
          <w:rFonts w:cs="Guttman Vilna"/>
          <w:sz w:val="24"/>
          <w:szCs w:val="24"/>
          <w:rtl/>
        </w:rPr>
        <w:t xml:space="preserve">. </w:t>
      </w:r>
      <w:r w:rsidRPr="00B370D5">
        <w:rPr>
          <w:rFonts w:cs="Guttman Rashi"/>
          <w:rtl/>
        </w:rPr>
        <w:t xml:space="preserve">הגה: ויש מכשירין לולב יבש, אפילו לברך עליו </w:t>
      </w:r>
      <w:r w:rsidRPr="00321D3A">
        <w:rPr>
          <w:rFonts w:cs="Guttman Rashi"/>
          <w:rtl/>
        </w:rPr>
        <w:t>(רמב"ם פ"ח המגיד)</w:t>
      </w:r>
      <w:r w:rsidRPr="00B370D5">
        <w:rPr>
          <w:rFonts w:cs="Guttman Rashi"/>
          <w:rtl/>
        </w:rPr>
        <w:t xml:space="preserve">. וכן </w:t>
      </w:r>
      <w:proofErr w:type="spellStart"/>
      <w:r w:rsidRPr="00B370D5">
        <w:rPr>
          <w:rFonts w:cs="Guttman Rashi"/>
          <w:rtl/>
        </w:rPr>
        <w:t>נוהגין</w:t>
      </w:r>
      <w:proofErr w:type="spellEnd"/>
      <w:r w:rsidRPr="00B370D5">
        <w:rPr>
          <w:rFonts w:cs="Guttman Rashi"/>
          <w:rtl/>
        </w:rPr>
        <w:t xml:space="preserve"> לברך על </w:t>
      </w:r>
      <w:proofErr w:type="spellStart"/>
      <w:r w:rsidRPr="00B370D5">
        <w:rPr>
          <w:rFonts w:cs="Guttman Rashi"/>
          <w:rtl/>
        </w:rPr>
        <w:t>לולבין</w:t>
      </w:r>
      <w:proofErr w:type="spellEnd"/>
      <w:r w:rsidRPr="00B370D5">
        <w:rPr>
          <w:rFonts w:cs="Guttman Rashi"/>
          <w:rtl/>
        </w:rPr>
        <w:t xml:space="preserve"> יבשים, אפילו </w:t>
      </w:r>
      <w:proofErr w:type="spellStart"/>
      <w:r w:rsidRPr="00B370D5">
        <w:rPr>
          <w:rFonts w:cs="Guttman Rashi"/>
          <w:rtl/>
        </w:rPr>
        <w:t>בדאיכא</w:t>
      </w:r>
      <w:proofErr w:type="spellEnd"/>
      <w:r w:rsidRPr="00B370D5">
        <w:rPr>
          <w:rFonts w:cs="Guttman Rashi"/>
          <w:rtl/>
        </w:rPr>
        <w:t xml:space="preserve"> אחרים לחים </w:t>
      </w:r>
      <w:r w:rsidRPr="00321D3A">
        <w:rPr>
          <w:rFonts w:cs="Guttman Rashi"/>
          <w:rtl/>
        </w:rPr>
        <w:t>(אגור)</w:t>
      </w:r>
      <w:r w:rsidRPr="00B370D5">
        <w:rPr>
          <w:rFonts w:cs="Guttman Rashi"/>
          <w:rtl/>
        </w:rPr>
        <w:t xml:space="preserve">. אבל בשאר מינים אין לנהוג הכי. ויש </w:t>
      </w:r>
      <w:proofErr w:type="spellStart"/>
      <w:r w:rsidRPr="00B370D5">
        <w:rPr>
          <w:rFonts w:cs="Guttman Rashi"/>
          <w:rtl/>
        </w:rPr>
        <w:t>מקילין</w:t>
      </w:r>
      <w:proofErr w:type="spellEnd"/>
      <w:r w:rsidRPr="00B370D5">
        <w:rPr>
          <w:rFonts w:cs="Guttman Rashi"/>
          <w:rtl/>
        </w:rPr>
        <w:t xml:space="preserve"> אפילו בהדס יבש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 xml:space="preserve"> ומרדכי)</w:t>
      </w:r>
      <w:r w:rsidRPr="00B370D5">
        <w:rPr>
          <w:rFonts w:cs="Guttman Rashi"/>
          <w:rtl/>
        </w:rPr>
        <w:t xml:space="preserve">, ויש לסמוך </w:t>
      </w:r>
      <w:proofErr w:type="spellStart"/>
      <w:r w:rsidRPr="00B370D5">
        <w:rPr>
          <w:rFonts w:cs="Guttman Rashi"/>
          <w:rtl/>
        </w:rPr>
        <w:t>עלייהו</w:t>
      </w:r>
      <w:proofErr w:type="spellEnd"/>
      <w:r w:rsidRPr="00B370D5">
        <w:rPr>
          <w:rFonts w:cs="Guttman Rashi"/>
          <w:rtl/>
        </w:rPr>
        <w:t xml:space="preserve"> בשעת הדחק. ואף על גב </w:t>
      </w:r>
      <w:proofErr w:type="spellStart"/>
      <w:r w:rsidRPr="00B370D5">
        <w:rPr>
          <w:rFonts w:cs="Guttman Rashi"/>
          <w:rtl/>
        </w:rPr>
        <w:t>דחסר</w:t>
      </w:r>
      <w:proofErr w:type="spellEnd"/>
      <w:r w:rsidRPr="00B370D5">
        <w:rPr>
          <w:rFonts w:cs="Guttman Rashi"/>
          <w:rtl/>
        </w:rPr>
        <w:t xml:space="preserve"> כשר בשאר ימים, אין לחתוך אתרוג לב' או ג' חלקים ולחלקו ולצאת בו, אפילו בשעת הדחק. </w:t>
      </w:r>
      <w:proofErr w:type="spellStart"/>
      <w:r w:rsidRPr="00B370D5">
        <w:rPr>
          <w:rFonts w:cs="Guttman Rashi"/>
          <w:rtl/>
        </w:rPr>
        <w:t>דדווקא</w:t>
      </w:r>
      <w:proofErr w:type="spellEnd"/>
      <w:r w:rsidRPr="00B370D5">
        <w:rPr>
          <w:rFonts w:cs="Guttman Rashi"/>
          <w:rtl/>
        </w:rPr>
        <w:t xml:space="preserve"> חסר ונשאר העיקר קיים, כשר, אבל כי האי </w:t>
      </w:r>
      <w:proofErr w:type="spellStart"/>
      <w:r w:rsidRPr="00B370D5">
        <w:rPr>
          <w:rFonts w:cs="Guttman Rashi"/>
          <w:rtl/>
        </w:rPr>
        <w:t>גוונא</w:t>
      </w:r>
      <w:proofErr w:type="spellEnd"/>
      <w:r w:rsidRPr="00B370D5">
        <w:rPr>
          <w:rFonts w:cs="Guttman Rashi"/>
          <w:rtl/>
        </w:rPr>
        <w:t xml:space="preserve"> מקרי חתיכת אתרוג ולא אתרוג </w:t>
      </w:r>
      <w:r w:rsidRPr="00321D3A">
        <w:rPr>
          <w:rFonts w:cs="Guttman Rashi"/>
          <w:rtl/>
        </w:rPr>
        <w:t>(</w:t>
      </w:r>
      <w:proofErr w:type="spellStart"/>
      <w:r w:rsidRPr="00321D3A">
        <w:rPr>
          <w:rFonts w:cs="Guttman Rashi"/>
          <w:rtl/>
        </w:rPr>
        <w:t>ר"ן</w:t>
      </w:r>
      <w:proofErr w:type="spellEnd"/>
      <w:r w:rsidRPr="00321D3A">
        <w:rPr>
          <w:rFonts w:cs="Guttman Rashi"/>
          <w:rtl/>
        </w:rPr>
        <w:t xml:space="preserve"> ופסקי </w:t>
      </w:r>
      <w:proofErr w:type="spellStart"/>
      <w:r w:rsidRPr="00321D3A">
        <w:rPr>
          <w:rFonts w:cs="Guttman Rashi"/>
          <w:rtl/>
        </w:rPr>
        <w:t>מהרא"י</w:t>
      </w:r>
      <w:proofErr w:type="spellEnd"/>
      <w:r w:rsidRPr="00321D3A">
        <w:rPr>
          <w:rFonts w:cs="Guttman Rashi"/>
          <w:rtl/>
        </w:rPr>
        <w:t xml:space="preserve"> סימן נ"ב)</w:t>
      </w:r>
      <w:r w:rsidRPr="00B370D5">
        <w:rPr>
          <w:rFonts w:cs="Guttman Rashi"/>
          <w:rtl/>
        </w:rPr>
        <w:t xml:space="preserve">. וכל זה </w:t>
      </w:r>
      <w:proofErr w:type="spellStart"/>
      <w:r w:rsidRPr="00B370D5">
        <w:rPr>
          <w:rFonts w:cs="Guttman Rashi"/>
          <w:rtl/>
        </w:rPr>
        <w:t>לענין</w:t>
      </w:r>
      <w:proofErr w:type="spellEnd"/>
      <w:r w:rsidRPr="00B370D5">
        <w:rPr>
          <w:rFonts w:cs="Guttman Rashi"/>
          <w:rtl/>
        </w:rPr>
        <w:t xml:space="preserve"> לברך עליו, אבל בלא ברכה יכול ליטול כל </w:t>
      </w:r>
      <w:proofErr w:type="spellStart"/>
      <w:r w:rsidRPr="00B370D5">
        <w:rPr>
          <w:rFonts w:cs="Guttman Rashi"/>
          <w:rtl/>
        </w:rPr>
        <w:t>הפסולין</w:t>
      </w:r>
      <w:proofErr w:type="spellEnd"/>
      <w:r w:rsidRPr="00B370D5">
        <w:rPr>
          <w:rFonts w:cs="Guttman Rashi"/>
          <w:rtl/>
        </w:rPr>
        <w:t xml:space="preserve"> ולא יברך עליהם </w:t>
      </w:r>
      <w:r w:rsidRPr="00321D3A">
        <w:rPr>
          <w:rFonts w:cs="Guttman Rashi"/>
          <w:rtl/>
        </w:rPr>
        <w:t>(טור)</w:t>
      </w:r>
      <w:r w:rsidRPr="00B370D5">
        <w:rPr>
          <w:rFonts w:cs="Guttman Rashi"/>
          <w:rtl/>
        </w:rPr>
        <w:t>.</w:t>
      </w:r>
    </w:p>
    <w:p w14:paraId="313956D8" w14:textId="77777777" w:rsidR="007F3E09" w:rsidRPr="00B370D5" w:rsidRDefault="007F3E09" w:rsidP="007F3E09">
      <w:pPr>
        <w:pStyle w:val="2"/>
        <w:rPr>
          <w:rtl/>
        </w:rPr>
      </w:pPr>
      <w:r w:rsidRPr="00B370D5">
        <w:rPr>
          <w:rFonts w:hint="cs"/>
          <w:rtl/>
        </w:rPr>
        <w:t>פסולים בשעת הדחק</w:t>
      </w:r>
      <w:bookmarkEnd w:id="88"/>
    </w:p>
    <w:p w14:paraId="7FC573FB" w14:textId="77777777" w:rsidR="007F3E09" w:rsidRPr="00B370D5" w:rsidRDefault="007F3E09" w:rsidP="007F3E09">
      <w:pPr>
        <w:rPr>
          <w:b/>
          <w:bCs/>
          <w:sz w:val="24"/>
          <w:szCs w:val="24"/>
          <w:rtl/>
        </w:rPr>
      </w:pPr>
      <w:r w:rsidRPr="00B370D5">
        <w:rPr>
          <w:b/>
          <w:bCs/>
          <w:sz w:val="24"/>
          <w:szCs w:val="24"/>
          <w:rtl/>
        </w:rPr>
        <w:t xml:space="preserve">מקור שעת הדחק חכמים </w:t>
      </w:r>
      <w:proofErr w:type="spellStart"/>
      <w:r w:rsidRPr="00B370D5">
        <w:rPr>
          <w:b/>
          <w:bCs/>
          <w:sz w:val="24"/>
          <w:szCs w:val="24"/>
          <w:rtl/>
        </w:rPr>
        <w:t>ור"י</w:t>
      </w:r>
      <w:proofErr w:type="spellEnd"/>
      <w:r w:rsidRPr="00B370D5">
        <w:rPr>
          <w:b/>
          <w:bCs/>
          <w:sz w:val="24"/>
          <w:szCs w:val="24"/>
          <w:rtl/>
        </w:rPr>
        <w:t xml:space="preserve">, לכולי עלמא מה שאינו מינו אסור, גזול אין לברך ועדיף לנענע מכתת שיעוריה אין ענין ואין לברך. שאר פסולים, </w:t>
      </w:r>
      <w:proofErr w:type="spellStart"/>
      <w:r w:rsidRPr="00B370D5">
        <w:rPr>
          <w:b/>
          <w:bCs/>
          <w:sz w:val="24"/>
          <w:szCs w:val="24"/>
          <w:rtl/>
        </w:rPr>
        <w:t>ראב"ד</w:t>
      </w:r>
      <w:proofErr w:type="spellEnd"/>
      <w:r w:rsidRPr="00B370D5">
        <w:rPr>
          <w:b/>
          <w:bCs/>
          <w:sz w:val="24"/>
          <w:szCs w:val="24"/>
          <w:rtl/>
        </w:rPr>
        <w:t xml:space="preserve"> </w:t>
      </w:r>
      <w:proofErr w:type="spellStart"/>
      <w:r w:rsidRPr="00B370D5">
        <w:rPr>
          <w:b/>
          <w:bCs/>
          <w:sz w:val="24"/>
          <w:szCs w:val="24"/>
          <w:rtl/>
        </w:rPr>
        <w:t>ושו"ע</w:t>
      </w:r>
      <w:proofErr w:type="spellEnd"/>
      <w:r w:rsidRPr="00B370D5">
        <w:rPr>
          <w:b/>
          <w:bCs/>
          <w:sz w:val="24"/>
          <w:szCs w:val="24"/>
          <w:rtl/>
        </w:rPr>
        <w:t xml:space="preserve">- אין מברך </w:t>
      </w:r>
      <w:proofErr w:type="spellStart"/>
      <w:r w:rsidRPr="00B370D5">
        <w:rPr>
          <w:b/>
          <w:bCs/>
          <w:sz w:val="24"/>
          <w:szCs w:val="24"/>
          <w:rtl/>
        </w:rPr>
        <w:t>דומיא</w:t>
      </w:r>
      <w:proofErr w:type="spellEnd"/>
      <w:r w:rsidRPr="00B370D5">
        <w:rPr>
          <w:b/>
          <w:bCs/>
          <w:sz w:val="24"/>
          <w:szCs w:val="24"/>
          <w:rtl/>
        </w:rPr>
        <w:t xml:space="preserve"> </w:t>
      </w:r>
      <w:proofErr w:type="spellStart"/>
      <w:r w:rsidRPr="00B370D5">
        <w:rPr>
          <w:b/>
          <w:bCs/>
          <w:sz w:val="24"/>
          <w:szCs w:val="24"/>
          <w:rtl/>
        </w:rPr>
        <w:t>דיעבד</w:t>
      </w:r>
      <w:proofErr w:type="spellEnd"/>
      <w:r w:rsidRPr="00B370D5">
        <w:rPr>
          <w:b/>
          <w:bCs/>
          <w:sz w:val="24"/>
          <w:szCs w:val="24"/>
          <w:rtl/>
        </w:rPr>
        <w:t xml:space="preserve">, רא"ש ומ"ב- מברך שהדבר מסור לחכמים והתירו בשעת הדחק, רמב"ם- רק בלולב יבש </w:t>
      </w:r>
      <w:proofErr w:type="spellStart"/>
      <w:r w:rsidRPr="00B370D5">
        <w:rPr>
          <w:b/>
          <w:bCs/>
          <w:sz w:val="24"/>
          <w:szCs w:val="24"/>
          <w:rtl/>
        </w:rPr>
        <w:t>שא"ז</w:t>
      </w:r>
      <w:proofErr w:type="spellEnd"/>
      <w:r w:rsidRPr="00B370D5">
        <w:rPr>
          <w:b/>
          <w:bCs/>
          <w:sz w:val="24"/>
          <w:szCs w:val="24"/>
          <w:rtl/>
        </w:rPr>
        <w:t xml:space="preserve"> ניכר, </w:t>
      </w:r>
      <w:proofErr w:type="spellStart"/>
      <w:r w:rsidRPr="00B370D5">
        <w:rPr>
          <w:b/>
          <w:bCs/>
          <w:sz w:val="24"/>
          <w:szCs w:val="24"/>
          <w:rtl/>
        </w:rPr>
        <w:t>הגהמ"י</w:t>
      </w:r>
      <w:proofErr w:type="spellEnd"/>
      <w:r w:rsidRPr="00B370D5">
        <w:rPr>
          <w:b/>
          <w:bCs/>
          <w:sz w:val="24"/>
          <w:szCs w:val="24"/>
          <w:rtl/>
        </w:rPr>
        <w:t xml:space="preserve"> ורמ"א- רק לולב והדס, ערבה לא שמצויה ואתרוג לא שהוזכר בו הדר. מקומות שיבשים ולחים אינם באמת כך יכול ליטול יבש בברכה, אם הלח באמת לח לכתחילה </w:t>
      </w:r>
      <w:proofErr w:type="spellStart"/>
      <w:r w:rsidRPr="00B370D5">
        <w:rPr>
          <w:b/>
          <w:bCs/>
          <w:sz w:val="24"/>
          <w:szCs w:val="24"/>
          <w:rtl/>
        </w:rPr>
        <w:t>יקח</w:t>
      </w:r>
      <w:proofErr w:type="spellEnd"/>
      <w:r w:rsidRPr="00B370D5">
        <w:rPr>
          <w:b/>
          <w:bCs/>
          <w:sz w:val="24"/>
          <w:szCs w:val="24"/>
          <w:rtl/>
        </w:rPr>
        <w:t xml:space="preserve"> הלח. יש לו רק ג' מינים ינענע בלא ברכה שמפורסם שבעינן ד'. חסר שכשר רק ששמו עליו ואין לחסר לכתחילה.</w:t>
      </w:r>
    </w:p>
    <w:p w14:paraId="54FF6A61" w14:textId="77777777" w:rsidR="007F3E09" w:rsidRPr="00B370D5" w:rsidRDefault="007F3E09" w:rsidP="007F3E09">
      <w:pPr>
        <w:rPr>
          <w:sz w:val="24"/>
          <w:szCs w:val="24"/>
          <w:rtl/>
        </w:rPr>
      </w:pPr>
      <w:r w:rsidRPr="00B370D5">
        <w:rPr>
          <w:sz w:val="24"/>
          <w:szCs w:val="24"/>
          <w:rtl/>
        </w:rPr>
        <w:t>יש לדעת בסעיף זה ישנם ב' נידונים עיקריים ופעמים שחופפים, ברכה על פסולים בשעת הדחק, ורמת הפסול ביבשות.</w:t>
      </w:r>
    </w:p>
    <w:p w14:paraId="65A0F15D" w14:textId="77777777" w:rsidR="007F3E09" w:rsidRPr="00B370D5" w:rsidRDefault="007F3E09" w:rsidP="007F3E09">
      <w:pPr>
        <w:rPr>
          <w:sz w:val="24"/>
          <w:szCs w:val="24"/>
          <w:rtl/>
        </w:rPr>
      </w:pPr>
      <w:r w:rsidRPr="00B370D5">
        <w:rPr>
          <w:sz w:val="24"/>
          <w:szCs w:val="24"/>
          <w:rtl/>
        </w:rPr>
        <w:t xml:space="preserve">בגמרא </w:t>
      </w:r>
      <w:r w:rsidRPr="00321D3A">
        <w:rPr>
          <w:sz w:val="24"/>
          <w:rtl/>
        </w:rPr>
        <w:t>(לא.)</w:t>
      </w:r>
      <w:r w:rsidRPr="00B370D5">
        <w:rPr>
          <w:sz w:val="24"/>
          <w:szCs w:val="24"/>
          <w:rtl/>
        </w:rPr>
        <w:t xml:space="preserve"> ר"י מכשיר במינים יבשים, והוכחה ממה שבני כרכים מורישים לולביהם לבניהם מחמת שלא היה מצוי להם, חכמים סברו שפסולים ואין שעת הדחק ראיה, הלכה כחכמים שרק בשעת הדחק יבשים כשרים, והנידון הוא אם בירכו ע"ז. </w:t>
      </w:r>
    </w:p>
    <w:p w14:paraId="6A586CBA" w14:textId="77777777" w:rsidR="007F3E09" w:rsidRPr="00B370D5" w:rsidRDefault="007F3E09" w:rsidP="007F3E09">
      <w:pPr>
        <w:rPr>
          <w:sz w:val="24"/>
          <w:szCs w:val="24"/>
          <w:rtl/>
        </w:rPr>
      </w:pPr>
      <w:r w:rsidRPr="00B370D5">
        <w:rPr>
          <w:sz w:val="24"/>
          <w:szCs w:val="24"/>
          <w:rtl/>
        </w:rPr>
        <w:t xml:space="preserve">בשעת הדחק שאין בעיר כלל אלא מין זה הפסול, מה שאינו מינו </w:t>
      </w:r>
      <w:r w:rsidRPr="00321D3A">
        <w:rPr>
          <w:sz w:val="24"/>
          <w:rtl/>
        </w:rPr>
        <w:t>(כגון צפצפה או רימון)</w:t>
      </w:r>
      <w:r w:rsidRPr="00B370D5">
        <w:rPr>
          <w:sz w:val="24"/>
          <w:szCs w:val="24"/>
          <w:rtl/>
        </w:rPr>
        <w:t xml:space="preserve"> לא נוטל כלל, הדס שוטה </w:t>
      </w:r>
      <w:proofErr w:type="spellStart"/>
      <w:r w:rsidRPr="00B370D5">
        <w:rPr>
          <w:sz w:val="24"/>
          <w:szCs w:val="24"/>
          <w:rtl/>
        </w:rPr>
        <w:t>רי"ו</w:t>
      </w:r>
      <w:proofErr w:type="spellEnd"/>
      <w:r w:rsidRPr="00B370D5">
        <w:rPr>
          <w:sz w:val="24"/>
          <w:szCs w:val="24"/>
          <w:rtl/>
        </w:rPr>
        <w:t xml:space="preserve"> החשיבו כאינו מינו שלא כמנהג בני אשכנז. ודברים שאין להם שיעור כמו עבודה זרה ואסור באכילה, אין ענין לנענעם. </w:t>
      </w:r>
    </w:p>
    <w:p w14:paraId="5D5003A5" w14:textId="77777777" w:rsidR="007F3E09" w:rsidRPr="00B370D5" w:rsidRDefault="007F3E09" w:rsidP="007F3E09">
      <w:pPr>
        <w:rPr>
          <w:sz w:val="24"/>
          <w:szCs w:val="24"/>
          <w:rtl/>
        </w:rPr>
      </w:pPr>
      <w:r w:rsidRPr="00B370D5">
        <w:rPr>
          <w:sz w:val="24"/>
          <w:szCs w:val="24"/>
          <w:rtl/>
        </w:rPr>
        <w:t xml:space="preserve">שאר פסולים </w:t>
      </w:r>
      <w:r w:rsidRPr="00321D3A">
        <w:rPr>
          <w:sz w:val="24"/>
          <w:rtl/>
        </w:rPr>
        <w:t>(כגון יבש כבוש וחסר)</w:t>
      </w:r>
      <w:r w:rsidRPr="00B370D5">
        <w:rPr>
          <w:sz w:val="24"/>
          <w:szCs w:val="24"/>
          <w:rtl/>
        </w:rPr>
        <w:t xml:space="preserve"> </w:t>
      </w:r>
      <w:proofErr w:type="spellStart"/>
      <w:r w:rsidRPr="00B370D5">
        <w:rPr>
          <w:sz w:val="24"/>
          <w:szCs w:val="24"/>
          <w:rtl/>
        </w:rPr>
        <w:t>בכ"מ</w:t>
      </w:r>
      <w:proofErr w:type="spellEnd"/>
      <w:r w:rsidRPr="00B370D5">
        <w:rPr>
          <w:sz w:val="24"/>
          <w:szCs w:val="24"/>
          <w:rtl/>
        </w:rPr>
        <w:t xml:space="preserve"> טוב </w:t>
      </w:r>
      <w:proofErr w:type="spellStart"/>
      <w:r w:rsidRPr="00B370D5">
        <w:rPr>
          <w:sz w:val="24"/>
          <w:szCs w:val="24"/>
          <w:rtl/>
        </w:rPr>
        <w:t>שיטול</w:t>
      </w:r>
      <w:proofErr w:type="spellEnd"/>
      <w:r w:rsidRPr="00B370D5">
        <w:rPr>
          <w:sz w:val="24"/>
          <w:szCs w:val="24"/>
          <w:rtl/>
        </w:rPr>
        <w:t xml:space="preserve"> שלא תשתכח תורת אתרוג. </w:t>
      </w:r>
      <w:proofErr w:type="spellStart"/>
      <w:r w:rsidRPr="00B370D5">
        <w:rPr>
          <w:sz w:val="24"/>
          <w:szCs w:val="24"/>
          <w:rtl/>
        </w:rPr>
        <w:t>לענין</w:t>
      </w:r>
      <w:proofErr w:type="spellEnd"/>
      <w:r w:rsidRPr="00B370D5">
        <w:rPr>
          <w:sz w:val="24"/>
          <w:szCs w:val="24"/>
          <w:rtl/>
        </w:rPr>
        <w:t xml:space="preserve"> ברכה בשעת הדחק נחלקו הראשונים, </w:t>
      </w:r>
      <w:proofErr w:type="spellStart"/>
      <w:r w:rsidRPr="00B370D5">
        <w:rPr>
          <w:b/>
          <w:bCs/>
          <w:sz w:val="24"/>
          <w:szCs w:val="24"/>
          <w:rtl/>
        </w:rPr>
        <w:t>הראב"ד</w:t>
      </w:r>
      <w:proofErr w:type="spellEnd"/>
      <w:r w:rsidRPr="00B370D5">
        <w:rPr>
          <w:sz w:val="24"/>
          <w:szCs w:val="24"/>
          <w:rtl/>
        </w:rPr>
        <w:t xml:space="preserve"> </w:t>
      </w:r>
      <w:proofErr w:type="spellStart"/>
      <w:r w:rsidRPr="00B370D5">
        <w:rPr>
          <w:sz w:val="24"/>
          <w:szCs w:val="24"/>
          <w:rtl/>
        </w:rPr>
        <w:t>וכ"פ</w:t>
      </w:r>
      <w:proofErr w:type="spellEnd"/>
      <w:r w:rsidRPr="00B370D5">
        <w:rPr>
          <w:sz w:val="24"/>
          <w:szCs w:val="24"/>
          <w:rtl/>
        </w:rPr>
        <w:t xml:space="preserve"> </w:t>
      </w:r>
      <w:proofErr w:type="spellStart"/>
      <w:r w:rsidRPr="00B370D5">
        <w:rPr>
          <w:sz w:val="24"/>
          <w:szCs w:val="24"/>
          <w:rtl/>
        </w:rPr>
        <w:t>הר"ן</w:t>
      </w:r>
      <w:proofErr w:type="spellEnd"/>
      <w:r w:rsidRPr="00B370D5">
        <w:rPr>
          <w:sz w:val="24"/>
          <w:szCs w:val="24"/>
          <w:rtl/>
        </w:rPr>
        <w:t xml:space="preserve"> לא מברך, שלשון פסול המוזכרת משמע אף בדיעבד, </w:t>
      </w:r>
      <w:proofErr w:type="spellStart"/>
      <w:r w:rsidRPr="00B370D5">
        <w:rPr>
          <w:sz w:val="24"/>
          <w:szCs w:val="24"/>
          <w:rtl/>
        </w:rPr>
        <w:t>וקי"ל</w:t>
      </w:r>
      <w:proofErr w:type="spellEnd"/>
      <w:r w:rsidRPr="00B370D5">
        <w:rPr>
          <w:sz w:val="24"/>
          <w:szCs w:val="24"/>
          <w:rtl/>
        </w:rPr>
        <w:t xml:space="preserve"> שעת הדחק דינה </w:t>
      </w:r>
      <w:proofErr w:type="spellStart"/>
      <w:r w:rsidRPr="00B370D5">
        <w:rPr>
          <w:sz w:val="24"/>
          <w:szCs w:val="24"/>
          <w:rtl/>
        </w:rPr>
        <w:t>כדיעבד</w:t>
      </w:r>
      <w:proofErr w:type="spellEnd"/>
      <w:r w:rsidRPr="00B370D5">
        <w:rPr>
          <w:sz w:val="24"/>
          <w:szCs w:val="24"/>
          <w:rtl/>
        </w:rPr>
        <w:t xml:space="preserve">, ומה שהיה בבני כרכים היה בלא ברכה שלא תשתכח תורת אתרוג מהם, והוסיף </w:t>
      </w:r>
      <w:proofErr w:type="spellStart"/>
      <w:r w:rsidRPr="00B370D5">
        <w:rPr>
          <w:sz w:val="24"/>
          <w:szCs w:val="24"/>
          <w:rtl/>
        </w:rPr>
        <w:t>סברא</w:t>
      </w:r>
      <w:proofErr w:type="spellEnd"/>
      <w:r w:rsidRPr="00B370D5">
        <w:rPr>
          <w:sz w:val="24"/>
          <w:szCs w:val="24"/>
          <w:rtl/>
        </w:rPr>
        <w:t xml:space="preserve"> ביבש שפסול, </w:t>
      </w:r>
      <w:proofErr w:type="spellStart"/>
      <w:r w:rsidRPr="00B370D5">
        <w:rPr>
          <w:sz w:val="24"/>
          <w:szCs w:val="24"/>
          <w:rtl/>
        </w:rPr>
        <w:t>דיבש</w:t>
      </w:r>
      <w:proofErr w:type="spellEnd"/>
      <w:r w:rsidRPr="00B370D5">
        <w:rPr>
          <w:sz w:val="24"/>
          <w:szCs w:val="24"/>
          <w:rtl/>
        </w:rPr>
        <w:t xml:space="preserve"> כמת </w:t>
      </w:r>
      <w:proofErr w:type="spellStart"/>
      <w:r w:rsidRPr="00B370D5">
        <w:rPr>
          <w:sz w:val="24"/>
          <w:szCs w:val="24"/>
          <w:rtl/>
        </w:rPr>
        <w:t>ומיכתת</w:t>
      </w:r>
      <w:proofErr w:type="spellEnd"/>
      <w:r w:rsidRPr="00B370D5">
        <w:rPr>
          <w:sz w:val="24"/>
          <w:szCs w:val="24"/>
          <w:rtl/>
        </w:rPr>
        <w:t xml:space="preserve"> שיעוריה. </w:t>
      </w:r>
      <w:r w:rsidRPr="00B370D5">
        <w:rPr>
          <w:b/>
          <w:bCs/>
          <w:sz w:val="24"/>
          <w:szCs w:val="24"/>
          <w:rtl/>
        </w:rPr>
        <w:t xml:space="preserve">רא"ש ועוד </w:t>
      </w:r>
      <w:r w:rsidRPr="00321D3A">
        <w:rPr>
          <w:sz w:val="24"/>
          <w:rtl/>
        </w:rPr>
        <w:t>(</w:t>
      </w:r>
      <w:proofErr w:type="spellStart"/>
      <w:r w:rsidRPr="00321D3A">
        <w:rPr>
          <w:sz w:val="24"/>
          <w:rtl/>
        </w:rPr>
        <w:t>וכ"פ</w:t>
      </w:r>
      <w:proofErr w:type="spellEnd"/>
      <w:r w:rsidRPr="00321D3A">
        <w:rPr>
          <w:sz w:val="24"/>
          <w:rtl/>
        </w:rPr>
        <w:t xml:space="preserve"> רמב"ן </w:t>
      </w:r>
      <w:proofErr w:type="spellStart"/>
      <w:r w:rsidRPr="00321D3A">
        <w:rPr>
          <w:sz w:val="24"/>
          <w:rtl/>
        </w:rPr>
        <w:t>רא"ם</w:t>
      </w:r>
      <w:proofErr w:type="spellEnd"/>
      <w:r w:rsidRPr="00321D3A">
        <w:rPr>
          <w:sz w:val="24"/>
          <w:rtl/>
        </w:rPr>
        <w:t xml:space="preserve"> </w:t>
      </w:r>
      <w:proofErr w:type="spellStart"/>
      <w:r w:rsidRPr="00321D3A">
        <w:rPr>
          <w:sz w:val="24"/>
          <w:rtl/>
        </w:rPr>
        <w:t>וראבי"ה</w:t>
      </w:r>
      <w:proofErr w:type="spellEnd"/>
      <w:r w:rsidRPr="00321D3A">
        <w:rPr>
          <w:sz w:val="24"/>
          <w:rtl/>
        </w:rPr>
        <w:t>)</w:t>
      </w:r>
      <w:r w:rsidRPr="00B370D5">
        <w:rPr>
          <w:b/>
          <w:bCs/>
          <w:sz w:val="24"/>
          <w:szCs w:val="24"/>
          <w:rtl/>
        </w:rPr>
        <w:t xml:space="preserve"> </w:t>
      </w:r>
      <w:r w:rsidRPr="00B370D5">
        <w:rPr>
          <w:sz w:val="24"/>
          <w:szCs w:val="24"/>
          <w:rtl/>
        </w:rPr>
        <w:t xml:space="preserve">מברך בשעת הדחק אף </w:t>
      </w:r>
      <w:proofErr w:type="spellStart"/>
      <w:r w:rsidRPr="00B370D5">
        <w:rPr>
          <w:sz w:val="24"/>
          <w:szCs w:val="24"/>
          <w:rtl/>
        </w:rPr>
        <w:t>שדיעבד</w:t>
      </w:r>
      <w:proofErr w:type="spellEnd"/>
      <w:r w:rsidRPr="00B370D5">
        <w:rPr>
          <w:sz w:val="24"/>
          <w:szCs w:val="24"/>
          <w:rtl/>
        </w:rPr>
        <w:t xml:space="preserve"> לא יצא, שהרי הביא ר"י ראיה להכשיר יבש משמע שהיו מברכים, וזה העמידו חכמים בשעת הדחק. טעם החילוק בין </w:t>
      </w:r>
      <w:proofErr w:type="spellStart"/>
      <w:r w:rsidRPr="00B370D5">
        <w:rPr>
          <w:sz w:val="24"/>
          <w:szCs w:val="24"/>
          <w:rtl/>
        </w:rPr>
        <w:t>דיעבד</w:t>
      </w:r>
      <w:proofErr w:type="spellEnd"/>
      <w:r w:rsidRPr="00B370D5">
        <w:rPr>
          <w:sz w:val="24"/>
          <w:szCs w:val="24"/>
          <w:rtl/>
        </w:rPr>
        <w:t xml:space="preserve"> לשעת הדחק, שמסרה התורה </w:t>
      </w:r>
      <w:r w:rsidRPr="00B370D5">
        <w:rPr>
          <w:sz w:val="24"/>
          <w:szCs w:val="24"/>
          <w:rtl/>
        </w:rPr>
        <w:lastRenderedPageBreak/>
        <w:t xml:space="preserve">קביעת דיני הפסולים לחכמים, ובדיעבד החמירו שלא יצא י"ח שלא יבואו לזלזל בו, ושעת הדחק שאי אפשר הכשירו. </w:t>
      </w:r>
      <w:r w:rsidRPr="00B370D5">
        <w:rPr>
          <w:b/>
          <w:bCs/>
          <w:sz w:val="24"/>
          <w:szCs w:val="24"/>
          <w:rtl/>
        </w:rPr>
        <w:t xml:space="preserve">רמב"ם </w:t>
      </w:r>
      <w:r w:rsidRPr="00B370D5">
        <w:rPr>
          <w:sz w:val="24"/>
          <w:szCs w:val="24"/>
          <w:rtl/>
        </w:rPr>
        <w:t xml:space="preserve">רק בלולב ורק בפסול יבש מברך בשעת הדחק, ביארו בדעתו שלולב אין יבשותו ניכרת כ"כ. </w:t>
      </w:r>
      <w:proofErr w:type="spellStart"/>
      <w:r w:rsidRPr="00B370D5">
        <w:rPr>
          <w:b/>
          <w:bCs/>
          <w:sz w:val="24"/>
          <w:szCs w:val="24"/>
          <w:rtl/>
        </w:rPr>
        <w:t>הגהמ"י</w:t>
      </w:r>
      <w:proofErr w:type="spellEnd"/>
      <w:r w:rsidRPr="00B370D5">
        <w:rPr>
          <w:b/>
          <w:bCs/>
          <w:sz w:val="24"/>
          <w:szCs w:val="24"/>
          <w:rtl/>
        </w:rPr>
        <w:t xml:space="preserve"> </w:t>
      </w:r>
      <w:r w:rsidRPr="00B370D5">
        <w:rPr>
          <w:sz w:val="24"/>
          <w:szCs w:val="24"/>
          <w:rtl/>
        </w:rPr>
        <w:t xml:space="preserve">רק לולב והדס מברך בשעת הדחק, אתרוג לא כיון שנא' בו בפירוש "הדר", וערבה לא שהיא מצויה, </w:t>
      </w:r>
      <w:r w:rsidRPr="00321D3A">
        <w:rPr>
          <w:sz w:val="24"/>
          <w:rtl/>
        </w:rPr>
        <w:t xml:space="preserve">(המימוניות ורמ"א </w:t>
      </w:r>
      <w:proofErr w:type="spellStart"/>
      <w:r w:rsidRPr="00321D3A">
        <w:rPr>
          <w:sz w:val="24"/>
          <w:rtl/>
        </w:rPr>
        <w:t>בעקבותם</w:t>
      </w:r>
      <w:proofErr w:type="spellEnd"/>
      <w:r w:rsidRPr="00321D3A">
        <w:rPr>
          <w:sz w:val="24"/>
          <w:rtl/>
        </w:rPr>
        <w:t xml:space="preserve"> הזכירו דין זה לגבי יבש שהוא המצוי </w:t>
      </w:r>
      <w:proofErr w:type="spellStart"/>
      <w:r w:rsidRPr="00321D3A">
        <w:rPr>
          <w:sz w:val="24"/>
          <w:rtl/>
        </w:rPr>
        <w:t>במדינותם</w:t>
      </w:r>
      <w:proofErr w:type="spellEnd"/>
      <w:r w:rsidRPr="00321D3A">
        <w:rPr>
          <w:sz w:val="24"/>
          <w:rtl/>
        </w:rPr>
        <w:t xml:space="preserve"> אך הוא הדין לשאר פסולים (</w:t>
      </w:r>
      <w:proofErr w:type="spellStart"/>
      <w:r w:rsidRPr="00321D3A">
        <w:rPr>
          <w:sz w:val="24"/>
          <w:rtl/>
        </w:rPr>
        <w:t>שעה"צ</w:t>
      </w:r>
      <w:proofErr w:type="spellEnd"/>
      <w:r w:rsidRPr="00321D3A">
        <w:rPr>
          <w:sz w:val="24"/>
          <w:rtl/>
        </w:rPr>
        <w:t xml:space="preserve"> ס"ג)</w:t>
      </w:r>
      <w:r w:rsidRPr="00B370D5">
        <w:rPr>
          <w:sz w:val="24"/>
          <w:szCs w:val="24"/>
          <w:rtl/>
        </w:rPr>
        <w:t xml:space="preserve">). </w:t>
      </w:r>
    </w:p>
    <w:p w14:paraId="61A8B63E" w14:textId="77777777" w:rsidR="007F3E09" w:rsidRPr="00B370D5" w:rsidRDefault="007F3E09" w:rsidP="007F3E09">
      <w:pPr>
        <w:rPr>
          <w:sz w:val="24"/>
          <w:szCs w:val="24"/>
          <w:rtl/>
        </w:rPr>
      </w:pPr>
      <w:r w:rsidRPr="00B370D5">
        <w:rPr>
          <w:sz w:val="24"/>
          <w:szCs w:val="24"/>
          <w:rtl/>
        </w:rPr>
        <w:t xml:space="preserve">להלכה </w:t>
      </w:r>
      <w:r w:rsidRPr="00B370D5">
        <w:rPr>
          <w:b/>
          <w:bCs/>
          <w:sz w:val="24"/>
          <w:szCs w:val="24"/>
          <w:rtl/>
        </w:rPr>
        <w:t>השו"ע</w:t>
      </w:r>
      <w:r w:rsidRPr="00B370D5">
        <w:rPr>
          <w:sz w:val="24"/>
          <w:szCs w:val="24"/>
          <w:rtl/>
        </w:rPr>
        <w:t xml:space="preserve"> פסק </w:t>
      </w:r>
      <w:proofErr w:type="spellStart"/>
      <w:r w:rsidRPr="00B370D5">
        <w:rPr>
          <w:sz w:val="24"/>
          <w:szCs w:val="24"/>
          <w:rtl/>
        </w:rPr>
        <w:t>כראב"ד</w:t>
      </w:r>
      <w:proofErr w:type="spellEnd"/>
      <w:r w:rsidRPr="00B370D5">
        <w:rPr>
          <w:sz w:val="24"/>
          <w:szCs w:val="24"/>
          <w:rtl/>
        </w:rPr>
        <w:t xml:space="preserve"> שאין לברך אך </w:t>
      </w:r>
      <w:proofErr w:type="spellStart"/>
      <w:r w:rsidRPr="00B370D5">
        <w:rPr>
          <w:sz w:val="24"/>
          <w:szCs w:val="24"/>
          <w:rtl/>
        </w:rPr>
        <w:t>יטול</w:t>
      </w:r>
      <w:proofErr w:type="spellEnd"/>
      <w:r w:rsidRPr="00B370D5">
        <w:rPr>
          <w:sz w:val="24"/>
          <w:szCs w:val="24"/>
          <w:rtl/>
        </w:rPr>
        <w:t xml:space="preserve"> שלא תשתכח מצוות לולב. </w:t>
      </w:r>
      <w:r w:rsidRPr="00B370D5">
        <w:rPr>
          <w:b/>
          <w:bCs/>
          <w:sz w:val="24"/>
          <w:szCs w:val="24"/>
          <w:rtl/>
        </w:rPr>
        <w:t>רמ"א</w:t>
      </w:r>
      <w:r w:rsidRPr="00B370D5">
        <w:rPr>
          <w:sz w:val="24"/>
          <w:szCs w:val="24"/>
          <w:rtl/>
        </w:rPr>
        <w:t xml:space="preserve"> פסק </w:t>
      </w:r>
      <w:proofErr w:type="spellStart"/>
      <w:r w:rsidRPr="00B370D5">
        <w:rPr>
          <w:sz w:val="24"/>
          <w:szCs w:val="24"/>
          <w:rtl/>
        </w:rPr>
        <w:t>כהמימוניות</w:t>
      </w:r>
      <w:proofErr w:type="spellEnd"/>
      <w:r w:rsidRPr="00B370D5">
        <w:rPr>
          <w:sz w:val="24"/>
          <w:szCs w:val="24"/>
          <w:rtl/>
        </w:rPr>
        <w:t xml:space="preserve">. </w:t>
      </w:r>
      <w:proofErr w:type="spellStart"/>
      <w:r w:rsidRPr="00B370D5">
        <w:rPr>
          <w:b/>
          <w:bCs/>
          <w:sz w:val="24"/>
          <w:szCs w:val="24"/>
          <w:rtl/>
        </w:rPr>
        <w:t>המ"ב</w:t>
      </w:r>
      <w:proofErr w:type="spellEnd"/>
      <w:r w:rsidRPr="00B370D5">
        <w:rPr>
          <w:sz w:val="24"/>
          <w:szCs w:val="24"/>
          <w:rtl/>
        </w:rPr>
        <w:t xml:space="preserve"> פסק </w:t>
      </w:r>
      <w:proofErr w:type="spellStart"/>
      <w:r w:rsidRPr="00B370D5">
        <w:rPr>
          <w:sz w:val="24"/>
          <w:szCs w:val="24"/>
          <w:rtl/>
        </w:rPr>
        <w:t>כהרא"ש</w:t>
      </w:r>
      <w:proofErr w:type="spellEnd"/>
      <w:r w:rsidRPr="00B370D5">
        <w:rPr>
          <w:sz w:val="24"/>
          <w:szCs w:val="24"/>
          <w:rtl/>
        </w:rPr>
        <w:t xml:space="preserve">. </w:t>
      </w:r>
    </w:p>
    <w:p w14:paraId="2064588B" w14:textId="77777777" w:rsidR="007F3E09" w:rsidRPr="00B370D5" w:rsidRDefault="007F3E09" w:rsidP="007F3E09">
      <w:pPr>
        <w:rPr>
          <w:sz w:val="24"/>
          <w:szCs w:val="24"/>
          <w:rtl/>
        </w:rPr>
      </w:pPr>
      <w:r w:rsidRPr="00B370D5">
        <w:rPr>
          <w:sz w:val="24"/>
          <w:szCs w:val="24"/>
          <w:rtl/>
        </w:rPr>
        <w:t xml:space="preserve">גזול, אף שנפסק שפסול אף בשאר ימים משום </w:t>
      </w:r>
      <w:proofErr w:type="spellStart"/>
      <w:r w:rsidRPr="00B370D5">
        <w:rPr>
          <w:sz w:val="24"/>
          <w:szCs w:val="24"/>
          <w:rtl/>
        </w:rPr>
        <w:t>מהבב"ע</w:t>
      </w:r>
      <w:proofErr w:type="spellEnd"/>
      <w:r w:rsidRPr="00B370D5">
        <w:rPr>
          <w:sz w:val="24"/>
          <w:szCs w:val="24"/>
          <w:rtl/>
        </w:rPr>
        <w:t xml:space="preserve">, בשעת הדחק </w:t>
      </w:r>
      <w:proofErr w:type="spellStart"/>
      <w:r w:rsidRPr="00B370D5">
        <w:rPr>
          <w:sz w:val="24"/>
          <w:szCs w:val="24"/>
          <w:rtl/>
        </w:rPr>
        <w:t>יטלנו</w:t>
      </w:r>
      <w:proofErr w:type="spellEnd"/>
      <w:r w:rsidRPr="00B370D5">
        <w:rPr>
          <w:sz w:val="24"/>
          <w:szCs w:val="24"/>
          <w:rtl/>
        </w:rPr>
        <w:t xml:space="preserve"> בלא ברכה, שמה שפסול הוא </w:t>
      </w:r>
      <w:proofErr w:type="spellStart"/>
      <w:r w:rsidRPr="00B370D5">
        <w:rPr>
          <w:sz w:val="24"/>
          <w:szCs w:val="24"/>
          <w:rtl/>
        </w:rPr>
        <w:t>מחומרא</w:t>
      </w:r>
      <w:proofErr w:type="spellEnd"/>
      <w:r w:rsidRPr="00B370D5">
        <w:rPr>
          <w:sz w:val="24"/>
          <w:szCs w:val="24"/>
          <w:rtl/>
        </w:rPr>
        <w:t xml:space="preserve"> </w:t>
      </w:r>
      <w:proofErr w:type="spellStart"/>
      <w:r w:rsidRPr="00B370D5">
        <w:rPr>
          <w:sz w:val="24"/>
          <w:szCs w:val="24"/>
          <w:rtl/>
        </w:rPr>
        <w:t>כהרא"ש</w:t>
      </w:r>
      <w:proofErr w:type="spellEnd"/>
      <w:r w:rsidRPr="00B370D5">
        <w:rPr>
          <w:sz w:val="24"/>
          <w:szCs w:val="24"/>
          <w:rtl/>
        </w:rPr>
        <w:t xml:space="preserve"> ואין לפוטרו </w:t>
      </w:r>
      <w:proofErr w:type="spellStart"/>
      <w:r w:rsidRPr="00B370D5">
        <w:rPr>
          <w:sz w:val="24"/>
          <w:szCs w:val="24"/>
          <w:rtl/>
        </w:rPr>
        <w:t>בשאין</w:t>
      </w:r>
      <w:proofErr w:type="spellEnd"/>
      <w:r w:rsidRPr="00B370D5">
        <w:rPr>
          <w:sz w:val="24"/>
          <w:szCs w:val="24"/>
          <w:rtl/>
        </w:rPr>
        <w:t xml:space="preserve"> לו מינים אחרים. </w:t>
      </w:r>
    </w:p>
    <w:p w14:paraId="44A5952D" w14:textId="77777777" w:rsidR="007F3E09" w:rsidRPr="00B370D5" w:rsidRDefault="007F3E09" w:rsidP="007F3E09">
      <w:pPr>
        <w:rPr>
          <w:sz w:val="24"/>
          <w:szCs w:val="24"/>
          <w:rtl/>
        </w:rPr>
      </w:pPr>
      <w:r w:rsidRPr="00B370D5">
        <w:rPr>
          <w:sz w:val="24"/>
          <w:szCs w:val="24"/>
          <w:rtl/>
        </w:rPr>
        <w:t xml:space="preserve">כתב האגור לולב יבש כשר לכתחילה </w:t>
      </w:r>
      <w:proofErr w:type="spellStart"/>
      <w:r w:rsidRPr="00B370D5">
        <w:rPr>
          <w:sz w:val="24"/>
          <w:szCs w:val="24"/>
          <w:rtl/>
        </w:rPr>
        <w:t>וכ"פ</w:t>
      </w:r>
      <w:proofErr w:type="spellEnd"/>
      <w:r w:rsidRPr="00B370D5">
        <w:rPr>
          <w:sz w:val="24"/>
          <w:szCs w:val="24"/>
          <w:rtl/>
        </w:rPr>
        <w:t xml:space="preserve"> רמ"א והוסיף </w:t>
      </w:r>
      <w:proofErr w:type="spellStart"/>
      <w:r w:rsidRPr="00B370D5">
        <w:rPr>
          <w:sz w:val="24"/>
          <w:szCs w:val="24"/>
          <w:rtl/>
        </w:rPr>
        <w:t>המ"ב</w:t>
      </w:r>
      <w:proofErr w:type="spellEnd"/>
      <w:r w:rsidRPr="00B370D5">
        <w:rPr>
          <w:sz w:val="24"/>
          <w:szCs w:val="24"/>
          <w:rtl/>
        </w:rPr>
        <w:t xml:space="preserve"> הוא הדין הדס שלא הלבין עדיין, ביאר </w:t>
      </w:r>
      <w:proofErr w:type="spellStart"/>
      <w:r w:rsidRPr="00B370D5">
        <w:rPr>
          <w:sz w:val="24"/>
          <w:szCs w:val="24"/>
          <w:rtl/>
        </w:rPr>
        <w:t>המ"ב</w:t>
      </w:r>
      <w:proofErr w:type="spellEnd"/>
      <w:r w:rsidRPr="00B370D5">
        <w:rPr>
          <w:sz w:val="24"/>
          <w:szCs w:val="24"/>
          <w:rtl/>
        </w:rPr>
        <w:t xml:space="preserve"> </w:t>
      </w:r>
      <w:r w:rsidRPr="00321D3A">
        <w:rPr>
          <w:sz w:val="24"/>
          <w:rtl/>
        </w:rPr>
        <w:t>(</w:t>
      </w:r>
      <w:proofErr w:type="spellStart"/>
      <w:r w:rsidRPr="00321D3A">
        <w:rPr>
          <w:sz w:val="24"/>
          <w:rtl/>
        </w:rPr>
        <w:t>סנ"ח</w:t>
      </w:r>
      <w:proofErr w:type="spellEnd"/>
      <w:r w:rsidRPr="00321D3A">
        <w:rPr>
          <w:sz w:val="24"/>
          <w:rtl/>
        </w:rPr>
        <w:t>)</w:t>
      </w:r>
      <w:r w:rsidRPr="00B370D5">
        <w:rPr>
          <w:sz w:val="24"/>
          <w:szCs w:val="24"/>
          <w:rtl/>
        </w:rPr>
        <w:t xml:space="preserve"> שהוא בארצות שהיבשים לא יבשים לגמרי ואף הלחים אינם לחים לגמרי, ולכן יש לסמוך. אך אם יש לחים גמורים לא </w:t>
      </w:r>
      <w:proofErr w:type="spellStart"/>
      <w:r w:rsidRPr="00B370D5">
        <w:rPr>
          <w:sz w:val="24"/>
          <w:szCs w:val="24"/>
          <w:rtl/>
        </w:rPr>
        <w:t>יטול</w:t>
      </w:r>
      <w:proofErr w:type="spellEnd"/>
      <w:r w:rsidRPr="00B370D5">
        <w:rPr>
          <w:sz w:val="24"/>
          <w:szCs w:val="24"/>
          <w:rtl/>
        </w:rPr>
        <w:t xml:space="preserve"> לכתחילה היבשים שאינם גמורים ואם נטל בברכה </w:t>
      </w:r>
      <w:proofErr w:type="spellStart"/>
      <w:r w:rsidRPr="00B370D5">
        <w:rPr>
          <w:sz w:val="24"/>
          <w:szCs w:val="24"/>
          <w:rtl/>
        </w:rPr>
        <w:t>יטול</w:t>
      </w:r>
      <w:proofErr w:type="spellEnd"/>
      <w:r w:rsidRPr="00B370D5">
        <w:rPr>
          <w:sz w:val="24"/>
          <w:szCs w:val="24"/>
          <w:rtl/>
        </w:rPr>
        <w:t xml:space="preserve"> כשרים שוב בלא ברכה. </w:t>
      </w:r>
    </w:p>
    <w:p w14:paraId="1F58C088" w14:textId="77777777" w:rsidR="007F3E09" w:rsidRPr="00B370D5" w:rsidRDefault="007F3E09" w:rsidP="007F3E09">
      <w:pPr>
        <w:rPr>
          <w:sz w:val="24"/>
          <w:szCs w:val="24"/>
          <w:rtl/>
        </w:rPr>
      </w:pPr>
      <w:r w:rsidRPr="00B370D5">
        <w:rPr>
          <w:sz w:val="24"/>
          <w:szCs w:val="24"/>
          <w:rtl/>
        </w:rPr>
        <w:t xml:space="preserve">ינענעם בלא ברכה שלא תשתכח תורת אתרוג, ואין לחוש שמא אתי למסרך </w:t>
      </w:r>
      <w:proofErr w:type="spellStart"/>
      <w:r w:rsidRPr="00B370D5">
        <w:rPr>
          <w:sz w:val="24"/>
          <w:szCs w:val="24"/>
          <w:rtl/>
        </w:rPr>
        <w:t>שהכל</w:t>
      </w:r>
      <w:proofErr w:type="spellEnd"/>
      <w:r w:rsidRPr="00B370D5">
        <w:rPr>
          <w:sz w:val="24"/>
          <w:szCs w:val="24"/>
          <w:rtl/>
        </w:rPr>
        <w:t xml:space="preserve"> יודעים שיש ד' מינים.</w:t>
      </w:r>
    </w:p>
    <w:p w14:paraId="2ADEEB70" w14:textId="77777777" w:rsidR="007F3E09" w:rsidRPr="00B370D5" w:rsidRDefault="007F3E09" w:rsidP="007F3E09">
      <w:pPr>
        <w:rPr>
          <w:sz w:val="24"/>
          <w:szCs w:val="24"/>
          <w:rtl/>
        </w:rPr>
      </w:pPr>
      <w:r w:rsidRPr="00B370D5">
        <w:rPr>
          <w:sz w:val="24"/>
          <w:szCs w:val="24"/>
          <w:rtl/>
        </w:rPr>
        <w:t xml:space="preserve">רמ"א </w:t>
      </w:r>
      <w:proofErr w:type="spellStart"/>
      <w:r w:rsidRPr="00B370D5">
        <w:rPr>
          <w:sz w:val="24"/>
          <w:szCs w:val="24"/>
          <w:rtl/>
        </w:rPr>
        <w:t>בד"מ</w:t>
      </w:r>
      <w:proofErr w:type="spellEnd"/>
      <w:r w:rsidRPr="00B370D5">
        <w:rPr>
          <w:sz w:val="24"/>
          <w:szCs w:val="24"/>
          <w:rtl/>
        </w:rPr>
        <w:t xml:space="preserve"> הביא מעשה </w:t>
      </w:r>
      <w:proofErr w:type="spellStart"/>
      <w:r w:rsidRPr="00B370D5">
        <w:rPr>
          <w:sz w:val="24"/>
          <w:szCs w:val="24"/>
          <w:rtl/>
        </w:rPr>
        <w:t>שבעה"ד</w:t>
      </w:r>
      <w:proofErr w:type="spellEnd"/>
      <w:r w:rsidRPr="00B370D5">
        <w:rPr>
          <w:sz w:val="24"/>
          <w:szCs w:val="24"/>
          <w:rtl/>
        </w:rPr>
        <w:t xml:space="preserve"> חתכו אתרוג ושלחו למקומות הצריכים, ופסל רמ"א, טעמו א) אין לחסר לכתחילה ולברך עליו, ב) חתיכת אתרוג אין לברך עליה שאין כאן שם אתרוג ובעינן שישתייר עיקר האתרוג. </w:t>
      </w:r>
    </w:p>
    <w:p w14:paraId="44FAECD9" w14:textId="77777777" w:rsidR="007F3E09" w:rsidRPr="00B370D5" w:rsidRDefault="007F3E09" w:rsidP="007F3E09">
      <w:pPr>
        <w:rPr>
          <w:sz w:val="24"/>
          <w:szCs w:val="24"/>
        </w:rPr>
      </w:pPr>
    </w:p>
    <w:p w14:paraId="695D0D68" w14:textId="77777777" w:rsidR="007F3E09" w:rsidRPr="00B370D5" w:rsidRDefault="007F3E09" w:rsidP="007F3E09">
      <w:pPr>
        <w:pStyle w:val="1"/>
        <w:rPr>
          <w:rFonts w:asciiTheme="minorHAnsi" w:hAnsiTheme="minorHAnsi"/>
          <w:sz w:val="28"/>
          <w:rtl/>
        </w:rPr>
      </w:pPr>
      <w:bookmarkStart w:id="89" w:name="_Toc467679631"/>
      <w:r w:rsidRPr="00B370D5">
        <w:rPr>
          <w:rtl/>
        </w:rPr>
        <w:t xml:space="preserve">סימן </w:t>
      </w:r>
      <w:proofErr w:type="spellStart"/>
      <w:r w:rsidRPr="00B370D5">
        <w:rPr>
          <w:rtl/>
        </w:rPr>
        <w:t>תרנ</w:t>
      </w:r>
      <w:proofErr w:type="spellEnd"/>
      <w:r w:rsidRPr="00B370D5">
        <w:rPr>
          <w:rFonts w:hint="cs"/>
          <w:rtl/>
        </w:rPr>
        <w:t xml:space="preserve"> </w:t>
      </w:r>
      <w:r w:rsidRPr="00B370D5">
        <w:rPr>
          <w:rtl/>
        </w:rPr>
        <w:t>– שיעור הדס וערבה</w:t>
      </w:r>
      <w:bookmarkEnd w:id="89"/>
      <w:r w:rsidRPr="00B370D5">
        <w:rPr>
          <w:rtl/>
        </w:rPr>
        <w:t xml:space="preserve"> </w:t>
      </w:r>
    </w:p>
    <w:p w14:paraId="31D8410C" w14:textId="77777777" w:rsidR="007F3E09" w:rsidRPr="00B370D5" w:rsidRDefault="007F3E09" w:rsidP="007F3E09">
      <w:pPr>
        <w:pStyle w:val="1"/>
        <w:rPr>
          <w:rtl/>
        </w:rPr>
      </w:pPr>
      <w:bookmarkStart w:id="90" w:name="_Toc467679633"/>
      <w:r w:rsidRPr="00B370D5">
        <w:rPr>
          <w:rtl/>
        </w:rPr>
        <w:t>סעיף א</w:t>
      </w:r>
      <w:bookmarkEnd w:id="90"/>
    </w:p>
    <w:p w14:paraId="50444346" w14:textId="77777777" w:rsidR="007F3E09" w:rsidRPr="00B370D5" w:rsidRDefault="007F3E09" w:rsidP="007F3E09">
      <w:pPr>
        <w:rPr>
          <w:rFonts w:cs="Guttman Vilna"/>
          <w:sz w:val="24"/>
          <w:szCs w:val="24"/>
          <w:rtl/>
        </w:rPr>
      </w:pPr>
      <w:bookmarkStart w:id="91" w:name="_Toc467679632"/>
      <w:r w:rsidRPr="00B370D5">
        <w:rPr>
          <w:rFonts w:cs="Guttman Vilna"/>
          <w:sz w:val="24"/>
          <w:szCs w:val="24"/>
          <w:rtl/>
        </w:rPr>
        <w:t xml:space="preserve">שיעור הדס וערבה, ג' טפחים. ושדרו של לולב ד' טפחים, כדי שיהא שדרו של לולב יוצא מן ההדס טפח, באמה בת ה' טפחים עשה אותה ו', צא מהם ג' להדס, נמצא שיעור הדס וערבה טפחיים ומחצה, שהם י' </w:t>
      </w:r>
      <w:proofErr w:type="spellStart"/>
      <w:r w:rsidRPr="00B370D5">
        <w:rPr>
          <w:rFonts w:cs="Guttman Vilna"/>
          <w:sz w:val="24"/>
          <w:szCs w:val="24"/>
          <w:rtl/>
        </w:rPr>
        <w:t>גודלים</w:t>
      </w:r>
      <w:proofErr w:type="spellEnd"/>
      <w:r w:rsidRPr="00B370D5">
        <w:rPr>
          <w:rFonts w:cs="Guttman Vilna"/>
          <w:sz w:val="24"/>
          <w:szCs w:val="24"/>
          <w:rtl/>
        </w:rPr>
        <w:t xml:space="preserve">. ושיעור שדרו של לולב י"ג </w:t>
      </w:r>
      <w:proofErr w:type="spellStart"/>
      <w:r w:rsidRPr="00B370D5">
        <w:rPr>
          <w:rFonts w:cs="Guttman Vilna"/>
          <w:sz w:val="24"/>
          <w:szCs w:val="24"/>
          <w:rtl/>
        </w:rPr>
        <w:t>גודלים</w:t>
      </w:r>
      <w:proofErr w:type="spellEnd"/>
      <w:r w:rsidRPr="00B370D5">
        <w:rPr>
          <w:rFonts w:cs="Guttman Vilna"/>
          <w:sz w:val="24"/>
          <w:szCs w:val="24"/>
          <w:rtl/>
        </w:rPr>
        <w:t xml:space="preserve"> ושליש גודל. ויש מי שאומר ששיעור שדרו של לולב י"ד </w:t>
      </w:r>
      <w:proofErr w:type="spellStart"/>
      <w:r w:rsidRPr="00B370D5">
        <w:rPr>
          <w:rFonts w:cs="Guttman Vilna"/>
          <w:sz w:val="24"/>
          <w:szCs w:val="24"/>
          <w:rtl/>
        </w:rPr>
        <w:t>גודלים</w:t>
      </w:r>
      <w:proofErr w:type="spellEnd"/>
      <w:r w:rsidRPr="00B370D5">
        <w:rPr>
          <w:rFonts w:cs="Guttman Vilna"/>
          <w:sz w:val="24"/>
          <w:szCs w:val="24"/>
          <w:rtl/>
        </w:rPr>
        <w:t xml:space="preserve">. וי"א ששיעור הדס וערבה י"ב </w:t>
      </w:r>
      <w:proofErr w:type="spellStart"/>
      <w:r w:rsidRPr="00B370D5">
        <w:rPr>
          <w:rFonts w:cs="Guttman Vilna"/>
          <w:sz w:val="24"/>
          <w:szCs w:val="24"/>
          <w:rtl/>
        </w:rPr>
        <w:t>גודלים</w:t>
      </w:r>
      <w:proofErr w:type="spellEnd"/>
      <w:r w:rsidRPr="00B370D5">
        <w:rPr>
          <w:rFonts w:cs="Guttman Vilna"/>
          <w:sz w:val="24"/>
          <w:szCs w:val="24"/>
          <w:rtl/>
        </w:rPr>
        <w:t xml:space="preserve">, ושדרו של לולב </w:t>
      </w:r>
      <w:proofErr w:type="spellStart"/>
      <w:r w:rsidRPr="00B370D5">
        <w:rPr>
          <w:rFonts w:cs="Guttman Vilna"/>
          <w:sz w:val="24"/>
          <w:szCs w:val="24"/>
          <w:rtl/>
        </w:rPr>
        <w:t>י"ו</w:t>
      </w:r>
      <w:proofErr w:type="spellEnd"/>
      <w:r w:rsidRPr="00B370D5">
        <w:rPr>
          <w:rFonts w:cs="Guttman Vilna"/>
          <w:sz w:val="24"/>
          <w:szCs w:val="24"/>
          <w:rtl/>
        </w:rPr>
        <w:t xml:space="preserve"> </w:t>
      </w:r>
      <w:proofErr w:type="spellStart"/>
      <w:r w:rsidRPr="00B370D5">
        <w:rPr>
          <w:rFonts w:cs="Guttman Vilna"/>
          <w:sz w:val="24"/>
          <w:szCs w:val="24"/>
          <w:rtl/>
        </w:rPr>
        <w:t>גודלים</w:t>
      </w:r>
      <w:proofErr w:type="spellEnd"/>
      <w:r w:rsidRPr="00B370D5">
        <w:rPr>
          <w:rFonts w:cs="Guttman Vilna"/>
          <w:sz w:val="24"/>
          <w:szCs w:val="24"/>
          <w:rtl/>
        </w:rPr>
        <w:t xml:space="preserve"> </w:t>
      </w:r>
      <w:r w:rsidRPr="00B370D5">
        <w:rPr>
          <w:rFonts w:cs="Guttman Rashi"/>
          <w:sz w:val="24"/>
          <w:rtl/>
        </w:rPr>
        <w:t xml:space="preserve">וכן </w:t>
      </w:r>
      <w:proofErr w:type="spellStart"/>
      <w:r w:rsidRPr="00B370D5">
        <w:rPr>
          <w:rFonts w:cs="Guttman Rashi"/>
          <w:sz w:val="24"/>
          <w:rtl/>
        </w:rPr>
        <w:t>נוהגין</w:t>
      </w:r>
      <w:proofErr w:type="spellEnd"/>
      <w:r w:rsidRPr="00B370D5">
        <w:rPr>
          <w:rFonts w:cs="Guttman Rashi"/>
          <w:sz w:val="24"/>
          <w:rtl/>
        </w:rPr>
        <w:t xml:space="preserve"> לכתחילה</w:t>
      </w:r>
      <w:r w:rsidRPr="00B370D5">
        <w:rPr>
          <w:rFonts w:cs="Guttman Vilna"/>
          <w:sz w:val="24"/>
          <w:szCs w:val="24"/>
          <w:rtl/>
        </w:rPr>
        <w:t xml:space="preserve">. </w:t>
      </w:r>
    </w:p>
    <w:p w14:paraId="65D5AD11" w14:textId="77777777" w:rsidR="007F3E09" w:rsidRPr="00B370D5" w:rsidRDefault="007F3E09" w:rsidP="007F3E09">
      <w:pPr>
        <w:pStyle w:val="2"/>
        <w:rPr>
          <w:rtl/>
        </w:rPr>
      </w:pPr>
      <w:r w:rsidRPr="00B370D5">
        <w:rPr>
          <w:rFonts w:hint="cs"/>
          <w:rtl/>
        </w:rPr>
        <w:t>שיעור המינים</w:t>
      </w:r>
      <w:bookmarkEnd w:id="91"/>
    </w:p>
    <w:p w14:paraId="515D60CF" w14:textId="77777777" w:rsidR="007F3E09" w:rsidRPr="00B370D5" w:rsidRDefault="007F3E09" w:rsidP="007F3E09">
      <w:pPr>
        <w:rPr>
          <w:b/>
          <w:bCs/>
          <w:sz w:val="24"/>
          <w:szCs w:val="24"/>
          <w:rtl/>
        </w:rPr>
      </w:pPr>
      <w:r w:rsidRPr="00B370D5">
        <w:rPr>
          <w:b/>
          <w:bCs/>
          <w:sz w:val="24"/>
          <w:szCs w:val="24"/>
          <w:rtl/>
        </w:rPr>
        <w:t xml:space="preserve">שיעור הדבר </w:t>
      </w:r>
      <w:proofErr w:type="spellStart"/>
      <w:r w:rsidRPr="00B370D5">
        <w:rPr>
          <w:b/>
          <w:bCs/>
          <w:sz w:val="24"/>
          <w:szCs w:val="24"/>
          <w:rtl/>
        </w:rPr>
        <w:t>ג"ט</w:t>
      </w:r>
      <w:proofErr w:type="spellEnd"/>
      <w:r w:rsidRPr="00B370D5">
        <w:rPr>
          <w:b/>
          <w:bCs/>
          <w:sz w:val="24"/>
          <w:szCs w:val="24"/>
          <w:rtl/>
        </w:rPr>
        <w:t xml:space="preserve"> לולב </w:t>
      </w:r>
      <w:proofErr w:type="spellStart"/>
      <w:r w:rsidRPr="00B370D5">
        <w:rPr>
          <w:b/>
          <w:bCs/>
          <w:sz w:val="24"/>
          <w:szCs w:val="24"/>
          <w:rtl/>
        </w:rPr>
        <w:t>ד"ט</w:t>
      </w:r>
      <w:proofErr w:type="spellEnd"/>
      <w:r w:rsidRPr="00B370D5">
        <w:rPr>
          <w:b/>
          <w:bCs/>
          <w:sz w:val="24"/>
          <w:szCs w:val="24"/>
          <w:rtl/>
        </w:rPr>
        <w:t xml:space="preserve"> רק בשדרה, רא"ש ועוד </w:t>
      </w:r>
      <w:proofErr w:type="spellStart"/>
      <w:r w:rsidRPr="00B370D5">
        <w:rPr>
          <w:b/>
          <w:bCs/>
          <w:sz w:val="24"/>
          <w:szCs w:val="24"/>
          <w:rtl/>
        </w:rPr>
        <w:t>ושו"ע</w:t>
      </w:r>
      <w:proofErr w:type="spellEnd"/>
      <w:r w:rsidRPr="00B370D5">
        <w:rPr>
          <w:b/>
          <w:bCs/>
          <w:sz w:val="24"/>
          <w:szCs w:val="24"/>
          <w:rtl/>
        </w:rPr>
        <w:t xml:space="preserve"> בסתם- </w:t>
      </w:r>
      <w:proofErr w:type="spellStart"/>
      <w:r w:rsidRPr="00B370D5">
        <w:rPr>
          <w:b/>
          <w:bCs/>
          <w:sz w:val="24"/>
          <w:szCs w:val="24"/>
          <w:rtl/>
        </w:rPr>
        <w:t>כר"ט</w:t>
      </w:r>
      <w:proofErr w:type="spellEnd"/>
      <w:r w:rsidRPr="00B370D5">
        <w:rPr>
          <w:b/>
          <w:bCs/>
          <w:sz w:val="24"/>
          <w:szCs w:val="24"/>
          <w:rtl/>
        </w:rPr>
        <w:t xml:space="preserve"> בטפחים קטנים, רמב"ם ועוד </w:t>
      </w:r>
      <w:proofErr w:type="spellStart"/>
      <w:r w:rsidRPr="00B370D5">
        <w:rPr>
          <w:b/>
          <w:bCs/>
          <w:sz w:val="24"/>
          <w:szCs w:val="24"/>
          <w:rtl/>
        </w:rPr>
        <w:t>ושו"ע</w:t>
      </w:r>
      <w:proofErr w:type="spellEnd"/>
      <w:r w:rsidRPr="00B370D5">
        <w:rPr>
          <w:b/>
          <w:bCs/>
          <w:sz w:val="24"/>
          <w:szCs w:val="24"/>
          <w:rtl/>
        </w:rPr>
        <w:t xml:space="preserve"> בי"א- </w:t>
      </w:r>
      <w:proofErr w:type="spellStart"/>
      <w:r w:rsidRPr="00B370D5">
        <w:rPr>
          <w:b/>
          <w:bCs/>
          <w:sz w:val="24"/>
          <w:szCs w:val="24"/>
          <w:rtl/>
        </w:rPr>
        <w:t>כת"ק</w:t>
      </w:r>
      <w:proofErr w:type="spellEnd"/>
      <w:r w:rsidRPr="00B370D5">
        <w:rPr>
          <w:b/>
          <w:bCs/>
          <w:sz w:val="24"/>
          <w:szCs w:val="24"/>
          <w:rtl/>
        </w:rPr>
        <w:t xml:space="preserve">. טפח היוצא מן הלולב בשדרה, תוספות ועוד </w:t>
      </w:r>
      <w:proofErr w:type="spellStart"/>
      <w:r w:rsidRPr="00B370D5">
        <w:rPr>
          <w:b/>
          <w:bCs/>
          <w:sz w:val="24"/>
          <w:szCs w:val="24"/>
          <w:rtl/>
        </w:rPr>
        <w:t>ושו"ע</w:t>
      </w:r>
      <w:proofErr w:type="spellEnd"/>
      <w:r w:rsidRPr="00B370D5">
        <w:rPr>
          <w:b/>
          <w:bCs/>
          <w:sz w:val="24"/>
          <w:szCs w:val="24"/>
          <w:rtl/>
        </w:rPr>
        <w:t xml:space="preserve"> בסתם- קטן, רמב"ן- גדול. </w:t>
      </w:r>
    </w:p>
    <w:p w14:paraId="0657B3CE" w14:textId="77777777" w:rsidR="007F3E09" w:rsidRPr="00B370D5" w:rsidRDefault="007F3E09" w:rsidP="007F3E09">
      <w:pPr>
        <w:rPr>
          <w:sz w:val="24"/>
          <w:szCs w:val="24"/>
          <w:rtl/>
        </w:rPr>
      </w:pPr>
      <w:r w:rsidRPr="00B370D5">
        <w:rPr>
          <w:sz w:val="24"/>
          <w:szCs w:val="24"/>
          <w:rtl/>
        </w:rPr>
        <w:t xml:space="preserve">"שיעור הדס וערבה שלשה ולולב ארבעה, ר"ט אומר באמה בת חמשה טפחים, כי אתא רבין אמר </w:t>
      </w:r>
      <w:proofErr w:type="spellStart"/>
      <w:r w:rsidRPr="00B370D5">
        <w:rPr>
          <w:sz w:val="24"/>
          <w:szCs w:val="24"/>
          <w:rtl/>
        </w:rPr>
        <w:t>אמר</w:t>
      </w:r>
      <w:proofErr w:type="spellEnd"/>
      <w:r w:rsidRPr="00B370D5">
        <w:rPr>
          <w:sz w:val="24"/>
          <w:szCs w:val="24"/>
          <w:rtl/>
        </w:rPr>
        <w:t xml:space="preserve"> בת חמשה טפחים עשה אותה ששה צא מהן שלושה להדס והשאר ללולב, אמר ר' </w:t>
      </w:r>
      <w:proofErr w:type="spellStart"/>
      <w:r w:rsidRPr="00B370D5">
        <w:rPr>
          <w:sz w:val="24"/>
          <w:szCs w:val="24"/>
          <w:rtl/>
        </w:rPr>
        <w:t>הונא</w:t>
      </w:r>
      <w:proofErr w:type="spellEnd"/>
      <w:r w:rsidRPr="00B370D5">
        <w:rPr>
          <w:sz w:val="24"/>
          <w:szCs w:val="24"/>
          <w:rtl/>
        </w:rPr>
        <w:t xml:space="preserve"> אמר שמואל הלכה </w:t>
      </w:r>
      <w:proofErr w:type="spellStart"/>
      <w:r w:rsidRPr="00B370D5">
        <w:rPr>
          <w:sz w:val="24"/>
          <w:szCs w:val="24"/>
          <w:rtl/>
        </w:rPr>
        <w:t>כר"ט</w:t>
      </w:r>
      <w:proofErr w:type="spellEnd"/>
      <w:r w:rsidRPr="00B370D5">
        <w:rPr>
          <w:sz w:val="24"/>
          <w:szCs w:val="24"/>
          <w:rtl/>
        </w:rPr>
        <w:t>".</w:t>
      </w:r>
    </w:p>
    <w:p w14:paraId="6D9987B3" w14:textId="77777777" w:rsidR="007F3E09" w:rsidRPr="00B370D5" w:rsidRDefault="007F3E09" w:rsidP="007F3E09">
      <w:pPr>
        <w:rPr>
          <w:sz w:val="24"/>
          <w:szCs w:val="24"/>
          <w:rtl/>
        </w:rPr>
      </w:pPr>
      <w:proofErr w:type="spellStart"/>
      <w:r w:rsidRPr="00B370D5">
        <w:rPr>
          <w:b/>
          <w:bCs/>
          <w:sz w:val="24"/>
          <w:szCs w:val="24"/>
          <w:rtl/>
        </w:rPr>
        <w:lastRenderedPageBreak/>
        <w:t>הרא"ש</w:t>
      </w:r>
      <w:proofErr w:type="spellEnd"/>
      <w:r w:rsidRPr="00B370D5">
        <w:rPr>
          <w:b/>
          <w:bCs/>
          <w:sz w:val="24"/>
          <w:szCs w:val="24"/>
          <w:rtl/>
        </w:rPr>
        <w:t xml:space="preserve"> </w:t>
      </w:r>
      <w:proofErr w:type="spellStart"/>
      <w:r w:rsidRPr="00B370D5">
        <w:rPr>
          <w:b/>
          <w:bCs/>
          <w:sz w:val="24"/>
          <w:szCs w:val="24"/>
          <w:rtl/>
        </w:rPr>
        <w:t>הר"ן</w:t>
      </w:r>
      <w:proofErr w:type="spellEnd"/>
      <w:r w:rsidRPr="00B370D5">
        <w:rPr>
          <w:b/>
          <w:bCs/>
          <w:sz w:val="24"/>
          <w:szCs w:val="24"/>
          <w:rtl/>
        </w:rPr>
        <w:t xml:space="preserve"> </w:t>
      </w:r>
      <w:proofErr w:type="spellStart"/>
      <w:r w:rsidRPr="00B370D5">
        <w:rPr>
          <w:b/>
          <w:bCs/>
          <w:sz w:val="24"/>
          <w:szCs w:val="24"/>
          <w:rtl/>
        </w:rPr>
        <w:t>והראב"ד</w:t>
      </w:r>
      <w:proofErr w:type="spellEnd"/>
      <w:r w:rsidRPr="00B370D5">
        <w:rPr>
          <w:sz w:val="24"/>
          <w:szCs w:val="24"/>
          <w:rtl/>
        </w:rPr>
        <w:t xml:space="preserve"> פסקו </w:t>
      </w:r>
      <w:proofErr w:type="spellStart"/>
      <w:r w:rsidRPr="00B370D5">
        <w:rPr>
          <w:sz w:val="24"/>
          <w:szCs w:val="24"/>
          <w:rtl/>
        </w:rPr>
        <w:t>כר"ט</w:t>
      </w:r>
      <w:proofErr w:type="spellEnd"/>
      <w:r w:rsidRPr="00B370D5">
        <w:rPr>
          <w:sz w:val="24"/>
          <w:szCs w:val="24"/>
          <w:rtl/>
        </w:rPr>
        <w:t xml:space="preserve">, ושיעור הדס וערבה ב' טפחים ומחצה. </w:t>
      </w:r>
      <w:r w:rsidRPr="00B370D5">
        <w:rPr>
          <w:b/>
          <w:bCs/>
          <w:sz w:val="24"/>
          <w:szCs w:val="24"/>
          <w:rtl/>
        </w:rPr>
        <w:t>הרמב"ם וההלכות</w:t>
      </w:r>
      <w:r w:rsidRPr="00B370D5">
        <w:rPr>
          <w:sz w:val="24"/>
          <w:szCs w:val="24"/>
          <w:rtl/>
        </w:rPr>
        <w:t xml:space="preserve"> פסקו </w:t>
      </w:r>
      <w:proofErr w:type="spellStart"/>
      <w:r w:rsidRPr="00B370D5">
        <w:rPr>
          <w:sz w:val="24"/>
          <w:szCs w:val="24"/>
          <w:rtl/>
        </w:rPr>
        <w:t>כת"ק</w:t>
      </w:r>
      <w:proofErr w:type="spellEnd"/>
      <w:r w:rsidRPr="00B370D5">
        <w:rPr>
          <w:sz w:val="24"/>
          <w:szCs w:val="24"/>
          <w:rtl/>
        </w:rPr>
        <w:t xml:space="preserve"> </w:t>
      </w:r>
      <w:proofErr w:type="spellStart"/>
      <w:r w:rsidRPr="00B370D5">
        <w:rPr>
          <w:sz w:val="24"/>
          <w:szCs w:val="24"/>
          <w:rtl/>
        </w:rPr>
        <w:t>בבריתא</w:t>
      </w:r>
      <w:proofErr w:type="spellEnd"/>
      <w:r w:rsidRPr="00B370D5">
        <w:rPr>
          <w:sz w:val="24"/>
          <w:szCs w:val="24"/>
          <w:rtl/>
        </w:rPr>
        <w:t xml:space="preserve"> </w:t>
      </w:r>
      <w:proofErr w:type="spellStart"/>
      <w:r w:rsidRPr="00B370D5">
        <w:rPr>
          <w:sz w:val="24"/>
          <w:szCs w:val="24"/>
          <w:rtl/>
        </w:rPr>
        <w:t>דבעינן</w:t>
      </w:r>
      <w:proofErr w:type="spellEnd"/>
      <w:r w:rsidRPr="00B370D5">
        <w:rPr>
          <w:sz w:val="24"/>
          <w:szCs w:val="24"/>
          <w:rtl/>
        </w:rPr>
        <w:t xml:space="preserve"> </w:t>
      </w:r>
      <w:proofErr w:type="spellStart"/>
      <w:r w:rsidRPr="00B370D5">
        <w:rPr>
          <w:sz w:val="24"/>
          <w:szCs w:val="24"/>
          <w:rtl/>
        </w:rPr>
        <w:t>ג"ט</w:t>
      </w:r>
      <w:proofErr w:type="spellEnd"/>
      <w:r w:rsidRPr="00B370D5">
        <w:rPr>
          <w:sz w:val="24"/>
          <w:szCs w:val="24"/>
          <w:rtl/>
        </w:rPr>
        <w:t xml:space="preserve"> שלמים. להלכה השו"ע פסק </w:t>
      </w:r>
      <w:proofErr w:type="spellStart"/>
      <w:r w:rsidRPr="00B370D5">
        <w:rPr>
          <w:sz w:val="24"/>
          <w:szCs w:val="24"/>
          <w:rtl/>
        </w:rPr>
        <w:t>כהרא"ש</w:t>
      </w:r>
      <w:proofErr w:type="spellEnd"/>
      <w:r w:rsidRPr="00B370D5">
        <w:rPr>
          <w:sz w:val="24"/>
          <w:szCs w:val="24"/>
          <w:rtl/>
        </w:rPr>
        <w:t xml:space="preserve"> בסתם והרמב"ם בי"א, וכתב רמ"א לכתחילה יש להחמיר כי"א. </w:t>
      </w:r>
    </w:p>
    <w:p w14:paraId="35F7E220" w14:textId="77777777" w:rsidR="007F3E09" w:rsidRPr="00B370D5" w:rsidRDefault="007F3E09" w:rsidP="007F3E09">
      <w:pPr>
        <w:rPr>
          <w:sz w:val="24"/>
          <w:szCs w:val="24"/>
          <w:rtl/>
        </w:rPr>
      </w:pPr>
      <w:r w:rsidRPr="00B370D5">
        <w:rPr>
          <w:sz w:val="24"/>
          <w:szCs w:val="24"/>
          <w:rtl/>
        </w:rPr>
        <w:t xml:space="preserve">"אמר ר' יהודה אמר שמואל שיעור הדס וערבה שלושה ולולב ארבעה כדי שיהא לולב יוצא מן ההדס טפח, ור' </w:t>
      </w:r>
      <w:proofErr w:type="spellStart"/>
      <w:r w:rsidRPr="00B370D5">
        <w:rPr>
          <w:sz w:val="24"/>
          <w:szCs w:val="24"/>
          <w:rtl/>
        </w:rPr>
        <w:t>פרנך</w:t>
      </w:r>
      <w:proofErr w:type="spellEnd"/>
      <w:r w:rsidRPr="00B370D5">
        <w:rPr>
          <w:sz w:val="24"/>
          <w:szCs w:val="24"/>
          <w:rtl/>
        </w:rPr>
        <w:t xml:space="preserve"> אמר שדרו של לולב צריך שיצא מן ההדס טפח", </w:t>
      </w:r>
      <w:proofErr w:type="spellStart"/>
      <w:r w:rsidRPr="00B370D5">
        <w:rPr>
          <w:sz w:val="24"/>
          <w:szCs w:val="24"/>
          <w:rtl/>
        </w:rPr>
        <w:t>וקי"ל</w:t>
      </w:r>
      <w:proofErr w:type="spellEnd"/>
      <w:r w:rsidRPr="00B370D5">
        <w:rPr>
          <w:sz w:val="24"/>
          <w:szCs w:val="24"/>
          <w:rtl/>
        </w:rPr>
        <w:t xml:space="preserve"> שמואל ור' יוחנן הלכה כר' יוחנן. וכתב </w:t>
      </w:r>
      <w:proofErr w:type="spellStart"/>
      <w:r w:rsidRPr="00B370D5">
        <w:rPr>
          <w:sz w:val="24"/>
          <w:szCs w:val="24"/>
          <w:rtl/>
        </w:rPr>
        <w:t>הר"ן</w:t>
      </w:r>
      <w:proofErr w:type="spellEnd"/>
      <w:r w:rsidRPr="00B370D5">
        <w:rPr>
          <w:sz w:val="24"/>
          <w:szCs w:val="24"/>
          <w:rtl/>
        </w:rPr>
        <w:t xml:space="preserve"> לעולם בעינן שיהא הלולב יוצא מן ההדס והערבה טפח אף כשהם יותר </w:t>
      </w:r>
      <w:proofErr w:type="spellStart"/>
      <w:r w:rsidRPr="00B370D5">
        <w:rPr>
          <w:sz w:val="24"/>
          <w:szCs w:val="24"/>
          <w:rtl/>
        </w:rPr>
        <w:t>מג"ט</w:t>
      </w:r>
      <w:proofErr w:type="spellEnd"/>
      <w:r w:rsidRPr="00B370D5">
        <w:rPr>
          <w:sz w:val="24"/>
          <w:szCs w:val="24"/>
          <w:rtl/>
        </w:rPr>
        <w:t xml:space="preserve">. ושיעור המין הוא בשדרתו ולא עם העלין, </w:t>
      </w:r>
      <w:r w:rsidRPr="00321D3A">
        <w:rPr>
          <w:sz w:val="24"/>
          <w:rtl/>
        </w:rPr>
        <w:t>(מ"ב ס"א)</w:t>
      </w:r>
      <w:r w:rsidRPr="00B370D5">
        <w:rPr>
          <w:sz w:val="24"/>
          <w:szCs w:val="24"/>
          <w:rtl/>
        </w:rPr>
        <w:t xml:space="preserve">. </w:t>
      </w:r>
    </w:p>
    <w:p w14:paraId="01AAC876" w14:textId="77777777" w:rsidR="007F3E09" w:rsidRPr="00B370D5" w:rsidRDefault="007F3E09" w:rsidP="007F3E09">
      <w:pPr>
        <w:rPr>
          <w:sz w:val="24"/>
          <w:szCs w:val="24"/>
          <w:rtl/>
        </w:rPr>
      </w:pPr>
      <w:r w:rsidRPr="00B370D5">
        <w:rPr>
          <w:sz w:val="24"/>
          <w:szCs w:val="24"/>
          <w:rtl/>
        </w:rPr>
        <w:t xml:space="preserve">הסוברים </w:t>
      </w:r>
      <w:proofErr w:type="spellStart"/>
      <w:r w:rsidRPr="00B370D5">
        <w:rPr>
          <w:sz w:val="24"/>
          <w:szCs w:val="24"/>
          <w:rtl/>
        </w:rPr>
        <w:t>כהרמב"ם</w:t>
      </w:r>
      <w:proofErr w:type="spellEnd"/>
      <w:r w:rsidRPr="00B370D5">
        <w:rPr>
          <w:sz w:val="24"/>
          <w:szCs w:val="24"/>
          <w:rtl/>
        </w:rPr>
        <w:t xml:space="preserve"> בשיעור טפחי ההדס והערבה פשוט שטפח היוצא הוא טפח </w:t>
      </w:r>
      <w:proofErr w:type="spellStart"/>
      <w:r w:rsidRPr="00B370D5">
        <w:rPr>
          <w:sz w:val="24"/>
          <w:szCs w:val="24"/>
          <w:rtl/>
        </w:rPr>
        <w:t>דעלמא</w:t>
      </w:r>
      <w:proofErr w:type="spellEnd"/>
      <w:r w:rsidRPr="00B370D5">
        <w:rPr>
          <w:sz w:val="24"/>
          <w:szCs w:val="24"/>
          <w:rtl/>
        </w:rPr>
        <w:t xml:space="preserve">, אך הסוברים </w:t>
      </w:r>
      <w:proofErr w:type="spellStart"/>
      <w:r w:rsidRPr="00B370D5">
        <w:rPr>
          <w:sz w:val="24"/>
          <w:szCs w:val="24"/>
          <w:rtl/>
        </w:rPr>
        <w:t>כהרא"ש</w:t>
      </w:r>
      <w:proofErr w:type="spellEnd"/>
      <w:r w:rsidRPr="00B370D5">
        <w:rPr>
          <w:sz w:val="24"/>
          <w:szCs w:val="24"/>
          <w:rtl/>
        </w:rPr>
        <w:t xml:space="preserve"> נחלקו, </w:t>
      </w:r>
      <w:r w:rsidRPr="00B370D5">
        <w:rPr>
          <w:b/>
          <w:bCs/>
          <w:sz w:val="24"/>
          <w:szCs w:val="24"/>
          <w:rtl/>
        </w:rPr>
        <w:t xml:space="preserve">תוספות ור' יונה </w:t>
      </w:r>
      <w:r w:rsidRPr="00B370D5">
        <w:rPr>
          <w:sz w:val="24"/>
          <w:szCs w:val="24"/>
          <w:rtl/>
        </w:rPr>
        <w:t xml:space="preserve">סברו שאף הוא טפח קטן ושיעור לולב הוא י"ג </w:t>
      </w:r>
      <w:proofErr w:type="spellStart"/>
      <w:r w:rsidRPr="00B370D5">
        <w:rPr>
          <w:sz w:val="24"/>
          <w:szCs w:val="24"/>
          <w:rtl/>
        </w:rPr>
        <w:t>גודלין</w:t>
      </w:r>
      <w:proofErr w:type="spellEnd"/>
      <w:r w:rsidRPr="00B370D5">
        <w:rPr>
          <w:sz w:val="24"/>
          <w:szCs w:val="24"/>
          <w:rtl/>
        </w:rPr>
        <w:t xml:space="preserve"> סימנך "בעל דברים </w:t>
      </w:r>
      <w:proofErr w:type="spellStart"/>
      <w:r w:rsidRPr="00B370D5">
        <w:rPr>
          <w:sz w:val="24"/>
          <w:szCs w:val="24"/>
          <w:rtl/>
        </w:rPr>
        <w:t>י"גש</w:t>
      </w:r>
      <w:proofErr w:type="spellEnd"/>
      <w:r w:rsidRPr="00B370D5">
        <w:rPr>
          <w:sz w:val="24"/>
          <w:szCs w:val="24"/>
          <w:rtl/>
        </w:rPr>
        <w:t xml:space="preserve">" שלולב שמגישים עימו דברי התפילה שיעורו י"ג. </w:t>
      </w:r>
      <w:r w:rsidRPr="00B370D5">
        <w:rPr>
          <w:b/>
          <w:bCs/>
          <w:sz w:val="24"/>
          <w:szCs w:val="24"/>
          <w:rtl/>
        </w:rPr>
        <w:t>והרמב"ן</w:t>
      </w:r>
      <w:r w:rsidRPr="00B370D5">
        <w:rPr>
          <w:sz w:val="24"/>
          <w:szCs w:val="24"/>
          <w:rtl/>
        </w:rPr>
        <w:t xml:space="preserve"> פסק שאף ר"ט סבר שכאן הוא טפח </w:t>
      </w:r>
      <w:proofErr w:type="spellStart"/>
      <w:r w:rsidRPr="00B370D5">
        <w:rPr>
          <w:sz w:val="24"/>
          <w:szCs w:val="24"/>
          <w:rtl/>
        </w:rPr>
        <w:t>דעלמא</w:t>
      </w:r>
      <w:proofErr w:type="spellEnd"/>
      <w:r w:rsidRPr="00B370D5">
        <w:rPr>
          <w:sz w:val="24"/>
          <w:szCs w:val="24"/>
          <w:rtl/>
        </w:rPr>
        <w:t xml:space="preserve">. להלכה השו"ע פסק כתוספות בסתם </w:t>
      </w:r>
      <w:proofErr w:type="spellStart"/>
      <w:r w:rsidRPr="00B370D5">
        <w:rPr>
          <w:sz w:val="24"/>
          <w:szCs w:val="24"/>
          <w:rtl/>
        </w:rPr>
        <w:t>וכרמב</w:t>
      </w:r>
      <w:proofErr w:type="spellEnd"/>
      <w:r w:rsidRPr="00B370D5">
        <w:rPr>
          <w:sz w:val="24"/>
          <w:szCs w:val="24"/>
          <w:rtl/>
        </w:rPr>
        <w:t>""ן בי"א.</w:t>
      </w:r>
    </w:p>
    <w:p w14:paraId="0FD8FA63" w14:textId="77777777" w:rsidR="007F3E09" w:rsidRPr="00B370D5" w:rsidRDefault="007F3E09" w:rsidP="007F3E09">
      <w:pPr>
        <w:rPr>
          <w:sz w:val="24"/>
          <w:szCs w:val="24"/>
          <w:rtl/>
        </w:rPr>
      </w:pPr>
      <w:r w:rsidRPr="00B370D5">
        <w:rPr>
          <w:sz w:val="24"/>
          <w:szCs w:val="24"/>
          <w:rtl/>
        </w:rPr>
        <w:t xml:space="preserve">עפ"י הסוד יש ליטול הלולב </w:t>
      </w:r>
      <w:proofErr w:type="spellStart"/>
      <w:r w:rsidRPr="00B370D5">
        <w:rPr>
          <w:sz w:val="24"/>
          <w:szCs w:val="24"/>
          <w:rtl/>
        </w:rPr>
        <w:t>כששידרתו</w:t>
      </w:r>
      <w:proofErr w:type="spellEnd"/>
      <w:r w:rsidRPr="00B370D5">
        <w:rPr>
          <w:sz w:val="24"/>
          <w:szCs w:val="24"/>
          <w:rtl/>
        </w:rPr>
        <w:t xml:space="preserve"> כלפי פני המנענע </w:t>
      </w:r>
      <w:r w:rsidRPr="00321D3A">
        <w:rPr>
          <w:sz w:val="24"/>
          <w:rtl/>
        </w:rPr>
        <w:t>(מ"ב ס"ז)</w:t>
      </w:r>
      <w:r w:rsidRPr="00B370D5">
        <w:rPr>
          <w:sz w:val="24"/>
          <w:szCs w:val="24"/>
          <w:rtl/>
        </w:rPr>
        <w:t xml:space="preserve">. </w:t>
      </w:r>
    </w:p>
    <w:p w14:paraId="120A5F31" w14:textId="77777777" w:rsidR="007F3E09" w:rsidRPr="00B370D5" w:rsidRDefault="007F3E09" w:rsidP="007F3E09">
      <w:pPr>
        <w:rPr>
          <w:sz w:val="24"/>
          <w:szCs w:val="24"/>
          <w:rtl/>
        </w:rPr>
      </w:pPr>
    </w:p>
    <w:p w14:paraId="32F2A043" w14:textId="77777777" w:rsidR="007F3E09" w:rsidRPr="00B370D5" w:rsidRDefault="007F3E09" w:rsidP="007F3E09">
      <w:pPr>
        <w:pStyle w:val="1"/>
        <w:rPr>
          <w:rtl/>
        </w:rPr>
      </w:pPr>
      <w:bookmarkStart w:id="92" w:name="_Toc467679635"/>
      <w:r w:rsidRPr="00B370D5">
        <w:rPr>
          <w:rtl/>
        </w:rPr>
        <w:t>סעיף ב</w:t>
      </w:r>
      <w:bookmarkEnd w:id="92"/>
    </w:p>
    <w:p w14:paraId="20FAEC6E" w14:textId="77777777" w:rsidR="007F3E09" w:rsidRPr="00B370D5" w:rsidRDefault="007F3E09" w:rsidP="007F3E09">
      <w:pPr>
        <w:rPr>
          <w:rFonts w:cs="Guttman Vilna"/>
          <w:sz w:val="24"/>
          <w:szCs w:val="24"/>
          <w:rtl/>
        </w:rPr>
      </w:pPr>
      <w:bookmarkStart w:id="93" w:name="_Toc467679634"/>
      <w:r w:rsidRPr="00B370D5">
        <w:rPr>
          <w:rFonts w:cs="Guttman Vilna"/>
          <w:sz w:val="24"/>
          <w:szCs w:val="24"/>
          <w:rtl/>
        </w:rPr>
        <w:t>אין להם שיעור למעלה. ויש מי שאומר שאפילו הוסיף באורך ההדס והערבה כמה צריך שיצא שדרו של לולב למעלה מהם, טפח.</w:t>
      </w:r>
    </w:p>
    <w:p w14:paraId="554CF361" w14:textId="77777777" w:rsidR="007F3E09" w:rsidRPr="00B370D5" w:rsidRDefault="007F3E09" w:rsidP="007F3E09">
      <w:pPr>
        <w:pStyle w:val="2"/>
        <w:rPr>
          <w:rtl/>
        </w:rPr>
      </w:pPr>
      <w:r w:rsidRPr="00B370D5">
        <w:rPr>
          <w:rFonts w:hint="cs"/>
          <w:rtl/>
        </w:rPr>
        <w:t>להגדיל השיעור</w:t>
      </w:r>
      <w:bookmarkEnd w:id="93"/>
    </w:p>
    <w:p w14:paraId="0421ABA8" w14:textId="77777777" w:rsidR="007F3E09" w:rsidRPr="00B370D5" w:rsidRDefault="007F3E09" w:rsidP="007F3E09">
      <w:pPr>
        <w:rPr>
          <w:b/>
          <w:bCs/>
          <w:sz w:val="24"/>
          <w:szCs w:val="24"/>
          <w:rtl/>
        </w:rPr>
      </w:pPr>
      <w:r w:rsidRPr="00B370D5">
        <w:rPr>
          <w:b/>
          <w:bCs/>
          <w:sz w:val="24"/>
          <w:szCs w:val="24"/>
          <w:rtl/>
        </w:rPr>
        <w:t>מקור מנחות, אין שיעור למעלה יש שיעור למטה.</w:t>
      </w:r>
    </w:p>
    <w:p w14:paraId="1AC2F039" w14:textId="77777777" w:rsidR="007F3E09" w:rsidRPr="00B370D5" w:rsidRDefault="007F3E09" w:rsidP="007F3E09">
      <w:pPr>
        <w:rPr>
          <w:sz w:val="24"/>
          <w:szCs w:val="24"/>
        </w:rPr>
      </w:pPr>
      <w:r w:rsidRPr="00B370D5">
        <w:rPr>
          <w:sz w:val="24"/>
          <w:szCs w:val="24"/>
          <w:rtl/>
        </w:rPr>
        <w:t xml:space="preserve">כ"כ הראשנים וכן הוא במנחות </w:t>
      </w:r>
      <w:r w:rsidRPr="00321D3A">
        <w:rPr>
          <w:sz w:val="24"/>
          <w:rtl/>
        </w:rPr>
        <w:t>(נב.)</w:t>
      </w:r>
      <w:r w:rsidRPr="00B370D5">
        <w:rPr>
          <w:sz w:val="24"/>
          <w:szCs w:val="24"/>
          <w:rtl/>
        </w:rPr>
        <w:t xml:space="preserve"> לולב אין לו שיעור למעלה אבל יש לו שיעור למטה. </w:t>
      </w:r>
    </w:p>
    <w:p w14:paraId="43868A48" w14:textId="77777777" w:rsidR="007F3E09" w:rsidRPr="00B370D5" w:rsidRDefault="007F3E09" w:rsidP="007F3E09">
      <w:pPr>
        <w:rPr>
          <w:sz w:val="24"/>
          <w:szCs w:val="24"/>
        </w:rPr>
      </w:pPr>
    </w:p>
    <w:p w14:paraId="1B73C240" w14:textId="77777777" w:rsidR="007F3E09" w:rsidRPr="00B370D5" w:rsidRDefault="007F3E09" w:rsidP="007F3E09">
      <w:pPr>
        <w:bidi w:val="0"/>
        <w:rPr>
          <w:rFonts w:eastAsiaTheme="minorEastAsia"/>
          <w:sz w:val="24"/>
          <w:szCs w:val="24"/>
        </w:rPr>
      </w:pPr>
    </w:p>
    <w:p w14:paraId="42EFDFC6" w14:textId="77777777" w:rsidR="007F3E09" w:rsidRPr="00B370D5" w:rsidRDefault="007F3E09" w:rsidP="007F3E09">
      <w:pPr>
        <w:bidi w:val="0"/>
        <w:rPr>
          <w:rFonts w:eastAsiaTheme="minorEastAsia"/>
          <w:sz w:val="24"/>
          <w:szCs w:val="24"/>
        </w:rPr>
      </w:pPr>
    </w:p>
    <w:p w14:paraId="0768968F" w14:textId="77777777" w:rsidR="007F3E09" w:rsidRPr="00B370D5" w:rsidRDefault="007F3E09" w:rsidP="007F3E09">
      <w:pPr>
        <w:bidi w:val="0"/>
        <w:rPr>
          <w:rFonts w:eastAsiaTheme="minorEastAsia"/>
          <w:sz w:val="24"/>
          <w:szCs w:val="24"/>
        </w:rPr>
      </w:pPr>
    </w:p>
    <w:tbl>
      <w:tblPr>
        <w:tblStyle w:val="afa"/>
        <w:tblpPr w:leftFromText="180" w:rightFromText="180" w:vertAnchor="text" w:horzAnchor="margin" w:tblpY="166"/>
        <w:bidiVisual/>
        <w:tblW w:w="7353" w:type="dxa"/>
        <w:tblLayout w:type="fixed"/>
        <w:tblLook w:val="04A0" w:firstRow="1" w:lastRow="0" w:firstColumn="1" w:lastColumn="0" w:noHBand="0" w:noVBand="1"/>
      </w:tblPr>
      <w:tblGrid>
        <w:gridCol w:w="965"/>
        <w:gridCol w:w="948"/>
        <w:gridCol w:w="950"/>
        <w:gridCol w:w="875"/>
        <w:gridCol w:w="900"/>
        <w:gridCol w:w="862"/>
        <w:gridCol w:w="931"/>
        <w:gridCol w:w="922"/>
      </w:tblGrid>
      <w:tr w:rsidR="007F3E09" w:rsidRPr="00B370D5" w14:paraId="01EFAC37" w14:textId="77777777" w:rsidTr="00F36884">
        <w:trPr>
          <w:trHeight w:val="1023"/>
        </w:trPr>
        <w:tc>
          <w:tcPr>
            <w:tcW w:w="965" w:type="dxa"/>
            <w:shd w:val="clear" w:color="auto" w:fill="70A9E0" w:themeFill="text2" w:themeFillTint="66"/>
          </w:tcPr>
          <w:p w14:paraId="5264A771" w14:textId="77777777" w:rsidR="007F3E09" w:rsidRPr="00B370D5" w:rsidRDefault="007F3E09" w:rsidP="00F36884">
            <w:pPr>
              <w:rPr>
                <w:b/>
                <w:bCs/>
                <w:sz w:val="26"/>
                <w:szCs w:val="26"/>
                <w:rtl/>
              </w:rPr>
            </w:pPr>
          </w:p>
        </w:tc>
        <w:tc>
          <w:tcPr>
            <w:tcW w:w="948" w:type="dxa"/>
          </w:tcPr>
          <w:p w14:paraId="7A787C6E" w14:textId="77777777" w:rsidR="007F3E09" w:rsidRPr="00B370D5" w:rsidRDefault="007F3E09" w:rsidP="00F36884">
            <w:pPr>
              <w:rPr>
                <w:b/>
                <w:bCs/>
                <w:sz w:val="24"/>
                <w:szCs w:val="24"/>
                <w:rtl/>
              </w:rPr>
            </w:pPr>
            <w:proofErr w:type="spellStart"/>
            <w:r w:rsidRPr="00B370D5">
              <w:rPr>
                <w:b/>
                <w:bCs/>
                <w:sz w:val="24"/>
                <w:szCs w:val="24"/>
                <w:rtl/>
              </w:rPr>
              <w:t>שושנתא</w:t>
            </w:r>
            <w:proofErr w:type="spellEnd"/>
          </w:p>
        </w:tc>
        <w:tc>
          <w:tcPr>
            <w:tcW w:w="950" w:type="dxa"/>
          </w:tcPr>
          <w:p w14:paraId="7B4A74C1" w14:textId="77777777" w:rsidR="007F3E09" w:rsidRPr="00B370D5" w:rsidRDefault="007F3E09" w:rsidP="00F36884">
            <w:pPr>
              <w:rPr>
                <w:b/>
                <w:bCs/>
                <w:sz w:val="24"/>
                <w:szCs w:val="24"/>
                <w:rtl/>
              </w:rPr>
            </w:pPr>
            <w:proofErr w:type="spellStart"/>
            <w:r w:rsidRPr="00B370D5">
              <w:rPr>
                <w:b/>
                <w:bCs/>
                <w:sz w:val="24"/>
                <w:szCs w:val="24"/>
                <w:rtl/>
              </w:rPr>
              <w:t>שושנתא</w:t>
            </w:r>
            <w:proofErr w:type="spellEnd"/>
            <w:r w:rsidRPr="00B370D5">
              <w:rPr>
                <w:b/>
                <w:bCs/>
                <w:sz w:val="24"/>
                <w:szCs w:val="24"/>
                <w:rtl/>
              </w:rPr>
              <w:t xml:space="preserve"> </w:t>
            </w:r>
            <w:proofErr w:type="spellStart"/>
            <w:r w:rsidRPr="00B370D5">
              <w:rPr>
                <w:b/>
                <w:bCs/>
                <w:sz w:val="24"/>
                <w:szCs w:val="24"/>
                <w:rtl/>
              </w:rPr>
              <w:t>וחלק</w:t>
            </w:r>
            <w:proofErr w:type="spellEnd"/>
            <w:r w:rsidRPr="00B370D5">
              <w:rPr>
                <w:b/>
                <w:bCs/>
                <w:sz w:val="24"/>
                <w:szCs w:val="24"/>
                <w:rtl/>
              </w:rPr>
              <w:t xml:space="preserve"> </w:t>
            </w:r>
            <w:proofErr w:type="spellStart"/>
            <w:r w:rsidRPr="00B370D5">
              <w:rPr>
                <w:b/>
                <w:bCs/>
                <w:sz w:val="24"/>
                <w:szCs w:val="24"/>
                <w:rtl/>
              </w:rPr>
              <w:t>מהעץ</w:t>
            </w:r>
            <w:proofErr w:type="spellEnd"/>
          </w:p>
        </w:tc>
        <w:tc>
          <w:tcPr>
            <w:tcW w:w="875" w:type="dxa"/>
          </w:tcPr>
          <w:p w14:paraId="726E066C" w14:textId="77777777" w:rsidR="007F3E09" w:rsidRPr="00B370D5" w:rsidRDefault="007F3E09" w:rsidP="00F36884">
            <w:pPr>
              <w:rPr>
                <w:b/>
                <w:bCs/>
                <w:sz w:val="24"/>
                <w:szCs w:val="24"/>
                <w:rtl/>
              </w:rPr>
            </w:pPr>
            <w:proofErr w:type="spellStart"/>
            <w:r w:rsidRPr="00B370D5">
              <w:rPr>
                <w:b/>
                <w:bCs/>
                <w:sz w:val="24"/>
                <w:szCs w:val="24"/>
                <w:rtl/>
              </w:rPr>
              <w:t>כל</w:t>
            </w:r>
            <w:proofErr w:type="spellEnd"/>
            <w:r w:rsidRPr="00B370D5">
              <w:rPr>
                <w:b/>
                <w:bCs/>
                <w:sz w:val="24"/>
                <w:szCs w:val="24"/>
                <w:rtl/>
              </w:rPr>
              <w:t xml:space="preserve"> </w:t>
            </w:r>
            <w:proofErr w:type="spellStart"/>
            <w:r w:rsidRPr="00B370D5">
              <w:rPr>
                <w:b/>
                <w:bCs/>
                <w:sz w:val="24"/>
                <w:szCs w:val="24"/>
                <w:rtl/>
              </w:rPr>
              <w:t>הפיטם</w:t>
            </w:r>
            <w:proofErr w:type="spellEnd"/>
            <w:r w:rsidRPr="00B370D5">
              <w:rPr>
                <w:b/>
                <w:bCs/>
                <w:sz w:val="24"/>
                <w:szCs w:val="24"/>
                <w:rtl/>
              </w:rPr>
              <w:t xml:space="preserve"> </w:t>
            </w:r>
            <w:proofErr w:type="spellStart"/>
            <w:r w:rsidRPr="00B370D5">
              <w:rPr>
                <w:b/>
                <w:bCs/>
                <w:sz w:val="24"/>
                <w:szCs w:val="24"/>
                <w:rtl/>
              </w:rPr>
              <w:t>החיצון</w:t>
            </w:r>
            <w:proofErr w:type="spellEnd"/>
          </w:p>
        </w:tc>
        <w:tc>
          <w:tcPr>
            <w:tcW w:w="900" w:type="dxa"/>
          </w:tcPr>
          <w:p w14:paraId="01F9563F" w14:textId="77777777" w:rsidR="007F3E09" w:rsidRPr="00B370D5" w:rsidRDefault="007F3E09" w:rsidP="00F36884">
            <w:pPr>
              <w:rPr>
                <w:b/>
                <w:bCs/>
                <w:sz w:val="24"/>
                <w:szCs w:val="24"/>
                <w:rtl/>
              </w:rPr>
            </w:pPr>
            <w:proofErr w:type="spellStart"/>
            <w:r w:rsidRPr="00B370D5">
              <w:rPr>
                <w:b/>
                <w:bCs/>
                <w:sz w:val="24"/>
                <w:szCs w:val="24"/>
                <w:rtl/>
              </w:rPr>
              <w:t>כל</w:t>
            </w:r>
            <w:proofErr w:type="spellEnd"/>
            <w:r w:rsidRPr="00B370D5">
              <w:rPr>
                <w:b/>
                <w:bCs/>
                <w:sz w:val="24"/>
                <w:szCs w:val="24"/>
                <w:rtl/>
              </w:rPr>
              <w:t xml:space="preserve"> </w:t>
            </w:r>
            <w:proofErr w:type="spellStart"/>
            <w:r w:rsidRPr="00B370D5">
              <w:rPr>
                <w:b/>
                <w:bCs/>
                <w:sz w:val="24"/>
                <w:szCs w:val="24"/>
                <w:rtl/>
              </w:rPr>
              <w:t>הפיטם</w:t>
            </w:r>
            <w:proofErr w:type="spellEnd"/>
            <w:r w:rsidRPr="00B370D5">
              <w:rPr>
                <w:b/>
                <w:bCs/>
                <w:sz w:val="24"/>
                <w:szCs w:val="24"/>
                <w:rtl/>
              </w:rPr>
              <w:t xml:space="preserve"> </w:t>
            </w:r>
            <w:proofErr w:type="spellStart"/>
            <w:r w:rsidRPr="00B370D5">
              <w:rPr>
                <w:b/>
                <w:bCs/>
                <w:sz w:val="24"/>
                <w:szCs w:val="24"/>
                <w:rtl/>
              </w:rPr>
              <w:t>והשקע</w:t>
            </w:r>
            <w:proofErr w:type="spellEnd"/>
          </w:p>
        </w:tc>
        <w:tc>
          <w:tcPr>
            <w:tcW w:w="862" w:type="dxa"/>
          </w:tcPr>
          <w:p w14:paraId="556E6FD9" w14:textId="77777777" w:rsidR="007F3E09" w:rsidRPr="00B370D5" w:rsidRDefault="007F3E09" w:rsidP="00F36884">
            <w:pPr>
              <w:rPr>
                <w:b/>
                <w:bCs/>
                <w:sz w:val="24"/>
                <w:szCs w:val="24"/>
                <w:rtl/>
              </w:rPr>
            </w:pPr>
            <w:proofErr w:type="spellStart"/>
            <w:r w:rsidRPr="00B370D5">
              <w:rPr>
                <w:b/>
                <w:bCs/>
                <w:sz w:val="24"/>
                <w:szCs w:val="24"/>
                <w:rtl/>
              </w:rPr>
              <w:t>כל</w:t>
            </w:r>
            <w:proofErr w:type="spellEnd"/>
            <w:r w:rsidRPr="00B370D5">
              <w:rPr>
                <w:b/>
                <w:bCs/>
                <w:sz w:val="24"/>
                <w:szCs w:val="24"/>
                <w:rtl/>
              </w:rPr>
              <w:t xml:space="preserve"> </w:t>
            </w:r>
            <w:proofErr w:type="spellStart"/>
            <w:r w:rsidRPr="00B370D5">
              <w:rPr>
                <w:b/>
                <w:bCs/>
                <w:sz w:val="24"/>
                <w:szCs w:val="24"/>
                <w:rtl/>
              </w:rPr>
              <w:t>הפיטם</w:t>
            </w:r>
            <w:proofErr w:type="spellEnd"/>
            <w:r w:rsidRPr="00B370D5">
              <w:rPr>
                <w:b/>
                <w:bCs/>
                <w:sz w:val="24"/>
                <w:szCs w:val="24"/>
                <w:rtl/>
              </w:rPr>
              <w:t xml:space="preserve"> </w:t>
            </w:r>
            <w:proofErr w:type="spellStart"/>
            <w:r w:rsidRPr="00B370D5">
              <w:rPr>
                <w:b/>
                <w:bCs/>
                <w:sz w:val="24"/>
                <w:szCs w:val="24"/>
                <w:rtl/>
              </w:rPr>
              <w:t>ונחסר</w:t>
            </w:r>
            <w:proofErr w:type="spellEnd"/>
          </w:p>
        </w:tc>
        <w:tc>
          <w:tcPr>
            <w:tcW w:w="931" w:type="dxa"/>
          </w:tcPr>
          <w:p w14:paraId="08C5C42F" w14:textId="77777777" w:rsidR="007F3E09" w:rsidRPr="00B370D5" w:rsidRDefault="007F3E09" w:rsidP="00F36884">
            <w:pPr>
              <w:rPr>
                <w:b/>
                <w:bCs/>
                <w:sz w:val="24"/>
                <w:szCs w:val="24"/>
                <w:rtl/>
              </w:rPr>
            </w:pPr>
            <w:proofErr w:type="spellStart"/>
            <w:r w:rsidRPr="00B370D5">
              <w:rPr>
                <w:b/>
                <w:bCs/>
                <w:sz w:val="24"/>
                <w:szCs w:val="24"/>
                <w:rtl/>
              </w:rPr>
              <w:t>חלק</w:t>
            </w:r>
            <w:proofErr w:type="spellEnd"/>
            <w:r w:rsidRPr="00B370D5">
              <w:rPr>
                <w:b/>
                <w:bCs/>
                <w:sz w:val="24"/>
                <w:szCs w:val="24"/>
                <w:rtl/>
              </w:rPr>
              <w:t xml:space="preserve"> </w:t>
            </w:r>
            <w:proofErr w:type="spellStart"/>
            <w:r w:rsidRPr="00B370D5">
              <w:rPr>
                <w:b/>
                <w:bCs/>
                <w:sz w:val="24"/>
                <w:szCs w:val="24"/>
                <w:rtl/>
              </w:rPr>
              <w:t>מהעוקץ</w:t>
            </w:r>
            <w:proofErr w:type="spellEnd"/>
          </w:p>
        </w:tc>
        <w:tc>
          <w:tcPr>
            <w:tcW w:w="922" w:type="dxa"/>
          </w:tcPr>
          <w:p w14:paraId="2603FC38" w14:textId="77777777" w:rsidR="007F3E09" w:rsidRPr="00B370D5" w:rsidRDefault="007F3E09" w:rsidP="00F36884">
            <w:pPr>
              <w:rPr>
                <w:b/>
                <w:bCs/>
                <w:sz w:val="24"/>
                <w:szCs w:val="24"/>
                <w:rtl/>
              </w:rPr>
            </w:pPr>
            <w:proofErr w:type="spellStart"/>
            <w:r w:rsidRPr="00B370D5">
              <w:rPr>
                <w:b/>
                <w:bCs/>
                <w:sz w:val="24"/>
                <w:szCs w:val="24"/>
                <w:rtl/>
              </w:rPr>
              <w:t>כל</w:t>
            </w:r>
            <w:proofErr w:type="spellEnd"/>
            <w:r w:rsidRPr="00B370D5">
              <w:rPr>
                <w:b/>
                <w:bCs/>
                <w:sz w:val="24"/>
                <w:szCs w:val="24"/>
                <w:rtl/>
              </w:rPr>
              <w:t xml:space="preserve"> </w:t>
            </w:r>
            <w:proofErr w:type="spellStart"/>
            <w:r w:rsidRPr="00B370D5">
              <w:rPr>
                <w:b/>
                <w:bCs/>
                <w:sz w:val="24"/>
                <w:szCs w:val="24"/>
                <w:rtl/>
              </w:rPr>
              <w:t>העוקץ</w:t>
            </w:r>
            <w:proofErr w:type="spellEnd"/>
          </w:p>
        </w:tc>
      </w:tr>
      <w:tr w:rsidR="007F3E09" w:rsidRPr="00B370D5" w14:paraId="5CF7E6E1" w14:textId="77777777" w:rsidTr="00F36884">
        <w:trPr>
          <w:trHeight w:val="352"/>
        </w:trPr>
        <w:tc>
          <w:tcPr>
            <w:tcW w:w="965" w:type="dxa"/>
          </w:tcPr>
          <w:p w14:paraId="62AE727A" w14:textId="77777777" w:rsidR="007F3E09" w:rsidRPr="00B370D5" w:rsidRDefault="007F3E09" w:rsidP="00F36884">
            <w:pPr>
              <w:rPr>
                <w:b/>
                <w:bCs/>
                <w:sz w:val="24"/>
                <w:szCs w:val="24"/>
                <w:rtl/>
              </w:rPr>
            </w:pPr>
            <w:r w:rsidRPr="00B370D5">
              <w:rPr>
                <w:b/>
                <w:bCs/>
                <w:sz w:val="24"/>
                <w:szCs w:val="24"/>
                <w:rtl/>
              </w:rPr>
              <w:t xml:space="preserve">ר' </w:t>
            </w:r>
            <w:proofErr w:type="spellStart"/>
            <w:r w:rsidRPr="00B370D5">
              <w:rPr>
                <w:b/>
                <w:bCs/>
                <w:sz w:val="24"/>
                <w:szCs w:val="24"/>
                <w:rtl/>
              </w:rPr>
              <w:t>יעקב</w:t>
            </w:r>
            <w:proofErr w:type="spellEnd"/>
          </w:p>
        </w:tc>
        <w:tc>
          <w:tcPr>
            <w:tcW w:w="948" w:type="dxa"/>
          </w:tcPr>
          <w:p w14:paraId="596A8A83" w14:textId="77777777" w:rsidR="007F3E09" w:rsidRPr="00B370D5" w:rsidRDefault="007F3E09" w:rsidP="00F36884">
            <w:pPr>
              <w:rPr>
                <w:sz w:val="24"/>
                <w:szCs w:val="24"/>
                <w:rtl/>
              </w:rPr>
            </w:pPr>
            <w:r w:rsidRPr="00B370D5">
              <w:rPr>
                <w:sz w:val="24"/>
                <w:szCs w:val="24"/>
                <w:rtl/>
              </w:rPr>
              <w:t>-----</w:t>
            </w:r>
          </w:p>
        </w:tc>
        <w:tc>
          <w:tcPr>
            <w:tcW w:w="950" w:type="dxa"/>
          </w:tcPr>
          <w:p w14:paraId="6750AC6A" w14:textId="77777777" w:rsidR="007F3E09" w:rsidRPr="00B370D5" w:rsidRDefault="007F3E09" w:rsidP="00F36884">
            <w:pPr>
              <w:rPr>
                <w:sz w:val="24"/>
                <w:szCs w:val="24"/>
                <w:rtl/>
              </w:rPr>
            </w:pPr>
            <w:r w:rsidRPr="00B370D5">
              <w:rPr>
                <w:sz w:val="24"/>
                <w:szCs w:val="24"/>
                <w:rtl/>
              </w:rPr>
              <w:t>-----</w:t>
            </w:r>
          </w:p>
        </w:tc>
        <w:tc>
          <w:tcPr>
            <w:tcW w:w="875" w:type="dxa"/>
          </w:tcPr>
          <w:p w14:paraId="1CF33CC5"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00" w:type="dxa"/>
          </w:tcPr>
          <w:p w14:paraId="3A6F1860"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5306E74D"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4AE4594D"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3542C121" w14:textId="77777777" w:rsidR="007F3E09" w:rsidRPr="00B370D5" w:rsidRDefault="007F3E09" w:rsidP="00F36884">
            <w:pPr>
              <w:rPr>
                <w:sz w:val="24"/>
                <w:szCs w:val="24"/>
                <w:rtl/>
              </w:rPr>
            </w:pPr>
            <w:proofErr w:type="spellStart"/>
            <w:r w:rsidRPr="00B370D5">
              <w:rPr>
                <w:sz w:val="24"/>
                <w:szCs w:val="24"/>
                <w:rtl/>
              </w:rPr>
              <w:t>כשר</w:t>
            </w:r>
            <w:proofErr w:type="spellEnd"/>
          </w:p>
        </w:tc>
      </w:tr>
      <w:tr w:rsidR="007F3E09" w:rsidRPr="00B370D5" w14:paraId="6B60B663" w14:textId="77777777" w:rsidTr="00F36884">
        <w:trPr>
          <w:trHeight w:val="352"/>
        </w:trPr>
        <w:tc>
          <w:tcPr>
            <w:tcW w:w="965" w:type="dxa"/>
          </w:tcPr>
          <w:p w14:paraId="2D61220D" w14:textId="77777777" w:rsidR="007F3E09" w:rsidRPr="00B370D5" w:rsidRDefault="007F3E09" w:rsidP="00F36884">
            <w:pPr>
              <w:rPr>
                <w:b/>
                <w:bCs/>
                <w:sz w:val="24"/>
                <w:szCs w:val="24"/>
                <w:rtl/>
              </w:rPr>
            </w:pPr>
            <w:r w:rsidRPr="00B370D5">
              <w:rPr>
                <w:b/>
                <w:bCs/>
                <w:sz w:val="24"/>
                <w:szCs w:val="24"/>
                <w:rtl/>
              </w:rPr>
              <w:t xml:space="preserve">ר' </w:t>
            </w:r>
            <w:proofErr w:type="spellStart"/>
            <w:r w:rsidRPr="00B370D5">
              <w:rPr>
                <w:b/>
                <w:bCs/>
                <w:sz w:val="24"/>
                <w:szCs w:val="24"/>
                <w:rtl/>
              </w:rPr>
              <w:t>יצחק</w:t>
            </w:r>
            <w:proofErr w:type="spellEnd"/>
          </w:p>
        </w:tc>
        <w:tc>
          <w:tcPr>
            <w:tcW w:w="948" w:type="dxa"/>
          </w:tcPr>
          <w:p w14:paraId="02641E2C"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55E64278"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7D90D02E"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00" w:type="dxa"/>
          </w:tcPr>
          <w:p w14:paraId="378F7CB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62" w:type="dxa"/>
          </w:tcPr>
          <w:p w14:paraId="16AFF94F"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77FBFF19"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19765327" w14:textId="77777777" w:rsidR="007F3E09" w:rsidRPr="00B370D5" w:rsidRDefault="007F3E09" w:rsidP="00F36884">
            <w:pPr>
              <w:rPr>
                <w:sz w:val="24"/>
                <w:szCs w:val="24"/>
                <w:rtl/>
              </w:rPr>
            </w:pPr>
            <w:proofErr w:type="spellStart"/>
            <w:r w:rsidRPr="00B370D5">
              <w:rPr>
                <w:sz w:val="24"/>
                <w:szCs w:val="24"/>
                <w:rtl/>
              </w:rPr>
              <w:t>פסול</w:t>
            </w:r>
            <w:proofErr w:type="spellEnd"/>
          </w:p>
        </w:tc>
      </w:tr>
      <w:tr w:rsidR="007F3E09" w:rsidRPr="00B370D5" w14:paraId="68413751" w14:textId="77777777" w:rsidTr="00F36884">
        <w:trPr>
          <w:trHeight w:val="320"/>
        </w:trPr>
        <w:tc>
          <w:tcPr>
            <w:tcW w:w="965" w:type="dxa"/>
          </w:tcPr>
          <w:p w14:paraId="7841EF25" w14:textId="77777777" w:rsidR="007F3E09" w:rsidRPr="00B370D5" w:rsidRDefault="007F3E09" w:rsidP="00F36884">
            <w:pPr>
              <w:rPr>
                <w:b/>
                <w:bCs/>
                <w:sz w:val="24"/>
                <w:szCs w:val="24"/>
                <w:rtl/>
              </w:rPr>
            </w:pPr>
            <w:proofErr w:type="spellStart"/>
            <w:r w:rsidRPr="00B370D5">
              <w:rPr>
                <w:b/>
                <w:bCs/>
                <w:sz w:val="24"/>
                <w:szCs w:val="24"/>
                <w:rtl/>
              </w:rPr>
              <w:t>ר"ת</w:t>
            </w:r>
            <w:proofErr w:type="spellEnd"/>
          </w:p>
        </w:tc>
        <w:tc>
          <w:tcPr>
            <w:tcW w:w="948" w:type="dxa"/>
          </w:tcPr>
          <w:p w14:paraId="14804FF6"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19884B0A"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1CB37ABA"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00" w:type="dxa"/>
          </w:tcPr>
          <w:p w14:paraId="2C77FEF9"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127D624A"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6F305D76"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2D7E7AFE" w14:textId="77777777" w:rsidR="007F3E09" w:rsidRPr="00B370D5" w:rsidRDefault="007F3E09" w:rsidP="00F36884">
            <w:pPr>
              <w:rPr>
                <w:sz w:val="24"/>
                <w:szCs w:val="24"/>
                <w:rtl/>
              </w:rPr>
            </w:pPr>
            <w:proofErr w:type="spellStart"/>
            <w:r w:rsidRPr="00B370D5">
              <w:rPr>
                <w:sz w:val="24"/>
                <w:szCs w:val="24"/>
                <w:rtl/>
              </w:rPr>
              <w:t>כשר</w:t>
            </w:r>
            <w:proofErr w:type="spellEnd"/>
          </w:p>
        </w:tc>
      </w:tr>
      <w:tr w:rsidR="007F3E09" w:rsidRPr="00B370D5" w14:paraId="01597FA7" w14:textId="77777777" w:rsidTr="00F36884">
        <w:trPr>
          <w:trHeight w:val="671"/>
        </w:trPr>
        <w:tc>
          <w:tcPr>
            <w:tcW w:w="965" w:type="dxa"/>
          </w:tcPr>
          <w:p w14:paraId="28F3FE7C" w14:textId="77777777" w:rsidR="007F3E09" w:rsidRPr="00B370D5" w:rsidRDefault="007F3E09" w:rsidP="00F36884">
            <w:pPr>
              <w:rPr>
                <w:b/>
                <w:bCs/>
                <w:sz w:val="24"/>
                <w:szCs w:val="24"/>
                <w:rtl/>
              </w:rPr>
            </w:pPr>
            <w:proofErr w:type="spellStart"/>
            <w:r w:rsidRPr="00B370D5">
              <w:rPr>
                <w:b/>
                <w:bCs/>
                <w:sz w:val="24"/>
                <w:szCs w:val="24"/>
                <w:rtl/>
              </w:rPr>
              <w:t>ב"י</w:t>
            </w:r>
            <w:proofErr w:type="spellEnd"/>
            <w:r w:rsidRPr="00B370D5">
              <w:rPr>
                <w:b/>
                <w:bCs/>
                <w:sz w:val="24"/>
                <w:szCs w:val="24"/>
                <w:rtl/>
              </w:rPr>
              <w:t xml:space="preserve"> </w:t>
            </w:r>
            <w:proofErr w:type="spellStart"/>
            <w:r w:rsidRPr="00B370D5">
              <w:rPr>
                <w:b/>
                <w:bCs/>
                <w:sz w:val="24"/>
                <w:szCs w:val="24"/>
                <w:rtl/>
              </w:rPr>
              <w:t>בר"ח</w:t>
            </w:r>
            <w:proofErr w:type="spellEnd"/>
          </w:p>
        </w:tc>
        <w:tc>
          <w:tcPr>
            <w:tcW w:w="948" w:type="dxa"/>
          </w:tcPr>
          <w:p w14:paraId="3376AFA4"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6B3D0330"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75" w:type="dxa"/>
          </w:tcPr>
          <w:p w14:paraId="1EB035C3"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00" w:type="dxa"/>
          </w:tcPr>
          <w:p w14:paraId="690B2DEA"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6CED4D10"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66B23D98"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22" w:type="dxa"/>
          </w:tcPr>
          <w:p w14:paraId="5EF1E7E1" w14:textId="77777777" w:rsidR="007F3E09" w:rsidRPr="00B370D5" w:rsidRDefault="007F3E09" w:rsidP="00F36884">
            <w:pPr>
              <w:rPr>
                <w:sz w:val="24"/>
                <w:szCs w:val="24"/>
                <w:rtl/>
              </w:rPr>
            </w:pPr>
            <w:proofErr w:type="spellStart"/>
            <w:r w:rsidRPr="00B370D5">
              <w:rPr>
                <w:sz w:val="24"/>
                <w:szCs w:val="24"/>
                <w:rtl/>
              </w:rPr>
              <w:t>כשר</w:t>
            </w:r>
            <w:proofErr w:type="spellEnd"/>
          </w:p>
        </w:tc>
      </w:tr>
      <w:tr w:rsidR="007F3E09" w:rsidRPr="00B370D5" w14:paraId="1B2BFD41" w14:textId="77777777" w:rsidTr="00F36884">
        <w:trPr>
          <w:trHeight w:val="1023"/>
        </w:trPr>
        <w:tc>
          <w:tcPr>
            <w:tcW w:w="965" w:type="dxa"/>
          </w:tcPr>
          <w:p w14:paraId="6182E622" w14:textId="77777777" w:rsidR="007F3E09" w:rsidRPr="00B370D5" w:rsidRDefault="007F3E09" w:rsidP="00F36884">
            <w:pPr>
              <w:rPr>
                <w:b/>
                <w:bCs/>
                <w:sz w:val="24"/>
                <w:szCs w:val="24"/>
                <w:rtl/>
              </w:rPr>
            </w:pPr>
            <w:proofErr w:type="spellStart"/>
            <w:r w:rsidRPr="00B370D5">
              <w:rPr>
                <w:b/>
                <w:bCs/>
                <w:sz w:val="24"/>
                <w:szCs w:val="24"/>
                <w:rtl/>
                <w:lang w:bidi="he-IL"/>
              </w:rPr>
              <w:lastRenderedPageBreak/>
              <w:t>רמב</w:t>
            </w:r>
            <w:proofErr w:type="spellEnd"/>
            <w:r w:rsidRPr="00B370D5">
              <w:rPr>
                <w:b/>
                <w:bCs/>
                <w:sz w:val="24"/>
                <w:szCs w:val="24"/>
                <w:rtl/>
              </w:rPr>
              <w:t>"</w:t>
            </w:r>
            <w:r w:rsidRPr="00B370D5">
              <w:rPr>
                <w:b/>
                <w:bCs/>
                <w:sz w:val="24"/>
                <w:szCs w:val="24"/>
                <w:rtl/>
                <w:lang w:bidi="he-IL"/>
              </w:rPr>
              <w:t>ם</w:t>
            </w:r>
            <w:r w:rsidRPr="00B370D5">
              <w:rPr>
                <w:b/>
                <w:bCs/>
                <w:sz w:val="24"/>
                <w:szCs w:val="24"/>
                <w:rtl/>
              </w:rPr>
              <w:t xml:space="preserve"> </w:t>
            </w:r>
            <w:r w:rsidRPr="00B370D5">
              <w:rPr>
                <w:b/>
                <w:bCs/>
                <w:sz w:val="24"/>
                <w:szCs w:val="24"/>
                <w:rtl/>
                <w:lang w:bidi="he-IL"/>
              </w:rPr>
              <w:t>ב</w:t>
            </w:r>
            <w:r w:rsidRPr="00B370D5">
              <w:rPr>
                <w:b/>
                <w:bCs/>
                <w:sz w:val="24"/>
                <w:szCs w:val="24"/>
                <w:rtl/>
              </w:rPr>
              <w:t>"</w:t>
            </w:r>
            <w:r w:rsidRPr="00B370D5">
              <w:rPr>
                <w:b/>
                <w:bCs/>
                <w:sz w:val="24"/>
                <w:szCs w:val="24"/>
                <w:rtl/>
                <w:lang w:bidi="he-IL"/>
              </w:rPr>
              <w:t>י</w:t>
            </w:r>
            <w:r w:rsidRPr="00B370D5">
              <w:rPr>
                <w:b/>
                <w:bCs/>
                <w:sz w:val="24"/>
                <w:szCs w:val="24"/>
                <w:rtl/>
              </w:rPr>
              <w:t xml:space="preserve"> </w:t>
            </w:r>
            <w:r w:rsidRPr="00B370D5">
              <w:rPr>
                <w:b/>
                <w:bCs/>
                <w:sz w:val="24"/>
                <w:szCs w:val="24"/>
                <w:rtl/>
                <w:lang w:bidi="he-IL"/>
              </w:rPr>
              <w:t>ברי</w:t>
            </w:r>
            <w:r w:rsidRPr="00B370D5">
              <w:rPr>
                <w:b/>
                <w:bCs/>
                <w:sz w:val="24"/>
                <w:szCs w:val="24"/>
                <w:rtl/>
              </w:rPr>
              <w:t>"</w:t>
            </w:r>
            <w:r w:rsidRPr="00B370D5">
              <w:rPr>
                <w:b/>
                <w:bCs/>
                <w:sz w:val="24"/>
                <w:szCs w:val="24"/>
                <w:rtl/>
                <w:lang w:bidi="he-IL"/>
              </w:rPr>
              <w:t>ף</w:t>
            </w:r>
          </w:p>
        </w:tc>
        <w:tc>
          <w:tcPr>
            <w:tcW w:w="948" w:type="dxa"/>
          </w:tcPr>
          <w:p w14:paraId="75C39698"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6B752E44"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097CDA0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00" w:type="dxa"/>
          </w:tcPr>
          <w:p w14:paraId="15C4BA46"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372ADBB5"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023B8526" w14:textId="77777777" w:rsidR="007F3E09" w:rsidRPr="00B370D5" w:rsidRDefault="007F3E09" w:rsidP="00F36884">
            <w:pPr>
              <w:rPr>
                <w:sz w:val="24"/>
                <w:szCs w:val="24"/>
                <w:rtl/>
              </w:rPr>
            </w:pPr>
            <w:proofErr w:type="spellStart"/>
            <w:r w:rsidRPr="00B370D5">
              <w:rPr>
                <w:sz w:val="24"/>
                <w:szCs w:val="24"/>
                <w:rtl/>
              </w:rPr>
              <w:t>כשר</w:t>
            </w:r>
            <w:proofErr w:type="spellEnd"/>
            <w:r w:rsidRPr="00B370D5">
              <w:rPr>
                <w:sz w:val="24"/>
                <w:szCs w:val="24"/>
                <w:rtl/>
              </w:rPr>
              <w:t xml:space="preserve"> </w:t>
            </w:r>
          </w:p>
        </w:tc>
        <w:tc>
          <w:tcPr>
            <w:tcW w:w="922" w:type="dxa"/>
          </w:tcPr>
          <w:p w14:paraId="406FC6D7" w14:textId="77777777" w:rsidR="007F3E09" w:rsidRPr="00B370D5" w:rsidRDefault="007F3E09" w:rsidP="00F36884">
            <w:pPr>
              <w:rPr>
                <w:sz w:val="24"/>
                <w:szCs w:val="24"/>
                <w:rtl/>
              </w:rPr>
            </w:pPr>
            <w:proofErr w:type="spellStart"/>
            <w:r w:rsidRPr="00B370D5">
              <w:rPr>
                <w:sz w:val="24"/>
                <w:szCs w:val="24"/>
                <w:rtl/>
              </w:rPr>
              <w:t>פסול</w:t>
            </w:r>
            <w:proofErr w:type="spellEnd"/>
          </w:p>
        </w:tc>
      </w:tr>
      <w:tr w:rsidR="007F3E09" w:rsidRPr="00B370D5" w14:paraId="5B14CD58" w14:textId="77777777" w:rsidTr="00F36884">
        <w:trPr>
          <w:trHeight w:val="671"/>
        </w:trPr>
        <w:tc>
          <w:tcPr>
            <w:tcW w:w="965" w:type="dxa"/>
          </w:tcPr>
          <w:p w14:paraId="019F5440" w14:textId="77777777" w:rsidR="007F3E09" w:rsidRPr="00B370D5" w:rsidRDefault="007F3E09" w:rsidP="00F36884">
            <w:pPr>
              <w:rPr>
                <w:b/>
                <w:bCs/>
                <w:sz w:val="24"/>
                <w:szCs w:val="24"/>
                <w:rtl/>
              </w:rPr>
            </w:pPr>
            <w:proofErr w:type="spellStart"/>
            <w:r w:rsidRPr="00B370D5">
              <w:rPr>
                <w:b/>
                <w:bCs/>
                <w:sz w:val="24"/>
                <w:szCs w:val="24"/>
                <w:rtl/>
              </w:rPr>
              <w:t>ר"ן</w:t>
            </w:r>
            <w:proofErr w:type="spellEnd"/>
            <w:r w:rsidRPr="00B370D5">
              <w:rPr>
                <w:b/>
                <w:bCs/>
                <w:sz w:val="24"/>
                <w:szCs w:val="24"/>
                <w:rtl/>
              </w:rPr>
              <w:t xml:space="preserve"> </w:t>
            </w:r>
            <w:proofErr w:type="spellStart"/>
            <w:r w:rsidRPr="00B370D5">
              <w:rPr>
                <w:b/>
                <w:bCs/>
                <w:sz w:val="24"/>
                <w:szCs w:val="24"/>
                <w:rtl/>
              </w:rPr>
              <w:t>ברי"ף</w:t>
            </w:r>
            <w:proofErr w:type="spellEnd"/>
          </w:p>
        </w:tc>
        <w:tc>
          <w:tcPr>
            <w:tcW w:w="948" w:type="dxa"/>
          </w:tcPr>
          <w:p w14:paraId="586FC01D"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50" w:type="dxa"/>
          </w:tcPr>
          <w:p w14:paraId="522A0076"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75" w:type="dxa"/>
          </w:tcPr>
          <w:p w14:paraId="306091B3"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00" w:type="dxa"/>
          </w:tcPr>
          <w:p w14:paraId="03C249E9"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4F9A26DE"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67D1E777"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7AA9B1BE" w14:textId="77777777" w:rsidR="007F3E09" w:rsidRPr="00B370D5" w:rsidRDefault="007F3E09" w:rsidP="00F36884">
            <w:pPr>
              <w:rPr>
                <w:sz w:val="24"/>
                <w:szCs w:val="24"/>
                <w:rtl/>
              </w:rPr>
            </w:pPr>
            <w:proofErr w:type="spellStart"/>
            <w:r w:rsidRPr="00B370D5">
              <w:rPr>
                <w:sz w:val="24"/>
                <w:szCs w:val="24"/>
                <w:rtl/>
              </w:rPr>
              <w:t>פסול</w:t>
            </w:r>
            <w:proofErr w:type="spellEnd"/>
          </w:p>
        </w:tc>
      </w:tr>
      <w:tr w:rsidR="007F3E09" w:rsidRPr="00B370D5" w14:paraId="6C874728" w14:textId="77777777" w:rsidTr="00F36884">
        <w:trPr>
          <w:trHeight w:val="671"/>
        </w:trPr>
        <w:tc>
          <w:tcPr>
            <w:tcW w:w="965" w:type="dxa"/>
          </w:tcPr>
          <w:p w14:paraId="4816849B" w14:textId="77777777" w:rsidR="007F3E09" w:rsidRPr="00B370D5" w:rsidRDefault="007F3E09" w:rsidP="00F36884">
            <w:pPr>
              <w:rPr>
                <w:b/>
                <w:bCs/>
                <w:sz w:val="24"/>
                <w:szCs w:val="24"/>
                <w:rtl/>
              </w:rPr>
            </w:pPr>
            <w:proofErr w:type="spellStart"/>
            <w:r w:rsidRPr="00B370D5">
              <w:rPr>
                <w:b/>
                <w:bCs/>
                <w:sz w:val="24"/>
                <w:szCs w:val="24"/>
                <w:rtl/>
              </w:rPr>
              <w:t>ר"ן</w:t>
            </w:r>
            <w:proofErr w:type="spellEnd"/>
          </w:p>
          <w:p w14:paraId="22EA0DC5" w14:textId="77777777" w:rsidR="007F3E09" w:rsidRPr="00B370D5" w:rsidRDefault="007F3E09" w:rsidP="00F36884">
            <w:pPr>
              <w:rPr>
                <w:b/>
                <w:bCs/>
                <w:sz w:val="26"/>
                <w:szCs w:val="26"/>
                <w:rtl/>
              </w:rPr>
            </w:pPr>
          </w:p>
        </w:tc>
        <w:tc>
          <w:tcPr>
            <w:tcW w:w="948" w:type="dxa"/>
          </w:tcPr>
          <w:p w14:paraId="081F01C8"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28940683"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51CA938D"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00" w:type="dxa"/>
          </w:tcPr>
          <w:p w14:paraId="638B5865"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862" w:type="dxa"/>
          </w:tcPr>
          <w:p w14:paraId="73CB022A"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4E1EFF8A"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163E3BC2" w14:textId="77777777" w:rsidR="007F3E09" w:rsidRPr="00B370D5" w:rsidRDefault="007F3E09" w:rsidP="00F36884">
            <w:pPr>
              <w:rPr>
                <w:sz w:val="24"/>
                <w:szCs w:val="24"/>
                <w:rtl/>
              </w:rPr>
            </w:pPr>
            <w:proofErr w:type="spellStart"/>
            <w:r w:rsidRPr="00B370D5">
              <w:rPr>
                <w:sz w:val="24"/>
                <w:szCs w:val="24"/>
                <w:rtl/>
              </w:rPr>
              <w:t>פסול</w:t>
            </w:r>
            <w:proofErr w:type="spellEnd"/>
          </w:p>
        </w:tc>
      </w:tr>
      <w:tr w:rsidR="007F3E09" w:rsidRPr="00B370D5" w14:paraId="19C2D444" w14:textId="77777777" w:rsidTr="00F36884">
        <w:trPr>
          <w:trHeight w:val="1023"/>
        </w:trPr>
        <w:tc>
          <w:tcPr>
            <w:tcW w:w="965" w:type="dxa"/>
          </w:tcPr>
          <w:p w14:paraId="1CC1C6E4" w14:textId="77777777" w:rsidR="007F3E09" w:rsidRPr="00B370D5" w:rsidRDefault="007F3E09" w:rsidP="00F36884">
            <w:pPr>
              <w:rPr>
                <w:b/>
                <w:bCs/>
                <w:sz w:val="24"/>
                <w:szCs w:val="24"/>
                <w:rtl/>
              </w:rPr>
            </w:pPr>
            <w:proofErr w:type="spellStart"/>
            <w:r w:rsidRPr="00B370D5">
              <w:rPr>
                <w:b/>
                <w:bCs/>
                <w:sz w:val="24"/>
                <w:szCs w:val="24"/>
                <w:rtl/>
                <w:lang w:bidi="he-IL"/>
              </w:rPr>
              <w:t>ריטב</w:t>
            </w:r>
            <w:proofErr w:type="spellEnd"/>
            <w:r w:rsidRPr="00B370D5">
              <w:rPr>
                <w:b/>
                <w:bCs/>
                <w:sz w:val="24"/>
                <w:szCs w:val="24"/>
                <w:rtl/>
              </w:rPr>
              <w:t>"</w:t>
            </w:r>
            <w:r w:rsidRPr="00B370D5">
              <w:rPr>
                <w:b/>
                <w:bCs/>
                <w:sz w:val="24"/>
                <w:szCs w:val="24"/>
                <w:rtl/>
                <w:lang w:bidi="he-IL"/>
              </w:rPr>
              <w:t>א</w:t>
            </w:r>
            <w:r w:rsidRPr="00B370D5">
              <w:rPr>
                <w:b/>
                <w:bCs/>
                <w:sz w:val="24"/>
                <w:szCs w:val="24"/>
                <w:rtl/>
              </w:rPr>
              <w:t xml:space="preserve"> </w:t>
            </w:r>
            <w:proofErr w:type="spellStart"/>
            <w:r w:rsidRPr="00B370D5">
              <w:rPr>
                <w:b/>
                <w:bCs/>
                <w:sz w:val="24"/>
                <w:szCs w:val="24"/>
                <w:rtl/>
                <w:lang w:bidi="he-IL"/>
              </w:rPr>
              <w:t>רמב</w:t>
            </w:r>
            <w:proofErr w:type="spellEnd"/>
            <w:r w:rsidRPr="00B370D5">
              <w:rPr>
                <w:b/>
                <w:bCs/>
                <w:sz w:val="24"/>
                <w:szCs w:val="24"/>
                <w:rtl/>
              </w:rPr>
              <w:t>"</w:t>
            </w:r>
            <w:r w:rsidRPr="00B370D5">
              <w:rPr>
                <w:b/>
                <w:bCs/>
                <w:sz w:val="24"/>
                <w:szCs w:val="24"/>
                <w:rtl/>
                <w:lang w:bidi="he-IL"/>
              </w:rPr>
              <w:t>ן</w:t>
            </w:r>
            <w:r w:rsidRPr="00B370D5">
              <w:rPr>
                <w:b/>
                <w:bCs/>
                <w:sz w:val="24"/>
                <w:szCs w:val="24"/>
                <w:rtl/>
              </w:rPr>
              <w:t xml:space="preserve"> </w:t>
            </w:r>
            <w:proofErr w:type="spellStart"/>
            <w:r w:rsidRPr="00B370D5">
              <w:rPr>
                <w:b/>
                <w:bCs/>
                <w:sz w:val="24"/>
                <w:szCs w:val="24"/>
                <w:rtl/>
                <w:lang w:bidi="he-IL"/>
              </w:rPr>
              <w:t>ור</w:t>
            </w:r>
            <w:proofErr w:type="spellEnd"/>
            <w:r w:rsidRPr="00B370D5">
              <w:rPr>
                <w:b/>
                <w:bCs/>
                <w:sz w:val="24"/>
                <w:szCs w:val="24"/>
                <w:rtl/>
              </w:rPr>
              <w:t xml:space="preserve">' </w:t>
            </w:r>
            <w:r w:rsidRPr="00B370D5">
              <w:rPr>
                <w:b/>
                <w:bCs/>
                <w:sz w:val="24"/>
                <w:szCs w:val="24"/>
                <w:rtl/>
                <w:lang w:bidi="he-IL"/>
              </w:rPr>
              <w:t>יונה</w:t>
            </w:r>
          </w:p>
        </w:tc>
        <w:tc>
          <w:tcPr>
            <w:tcW w:w="948" w:type="dxa"/>
          </w:tcPr>
          <w:p w14:paraId="50F7C7F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4CBEE582"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52778E7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00" w:type="dxa"/>
          </w:tcPr>
          <w:p w14:paraId="4FA0FD5D"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62" w:type="dxa"/>
          </w:tcPr>
          <w:p w14:paraId="6E24B0F9" w14:textId="77777777" w:rsidR="007F3E09" w:rsidRPr="00B370D5" w:rsidRDefault="007F3E09" w:rsidP="00F36884">
            <w:pPr>
              <w:rPr>
                <w:sz w:val="24"/>
                <w:szCs w:val="24"/>
                <w:rtl/>
              </w:rPr>
            </w:pPr>
            <w:proofErr w:type="spellStart"/>
            <w:r w:rsidRPr="00B370D5">
              <w:rPr>
                <w:sz w:val="24"/>
                <w:szCs w:val="24"/>
                <w:rtl/>
              </w:rPr>
              <w:t>פסול</w:t>
            </w:r>
            <w:proofErr w:type="spellEnd"/>
          </w:p>
        </w:tc>
        <w:tc>
          <w:tcPr>
            <w:tcW w:w="931" w:type="dxa"/>
          </w:tcPr>
          <w:p w14:paraId="10A638A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53D7D2E7" w14:textId="77777777" w:rsidR="007F3E09" w:rsidRPr="00B370D5" w:rsidRDefault="007F3E09" w:rsidP="00F36884">
            <w:pPr>
              <w:rPr>
                <w:sz w:val="24"/>
                <w:szCs w:val="24"/>
                <w:rtl/>
              </w:rPr>
            </w:pPr>
            <w:proofErr w:type="spellStart"/>
            <w:r w:rsidRPr="00B370D5">
              <w:rPr>
                <w:sz w:val="24"/>
                <w:szCs w:val="24"/>
                <w:rtl/>
              </w:rPr>
              <w:t>כשר</w:t>
            </w:r>
            <w:proofErr w:type="spellEnd"/>
          </w:p>
        </w:tc>
      </w:tr>
      <w:tr w:rsidR="007F3E09" w:rsidRPr="00B370D5" w14:paraId="626EF870" w14:textId="77777777" w:rsidTr="00F36884">
        <w:trPr>
          <w:trHeight w:val="1023"/>
        </w:trPr>
        <w:tc>
          <w:tcPr>
            <w:tcW w:w="965" w:type="dxa"/>
          </w:tcPr>
          <w:p w14:paraId="62560134" w14:textId="77777777" w:rsidR="007F3E09" w:rsidRPr="00B370D5" w:rsidRDefault="007F3E09" w:rsidP="00F36884">
            <w:pPr>
              <w:rPr>
                <w:b/>
                <w:bCs/>
                <w:sz w:val="24"/>
                <w:szCs w:val="24"/>
                <w:rtl/>
              </w:rPr>
            </w:pPr>
            <w:proofErr w:type="spellStart"/>
            <w:r w:rsidRPr="00B370D5">
              <w:rPr>
                <w:b/>
                <w:bCs/>
                <w:sz w:val="24"/>
                <w:szCs w:val="24"/>
                <w:rtl/>
              </w:rPr>
              <w:t>רא"ה</w:t>
            </w:r>
            <w:proofErr w:type="spellEnd"/>
          </w:p>
        </w:tc>
        <w:tc>
          <w:tcPr>
            <w:tcW w:w="948" w:type="dxa"/>
          </w:tcPr>
          <w:p w14:paraId="18791331"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50" w:type="dxa"/>
          </w:tcPr>
          <w:p w14:paraId="77E1F678"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875" w:type="dxa"/>
          </w:tcPr>
          <w:p w14:paraId="32B95839"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00" w:type="dxa"/>
          </w:tcPr>
          <w:p w14:paraId="0B7A5BA7" w14:textId="77777777" w:rsidR="007F3E09" w:rsidRPr="00B370D5" w:rsidRDefault="007F3E09" w:rsidP="00F36884">
            <w:pPr>
              <w:rPr>
                <w:sz w:val="24"/>
                <w:szCs w:val="24"/>
                <w:rtl/>
              </w:rPr>
            </w:pPr>
            <w:proofErr w:type="spellStart"/>
            <w:r w:rsidRPr="00B370D5">
              <w:rPr>
                <w:sz w:val="24"/>
                <w:szCs w:val="24"/>
                <w:rtl/>
              </w:rPr>
              <w:t>פסול</w:t>
            </w:r>
            <w:proofErr w:type="spellEnd"/>
            <w:r w:rsidRPr="00B370D5">
              <w:rPr>
                <w:sz w:val="24"/>
                <w:szCs w:val="24"/>
                <w:rtl/>
              </w:rPr>
              <w:t xml:space="preserve"> </w:t>
            </w:r>
            <w:proofErr w:type="spellStart"/>
            <w:r w:rsidRPr="00B370D5">
              <w:rPr>
                <w:sz w:val="24"/>
                <w:szCs w:val="24"/>
                <w:rtl/>
              </w:rPr>
              <w:t>בנפילת</w:t>
            </w:r>
            <w:proofErr w:type="spellEnd"/>
            <w:r w:rsidRPr="00B370D5">
              <w:rPr>
                <w:sz w:val="24"/>
                <w:szCs w:val="24"/>
                <w:rtl/>
              </w:rPr>
              <w:t xml:space="preserve"> </w:t>
            </w:r>
            <w:proofErr w:type="spellStart"/>
            <w:r w:rsidRPr="00B370D5">
              <w:rPr>
                <w:sz w:val="24"/>
                <w:szCs w:val="24"/>
                <w:rtl/>
              </w:rPr>
              <w:t>העוקץ</w:t>
            </w:r>
            <w:proofErr w:type="spellEnd"/>
          </w:p>
        </w:tc>
        <w:tc>
          <w:tcPr>
            <w:tcW w:w="862" w:type="dxa"/>
          </w:tcPr>
          <w:p w14:paraId="701ABA15"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31" w:type="dxa"/>
          </w:tcPr>
          <w:p w14:paraId="4C619C1B" w14:textId="77777777" w:rsidR="007F3E09" w:rsidRPr="00B370D5" w:rsidRDefault="007F3E09" w:rsidP="00F36884">
            <w:pPr>
              <w:rPr>
                <w:sz w:val="24"/>
                <w:szCs w:val="24"/>
                <w:rtl/>
              </w:rPr>
            </w:pPr>
            <w:proofErr w:type="spellStart"/>
            <w:r w:rsidRPr="00B370D5">
              <w:rPr>
                <w:sz w:val="24"/>
                <w:szCs w:val="24"/>
                <w:rtl/>
              </w:rPr>
              <w:t>כשר</w:t>
            </w:r>
            <w:proofErr w:type="spellEnd"/>
          </w:p>
        </w:tc>
        <w:tc>
          <w:tcPr>
            <w:tcW w:w="922" w:type="dxa"/>
          </w:tcPr>
          <w:p w14:paraId="57AEA7FA" w14:textId="77777777" w:rsidR="007F3E09" w:rsidRPr="00B370D5" w:rsidRDefault="007F3E09" w:rsidP="00F36884">
            <w:pPr>
              <w:rPr>
                <w:sz w:val="24"/>
                <w:szCs w:val="24"/>
                <w:rtl/>
              </w:rPr>
            </w:pPr>
            <w:proofErr w:type="spellStart"/>
            <w:r w:rsidRPr="00B370D5">
              <w:rPr>
                <w:sz w:val="24"/>
                <w:szCs w:val="24"/>
                <w:rtl/>
              </w:rPr>
              <w:t>פסול</w:t>
            </w:r>
            <w:proofErr w:type="spellEnd"/>
            <w:r w:rsidRPr="00B370D5">
              <w:rPr>
                <w:sz w:val="24"/>
                <w:szCs w:val="24"/>
                <w:rtl/>
              </w:rPr>
              <w:t xml:space="preserve"> </w:t>
            </w:r>
            <w:proofErr w:type="spellStart"/>
            <w:r w:rsidRPr="00B370D5">
              <w:rPr>
                <w:sz w:val="24"/>
                <w:szCs w:val="24"/>
                <w:rtl/>
              </w:rPr>
              <w:t>נפילת</w:t>
            </w:r>
            <w:proofErr w:type="spellEnd"/>
            <w:r w:rsidRPr="00B370D5">
              <w:rPr>
                <w:sz w:val="24"/>
                <w:szCs w:val="24"/>
                <w:rtl/>
              </w:rPr>
              <w:t xml:space="preserve"> </w:t>
            </w:r>
            <w:proofErr w:type="spellStart"/>
            <w:r w:rsidRPr="00B370D5">
              <w:rPr>
                <w:sz w:val="24"/>
                <w:szCs w:val="24"/>
                <w:rtl/>
              </w:rPr>
              <w:t>הפיטם</w:t>
            </w:r>
            <w:proofErr w:type="spellEnd"/>
          </w:p>
        </w:tc>
      </w:tr>
    </w:tbl>
    <w:p w14:paraId="563DB9A0" w14:textId="77777777" w:rsidR="007F3E09" w:rsidRPr="00B370D5" w:rsidRDefault="007F3E09" w:rsidP="007F3E09">
      <w:pPr>
        <w:rPr>
          <w:sz w:val="24"/>
          <w:szCs w:val="24"/>
        </w:rPr>
      </w:pPr>
    </w:p>
    <w:p w14:paraId="19072045" w14:textId="77777777" w:rsidR="007F3E09" w:rsidRPr="00B370D5" w:rsidRDefault="007F3E09" w:rsidP="007F3E09">
      <w:pPr>
        <w:rPr>
          <w:sz w:val="24"/>
          <w:szCs w:val="24"/>
        </w:rPr>
      </w:pPr>
    </w:p>
    <w:p w14:paraId="416DB52F" w14:textId="77777777" w:rsidR="007F3E09" w:rsidRDefault="007F3E09" w:rsidP="007F3E09">
      <w:pPr>
        <w:bidi w:val="0"/>
        <w:spacing w:after="160" w:line="259" w:lineRule="auto"/>
        <w:jc w:val="left"/>
        <w:rPr>
          <w:sz w:val="24"/>
          <w:szCs w:val="24"/>
        </w:rPr>
      </w:pPr>
    </w:p>
    <w:p w14:paraId="28CC95CE" w14:textId="77777777" w:rsidR="007F3E09" w:rsidRDefault="007F3E09" w:rsidP="007F3E09">
      <w:pPr>
        <w:bidi w:val="0"/>
        <w:spacing w:after="160" w:line="259" w:lineRule="auto"/>
        <w:jc w:val="left"/>
        <w:rPr>
          <w:sz w:val="24"/>
          <w:szCs w:val="24"/>
        </w:rPr>
      </w:pPr>
      <w:r>
        <w:rPr>
          <w:sz w:val="24"/>
          <w:szCs w:val="24"/>
        </w:rPr>
        <w:br w:type="page"/>
      </w:r>
    </w:p>
    <w:p w14:paraId="4B9BCF7C" w14:textId="77777777" w:rsidR="007F3E09" w:rsidRPr="003B4A13" w:rsidRDefault="007F3E09" w:rsidP="007F3E09">
      <w:pPr>
        <w:pStyle w:val="1"/>
        <w:rPr>
          <w:rtl/>
        </w:rPr>
      </w:pPr>
      <w:r w:rsidRPr="003B4A13">
        <w:rPr>
          <w:rtl/>
        </w:rPr>
        <w:lastRenderedPageBreak/>
        <w:t xml:space="preserve">סימן </w:t>
      </w:r>
      <w:proofErr w:type="spellStart"/>
      <w:r w:rsidRPr="003B4A13">
        <w:rPr>
          <w:rtl/>
        </w:rPr>
        <w:t>תרנא</w:t>
      </w:r>
      <w:proofErr w:type="spellEnd"/>
      <w:r w:rsidRPr="003B4A13">
        <w:rPr>
          <w:rFonts w:hint="cs"/>
          <w:rtl/>
        </w:rPr>
        <w:t xml:space="preserve"> </w:t>
      </w:r>
      <w:r w:rsidRPr="003B4A13">
        <w:rPr>
          <w:rtl/>
        </w:rPr>
        <w:t>–</w:t>
      </w:r>
      <w:r w:rsidRPr="003B4A13">
        <w:rPr>
          <w:rFonts w:hint="cs"/>
          <w:rtl/>
        </w:rPr>
        <w:t xml:space="preserve"> נ</w:t>
      </w:r>
      <w:r w:rsidRPr="003B4A13">
        <w:rPr>
          <w:rtl/>
        </w:rPr>
        <w:t>טילת הלולב וברכתו</w:t>
      </w:r>
    </w:p>
    <w:p w14:paraId="3373A51C" w14:textId="77777777" w:rsidR="007F3E09" w:rsidRPr="003B4A13" w:rsidRDefault="007F3E09" w:rsidP="007F3E09">
      <w:pPr>
        <w:pStyle w:val="1"/>
        <w:rPr>
          <w:rtl/>
        </w:rPr>
      </w:pPr>
      <w:r w:rsidRPr="003B4A13">
        <w:rPr>
          <w:rtl/>
        </w:rPr>
        <w:t>סעיף א</w:t>
      </w:r>
    </w:p>
    <w:p w14:paraId="7691ED93" w14:textId="77777777" w:rsidR="007F3E09" w:rsidRPr="003B4A13" w:rsidRDefault="007F3E09" w:rsidP="007F3E09">
      <w:pPr>
        <w:rPr>
          <w:rFonts w:cs="Guttman Rashi"/>
          <w:rtl/>
        </w:rPr>
      </w:pPr>
      <w:r w:rsidRPr="003B4A13">
        <w:rPr>
          <w:rFonts w:cs="Guttman Vilna"/>
          <w:sz w:val="24"/>
          <w:szCs w:val="24"/>
          <w:rtl/>
        </w:rPr>
        <w:t xml:space="preserve">מצות ד' מינים </w:t>
      </w:r>
      <w:proofErr w:type="spellStart"/>
      <w:r w:rsidRPr="003B4A13">
        <w:rPr>
          <w:rFonts w:cs="Guttman Vilna"/>
          <w:sz w:val="24"/>
          <w:szCs w:val="24"/>
          <w:rtl/>
        </w:rPr>
        <w:t>שיטול</w:t>
      </w:r>
      <w:proofErr w:type="spellEnd"/>
      <w:r w:rsidRPr="003B4A13">
        <w:rPr>
          <w:rFonts w:cs="Guttman Vilna"/>
          <w:sz w:val="24"/>
          <w:szCs w:val="24"/>
          <w:rtl/>
        </w:rPr>
        <w:t xml:space="preserve"> כל אחד לולב אחד וב' ערבות וג' הדסים </w:t>
      </w:r>
      <w:r w:rsidRPr="003B4A13">
        <w:rPr>
          <w:rFonts w:cs="Guttman Rashi"/>
          <w:sz w:val="24"/>
          <w:rtl/>
        </w:rPr>
        <w:t xml:space="preserve">ובמקום הדחק </w:t>
      </w:r>
      <w:proofErr w:type="spellStart"/>
      <w:r w:rsidRPr="003B4A13">
        <w:rPr>
          <w:rFonts w:cs="Guttman Rashi"/>
          <w:sz w:val="24"/>
          <w:rtl/>
        </w:rPr>
        <w:t>דליכא</w:t>
      </w:r>
      <w:proofErr w:type="spellEnd"/>
      <w:r w:rsidRPr="003B4A13">
        <w:rPr>
          <w:rFonts w:cs="Guttman Rashi"/>
          <w:sz w:val="24"/>
          <w:rtl/>
        </w:rPr>
        <w:t xml:space="preserve"> הדס כשר, סגי ליה בחד דלא קטום</w:t>
      </w:r>
      <w:r w:rsidRPr="003B4A13">
        <w:rPr>
          <w:rFonts w:cs="Guttman Vilna"/>
          <w:sz w:val="24"/>
          <w:szCs w:val="24"/>
          <w:rtl/>
        </w:rPr>
        <w:t xml:space="preserve"> </w:t>
      </w:r>
      <w:r w:rsidRPr="00321D3A">
        <w:rPr>
          <w:rFonts w:cs="Guttman Rashi"/>
          <w:sz w:val="24"/>
          <w:rtl/>
        </w:rPr>
        <w:t xml:space="preserve">(ב"י סי' תרמ"ו בשם </w:t>
      </w:r>
      <w:proofErr w:type="spellStart"/>
      <w:r w:rsidRPr="00321D3A">
        <w:rPr>
          <w:rFonts w:cs="Guttman Rashi"/>
          <w:sz w:val="24"/>
          <w:rtl/>
        </w:rPr>
        <w:t>א"ח</w:t>
      </w:r>
      <w:proofErr w:type="spellEnd"/>
      <w:r w:rsidRPr="00321D3A">
        <w:rPr>
          <w:rFonts w:cs="Guttman Rashi"/>
          <w:sz w:val="24"/>
          <w:rtl/>
        </w:rPr>
        <w:t>)</w:t>
      </w:r>
      <w:r w:rsidRPr="003B4A13">
        <w:rPr>
          <w:rFonts w:cs="Guttman Vilna"/>
          <w:sz w:val="24"/>
          <w:szCs w:val="24"/>
          <w:rtl/>
        </w:rPr>
        <w:t xml:space="preserve">. ומצווה לאגדם בקשר גמור, דהיינו ב' קשרים זה על זה, משום נוי. ויכול לאגדם במין אחר, ואם נשרו </w:t>
      </w:r>
      <w:proofErr w:type="spellStart"/>
      <w:r w:rsidRPr="003B4A13">
        <w:rPr>
          <w:rFonts w:cs="Guttman Vilna"/>
          <w:sz w:val="24"/>
          <w:szCs w:val="24"/>
          <w:rtl/>
        </w:rPr>
        <w:t>מהעלין</w:t>
      </w:r>
      <w:proofErr w:type="spellEnd"/>
      <w:r w:rsidRPr="003B4A13">
        <w:rPr>
          <w:rFonts w:cs="Guttman Vilna"/>
          <w:sz w:val="24"/>
          <w:szCs w:val="24"/>
          <w:rtl/>
        </w:rPr>
        <w:t xml:space="preserve"> בתוך האגודה </w:t>
      </w:r>
      <w:proofErr w:type="spellStart"/>
      <w:r w:rsidRPr="003B4A13">
        <w:rPr>
          <w:rFonts w:cs="Guttman Vilna"/>
          <w:sz w:val="24"/>
          <w:szCs w:val="24"/>
          <w:rtl/>
        </w:rPr>
        <w:t>בענין</w:t>
      </w:r>
      <w:proofErr w:type="spellEnd"/>
      <w:r w:rsidRPr="003B4A13">
        <w:rPr>
          <w:rFonts w:cs="Guttman Vilna"/>
          <w:sz w:val="24"/>
          <w:szCs w:val="24"/>
          <w:rtl/>
        </w:rPr>
        <w:t xml:space="preserve"> שמפסיק, אין לחוש </w:t>
      </w:r>
      <w:r w:rsidRPr="003B4A13">
        <w:rPr>
          <w:rFonts w:cs="Guttman Rashi"/>
          <w:sz w:val="24"/>
          <w:rtl/>
        </w:rPr>
        <w:t xml:space="preserve">דמין במינו אינו חוצץ. אבל שלא במינו, חוצץ. על כן יזהר </w:t>
      </w:r>
      <w:proofErr w:type="spellStart"/>
      <w:r w:rsidRPr="003B4A13">
        <w:rPr>
          <w:rFonts w:cs="Guttman Rashi"/>
          <w:sz w:val="24"/>
          <w:rtl/>
        </w:rPr>
        <w:t>ליקח</w:t>
      </w:r>
      <w:proofErr w:type="spellEnd"/>
      <w:r w:rsidRPr="003B4A13">
        <w:rPr>
          <w:rFonts w:cs="Guttman Rashi"/>
          <w:sz w:val="24"/>
          <w:rtl/>
        </w:rPr>
        <w:t xml:space="preserve"> החוט שרגיל להיות סביב ההדס</w:t>
      </w:r>
      <w:r w:rsidRPr="003B4A13">
        <w:rPr>
          <w:rFonts w:cs="Guttman Vilna"/>
          <w:sz w:val="24"/>
          <w:szCs w:val="24"/>
          <w:rtl/>
        </w:rPr>
        <w:t xml:space="preserve"> </w:t>
      </w:r>
      <w:r w:rsidRPr="00321D3A">
        <w:rPr>
          <w:rFonts w:cs="Guttman Rashi"/>
          <w:sz w:val="24"/>
          <w:rtl/>
        </w:rPr>
        <w:t>(</w:t>
      </w:r>
      <w:proofErr w:type="spellStart"/>
      <w:r w:rsidRPr="00321D3A">
        <w:rPr>
          <w:rFonts w:cs="Guttman Rashi"/>
          <w:sz w:val="24"/>
          <w:rtl/>
        </w:rPr>
        <w:t>מהרי"ל</w:t>
      </w:r>
      <w:proofErr w:type="spellEnd"/>
      <w:r w:rsidRPr="00321D3A">
        <w:rPr>
          <w:rFonts w:cs="Guttman Rashi"/>
          <w:sz w:val="24"/>
          <w:rtl/>
        </w:rPr>
        <w:t>)</w:t>
      </w:r>
      <w:r w:rsidRPr="003B4A13">
        <w:rPr>
          <w:rFonts w:cs="Guttman Vilna"/>
          <w:sz w:val="24"/>
          <w:szCs w:val="24"/>
          <w:rtl/>
        </w:rPr>
        <w:t xml:space="preserve">. ואם לא אגדו מבעוד יום, או שהותר </w:t>
      </w:r>
      <w:proofErr w:type="spellStart"/>
      <w:r w:rsidRPr="003B4A13">
        <w:rPr>
          <w:rFonts w:cs="Guttman Vilna"/>
          <w:sz w:val="24"/>
          <w:szCs w:val="24"/>
          <w:rtl/>
        </w:rPr>
        <w:t>אגודו</w:t>
      </w:r>
      <w:proofErr w:type="spellEnd"/>
      <w:r w:rsidRPr="003B4A13">
        <w:rPr>
          <w:rFonts w:cs="Guttman Vilna"/>
          <w:sz w:val="24"/>
          <w:szCs w:val="24"/>
          <w:rtl/>
        </w:rPr>
        <w:t xml:space="preserve">, אי אפשר לאגדו ביום טוב בקשר גמור, אלא אוגדו בעניבה. </w:t>
      </w:r>
      <w:r w:rsidRPr="003B4A13">
        <w:rPr>
          <w:rFonts w:cs="Guttman Rashi"/>
          <w:rtl/>
        </w:rPr>
        <w:t xml:space="preserve">הגה: יש מי שכתבו לעשות הקשר בדרך אחר, </w:t>
      </w:r>
      <w:proofErr w:type="spellStart"/>
      <w:r w:rsidRPr="003B4A13">
        <w:rPr>
          <w:rFonts w:cs="Guttman Rashi"/>
          <w:rtl/>
        </w:rPr>
        <w:t>שכורכין</w:t>
      </w:r>
      <w:proofErr w:type="spellEnd"/>
      <w:r w:rsidRPr="003B4A13">
        <w:rPr>
          <w:rFonts w:cs="Guttman Rashi"/>
          <w:rtl/>
        </w:rPr>
        <w:t xml:space="preserve"> סביבות ג' מינים אלו </w:t>
      </w:r>
      <w:proofErr w:type="spellStart"/>
      <w:r w:rsidRPr="003B4A13">
        <w:rPr>
          <w:rFonts w:cs="Guttman Rashi"/>
          <w:rtl/>
        </w:rPr>
        <w:t>ותוחבין</w:t>
      </w:r>
      <w:proofErr w:type="spellEnd"/>
      <w:r w:rsidRPr="003B4A13">
        <w:rPr>
          <w:rFonts w:cs="Guttman Rashi"/>
          <w:rtl/>
        </w:rPr>
        <w:t xml:space="preserve"> ראש הכרך תוך העגול הכרוך </w:t>
      </w:r>
      <w:r w:rsidRPr="00321D3A">
        <w:rPr>
          <w:rFonts w:cs="Guttman Rashi"/>
          <w:rtl/>
        </w:rPr>
        <w:t>(טור)</w:t>
      </w:r>
      <w:r w:rsidRPr="003B4A13">
        <w:rPr>
          <w:rFonts w:cs="Guttman Rashi"/>
          <w:rtl/>
        </w:rPr>
        <w:t xml:space="preserve">, וכן </w:t>
      </w:r>
      <w:proofErr w:type="spellStart"/>
      <w:r w:rsidRPr="003B4A13">
        <w:rPr>
          <w:rFonts w:cs="Guttman Rashi"/>
          <w:rtl/>
        </w:rPr>
        <w:t>נוהגין</w:t>
      </w:r>
      <w:proofErr w:type="spellEnd"/>
      <w:r w:rsidRPr="003B4A13">
        <w:rPr>
          <w:rFonts w:cs="Guttman Rashi"/>
          <w:rtl/>
        </w:rPr>
        <w:t xml:space="preserve">. ויש לקשור ההדס גבוה יותר מן הערבה </w:t>
      </w:r>
      <w:r w:rsidRPr="00321D3A">
        <w:rPr>
          <w:rFonts w:cs="Guttman Rashi"/>
          <w:rtl/>
        </w:rPr>
        <w:t>(</w:t>
      </w:r>
      <w:proofErr w:type="spellStart"/>
      <w:r w:rsidRPr="00321D3A">
        <w:rPr>
          <w:rFonts w:cs="Guttman Rashi"/>
          <w:rtl/>
        </w:rPr>
        <w:t>מהרי"ו</w:t>
      </w:r>
      <w:proofErr w:type="spellEnd"/>
      <w:r w:rsidRPr="00321D3A">
        <w:rPr>
          <w:rFonts w:cs="Guttman Rashi"/>
          <w:rtl/>
        </w:rPr>
        <w:t>)</w:t>
      </w:r>
      <w:r w:rsidRPr="003B4A13">
        <w:rPr>
          <w:rFonts w:cs="Guttman Rashi"/>
          <w:rtl/>
        </w:rPr>
        <w:t xml:space="preserve">, וישפיל ההדס והערבה תוך אגוד הלולב, כדי </w:t>
      </w:r>
      <w:proofErr w:type="spellStart"/>
      <w:r w:rsidRPr="003B4A13">
        <w:rPr>
          <w:rFonts w:cs="Guttman Rashi"/>
          <w:rtl/>
        </w:rPr>
        <w:t>שיטול</w:t>
      </w:r>
      <w:proofErr w:type="spellEnd"/>
      <w:r w:rsidRPr="003B4A13">
        <w:rPr>
          <w:rFonts w:cs="Guttman Rashi"/>
          <w:rtl/>
        </w:rPr>
        <w:t xml:space="preserve"> כל ג' מינים בידו בשעת ברכה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3B4A13">
        <w:rPr>
          <w:rFonts w:cs="Guttman Rashi"/>
          <w:rtl/>
        </w:rPr>
        <w:t xml:space="preserve">. ויש שכתבו לעשות בלולב ג' קשרים, וכן </w:t>
      </w:r>
      <w:proofErr w:type="spellStart"/>
      <w:r w:rsidRPr="003B4A13">
        <w:rPr>
          <w:rFonts w:cs="Guttman Rashi"/>
          <w:rtl/>
        </w:rPr>
        <w:t>נוהגין</w:t>
      </w:r>
      <w:proofErr w:type="spellEnd"/>
      <w:r w:rsidRPr="003B4A13">
        <w:rPr>
          <w:rFonts w:cs="Guttman Rashi"/>
          <w:rtl/>
        </w:rPr>
        <w:t xml:space="preserve"> </w:t>
      </w:r>
      <w:r w:rsidRPr="00321D3A">
        <w:rPr>
          <w:rFonts w:cs="Guttman Rashi"/>
          <w:rtl/>
        </w:rPr>
        <w:t>(מרדכי פרק לולב הגזול)</w:t>
      </w:r>
      <w:r w:rsidRPr="003B4A13">
        <w:rPr>
          <w:rFonts w:cs="Guttman Rashi"/>
          <w:rtl/>
        </w:rPr>
        <w:t xml:space="preserve">. </w:t>
      </w:r>
    </w:p>
    <w:p w14:paraId="57540867" w14:textId="77777777" w:rsidR="007F3E09" w:rsidRPr="003B4A13" w:rsidRDefault="007F3E09" w:rsidP="007F3E09">
      <w:pPr>
        <w:pStyle w:val="2"/>
        <w:rPr>
          <w:rtl/>
        </w:rPr>
      </w:pPr>
      <w:r w:rsidRPr="003B4A13">
        <w:rPr>
          <w:rFonts w:hint="cs"/>
          <w:rtl/>
        </w:rPr>
        <w:t>מניין המינים</w:t>
      </w:r>
    </w:p>
    <w:p w14:paraId="4DD335C1" w14:textId="77777777" w:rsidR="007F3E09" w:rsidRPr="003B4A13" w:rsidRDefault="007F3E09" w:rsidP="007F3E09">
      <w:pPr>
        <w:rPr>
          <w:sz w:val="24"/>
          <w:szCs w:val="24"/>
          <w:rtl/>
        </w:rPr>
      </w:pPr>
      <w:r w:rsidRPr="003B4A13">
        <w:rPr>
          <w:rFonts w:hint="cs"/>
          <w:b/>
          <w:bCs/>
          <w:sz w:val="24"/>
          <w:szCs w:val="24"/>
          <w:rtl/>
        </w:rPr>
        <w:t>משנה</w:t>
      </w:r>
      <w:r w:rsidRPr="003B4A13">
        <w:rPr>
          <w:rFonts w:hint="cs"/>
          <w:sz w:val="24"/>
          <w:szCs w:val="24"/>
          <w:rtl/>
        </w:rPr>
        <w:t xml:space="preserve"> סוכה </w:t>
      </w:r>
      <w:r w:rsidRPr="003B4A13">
        <w:rPr>
          <w:rFonts w:cs="SBL Hebrew" w:hint="cs"/>
          <w:sz w:val="24"/>
          <w:szCs w:val="24"/>
          <w:rtl/>
        </w:rPr>
        <w:t>"</w:t>
      </w:r>
      <w:r w:rsidRPr="003B4A13">
        <w:rPr>
          <w:rFonts w:cs="SBL Hebrew"/>
          <w:sz w:val="24"/>
          <w:szCs w:val="24"/>
          <w:rtl/>
        </w:rPr>
        <w:t>ר' ישמעאל אומר שלשה הדסים ושתי ערבות לולב אחד ואתרוג אחד אפילו שנים קטומים ואחד אינו קטום ר' טרפון אומר אפי' שלשתן קטומים ר"ע אומר כשם שלולב אחד ואתרוג אחד כך הדס אחד וערבה אחת</w:t>
      </w:r>
      <w:r w:rsidRPr="003B4A13">
        <w:rPr>
          <w:rFonts w:cs="SBL Hebrew" w:hint="cs"/>
          <w:sz w:val="24"/>
          <w:szCs w:val="24"/>
          <w:rtl/>
        </w:rPr>
        <w:t>"</w:t>
      </w:r>
      <w:r w:rsidRPr="003B4A13">
        <w:rPr>
          <w:rFonts w:hint="cs"/>
          <w:sz w:val="24"/>
          <w:szCs w:val="24"/>
          <w:rtl/>
        </w:rPr>
        <w:t xml:space="preserve">. </w:t>
      </w:r>
      <w:r w:rsidRPr="003B4A13">
        <w:rPr>
          <w:rFonts w:hint="cs"/>
          <w:b/>
          <w:bCs/>
          <w:sz w:val="24"/>
          <w:szCs w:val="24"/>
          <w:rtl/>
        </w:rPr>
        <w:t>ובגמרא</w:t>
      </w:r>
      <w:r w:rsidRPr="003B4A13">
        <w:rPr>
          <w:rFonts w:hint="cs"/>
          <w:sz w:val="24"/>
          <w:szCs w:val="24"/>
          <w:rtl/>
        </w:rPr>
        <w:t xml:space="preserve"> </w:t>
      </w:r>
      <w:r w:rsidRPr="003B4A13">
        <w:rPr>
          <w:rFonts w:cs="SBL Hebrew" w:hint="cs"/>
          <w:sz w:val="24"/>
          <w:szCs w:val="24"/>
          <w:rtl/>
        </w:rPr>
        <w:t>"</w:t>
      </w:r>
      <w:proofErr w:type="spellStart"/>
      <w:r w:rsidRPr="003B4A13">
        <w:rPr>
          <w:rFonts w:cs="SBL Hebrew"/>
          <w:sz w:val="24"/>
          <w:szCs w:val="24"/>
          <w:rtl/>
        </w:rPr>
        <w:t>א"ר</w:t>
      </w:r>
      <w:proofErr w:type="spellEnd"/>
      <w:r w:rsidRPr="003B4A13">
        <w:rPr>
          <w:rFonts w:cs="SBL Hebrew"/>
          <w:sz w:val="24"/>
          <w:szCs w:val="24"/>
          <w:rtl/>
        </w:rPr>
        <w:t xml:space="preserve"> אמי חזר בו רבי ישמעאל אמר רב יהודה אמר שמואל הלכה כרבי טרפון</w:t>
      </w:r>
      <w:r w:rsidRPr="003B4A13">
        <w:rPr>
          <w:rFonts w:cs="SBL Hebrew" w:hint="cs"/>
          <w:sz w:val="24"/>
          <w:szCs w:val="24"/>
          <w:rtl/>
        </w:rPr>
        <w:t>"</w:t>
      </w:r>
      <w:r w:rsidRPr="003B4A13">
        <w:rPr>
          <w:rFonts w:hint="cs"/>
          <w:sz w:val="24"/>
          <w:szCs w:val="24"/>
          <w:rtl/>
        </w:rPr>
        <w:t>. נחלקו במה הלכה כר' טרפון ובמה חזר בו ר' ישמעאל:</w:t>
      </w:r>
    </w:p>
    <w:p w14:paraId="3AC1FAE4" w14:textId="77777777" w:rsidR="007F3E09" w:rsidRPr="003B4A13" w:rsidRDefault="007F3E09" w:rsidP="007F3E09">
      <w:pPr>
        <w:pStyle w:val="a0"/>
        <w:numPr>
          <w:ilvl w:val="0"/>
          <w:numId w:val="79"/>
        </w:numPr>
        <w:rPr>
          <w:sz w:val="24"/>
          <w:szCs w:val="24"/>
          <w:rtl/>
        </w:rPr>
      </w:pPr>
      <w:r w:rsidRPr="003B4A13">
        <w:rPr>
          <w:rFonts w:hint="cs"/>
          <w:b/>
          <w:bCs/>
          <w:sz w:val="24"/>
          <w:szCs w:val="24"/>
          <w:rtl/>
        </w:rPr>
        <w:t>גאונים ורמב"ם</w:t>
      </w:r>
      <w:r w:rsidRPr="003B4A13">
        <w:rPr>
          <w:rFonts w:hint="cs"/>
          <w:sz w:val="24"/>
          <w:szCs w:val="24"/>
          <w:rtl/>
        </w:rPr>
        <w:t xml:space="preserve"> הלכה כר' ישמעאל שלושה הדסים, שאף ר' טרפון סבר כר' ישמעאל לעניין מנין ההדסים.</w:t>
      </w:r>
    </w:p>
    <w:p w14:paraId="3EC2C522" w14:textId="77777777" w:rsidR="007F3E09" w:rsidRPr="003B4A13" w:rsidRDefault="007F3E09" w:rsidP="007F3E09">
      <w:pPr>
        <w:pStyle w:val="a0"/>
        <w:numPr>
          <w:ilvl w:val="0"/>
          <w:numId w:val="79"/>
        </w:numPr>
        <w:rPr>
          <w:sz w:val="24"/>
          <w:szCs w:val="24"/>
          <w:rtl/>
        </w:rPr>
      </w:pPr>
      <w:proofErr w:type="spellStart"/>
      <w:r w:rsidRPr="003B4A13">
        <w:rPr>
          <w:rFonts w:hint="cs"/>
          <w:b/>
          <w:bCs/>
          <w:sz w:val="24"/>
          <w:szCs w:val="24"/>
          <w:rtl/>
        </w:rPr>
        <w:t>ריטב"א</w:t>
      </w:r>
      <w:proofErr w:type="spellEnd"/>
      <w:r w:rsidRPr="003B4A13">
        <w:rPr>
          <w:rFonts w:hint="cs"/>
          <w:b/>
          <w:bCs/>
          <w:sz w:val="24"/>
          <w:szCs w:val="24"/>
          <w:rtl/>
        </w:rPr>
        <w:t xml:space="preserve"> </w:t>
      </w:r>
      <w:proofErr w:type="spellStart"/>
      <w:r w:rsidRPr="003B4A13">
        <w:rPr>
          <w:rFonts w:hint="cs"/>
          <w:b/>
          <w:bCs/>
          <w:sz w:val="24"/>
          <w:szCs w:val="24"/>
          <w:rtl/>
        </w:rPr>
        <w:t>וארחות</w:t>
      </w:r>
      <w:proofErr w:type="spellEnd"/>
      <w:r w:rsidRPr="003B4A13">
        <w:rPr>
          <w:rFonts w:hint="cs"/>
          <w:b/>
          <w:bCs/>
          <w:sz w:val="24"/>
          <w:szCs w:val="24"/>
          <w:rtl/>
        </w:rPr>
        <w:t xml:space="preserve"> חיים </w:t>
      </w:r>
      <w:r w:rsidRPr="003B4A13">
        <w:rPr>
          <w:rFonts w:hint="cs"/>
          <w:sz w:val="24"/>
          <w:szCs w:val="24"/>
          <w:rtl/>
        </w:rPr>
        <w:t xml:space="preserve">כר' עקיבא מכל מין אחד וקטום פסול שר' עקיבא חולק על ר' טרפון. </w:t>
      </w:r>
    </w:p>
    <w:p w14:paraId="51118E0E" w14:textId="77777777" w:rsidR="007F3E09" w:rsidRPr="003B4A13" w:rsidRDefault="007F3E09" w:rsidP="007F3E09">
      <w:pPr>
        <w:pStyle w:val="a0"/>
        <w:numPr>
          <w:ilvl w:val="0"/>
          <w:numId w:val="79"/>
        </w:numPr>
        <w:rPr>
          <w:sz w:val="24"/>
          <w:szCs w:val="24"/>
          <w:rtl/>
        </w:rPr>
      </w:pPr>
      <w:r w:rsidRPr="003B4A13">
        <w:rPr>
          <w:rFonts w:hint="cs"/>
          <w:b/>
          <w:bCs/>
          <w:sz w:val="24"/>
          <w:szCs w:val="24"/>
          <w:rtl/>
        </w:rPr>
        <w:t>רמב"ן</w:t>
      </w:r>
      <w:r w:rsidRPr="003B4A13">
        <w:rPr>
          <w:rFonts w:hint="cs"/>
          <w:sz w:val="24"/>
          <w:szCs w:val="24"/>
          <w:rtl/>
        </w:rPr>
        <w:t xml:space="preserve"> כר' עקיבא מכל מין אחד וכר' טרפון שקטום מותר.</w:t>
      </w:r>
    </w:p>
    <w:p w14:paraId="29838DB9" w14:textId="77777777" w:rsidR="007F3E09" w:rsidRPr="003B4A13" w:rsidRDefault="007F3E09" w:rsidP="007F3E09">
      <w:pPr>
        <w:rPr>
          <w:sz w:val="24"/>
          <w:szCs w:val="24"/>
          <w:rtl/>
        </w:rPr>
      </w:pPr>
      <w:r w:rsidRPr="003B4A13">
        <w:rPr>
          <w:rFonts w:hint="cs"/>
          <w:b/>
          <w:bCs/>
          <w:sz w:val="24"/>
          <w:szCs w:val="24"/>
          <w:rtl/>
        </w:rPr>
        <w:t>שו"ע פסק</w:t>
      </w:r>
      <w:r w:rsidRPr="003B4A13">
        <w:rPr>
          <w:rFonts w:hint="cs"/>
          <w:sz w:val="24"/>
          <w:szCs w:val="24"/>
          <w:rtl/>
        </w:rPr>
        <w:t xml:space="preserve"> כרמב"ם שלושה הדסים שתי ערבות, כתב מ"ב אפילו כולם קטומים. </w:t>
      </w:r>
      <w:r w:rsidRPr="003B4A13">
        <w:rPr>
          <w:rFonts w:hint="cs"/>
          <w:b/>
          <w:bCs/>
          <w:sz w:val="24"/>
          <w:szCs w:val="24"/>
          <w:rtl/>
        </w:rPr>
        <w:t>במקום הדחק:</w:t>
      </w:r>
      <w:r w:rsidRPr="003B4A13">
        <w:rPr>
          <w:rFonts w:hint="cs"/>
          <w:sz w:val="24"/>
          <w:szCs w:val="24"/>
          <w:rtl/>
        </w:rPr>
        <w:t xml:space="preserve"> רמ"א כתב במקום הדחק </w:t>
      </w:r>
      <w:proofErr w:type="spellStart"/>
      <w:r w:rsidRPr="003B4A13">
        <w:rPr>
          <w:rFonts w:hint="cs"/>
          <w:sz w:val="24"/>
          <w:szCs w:val="24"/>
          <w:rtl/>
        </w:rPr>
        <w:t>יקח</w:t>
      </w:r>
      <w:proofErr w:type="spellEnd"/>
      <w:r w:rsidRPr="003B4A13">
        <w:rPr>
          <w:rFonts w:hint="cs"/>
          <w:sz w:val="24"/>
          <w:szCs w:val="24"/>
          <w:rtl/>
        </w:rPr>
        <w:t xml:space="preserve"> אחד לא קטום, נחלקו אם יברך </w:t>
      </w:r>
      <w:r w:rsidRPr="003B4A13">
        <w:rPr>
          <w:rFonts w:hint="cs"/>
          <w:b/>
          <w:bCs/>
          <w:sz w:val="24"/>
          <w:szCs w:val="24"/>
          <w:rtl/>
        </w:rPr>
        <w:t>דבר שמואל</w:t>
      </w:r>
      <w:r w:rsidRPr="003B4A13">
        <w:rPr>
          <w:rFonts w:hint="cs"/>
          <w:sz w:val="24"/>
          <w:szCs w:val="24"/>
          <w:rtl/>
        </w:rPr>
        <w:t xml:space="preserve"> בלי ברכה, </w:t>
      </w:r>
      <w:r w:rsidRPr="003B4A13">
        <w:rPr>
          <w:rFonts w:hint="cs"/>
          <w:b/>
          <w:bCs/>
          <w:sz w:val="24"/>
          <w:szCs w:val="24"/>
          <w:rtl/>
        </w:rPr>
        <w:t>פרי מגדים וישועות יעקב</w:t>
      </w:r>
      <w:r>
        <w:rPr>
          <w:rFonts w:hint="cs"/>
          <w:b/>
          <w:bCs/>
          <w:sz w:val="24"/>
          <w:szCs w:val="24"/>
          <w:rtl/>
        </w:rPr>
        <w:t xml:space="preserve"> </w:t>
      </w:r>
      <w:r w:rsidRPr="003B4A13">
        <w:rPr>
          <w:rFonts w:hint="cs"/>
          <w:sz w:val="24"/>
          <w:szCs w:val="24"/>
          <w:rtl/>
        </w:rPr>
        <w:t xml:space="preserve">יברך. </w:t>
      </w:r>
    </w:p>
    <w:p w14:paraId="36E0B57E" w14:textId="77777777" w:rsidR="007F3E09" w:rsidRPr="003B4A13" w:rsidRDefault="007F3E09" w:rsidP="007F3E09">
      <w:pPr>
        <w:rPr>
          <w:sz w:val="24"/>
          <w:szCs w:val="24"/>
          <w:rtl/>
        </w:rPr>
      </w:pPr>
      <w:r w:rsidRPr="003B4A13">
        <w:rPr>
          <w:rFonts w:hint="cs"/>
          <w:sz w:val="24"/>
          <w:szCs w:val="24"/>
          <w:rtl/>
        </w:rPr>
        <w:t>הנוטל ד' מינים ומצא שהיה חסר ערבה או הדס, כתב מ"ב צריך לח</w:t>
      </w:r>
      <w:r>
        <w:rPr>
          <w:rFonts w:hint="cs"/>
          <w:sz w:val="24"/>
          <w:szCs w:val="24"/>
          <w:rtl/>
        </w:rPr>
        <w:t>ז</w:t>
      </w:r>
      <w:r w:rsidRPr="003B4A13">
        <w:rPr>
          <w:rFonts w:hint="cs"/>
          <w:sz w:val="24"/>
          <w:szCs w:val="24"/>
          <w:rtl/>
        </w:rPr>
        <w:t>ור בברכה.</w:t>
      </w:r>
    </w:p>
    <w:p w14:paraId="659F80F5" w14:textId="77777777" w:rsidR="007F3E09" w:rsidRPr="003B4A13" w:rsidRDefault="007F3E09" w:rsidP="007F3E09">
      <w:pPr>
        <w:spacing w:after="0"/>
        <w:rPr>
          <w:sz w:val="24"/>
          <w:szCs w:val="24"/>
          <w:rtl/>
        </w:rPr>
      </w:pPr>
      <w:r w:rsidRPr="003B4A13">
        <w:rPr>
          <w:rFonts w:hint="cs"/>
          <w:b/>
          <w:bCs/>
          <w:sz w:val="24"/>
          <w:szCs w:val="24"/>
          <w:rtl/>
        </w:rPr>
        <w:t>אגידת הלולב בחול:</w:t>
      </w:r>
      <w:r w:rsidRPr="003B4A13">
        <w:rPr>
          <w:rFonts w:hint="cs"/>
          <w:sz w:val="24"/>
          <w:szCs w:val="24"/>
          <w:rtl/>
        </w:rPr>
        <w:t xml:space="preserve"> בגמרא מבואר מחלוקת ר' יהודה וחכמים אם צריך אגד והלכה כחכמים שאינו צריך אגד מעיקר הדין אלא יש לאגוד משום זה אלי </w:t>
      </w:r>
      <w:proofErr w:type="spellStart"/>
      <w:r w:rsidRPr="003B4A13">
        <w:rPr>
          <w:rFonts w:hint="cs"/>
          <w:sz w:val="24"/>
          <w:szCs w:val="24"/>
          <w:rtl/>
        </w:rPr>
        <w:t>ואנווהו</w:t>
      </w:r>
      <w:proofErr w:type="spellEnd"/>
      <w:r w:rsidRPr="003B4A13">
        <w:rPr>
          <w:rFonts w:hint="cs"/>
          <w:sz w:val="24"/>
          <w:szCs w:val="24"/>
          <w:rtl/>
        </w:rPr>
        <w:t xml:space="preserve">. נחלקו כיצד לאגוד הלולב בחול: </w:t>
      </w:r>
    </w:p>
    <w:p w14:paraId="33231D35" w14:textId="77777777" w:rsidR="007F3E09" w:rsidRPr="003B4A13" w:rsidRDefault="007F3E09" w:rsidP="007F3E09">
      <w:pPr>
        <w:pStyle w:val="a0"/>
        <w:numPr>
          <w:ilvl w:val="0"/>
          <w:numId w:val="80"/>
        </w:numPr>
        <w:rPr>
          <w:sz w:val="24"/>
          <w:szCs w:val="24"/>
          <w:rtl/>
        </w:rPr>
      </w:pPr>
      <w:proofErr w:type="spellStart"/>
      <w:r w:rsidRPr="003B4A13">
        <w:rPr>
          <w:rFonts w:hint="cs"/>
          <w:b/>
          <w:bCs/>
          <w:sz w:val="24"/>
          <w:szCs w:val="24"/>
          <w:rtl/>
        </w:rPr>
        <w:t>ראבי"ה</w:t>
      </w:r>
      <w:proofErr w:type="spellEnd"/>
      <w:r w:rsidRPr="003B4A13">
        <w:rPr>
          <w:rFonts w:hint="cs"/>
          <w:sz w:val="24"/>
          <w:szCs w:val="24"/>
          <w:rtl/>
        </w:rPr>
        <w:t xml:space="preserve"> קשר אחד וכורך החוט סביב. </w:t>
      </w:r>
    </w:p>
    <w:p w14:paraId="65244ACD" w14:textId="77777777" w:rsidR="007F3E09" w:rsidRPr="003B4A13" w:rsidRDefault="007F3E09" w:rsidP="007F3E09">
      <w:pPr>
        <w:pStyle w:val="a0"/>
        <w:numPr>
          <w:ilvl w:val="0"/>
          <w:numId w:val="80"/>
        </w:numPr>
        <w:rPr>
          <w:sz w:val="24"/>
          <w:szCs w:val="24"/>
          <w:rtl/>
        </w:rPr>
      </w:pPr>
      <w:r w:rsidRPr="003B4A13">
        <w:rPr>
          <w:rFonts w:hint="cs"/>
          <w:b/>
          <w:bCs/>
          <w:sz w:val="24"/>
          <w:szCs w:val="24"/>
          <w:rtl/>
        </w:rPr>
        <w:t xml:space="preserve">יראים </w:t>
      </w:r>
      <w:proofErr w:type="spellStart"/>
      <w:r w:rsidRPr="003B4A13">
        <w:rPr>
          <w:rFonts w:hint="cs"/>
          <w:b/>
          <w:bCs/>
          <w:sz w:val="24"/>
          <w:szCs w:val="24"/>
          <w:rtl/>
        </w:rPr>
        <w:t>ושו"ע</w:t>
      </w:r>
      <w:proofErr w:type="spellEnd"/>
      <w:r w:rsidRPr="003B4A13">
        <w:rPr>
          <w:rFonts w:hint="cs"/>
          <w:sz w:val="24"/>
          <w:szCs w:val="24"/>
          <w:rtl/>
        </w:rPr>
        <w:t xml:space="preserve"> שני קשרים זה על זה.</w:t>
      </w:r>
    </w:p>
    <w:p w14:paraId="3C567E6D" w14:textId="77777777" w:rsidR="007F3E09" w:rsidRPr="003B4A13" w:rsidRDefault="007F3E09" w:rsidP="007F3E09">
      <w:pPr>
        <w:pStyle w:val="a0"/>
        <w:numPr>
          <w:ilvl w:val="0"/>
          <w:numId w:val="80"/>
        </w:numPr>
        <w:rPr>
          <w:sz w:val="24"/>
          <w:szCs w:val="24"/>
          <w:rtl/>
        </w:rPr>
      </w:pPr>
      <w:r w:rsidRPr="003B4A13">
        <w:rPr>
          <w:rFonts w:hint="cs"/>
          <w:b/>
          <w:bCs/>
          <w:sz w:val="24"/>
          <w:szCs w:val="24"/>
          <w:rtl/>
        </w:rPr>
        <w:t>מרדכי ורמ"א</w:t>
      </w:r>
      <w:r w:rsidRPr="003B4A13">
        <w:rPr>
          <w:rFonts w:hint="cs"/>
          <w:sz w:val="24"/>
          <w:szCs w:val="24"/>
          <w:rtl/>
        </w:rPr>
        <w:t xml:space="preserve"> שלושה קשרים כנגד ג' אבות. וכתב </w:t>
      </w:r>
      <w:r w:rsidRPr="003B4A13">
        <w:rPr>
          <w:rFonts w:hint="cs"/>
          <w:b/>
          <w:bCs/>
          <w:sz w:val="24"/>
          <w:szCs w:val="24"/>
          <w:rtl/>
        </w:rPr>
        <w:t>מ"ב</w:t>
      </w:r>
      <w:r w:rsidRPr="003B4A13">
        <w:rPr>
          <w:rFonts w:hint="cs"/>
          <w:sz w:val="24"/>
          <w:szCs w:val="24"/>
          <w:rtl/>
        </w:rPr>
        <w:t xml:space="preserve"> כדי </w:t>
      </w:r>
      <w:proofErr w:type="spellStart"/>
      <w:r w:rsidRPr="003B4A13">
        <w:rPr>
          <w:rFonts w:hint="cs"/>
          <w:sz w:val="24"/>
          <w:szCs w:val="24"/>
          <w:rtl/>
        </w:rPr>
        <w:t>לכסכס</w:t>
      </w:r>
      <w:proofErr w:type="spellEnd"/>
      <w:r w:rsidRPr="003B4A13">
        <w:rPr>
          <w:rFonts w:hint="cs"/>
          <w:sz w:val="24"/>
          <w:szCs w:val="24"/>
          <w:rtl/>
        </w:rPr>
        <w:t xml:space="preserve"> צריך שיהיה פתוח טפח לפחות בחלק העליון של הלולב. </w:t>
      </w:r>
    </w:p>
    <w:p w14:paraId="5D3D0146" w14:textId="77777777" w:rsidR="007F3E09" w:rsidRPr="003B4A13" w:rsidRDefault="007F3E09" w:rsidP="007F3E09">
      <w:pPr>
        <w:rPr>
          <w:sz w:val="24"/>
          <w:szCs w:val="24"/>
          <w:rtl/>
        </w:rPr>
      </w:pPr>
      <w:r w:rsidRPr="003B4A13">
        <w:rPr>
          <w:rFonts w:hint="cs"/>
          <w:b/>
          <w:bCs/>
          <w:sz w:val="24"/>
          <w:szCs w:val="24"/>
          <w:rtl/>
        </w:rPr>
        <w:t>אגידת הלולב ביום טוב:</w:t>
      </w:r>
      <w:r w:rsidRPr="003B4A13">
        <w:rPr>
          <w:rFonts w:hint="cs"/>
          <w:sz w:val="24"/>
          <w:szCs w:val="24"/>
          <w:rtl/>
        </w:rPr>
        <w:t xml:space="preserve"> בגמרא מבואר דעת ר' יהודה שעניבה היא קשר ולכן ביו</w:t>
      </w:r>
      <w:r>
        <w:rPr>
          <w:rFonts w:hint="cs"/>
          <w:sz w:val="24"/>
          <w:szCs w:val="24"/>
          <w:rtl/>
        </w:rPr>
        <w:t>ם</w:t>
      </w:r>
      <w:r w:rsidRPr="003B4A13">
        <w:rPr>
          <w:rFonts w:hint="cs"/>
          <w:sz w:val="24"/>
          <w:szCs w:val="24"/>
          <w:rtl/>
        </w:rPr>
        <w:t xml:space="preserve"> טוב התיר רק לאוגדו כירק, </w:t>
      </w:r>
      <w:r w:rsidRPr="003B4A13">
        <w:rPr>
          <w:rFonts w:hint="cs"/>
          <w:b/>
          <w:bCs/>
          <w:sz w:val="24"/>
          <w:szCs w:val="24"/>
          <w:rtl/>
        </w:rPr>
        <w:t>פסק השו"ע</w:t>
      </w:r>
      <w:r w:rsidRPr="003B4A13">
        <w:rPr>
          <w:rFonts w:hint="cs"/>
          <w:sz w:val="24"/>
          <w:szCs w:val="24"/>
          <w:rtl/>
        </w:rPr>
        <w:t xml:space="preserve"> הואיל ואין הלכה כר' יהודה מותר לאגוד על ידי עניבה. </w:t>
      </w:r>
      <w:r w:rsidRPr="003B4A13">
        <w:rPr>
          <w:rFonts w:hint="cs"/>
          <w:b/>
          <w:bCs/>
          <w:sz w:val="24"/>
          <w:szCs w:val="24"/>
          <w:rtl/>
        </w:rPr>
        <w:t>רמ"א</w:t>
      </w:r>
      <w:r w:rsidRPr="003B4A13">
        <w:rPr>
          <w:rFonts w:hint="cs"/>
          <w:sz w:val="24"/>
          <w:szCs w:val="24"/>
          <w:rtl/>
        </w:rPr>
        <w:t xml:space="preserve"> הביא לעשות כריכה ולתחוב הראש בעיגול שכרכו וכך יחזיק. </w:t>
      </w:r>
    </w:p>
    <w:p w14:paraId="0866C6EE" w14:textId="77777777" w:rsidR="007F3E09" w:rsidRPr="003B4A13" w:rsidRDefault="007F3E09" w:rsidP="007F3E09">
      <w:pPr>
        <w:rPr>
          <w:sz w:val="24"/>
          <w:szCs w:val="24"/>
          <w:rtl/>
        </w:rPr>
      </w:pPr>
      <w:r w:rsidRPr="003B4A13">
        <w:rPr>
          <w:rFonts w:hint="cs"/>
          <w:sz w:val="24"/>
          <w:szCs w:val="24"/>
          <w:rtl/>
        </w:rPr>
        <w:lastRenderedPageBreak/>
        <w:t xml:space="preserve">כתב רמ"א יניח ההדס גבוה מהערבה, וישפיל מקום החיבור של ההדס והערבה כלפי מטה כדי שבשעת האחיזה יאחז את כל הג' מינים. </w:t>
      </w:r>
    </w:p>
    <w:p w14:paraId="69EA4C89" w14:textId="77777777" w:rsidR="007F3E09" w:rsidRPr="003B4A13" w:rsidRDefault="007F3E09" w:rsidP="007F3E09">
      <w:pPr>
        <w:rPr>
          <w:sz w:val="24"/>
          <w:szCs w:val="24"/>
          <w:rtl/>
        </w:rPr>
      </w:pPr>
      <w:r w:rsidRPr="003B4A13">
        <w:rPr>
          <w:rFonts w:hint="cs"/>
          <w:sz w:val="24"/>
          <w:szCs w:val="24"/>
          <w:rtl/>
        </w:rPr>
        <w:t xml:space="preserve">כתב </w:t>
      </w:r>
      <w:proofErr w:type="spellStart"/>
      <w:r w:rsidRPr="003B4A13">
        <w:rPr>
          <w:rFonts w:hint="cs"/>
          <w:sz w:val="24"/>
          <w:szCs w:val="24"/>
          <w:rtl/>
        </w:rPr>
        <w:t>המ"ב</w:t>
      </w:r>
      <w:proofErr w:type="spellEnd"/>
      <w:r w:rsidRPr="003B4A13">
        <w:rPr>
          <w:rFonts w:hint="cs"/>
          <w:sz w:val="24"/>
          <w:szCs w:val="24"/>
          <w:rtl/>
        </w:rPr>
        <w:t xml:space="preserve"> יניח הדס בימין והלולב והערבה משמאל, ומנהג האר"י לחלק אחרת. </w:t>
      </w:r>
    </w:p>
    <w:p w14:paraId="5C8706D3" w14:textId="77777777" w:rsidR="007F3E09" w:rsidRPr="003B4A13" w:rsidRDefault="007F3E09" w:rsidP="007F3E09">
      <w:pPr>
        <w:rPr>
          <w:sz w:val="24"/>
          <w:szCs w:val="24"/>
          <w:rtl/>
        </w:rPr>
      </w:pPr>
      <w:r w:rsidRPr="003B4A13">
        <w:rPr>
          <w:rFonts w:hint="cs"/>
          <w:b/>
          <w:bCs/>
          <w:sz w:val="24"/>
          <w:szCs w:val="24"/>
          <w:rtl/>
        </w:rPr>
        <w:t>באיזה מין אוגדים:</w:t>
      </w:r>
      <w:r w:rsidRPr="003B4A13">
        <w:rPr>
          <w:rFonts w:hint="cs"/>
          <w:sz w:val="24"/>
          <w:szCs w:val="24"/>
          <w:rtl/>
        </w:rPr>
        <w:t xml:space="preserve"> במשנה סוכה ר' יהודה סבר צריך אגד ולכן רק ממין הלולב שלא יהיה חמישה מינים, ר' מאיר סבר בכל דבר ונהגו בזהב. עוד הובא בגמרא דעת רבה שאסור שהאגד יהיה מונח במקום חיבור היד שלא יהיה חציצה, ורבא התיר שדבר הנעשה לנוי אינו חוצץ. והלכה כר' מאיר </w:t>
      </w:r>
      <w:proofErr w:type="spellStart"/>
      <w:r w:rsidRPr="003B4A13">
        <w:rPr>
          <w:rFonts w:hint="cs"/>
          <w:sz w:val="24"/>
          <w:szCs w:val="24"/>
          <w:rtl/>
        </w:rPr>
        <w:t>וכרבא</w:t>
      </w:r>
      <w:proofErr w:type="spellEnd"/>
      <w:r w:rsidRPr="003B4A13">
        <w:rPr>
          <w:rFonts w:hint="cs"/>
          <w:sz w:val="24"/>
          <w:szCs w:val="24"/>
          <w:rtl/>
        </w:rPr>
        <w:t xml:space="preserve">. </w:t>
      </w:r>
    </w:p>
    <w:p w14:paraId="431DAB70" w14:textId="77777777" w:rsidR="007F3E09" w:rsidRPr="003B4A13" w:rsidRDefault="007F3E09" w:rsidP="007F3E09">
      <w:pPr>
        <w:rPr>
          <w:sz w:val="24"/>
          <w:szCs w:val="24"/>
          <w:rtl/>
        </w:rPr>
      </w:pPr>
      <w:r w:rsidRPr="003B4A13">
        <w:rPr>
          <w:rFonts w:hint="cs"/>
          <w:b/>
          <w:bCs/>
          <w:sz w:val="24"/>
          <w:szCs w:val="24"/>
          <w:rtl/>
        </w:rPr>
        <w:t>חציצה בעלים:</w:t>
      </w:r>
      <w:r w:rsidRPr="003B4A13">
        <w:rPr>
          <w:rFonts w:hint="cs"/>
          <w:sz w:val="24"/>
          <w:szCs w:val="24"/>
          <w:rtl/>
        </w:rPr>
        <w:t xml:space="preserve"> בגמרא סוכה רבה הזהיר שלא יהיו עלים תלושים מהלולב או מההדס והערבה בין ידו לבין המינים הכשרים ורבא סבר שאינו חציצה במינו. ופסקו שו"ע ורמ"א </w:t>
      </w:r>
      <w:proofErr w:type="spellStart"/>
      <w:r w:rsidRPr="003B4A13">
        <w:rPr>
          <w:rFonts w:hint="cs"/>
          <w:sz w:val="24"/>
          <w:szCs w:val="24"/>
          <w:rtl/>
        </w:rPr>
        <w:t>כרבא</w:t>
      </w:r>
      <w:proofErr w:type="spellEnd"/>
      <w:r w:rsidRPr="003B4A13">
        <w:rPr>
          <w:rFonts w:hint="cs"/>
          <w:sz w:val="24"/>
          <w:szCs w:val="24"/>
          <w:rtl/>
        </w:rPr>
        <w:t xml:space="preserve">, ולכן צריך להיזהר רק מדבר שאינו מינו ואינו </w:t>
      </w:r>
      <w:proofErr w:type="spellStart"/>
      <w:r w:rsidRPr="003B4A13">
        <w:rPr>
          <w:rFonts w:hint="cs"/>
          <w:sz w:val="24"/>
          <w:szCs w:val="24"/>
          <w:rtl/>
        </w:rPr>
        <w:t>לנאותו</w:t>
      </w:r>
      <w:proofErr w:type="spellEnd"/>
      <w:r w:rsidRPr="003B4A13">
        <w:rPr>
          <w:rFonts w:hint="cs"/>
          <w:sz w:val="24"/>
          <w:szCs w:val="24"/>
          <w:rtl/>
        </w:rPr>
        <w:t xml:space="preserve">. </w:t>
      </w:r>
    </w:p>
    <w:p w14:paraId="6446B8E8" w14:textId="77777777" w:rsidR="007F3E09" w:rsidRPr="003B4A13" w:rsidRDefault="007F3E09" w:rsidP="007F3E09">
      <w:pPr>
        <w:rPr>
          <w:b/>
          <w:bCs/>
          <w:sz w:val="24"/>
          <w:szCs w:val="24"/>
          <w:rtl/>
        </w:rPr>
      </w:pPr>
      <w:proofErr w:type="spellStart"/>
      <w:r w:rsidRPr="003B4A13">
        <w:rPr>
          <w:rFonts w:hint="cs"/>
          <w:b/>
          <w:bCs/>
          <w:sz w:val="24"/>
          <w:szCs w:val="24"/>
          <w:rtl/>
        </w:rPr>
        <w:t>קושיקל'ך</w:t>
      </w:r>
      <w:proofErr w:type="spellEnd"/>
      <w:r w:rsidRPr="003B4A13">
        <w:rPr>
          <w:rFonts w:hint="cs"/>
          <w:b/>
          <w:bCs/>
          <w:sz w:val="24"/>
          <w:szCs w:val="24"/>
          <w:rtl/>
        </w:rPr>
        <w:t>:</w:t>
      </w:r>
      <w:r w:rsidRPr="003B4A13">
        <w:rPr>
          <w:rFonts w:hint="cs"/>
          <w:sz w:val="24"/>
          <w:szCs w:val="24"/>
          <w:rtl/>
        </w:rPr>
        <w:t xml:space="preserve"> נחלקו אם יכול לאגוד על ידו, </w:t>
      </w:r>
      <w:r w:rsidRPr="003B4A13">
        <w:rPr>
          <w:rFonts w:hint="cs"/>
          <w:b/>
          <w:bCs/>
          <w:sz w:val="24"/>
          <w:szCs w:val="24"/>
          <w:rtl/>
        </w:rPr>
        <w:t>פרי מגדים מ"ב ועוד</w:t>
      </w:r>
      <w:r w:rsidRPr="003B4A13">
        <w:rPr>
          <w:rFonts w:hint="cs"/>
          <w:sz w:val="24"/>
          <w:szCs w:val="24"/>
          <w:rtl/>
        </w:rPr>
        <w:t xml:space="preserve"> מועיל ויש בזה יופי, </w:t>
      </w:r>
      <w:r w:rsidRPr="003B4A13">
        <w:rPr>
          <w:rFonts w:hint="cs"/>
          <w:b/>
          <w:bCs/>
          <w:sz w:val="24"/>
          <w:szCs w:val="24"/>
          <w:rtl/>
        </w:rPr>
        <w:t>בכורי יעקב ועוד</w:t>
      </w:r>
      <w:r w:rsidRPr="003B4A13">
        <w:rPr>
          <w:rFonts w:hint="cs"/>
          <w:sz w:val="24"/>
          <w:szCs w:val="24"/>
          <w:rtl/>
        </w:rPr>
        <w:t xml:space="preserve"> לא מועיל כי צריך קשר חזק.</w:t>
      </w:r>
      <w:r>
        <w:rPr>
          <w:rFonts w:hint="cs"/>
          <w:sz w:val="24"/>
          <w:szCs w:val="24"/>
          <w:rtl/>
        </w:rPr>
        <w:t xml:space="preserve"> </w:t>
      </w:r>
    </w:p>
    <w:p w14:paraId="08309897" w14:textId="77777777" w:rsidR="007F3E09" w:rsidRPr="003B4A13" w:rsidRDefault="007F3E09" w:rsidP="007F3E09">
      <w:pPr>
        <w:rPr>
          <w:sz w:val="24"/>
          <w:szCs w:val="24"/>
          <w:rtl/>
        </w:rPr>
      </w:pPr>
    </w:p>
    <w:p w14:paraId="4B5A9971" w14:textId="77777777" w:rsidR="007F3E09" w:rsidRPr="003B4A13" w:rsidRDefault="007F3E09" w:rsidP="007F3E09">
      <w:pPr>
        <w:pStyle w:val="1"/>
        <w:rPr>
          <w:rtl/>
        </w:rPr>
      </w:pPr>
      <w:r w:rsidRPr="003B4A13">
        <w:rPr>
          <w:rtl/>
        </w:rPr>
        <w:t>סעיף ב</w:t>
      </w:r>
    </w:p>
    <w:p w14:paraId="6DBD73EB" w14:textId="77777777" w:rsidR="007F3E09" w:rsidRPr="003B4A13" w:rsidRDefault="007F3E09" w:rsidP="007F3E09">
      <w:pPr>
        <w:rPr>
          <w:rFonts w:cs="Guttman Vilna"/>
          <w:sz w:val="24"/>
          <w:szCs w:val="24"/>
          <w:rtl/>
        </w:rPr>
      </w:pPr>
      <w:r w:rsidRPr="003B4A13">
        <w:rPr>
          <w:rFonts w:cs="Guttman Vilna" w:hint="cs"/>
          <w:sz w:val="24"/>
          <w:szCs w:val="24"/>
          <w:rtl/>
        </w:rPr>
        <w:t>י</w:t>
      </w:r>
      <w:r w:rsidRPr="003B4A13">
        <w:rPr>
          <w:rFonts w:cs="Guttman Vilna"/>
          <w:sz w:val="24"/>
          <w:szCs w:val="24"/>
          <w:rtl/>
        </w:rPr>
        <w:t xml:space="preserve">יטול האגודה בידו הימנית, ראשיהם למעלה ועיקריהם למטה, והאתרוג בשמאלית. </w:t>
      </w:r>
    </w:p>
    <w:p w14:paraId="1814DF7B" w14:textId="77777777" w:rsidR="007F3E09" w:rsidRPr="003B4A13" w:rsidRDefault="007F3E09" w:rsidP="007F3E09">
      <w:pPr>
        <w:rPr>
          <w:sz w:val="24"/>
          <w:szCs w:val="24"/>
          <w:rtl/>
        </w:rPr>
      </w:pPr>
      <w:r w:rsidRPr="003B4A13">
        <w:rPr>
          <w:rFonts w:hint="cs"/>
          <w:b/>
          <w:bCs/>
          <w:sz w:val="24"/>
          <w:szCs w:val="24"/>
          <w:rtl/>
        </w:rPr>
        <w:t>דרך נטילתם:</w:t>
      </w:r>
      <w:r w:rsidRPr="003B4A13">
        <w:rPr>
          <w:rFonts w:hint="cs"/>
          <w:sz w:val="24"/>
          <w:szCs w:val="24"/>
          <w:rtl/>
        </w:rPr>
        <w:t xml:space="preserve"> מבואר בגמרא הלולב בימין שיש בו ג' מינים, והראש למעלה כדרך גדילתם למדים שנאמר 'עצי שיטים עומדים'. כתב מ"ב גם שכיבה לא נחשב דרך גדילתם.</w:t>
      </w:r>
    </w:p>
    <w:p w14:paraId="73CE34BE" w14:textId="77777777" w:rsidR="007F3E09" w:rsidRPr="003B4A13" w:rsidRDefault="007F3E09" w:rsidP="007F3E09">
      <w:pPr>
        <w:rPr>
          <w:sz w:val="24"/>
          <w:szCs w:val="24"/>
          <w:rtl/>
        </w:rPr>
      </w:pPr>
      <w:r w:rsidRPr="003B4A13">
        <w:rPr>
          <w:rFonts w:hint="cs"/>
          <w:b/>
          <w:bCs/>
          <w:sz w:val="24"/>
          <w:szCs w:val="24"/>
          <w:rtl/>
        </w:rPr>
        <w:t xml:space="preserve">נטל כולם ביד אחת: </w:t>
      </w:r>
      <w:r w:rsidRPr="003B4A13">
        <w:rPr>
          <w:rFonts w:hint="cs"/>
          <w:sz w:val="24"/>
          <w:szCs w:val="24"/>
          <w:rtl/>
        </w:rPr>
        <w:t xml:space="preserve">נחלקו, </w:t>
      </w:r>
      <w:r w:rsidRPr="003B4A13">
        <w:rPr>
          <w:rFonts w:hint="cs"/>
          <w:b/>
          <w:bCs/>
          <w:sz w:val="24"/>
          <w:szCs w:val="24"/>
          <w:rtl/>
        </w:rPr>
        <w:t>כל בו</w:t>
      </w:r>
      <w:r w:rsidRPr="003B4A13">
        <w:rPr>
          <w:rFonts w:hint="cs"/>
          <w:sz w:val="24"/>
          <w:szCs w:val="24"/>
          <w:rtl/>
        </w:rPr>
        <w:t xml:space="preserve"> לא יצא, </w:t>
      </w:r>
      <w:r w:rsidRPr="003B4A13">
        <w:rPr>
          <w:rFonts w:hint="cs"/>
          <w:b/>
          <w:bCs/>
          <w:sz w:val="24"/>
          <w:szCs w:val="24"/>
          <w:rtl/>
        </w:rPr>
        <w:t>ט"ז</w:t>
      </w:r>
      <w:r w:rsidRPr="003B4A13">
        <w:rPr>
          <w:rFonts w:hint="cs"/>
          <w:sz w:val="24"/>
          <w:szCs w:val="24"/>
          <w:rtl/>
        </w:rPr>
        <w:t xml:space="preserve"> יצא, </w:t>
      </w:r>
      <w:r w:rsidRPr="003B4A13">
        <w:rPr>
          <w:rFonts w:hint="cs"/>
          <w:b/>
          <w:bCs/>
          <w:sz w:val="24"/>
          <w:szCs w:val="24"/>
          <w:rtl/>
        </w:rPr>
        <w:t>מ"ב</w:t>
      </w:r>
      <w:r w:rsidRPr="003B4A13">
        <w:rPr>
          <w:rFonts w:hint="cs"/>
          <w:sz w:val="24"/>
          <w:szCs w:val="24"/>
          <w:rtl/>
        </w:rPr>
        <w:t xml:space="preserve"> יחזור בלי ברכה. עוד כתב מ"ב </w:t>
      </w:r>
      <w:r w:rsidRPr="003B4A13">
        <w:rPr>
          <w:sz w:val="24"/>
          <w:szCs w:val="24"/>
          <w:rtl/>
        </w:rPr>
        <w:t>ואפילו בירך עליו כבר ו</w:t>
      </w:r>
      <w:r>
        <w:rPr>
          <w:sz w:val="24"/>
          <w:szCs w:val="24"/>
          <w:rtl/>
        </w:rPr>
        <w:t>אחר כך</w:t>
      </w:r>
      <w:r w:rsidRPr="003B4A13">
        <w:rPr>
          <w:sz w:val="24"/>
          <w:szCs w:val="24"/>
          <w:rtl/>
        </w:rPr>
        <w:t xml:space="preserve"> </w:t>
      </w:r>
      <w:proofErr w:type="spellStart"/>
      <w:r w:rsidRPr="003B4A13">
        <w:rPr>
          <w:sz w:val="24"/>
          <w:szCs w:val="24"/>
          <w:rtl/>
        </w:rPr>
        <w:t>נוטלו</w:t>
      </w:r>
      <w:proofErr w:type="spellEnd"/>
      <w:r w:rsidRPr="003B4A13">
        <w:rPr>
          <w:sz w:val="24"/>
          <w:szCs w:val="24"/>
          <w:rtl/>
        </w:rPr>
        <w:t xml:space="preserve"> פעם שני כגון בשעת אמירת הושענות צריך </w:t>
      </w:r>
      <w:proofErr w:type="spellStart"/>
      <w:r w:rsidRPr="003B4A13">
        <w:rPr>
          <w:sz w:val="24"/>
          <w:szCs w:val="24"/>
          <w:rtl/>
        </w:rPr>
        <w:t>ליטלו</w:t>
      </w:r>
      <w:proofErr w:type="spellEnd"/>
      <w:r w:rsidRPr="003B4A13">
        <w:rPr>
          <w:sz w:val="24"/>
          <w:szCs w:val="24"/>
          <w:rtl/>
        </w:rPr>
        <w:t xml:space="preserve"> בימין</w:t>
      </w:r>
      <w:r w:rsidRPr="003B4A13">
        <w:rPr>
          <w:rFonts w:hint="cs"/>
          <w:sz w:val="24"/>
          <w:szCs w:val="24"/>
          <w:rtl/>
        </w:rPr>
        <w:t xml:space="preserve"> </w:t>
      </w:r>
      <w:r w:rsidRPr="00321D3A">
        <w:rPr>
          <w:rFonts w:hint="cs"/>
          <w:sz w:val="24"/>
          <w:rtl/>
        </w:rPr>
        <w:t>(ויש חולקים)</w:t>
      </w:r>
      <w:r w:rsidRPr="003B4A13">
        <w:rPr>
          <w:rFonts w:hint="cs"/>
          <w:sz w:val="24"/>
          <w:szCs w:val="24"/>
          <w:rtl/>
        </w:rPr>
        <w:t>.</w:t>
      </w:r>
    </w:p>
    <w:p w14:paraId="48CA4CAB" w14:textId="77777777" w:rsidR="007F3E09" w:rsidRPr="003B4A13" w:rsidRDefault="007F3E09" w:rsidP="007F3E09">
      <w:pPr>
        <w:rPr>
          <w:sz w:val="24"/>
          <w:szCs w:val="24"/>
          <w:rtl/>
        </w:rPr>
      </w:pPr>
    </w:p>
    <w:p w14:paraId="13EC087A" w14:textId="77777777" w:rsidR="007F3E09" w:rsidRPr="003B4A13" w:rsidRDefault="007F3E09" w:rsidP="007F3E09">
      <w:pPr>
        <w:pStyle w:val="1"/>
        <w:rPr>
          <w:rtl/>
        </w:rPr>
      </w:pPr>
      <w:r w:rsidRPr="003B4A13">
        <w:rPr>
          <w:rtl/>
        </w:rPr>
        <w:t>סעיף ג</w:t>
      </w:r>
    </w:p>
    <w:p w14:paraId="610DE751" w14:textId="77777777" w:rsidR="007F3E09" w:rsidRPr="003B4A13" w:rsidRDefault="007F3E09" w:rsidP="007F3E09">
      <w:pPr>
        <w:rPr>
          <w:rFonts w:cs="Guttman Rashi"/>
          <w:rtl/>
        </w:rPr>
      </w:pPr>
      <w:r w:rsidRPr="003B4A13">
        <w:rPr>
          <w:rFonts w:cs="Guttman Vilna"/>
          <w:sz w:val="24"/>
          <w:szCs w:val="24"/>
          <w:rtl/>
        </w:rPr>
        <w:t xml:space="preserve">אטר נוטל לולב בימין כל אדם, ואתרוג בשמאל כל אדם. </w:t>
      </w:r>
      <w:proofErr w:type="spellStart"/>
      <w:r w:rsidRPr="003B4A13">
        <w:rPr>
          <w:rFonts w:cs="Guttman Vilna"/>
          <w:sz w:val="24"/>
          <w:szCs w:val="24"/>
          <w:rtl/>
        </w:rPr>
        <w:t>דבתר</w:t>
      </w:r>
      <w:proofErr w:type="spellEnd"/>
      <w:r w:rsidRPr="003B4A13">
        <w:rPr>
          <w:rFonts w:cs="Guttman Vilna"/>
          <w:sz w:val="24"/>
          <w:szCs w:val="24"/>
          <w:rtl/>
        </w:rPr>
        <w:t xml:space="preserve"> ימין ושמאל </w:t>
      </w:r>
      <w:proofErr w:type="spellStart"/>
      <w:r w:rsidRPr="003B4A13">
        <w:rPr>
          <w:rFonts w:cs="Guttman Vilna"/>
          <w:sz w:val="24"/>
          <w:szCs w:val="24"/>
          <w:rtl/>
        </w:rPr>
        <w:t>דעלמא</w:t>
      </w:r>
      <w:proofErr w:type="spellEnd"/>
      <w:r w:rsidRPr="003B4A13">
        <w:rPr>
          <w:rFonts w:cs="Guttman Vilna"/>
          <w:sz w:val="24"/>
          <w:szCs w:val="24"/>
          <w:rtl/>
        </w:rPr>
        <w:t xml:space="preserve"> </w:t>
      </w:r>
      <w:proofErr w:type="spellStart"/>
      <w:r w:rsidRPr="003B4A13">
        <w:rPr>
          <w:rFonts w:cs="Guttman Vilna"/>
          <w:sz w:val="24"/>
          <w:szCs w:val="24"/>
          <w:rtl/>
        </w:rPr>
        <w:t>אזלינן</w:t>
      </w:r>
      <w:proofErr w:type="spellEnd"/>
      <w:r w:rsidRPr="003B4A13">
        <w:rPr>
          <w:rFonts w:cs="Guttman Vilna"/>
          <w:sz w:val="24"/>
          <w:szCs w:val="24"/>
          <w:rtl/>
        </w:rPr>
        <w:t xml:space="preserve">, ולא בתר ימין ושמאל </w:t>
      </w:r>
      <w:proofErr w:type="spellStart"/>
      <w:r w:rsidRPr="003B4A13">
        <w:rPr>
          <w:rFonts w:cs="Guttman Vilna"/>
          <w:sz w:val="24"/>
          <w:szCs w:val="24"/>
          <w:rtl/>
        </w:rPr>
        <w:t>דידיה</w:t>
      </w:r>
      <w:proofErr w:type="spellEnd"/>
      <w:r w:rsidRPr="003B4A13">
        <w:rPr>
          <w:rFonts w:cs="Guttman Vilna"/>
          <w:sz w:val="24"/>
          <w:szCs w:val="24"/>
          <w:rtl/>
        </w:rPr>
        <w:t xml:space="preserve">. </w:t>
      </w:r>
      <w:r w:rsidRPr="003B4A13">
        <w:rPr>
          <w:rFonts w:cs="Guttman Rashi"/>
          <w:rtl/>
        </w:rPr>
        <w:t xml:space="preserve">הגה: וי"א </w:t>
      </w:r>
      <w:proofErr w:type="spellStart"/>
      <w:r w:rsidRPr="003B4A13">
        <w:rPr>
          <w:rFonts w:cs="Guttman Rashi"/>
          <w:rtl/>
        </w:rPr>
        <w:t>דאזלינן</w:t>
      </w:r>
      <w:proofErr w:type="spellEnd"/>
      <w:r w:rsidRPr="003B4A13">
        <w:rPr>
          <w:rFonts w:cs="Guttman Rashi"/>
          <w:rtl/>
        </w:rPr>
        <w:t xml:space="preserve"> בתר ימין </w:t>
      </w:r>
      <w:proofErr w:type="spellStart"/>
      <w:r w:rsidRPr="003B4A13">
        <w:rPr>
          <w:rFonts w:cs="Guttman Rashi"/>
          <w:rtl/>
        </w:rPr>
        <w:t>דידיה</w:t>
      </w:r>
      <w:proofErr w:type="spellEnd"/>
      <w:r w:rsidRPr="003B4A13">
        <w:rPr>
          <w:rFonts w:cs="Guttman Rashi"/>
          <w:rtl/>
        </w:rPr>
        <w:t xml:space="preserve">, ויש ליטול הלולב בימין </w:t>
      </w:r>
      <w:proofErr w:type="spellStart"/>
      <w:r w:rsidRPr="003B4A13">
        <w:rPr>
          <w:rFonts w:cs="Guttman Rashi"/>
          <w:rtl/>
        </w:rPr>
        <w:t>דידיה</w:t>
      </w:r>
      <w:proofErr w:type="spellEnd"/>
      <w:r w:rsidRPr="003B4A13">
        <w:rPr>
          <w:rFonts w:cs="Guttman Rashi"/>
          <w:rtl/>
        </w:rPr>
        <w:t xml:space="preserve"> והאתרוג בשמאל </w:t>
      </w:r>
      <w:proofErr w:type="spellStart"/>
      <w:r w:rsidRPr="003B4A13">
        <w:rPr>
          <w:rFonts w:cs="Guttman Rashi"/>
          <w:rtl/>
        </w:rPr>
        <w:t>דידיה</w:t>
      </w:r>
      <w:proofErr w:type="spellEnd"/>
      <w:r w:rsidRPr="003B4A13">
        <w:rPr>
          <w:rFonts w:cs="Guttman Rashi"/>
          <w:rtl/>
        </w:rPr>
        <w:t xml:space="preserve"> </w:t>
      </w:r>
      <w:r w:rsidRPr="00321D3A">
        <w:rPr>
          <w:rFonts w:cs="Guttman Rashi"/>
          <w:rtl/>
        </w:rPr>
        <w:t>(</w:t>
      </w:r>
      <w:proofErr w:type="spellStart"/>
      <w:r w:rsidRPr="00321D3A">
        <w:rPr>
          <w:rFonts w:cs="Guttman Rashi"/>
          <w:rtl/>
        </w:rPr>
        <w:t>הרא"ש</w:t>
      </w:r>
      <w:proofErr w:type="spellEnd"/>
      <w:r w:rsidRPr="00321D3A">
        <w:rPr>
          <w:rFonts w:cs="Guttman Rashi"/>
          <w:rtl/>
        </w:rPr>
        <w:t xml:space="preserve"> ורבינו ירוחם </w:t>
      </w:r>
      <w:proofErr w:type="spellStart"/>
      <w:r w:rsidRPr="00321D3A">
        <w:rPr>
          <w:rFonts w:cs="Guttman Rashi"/>
          <w:rtl/>
        </w:rPr>
        <w:t>ומהרי"ו</w:t>
      </w:r>
      <w:proofErr w:type="spellEnd"/>
      <w:r w:rsidRPr="00321D3A">
        <w:rPr>
          <w:rFonts w:cs="Guttman Rashi"/>
          <w:rtl/>
        </w:rPr>
        <w:t>)</w:t>
      </w:r>
      <w:r w:rsidRPr="003B4A13">
        <w:rPr>
          <w:rFonts w:cs="Guttman Rashi"/>
          <w:rtl/>
        </w:rPr>
        <w:t xml:space="preserve">, וכן נהגו, וכן עיקר. ואם היפך, יצא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ומנהגים)</w:t>
      </w:r>
      <w:r w:rsidRPr="003B4A13">
        <w:rPr>
          <w:rFonts w:cs="Guttman Rashi"/>
          <w:rtl/>
        </w:rPr>
        <w:t xml:space="preserve">. ושולט בב' ידיו נוטל הלולב בימין, ואתרוג בשמאל, ככל אדם </w:t>
      </w:r>
      <w:r w:rsidRPr="00321D3A">
        <w:rPr>
          <w:rFonts w:cs="Guttman Rashi"/>
          <w:rtl/>
        </w:rPr>
        <w:t>(כל בו)</w:t>
      </w:r>
      <w:r w:rsidRPr="003B4A13">
        <w:rPr>
          <w:rFonts w:cs="Guttman Rashi"/>
          <w:rtl/>
        </w:rPr>
        <w:t xml:space="preserve">. </w:t>
      </w:r>
    </w:p>
    <w:p w14:paraId="6D6FF4B3" w14:textId="77777777" w:rsidR="007F3E09" w:rsidRPr="003B4A13" w:rsidRDefault="007F3E09" w:rsidP="007F3E09">
      <w:pPr>
        <w:pStyle w:val="2"/>
        <w:rPr>
          <w:rtl/>
        </w:rPr>
      </w:pPr>
      <w:r w:rsidRPr="003B4A13">
        <w:rPr>
          <w:rFonts w:hint="cs"/>
          <w:rtl/>
        </w:rPr>
        <w:t>איטר יד</w:t>
      </w:r>
    </w:p>
    <w:p w14:paraId="7B0B74E7" w14:textId="77777777" w:rsidR="007F3E09" w:rsidRPr="003B4A13" w:rsidRDefault="007F3E09" w:rsidP="007F3E09">
      <w:pPr>
        <w:rPr>
          <w:sz w:val="24"/>
          <w:szCs w:val="24"/>
          <w:rtl/>
        </w:rPr>
      </w:pPr>
      <w:r w:rsidRPr="003B4A13">
        <w:rPr>
          <w:rFonts w:hint="cs"/>
          <w:sz w:val="24"/>
          <w:szCs w:val="24"/>
          <w:rtl/>
        </w:rPr>
        <w:t xml:space="preserve">נחלקו אם יהפוך האחיזה בלולב, </w:t>
      </w:r>
      <w:r w:rsidRPr="003B4A13">
        <w:rPr>
          <w:rFonts w:hint="cs"/>
          <w:b/>
          <w:bCs/>
          <w:sz w:val="24"/>
          <w:szCs w:val="24"/>
          <w:rtl/>
        </w:rPr>
        <w:t>רא"ש תוספות ועוד ורמ"א</w:t>
      </w:r>
      <w:r w:rsidRPr="003B4A13">
        <w:rPr>
          <w:rFonts w:hint="cs"/>
          <w:sz w:val="24"/>
          <w:szCs w:val="24"/>
          <w:rtl/>
        </w:rPr>
        <w:t xml:space="preserve"> נוטל בשמאל, </w:t>
      </w:r>
      <w:r w:rsidRPr="003B4A13">
        <w:rPr>
          <w:rFonts w:hint="cs"/>
          <w:b/>
          <w:bCs/>
          <w:sz w:val="24"/>
          <w:szCs w:val="24"/>
          <w:rtl/>
        </w:rPr>
        <w:t xml:space="preserve">עיטור כל בו טור </w:t>
      </w:r>
      <w:proofErr w:type="spellStart"/>
      <w:r w:rsidRPr="003B4A13">
        <w:rPr>
          <w:rFonts w:hint="cs"/>
          <w:b/>
          <w:bCs/>
          <w:sz w:val="24"/>
          <w:szCs w:val="24"/>
          <w:rtl/>
        </w:rPr>
        <w:t>ושו"ע</w:t>
      </w:r>
      <w:proofErr w:type="spellEnd"/>
      <w:r w:rsidRPr="003B4A13">
        <w:rPr>
          <w:rFonts w:hint="cs"/>
          <w:sz w:val="24"/>
          <w:szCs w:val="24"/>
          <w:rtl/>
        </w:rPr>
        <w:t xml:space="preserve"> ככל אדם. שולט בב' ידיו כתב רמ"א </w:t>
      </w:r>
      <w:proofErr w:type="spellStart"/>
      <w:r w:rsidRPr="003B4A13">
        <w:rPr>
          <w:rFonts w:hint="cs"/>
          <w:sz w:val="24"/>
          <w:szCs w:val="24"/>
          <w:rtl/>
        </w:rPr>
        <w:t>יקח</w:t>
      </w:r>
      <w:proofErr w:type="spellEnd"/>
      <w:r w:rsidRPr="003B4A13">
        <w:rPr>
          <w:rFonts w:hint="cs"/>
          <w:sz w:val="24"/>
          <w:szCs w:val="24"/>
          <w:rtl/>
        </w:rPr>
        <w:t xml:space="preserve"> בימין כל אדם, וכתב מ"ב אם עיקרו בשמאל אלא שיכול גם בימין דינו כשמאלי.</w:t>
      </w:r>
    </w:p>
    <w:p w14:paraId="0190C81E" w14:textId="77777777" w:rsidR="007F3E09" w:rsidRPr="003B4A13" w:rsidRDefault="007F3E09" w:rsidP="007F3E09">
      <w:pPr>
        <w:rPr>
          <w:sz w:val="24"/>
          <w:szCs w:val="24"/>
          <w:rtl/>
        </w:rPr>
      </w:pPr>
      <w:r w:rsidRPr="003B4A13">
        <w:rPr>
          <w:rFonts w:hint="cs"/>
          <w:sz w:val="24"/>
          <w:szCs w:val="24"/>
          <w:rtl/>
        </w:rPr>
        <w:t xml:space="preserve">כתב רמ"א אם הפך יד ימין לשמאל יצא, וכתב מ"ב יש </w:t>
      </w:r>
      <w:proofErr w:type="spellStart"/>
      <w:r w:rsidRPr="003B4A13">
        <w:rPr>
          <w:rFonts w:hint="cs"/>
          <w:sz w:val="24"/>
          <w:szCs w:val="24"/>
          <w:rtl/>
        </w:rPr>
        <w:t>מחמירין</w:t>
      </w:r>
      <w:proofErr w:type="spellEnd"/>
      <w:r w:rsidRPr="003B4A13">
        <w:rPr>
          <w:rFonts w:hint="cs"/>
          <w:sz w:val="24"/>
          <w:szCs w:val="24"/>
          <w:rtl/>
        </w:rPr>
        <w:t xml:space="preserve"> ויחזור בלי ברכה.</w:t>
      </w:r>
    </w:p>
    <w:p w14:paraId="2A59E6AA" w14:textId="77777777" w:rsidR="007F3E09" w:rsidRPr="003B4A13" w:rsidRDefault="007F3E09" w:rsidP="007F3E09">
      <w:pPr>
        <w:rPr>
          <w:sz w:val="24"/>
          <w:szCs w:val="24"/>
          <w:rtl/>
        </w:rPr>
      </w:pPr>
    </w:p>
    <w:p w14:paraId="55F2D156" w14:textId="77777777" w:rsidR="007F3E09" w:rsidRPr="003B4A13" w:rsidRDefault="007F3E09" w:rsidP="007F3E09">
      <w:pPr>
        <w:pStyle w:val="1"/>
        <w:rPr>
          <w:rtl/>
        </w:rPr>
      </w:pPr>
      <w:r w:rsidRPr="003B4A13">
        <w:rPr>
          <w:rtl/>
        </w:rPr>
        <w:t>סעיף ד</w:t>
      </w:r>
    </w:p>
    <w:p w14:paraId="5F55C3D1" w14:textId="77777777" w:rsidR="007F3E09" w:rsidRPr="003B4A13" w:rsidRDefault="007F3E09" w:rsidP="007F3E09">
      <w:pPr>
        <w:rPr>
          <w:rFonts w:cs="Guttman Vilna"/>
          <w:sz w:val="24"/>
          <w:szCs w:val="24"/>
          <w:rtl/>
        </w:rPr>
      </w:pPr>
      <w:r w:rsidRPr="003B4A13">
        <w:rPr>
          <w:rFonts w:cs="Guttman Vilna"/>
          <w:sz w:val="24"/>
          <w:szCs w:val="24"/>
          <w:rtl/>
        </w:rPr>
        <w:t xml:space="preserve">אדם שאין לו יד, נוטל לולב בזרועו. וכן האתרוג. </w:t>
      </w:r>
    </w:p>
    <w:p w14:paraId="78461CE9" w14:textId="77777777" w:rsidR="007F3E09" w:rsidRPr="003B4A13" w:rsidRDefault="007F3E09" w:rsidP="007F3E09">
      <w:pPr>
        <w:pStyle w:val="2"/>
        <w:rPr>
          <w:rtl/>
        </w:rPr>
      </w:pPr>
      <w:r w:rsidRPr="003B4A13">
        <w:rPr>
          <w:rFonts w:hint="cs"/>
          <w:rtl/>
        </w:rPr>
        <w:lastRenderedPageBreak/>
        <w:t>גידם</w:t>
      </w:r>
    </w:p>
    <w:p w14:paraId="34D01DBE" w14:textId="77777777" w:rsidR="007F3E09" w:rsidRPr="003B4A13" w:rsidRDefault="007F3E09" w:rsidP="007F3E09">
      <w:pPr>
        <w:rPr>
          <w:sz w:val="24"/>
          <w:szCs w:val="24"/>
          <w:rtl/>
        </w:rPr>
      </w:pPr>
      <w:r w:rsidRPr="003B4A13">
        <w:rPr>
          <w:rFonts w:hint="cs"/>
          <w:sz w:val="24"/>
          <w:szCs w:val="24"/>
          <w:rtl/>
        </w:rPr>
        <w:t xml:space="preserve">דין השו"ע כמבואר ברוקח. כתב מ"ב יש לו יד אחת ייקח בה הלולב אף שהיא שמאל שלו, והאתרוג יניח בזרוע. </w:t>
      </w:r>
      <w:proofErr w:type="spellStart"/>
      <w:r w:rsidRPr="003B4A13">
        <w:rPr>
          <w:rFonts w:hint="cs"/>
          <w:sz w:val="24"/>
          <w:szCs w:val="24"/>
          <w:rtl/>
        </w:rPr>
        <w:t>המ"ב</w:t>
      </w:r>
      <w:proofErr w:type="spellEnd"/>
      <w:r w:rsidRPr="003B4A13">
        <w:rPr>
          <w:rFonts w:hint="cs"/>
          <w:sz w:val="24"/>
          <w:szCs w:val="24"/>
          <w:rtl/>
        </w:rPr>
        <w:t xml:space="preserve"> הביא מחלוקת אחרונים במי שאין לו כלל זרוע אם </w:t>
      </w:r>
      <w:proofErr w:type="spellStart"/>
      <w:r w:rsidRPr="003B4A13">
        <w:rPr>
          <w:rFonts w:hint="cs"/>
          <w:sz w:val="24"/>
          <w:szCs w:val="24"/>
          <w:rtl/>
        </w:rPr>
        <w:t>יטול</w:t>
      </w:r>
      <w:proofErr w:type="spellEnd"/>
      <w:r w:rsidRPr="003B4A13">
        <w:rPr>
          <w:rFonts w:hint="cs"/>
          <w:sz w:val="24"/>
          <w:szCs w:val="24"/>
          <w:rtl/>
        </w:rPr>
        <w:t xml:space="preserve"> בשיניו או בפיו. </w:t>
      </w:r>
    </w:p>
    <w:p w14:paraId="2F11C8AF" w14:textId="77777777" w:rsidR="007F3E09" w:rsidRPr="003B4A13" w:rsidRDefault="007F3E09" w:rsidP="007F3E09">
      <w:pPr>
        <w:rPr>
          <w:rFonts w:cs="Guttman Rashi"/>
          <w:sz w:val="24"/>
          <w:rtl/>
        </w:rPr>
      </w:pPr>
    </w:p>
    <w:p w14:paraId="584CA010" w14:textId="77777777" w:rsidR="007F3E09" w:rsidRPr="003B4A13" w:rsidRDefault="007F3E09" w:rsidP="007F3E09">
      <w:pPr>
        <w:pStyle w:val="1"/>
        <w:rPr>
          <w:rtl/>
        </w:rPr>
      </w:pPr>
      <w:r w:rsidRPr="003B4A13">
        <w:rPr>
          <w:rtl/>
        </w:rPr>
        <w:t>סעיף ה</w:t>
      </w:r>
    </w:p>
    <w:p w14:paraId="0EA57263" w14:textId="77777777" w:rsidR="007F3E09" w:rsidRPr="003B4A13" w:rsidRDefault="007F3E09" w:rsidP="007F3E09">
      <w:pPr>
        <w:rPr>
          <w:rFonts w:cs="Guttman Rashi"/>
          <w:rtl/>
        </w:rPr>
      </w:pPr>
      <w:r w:rsidRPr="003B4A13">
        <w:rPr>
          <w:rFonts w:cs="Guttman Vilna"/>
          <w:sz w:val="24"/>
          <w:szCs w:val="24"/>
          <w:rtl/>
        </w:rPr>
        <w:t xml:space="preserve">יברך על נטילת לולב, ושהחיינו, קודם </w:t>
      </w:r>
      <w:proofErr w:type="spellStart"/>
      <w:r w:rsidRPr="003B4A13">
        <w:rPr>
          <w:rFonts w:cs="Guttman Vilna"/>
          <w:sz w:val="24"/>
          <w:szCs w:val="24"/>
          <w:rtl/>
        </w:rPr>
        <w:t>שיטול</w:t>
      </w:r>
      <w:proofErr w:type="spellEnd"/>
      <w:r w:rsidRPr="003B4A13">
        <w:rPr>
          <w:rFonts w:cs="Guttman Vilna"/>
          <w:sz w:val="24"/>
          <w:szCs w:val="24"/>
          <w:rtl/>
        </w:rPr>
        <w:t xml:space="preserve"> האתרוג, כדי שיברך עובר לעשייתו. או יהפוך האתרוג עד שיברך.</w:t>
      </w:r>
      <w:r w:rsidRPr="003B4A13">
        <w:rPr>
          <w:rFonts w:cs="Guttman Rashi"/>
          <w:rtl/>
        </w:rPr>
        <w:t xml:space="preserve"> הגה: ויברך מעומד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וכל בו)</w:t>
      </w:r>
      <w:r w:rsidRPr="003B4A13">
        <w:rPr>
          <w:rFonts w:cs="Guttman Rashi"/>
          <w:rtl/>
        </w:rPr>
        <w:t xml:space="preserve">. ולא יברך רק פעם אחת ביום, אף על פי שנטלו כמה פעמים </w:t>
      </w:r>
      <w:r w:rsidRPr="00321D3A">
        <w:rPr>
          <w:rFonts w:cs="Guttman Rashi"/>
          <w:rtl/>
        </w:rPr>
        <w:t>(</w:t>
      </w:r>
      <w:proofErr w:type="spellStart"/>
      <w:r w:rsidRPr="00321D3A">
        <w:rPr>
          <w:rFonts w:cs="Guttman Rashi"/>
          <w:rtl/>
        </w:rPr>
        <w:t>מהרי"ו</w:t>
      </w:r>
      <w:proofErr w:type="spellEnd"/>
      <w:r w:rsidRPr="00321D3A">
        <w:rPr>
          <w:rFonts w:cs="Guttman Rashi"/>
          <w:rtl/>
        </w:rPr>
        <w:t>)</w:t>
      </w:r>
      <w:r w:rsidRPr="003B4A13">
        <w:rPr>
          <w:rFonts w:cs="Guttman Rashi"/>
          <w:rtl/>
        </w:rPr>
        <w:t xml:space="preserve">. </w:t>
      </w:r>
    </w:p>
    <w:p w14:paraId="7C21FB01" w14:textId="77777777" w:rsidR="007F3E09" w:rsidRPr="003B4A13" w:rsidRDefault="007F3E09" w:rsidP="007F3E09">
      <w:pPr>
        <w:pStyle w:val="2"/>
        <w:rPr>
          <w:rtl/>
        </w:rPr>
      </w:pPr>
      <w:r w:rsidRPr="003B4A13">
        <w:rPr>
          <w:rFonts w:hint="cs"/>
          <w:rtl/>
        </w:rPr>
        <w:t>ברכת על הלולב</w:t>
      </w:r>
    </w:p>
    <w:p w14:paraId="3EA75AA9" w14:textId="77777777" w:rsidR="007F3E09" w:rsidRPr="003B4A13" w:rsidRDefault="007F3E09" w:rsidP="007F3E09">
      <w:pPr>
        <w:rPr>
          <w:sz w:val="24"/>
          <w:szCs w:val="24"/>
          <w:rtl/>
        </w:rPr>
      </w:pPr>
      <w:r w:rsidRPr="003B4A13">
        <w:rPr>
          <w:rFonts w:hint="cs"/>
          <w:b/>
          <w:bCs/>
          <w:sz w:val="24"/>
          <w:szCs w:val="24"/>
          <w:rtl/>
        </w:rPr>
        <w:t>רמב"ם</w:t>
      </w:r>
      <w:r w:rsidRPr="003B4A13">
        <w:rPr>
          <w:rFonts w:hint="cs"/>
          <w:sz w:val="24"/>
          <w:szCs w:val="24"/>
          <w:rtl/>
        </w:rPr>
        <w:t xml:space="preserve"> יברך ואז </w:t>
      </w:r>
      <w:proofErr w:type="spellStart"/>
      <w:r w:rsidRPr="003B4A13">
        <w:rPr>
          <w:rFonts w:hint="cs"/>
          <w:sz w:val="24"/>
          <w:szCs w:val="24"/>
          <w:rtl/>
        </w:rPr>
        <w:t>יקח</w:t>
      </w:r>
      <w:proofErr w:type="spellEnd"/>
      <w:r w:rsidRPr="003B4A13">
        <w:rPr>
          <w:rFonts w:hint="cs"/>
          <w:sz w:val="24"/>
          <w:szCs w:val="24"/>
          <w:rtl/>
        </w:rPr>
        <w:t xml:space="preserve"> וכתב ב"י לפי זה יברך 'ליטול' ולא על נטילת. </w:t>
      </w:r>
      <w:r w:rsidRPr="003B4A13">
        <w:rPr>
          <w:rFonts w:hint="cs"/>
          <w:b/>
          <w:bCs/>
          <w:sz w:val="24"/>
          <w:szCs w:val="24"/>
          <w:rtl/>
        </w:rPr>
        <w:t xml:space="preserve">תוספות </w:t>
      </w:r>
      <w:proofErr w:type="spellStart"/>
      <w:r w:rsidRPr="003B4A13">
        <w:rPr>
          <w:rFonts w:hint="cs"/>
          <w:b/>
          <w:bCs/>
          <w:sz w:val="24"/>
          <w:szCs w:val="24"/>
          <w:rtl/>
        </w:rPr>
        <w:t>ורא"ש</w:t>
      </w:r>
      <w:proofErr w:type="spellEnd"/>
      <w:r w:rsidRPr="003B4A13">
        <w:rPr>
          <w:rFonts w:hint="cs"/>
          <w:sz w:val="24"/>
          <w:szCs w:val="24"/>
          <w:rtl/>
        </w:rPr>
        <w:t xml:space="preserve"> </w:t>
      </w:r>
      <w:r w:rsidRPr="003B4A13">
        <w:rPr>
          <w:rFonts w:hint="cs"/>
          <w:b/>
          <w:bCs/>
          <w:sz w:val="24"/>
          <w:szCs w:val="24"/>
          <w:rtl/>
        </w:rPr>
        <w:t>א)</w:t>
      </w:r>
      <w:r w:rsidRPr="003B4A13">
        <w:rPr>
          <w:rFonts w:hint="cs"/>
          <w:sz w:val="24"/>
          <w:szCs w:val="24"/>
          <w:rtl/>
        </w:rPr>
        <w:t xml:space="preserve"> </w:t>
      </w:r>
      <w:proofErr w:type="spellStart"/>
      <w:r w:rsidRPr="003B4A13">
        <w:rPr>
          <w:rFonts w:hint="cs"/>
          <w:sz w:val="24"/>
          <w:szCs w:val="24"/>
          <w:rtl/>
        </w:rPr>
        <w:t>יקח</w:t>
      </w:r>
      <w:proofErr w:type="spellEnd"/>
      <w:r w:rsidRPr="003B4A13">
        <w:rPr>
          <w:rFonts w:hint="cs"/>
          <w:sz w:val="24"/>
          <w:szCs w:val="24"/>
          <w:rtl/>
        </w:rPr>
        <w:t xml:space="preserve"> רק הלולב יברך ואז האתרוג,</w:t>
      </w:r>
      <w:r w:rsidRPr="003B4A13">
        <w:rPr>
          <w:rFonts w:hint="cs"/>
          <w:b/>
          <w:bCs/>
          <w:sz w:val="24"/>
          <w:szCs w:val="24"/>
          <w:rtl/>
        </w:rPr>
        <w:t xml:space="preserve"> ב)</w:t>
      </w:r>
      <w:r w:rsidRPr="003B4A13">
        <w:rPr>
          <w:rFonts w:hint="cs"/>
          <w:sz w:val="24"/>
          <w:szCs w:val="24"/>
          <w:rtl/>
        </w:rPr>
        <w:t xml:space="preserve"> יהפוך האתרוג יברך ויחזיר,</w:t>
      </w:r>
      <w:r w:rsidRPr="003B4A13">
        <w:rPr>
          <w:rFonts w:hint="cs"/>
          <w:b/>
          <w:bCs/>
          <w:sz w:val="24"/>
          <w:szCs w:val="24"/>
          <w:rtl/>
        </w:rPr>
        <w:t xml:space="preserve"> ג)</w:t>
      </w:r>
      <w:r w:rsidRPr="003B4A13">
        <w:rPr>
          <w:rFonts w:hint="cs"/>
          <w:sz w:val="24"/>
          <w:szCs w:val="24"/>
          <w:rtl/>
        </w:rPr>
        <w:t xml:space="preserve"> יכוון לא לצאת עד אחר הברכה.</w:t>
      </w:r>
      <w:r w:rsidRPr="003B4A13">
        <w:rPr>
          <w:rFonts w:hint="cs"/>
          <w:b/>
          <w:bCs/>
          <w:sz w:val="24"/>
          <w:szCs w:val="24"/>
          <w:rtl/>
        </w:rPr>
        <w:t xml:space="preserve"> ד)</w:t>
      </w:r>
      <w:r w:rsidRPr="003B4A13">
        <w:rPr>
          <w:rFonts w:hint="cs"/>
          <w:sz w:val="24"/>
          <w:szCs w:val="24"/>
          <w:rtl/>
        </w:rPr>
        <w:t xml:space="preserve"> </w:t>
      </w:r>
      <w:proofErr w:type="spellStart"/>
      <w:r w:rsidRPr="003B4A13">
        <w:rPr>
          <w:rFonts w:hint="cs"/>
          <w:sz w:val="24"/>
          <w:szCs w:val="24"/>
          <w:rtl/>
        </w:rPr>
        <w:t>יטול</w:t>
      </w:r>
      <w:proofErr w:type="spellEnd"/>
      <w:r w:rsidRPr="003B4A13">
        <w:rPr>
          <w:rFonts w:hint="cs"/>
          <w:sz w:val="24"/>
          <w:szCs w:val="24"/>
          <w:rtl/>
        </w:rPr>
        <w:t xml:space="preserve"> ואחר כך יברך. שו"ע הביא א' וב' מ"ב הביא ג'.</w:t>
      </w:r>
    </w:p>
    <w:p w14:paraId="354DE4A1" w14:textId="77777777" w:rsidR="007F3E09" w:rsidRPr="003B4A13" w:rsidRDefault="007F3E09" w:rsidP="007F3E09">
      <w:pPr>
        <w:rPr>
          <w:sz w:val="24"/>
          <w:szCs w:val="24"/>
          <w:rtl/>
        </w:rPr>
      </w:pPr>
      <w:r w:rsidRPr="003B4A13">
        <w:rPr>
          <w:rFonts w:hint="cs"/>
          <w:sz w:val="24"/>
          <w:szCs w:val="24"/>
          <w:rtl/>
        </w:rPr>
        <w:t xml:space="preserve">שכח לברך בתחילה יברך בנענוע שגם הוא מהמצווה. נטל וגם נענע נחלקו האחרונים אם יכול לברך כשנשאר לו עוד הקפות או נענועי הלל. </w:t>
      </w:r>
    </w:p>
    <w:p w14:paraId="0848C929" w14:textId="77777777" w:rsidR="007F3E09" w:rsidRPr="003B4A13" w:rsidRDefault="007F3E09" w:rsidP="007F3E09">
      <w:pPr>
        <w:rPr>
          <w:sz w:val="24"/>
          <w:szCs w:val="24"/>
          <w:rtl/>
        </w:rPr>
      </w:pPr>
      <w:r w:rsidRPr="003B4A13">
        <w:rPr>
          <w:rFonts w:hint="cs"/>
          <w:sz w:val="24"/>
          <w:szCs w:val="24"/>
          <w:rtl/>
        </w:rPr>
        <w:t xml:space="preserve">כתב רמ"א על פי </w:t>
      </w:r>
      <w:proofErr w:type="spellStart"/>
      <w:r w:rsidRPr="003B4A13">
        <w:rPr>
          <w:rFonts w:hint="cs"/>
          <w:sz w:val="24"/>
          <w:szCs w:val="24"/>
          <w:rtl/>
        </w:rPr>
        <w:t>מהרי"ל</w:t>
      </w:r>
      <w:proofErr w:type="spellEnd"/>
      <w:r w:rsidRPr="003B4A13">
        <w:rPr>
          <w:rFonts w:hint="cs"/>
          <w:sz w:val="24"/>
          <w:szCs w:val="24"/>
          <w:rtl/>
        </w:rPr>
        <w:t xml:space="preserve">, יברך מעומד. וכתב מ"ב גם הנטילה מעומד. עוד כתב רמ"א יברך רק פעם ביום. </w:t>
      </w:r>
    </w:p>
    <w:p w14:paraId="6B59E71C" w14:textId="77777777" w:rsidR="007F3E09" w:rsidRPr="003B4A13" w:rsidRDefault="007F3E09" w:rsidP="007F3E09">
      <w:pPr>
        <w:rPr>
          <w:sz w:val="24"/>
          <w:szCs w:val="24"/>
          <w:rtl/>
        </w:rPr>
      </w:pPr>
    </w:p>
    <w:p w14:paraId="7304065E" w14:textId="77777777" w:rsidR="007F3E09" w:rsidRPr="003B4A13" w:rsidRDefault="007F3E09" w:rsidP="007F3E09">
      <w:pPr>
        <w:pStyle w:val="1"/>
        <w:rPr>
          <w:rtl/>
        </w:rPr>
      </w:pPr>
      <w:r w:rsidRPr="003B4A13">
        <w:rPr>
          <w:rtl/>
        </w:rPr>
        <w:t>סעיף ו</w:t>
      </w:r>
    </w:p>
    <w:p w14:paraId="7C75453F" w14:textId="77777777" w:rsidR="007F3E09" w:rsidRPr="003B4A13" w:rsidRDefault="007F3E09" w:rsidP="007F3E09">
      <w:pPr>
        <w:rPr>
          <w:rFonts w:cs="Guttman Vilna"/>
          <w:sz w:val="24"/>
          <w:szCs w:val="24"/>
          <w:rtl/>
        </w:rPr>
      </w:pPr>
      <w:r w:rsidRPr="003B4A13">
        <w:rPr>
          <w:rFonts w:cs="Guttman Vilna"/>
          <w:sz w:val="24"/>
          <w:szCs w:val="24"/>
          <w:rtl/>
        </w:rPr>
        <w:t xml:space="preserve">לא יברך שהחיינו בשעת עשיית לולב, אלא בשעת נטילתו. </w:t>
      </w:r>
    </w:p>
    <w:p w14:paraId="39EE80E4" w14:textId="77777777" w:rsidR="007F3E09" w:rsidRPr="003B4A13" w:rsidRDefault="007F3E09" w:rsidP="007F3E09">
      <w:pPr>
        <w:pStyle w:val="2"/>
        <w:rPr>
          <w:rtl/>
        </w:rPr>
      </w:pPr>
      <w:r w:rsidRPr="003B4A13">
        <w:rPr>
          <w:rFonts w:hint="cs"/>
          <w:rtl/>
        </w:rPr>
        <w:t>שהחיינו</w:t>
      </w:r>
    </w:p>
    <w:p w14:paraId="0DD3802D" w14:textId="77777777" w:rsidR="007F3E09" w:rsidRPr="003B4A13" w:rsidRDefault="007F3E09" w:rsidP="007F3E09">
      <w:pPr>
        <w:rPr>
          <w:sz w:val="24"/>
          <w:szCs w:val="24"/>
          <w:rtl/>
        </w:rPr>
      </w:pPr>
      <w:r w:rsidRPr="003B4A13">
        <w:rPr>
          <w:rFonts w:hint="cs"/>
          <w:sz w:val="24"/>
          <w:szCs w:val="24"/>
          <w:rtl/>
        </w:rPr>
        <w:t xml:space="preserve">בגמרא מבואר לברך בזמן האגידה ודין השו"ע הוא על פי המנהג. שכח יכול לברך עד היום </w:t>
      </w:r>
      <w:proofErr w:type="spellStart"/>
      <w:r w:rsidRPr="003B4A13">
        <w:rPr>
          <w:rFonts w:hint="cs"/>
          <w:sz w:val="24"/>
          <w:szCs w:val="24"/>
          <w:rtl/>
        </w:rPr>
        <w:t>הז</w:t>
      </w:r>
      <w:proofErr w:type="spellEnd"/>
      <w:r w:rsidRPr="003B4A13">
        <w:rPr>
          <w:rFonts w:hint="cs"/>
          <w:sz w:val="24"/>
          <w:szCs w:val="24"/>
          <w:rtl/>
        </w:rPr>
        <w:t>'.</w:t>
      </w:r>
    </w:p>
    <w:p w14:paraId="05E8ED8E" w14:textId="77777777" w:rsidR="007F3E09" w:rsidRPr="003B4A13" w:rsidRDefault="007F3E09" w:rsidP="007F3E09">
      <w:pPr>
        <w:rPr>
          <w:sz w:val="24"/>
          <w:szCs w:val="24"/>
          <w:rtl/>
        </w:rPr>
      </w:pPr>
    </w:p>
    <w:p w14:paraId="53EE24B2" w14:textId="77777777" w:rsidR="007F3E09" w:rsidRPr="003B4A13" w:rsidRDefault="007F3E09" w:rsidP="007F3E09">
      <w:pPr>
        <w:pStyle w:val="1"/>
        <w:rPr>
          <w:rtl/>
        </w:rPr>
      </w:pPr>
      <w:r w:rsidRPr="003B4A13">
        <w:rPr>
          <w:rtl/>
        </w:rPr>
        <w:t>סעיף ז</w:t>
      </w:r>
    </w:p>
    <w:p w14:paraId="72029EC5" w14:textId="77777777" w:rsidR="007F3E09" w:rsidRPr="003B4A13" w:rsidRDefault="007F3E09" w:rsidP="007F3E09">
      <w:pPr>
        <w:rPr>
          <w:rFonts w:cs="Guttman Rashi"/>
          <w:rtl/>
        </w:rPr>
      </w:pPr>
      <w:r w:rsidRPr="003B4A13">
        <w:rPr>
          <w:rFonts w:cs="Guttman Vilna"/>
          <w:sz w:val="24"/>
          <w:szCs w:val="24"/>
          <w:rtl/>
        </w:rPr>
        <w:t xml:space="preserve">אם עשה בית יד ונתן בו הלולב ונטלו, שפיר דמי, </w:t>
      </w:r>
      <w:proofErr w:type="spellStart"/>
      <w:r w:rsidRPr="003B4A13">
        <w:rPr>
          <w:rFonts w:cs="Guttman Vilna"/>
          <w:sz w:val="24"/>
          <w:szCs w:val="24"/>
          <w:rtl/>
        </w:rPr>
        <w:t>דלקיחה</w:t>
      </w:r>
      <w:proofErr w:type="spellEnd"/>
      <w:r w:rsidRPr="003B4A13">
        <w:rPr>
          <w:rFonts w:cs="Guttman Vilna"/>
          <w:sz w:val="24"/>
          <w:szCs w:val="24"/>
          <w:rtl/>
        </w:rPr>
        <w:t xml:space="preserve"> על ידי דבר אחר שמה לקיחה, ובלבד שיהא דרך כבוד. אבל אם אינו דרך כבוד, כגון שנתן הלולב בכלי, ונטלו, לא יצא. ואם כרך עליו סודר, ונטלו או שכרך סודר על ידו, ונטלו, י"א דלא יצא. </w:t>
      </w:r>
      <w:r w:rsidRPr="003B4A13">
        <w:rPr>
          <w:rFonts w:cs="Guttman Rashi"/>
          <w:rtl/>
        </w:rPr>
        <w:t xml:space="preserve">הגה: ונהגו להחמיר להסיר התפילין </w:t>
      </w:r>
      <w:r w:rsidRPr="00321D3A">
        <w:rPr>
          <w:rFonts w:cs="Guttman Rashi"/>
          <w:rtl/>
        </w:rPr>
        <w:t>(</w:t>
      </w:r>
      <w:proofErr w:type="spellStart"/>
      <w:r w:rsidRPr="00321D3A">
        <w:rPr>
          <w:rFonts w:cs="Guttman Rashi"/>
          <w:rtl/>
        </w:rPr>
        <w:t>מהרי"ל</w:t>
      </w:r>
      <w:proofErr w:type="spellEnd"/>
      <w:r w:rsidRPr="00321D3A">
        <w:rPr>
          <w:rFonts w:cs="Guttman Rashi"/>
          <w:rtl/>
        </w:rPr>
        <w:t>)</w:t>
      </w:r>
      <w:r w:rsidRPr="003B4A13">
        <w:rPr>
          <w:rFonts w:cs="Guttman Rashi"/>
          <w:rtl/>
        </w:rPr>
        <w:t xml:space="preserve"> וטבעות מידם, אבל </w:t>
      </w:r>
      <w:proofErr w:type="spellStart"/>
      <w:r w:rsidRPr="003B4A13">
        <w:rPr>
          <w:rFonts w:cs="Guttman Rashi"/>
          <w:rtl/>
        </w:rPr>
        <w:t>מדינא</w:t>
      </w:r>
      <w:proofErr w:type="spellEnd"/>
      <w:r w:rsidRPr="003B4A13">
        <w:rPr>
          <w:rFonts w:cs="Guttman Rashi"/>
          <w:rtl/>
        </w:rPr>
        <w:t xml:space="preserve"> אין לחוש הואיל ואין כל היד מכוסה בהן </w:t>
      </w:r>
      <w:r w:rsidRPr="00321D3A">
        <w:rPr>
          <w:rFonts w:cs="Guttman Rashi"/>
          <w:rtl/>
        </w:rPr>
        <w:t>(אגודה פ' מקום שנהגו)</w:t>
      </w:r>
      <w:r w:rsidRPr="003B4A13">
        <w:rPr>
          <w:rFonts w:cs="Guttman Rashi"/>
          <w:rtl/>
        </w:rPr>
        <w:t xml:space="preserve">. </w:t>
      </w:r>
    </w:p>
    <w:p w14:paraId="6991F129" w14:textId="77777777" w:rsidR="007F3E09" w:rsidRPr="003B4A13" w:rsidRDefault="007F3E09" w:rsidP="007F3E09">
      <w:pPr>
        <w:pStyle w:val="2"/>
        <w:rPr>
          <w:rtl/>
        </w:rPr>
      </w:pPr>
      <w:r w:rsidRPr="003B4A13">
        <w:rPr>
          <w:rFonts w:hint="cs"/>
          <w:rtl/>
        </w:rPr>
        <w:t>עשה בית יד</w:t>
      </w:r>
    </w:p>
    <w:p w14:paraId="1EDDAD01" w14:textId="77777777" w:rsidR="007F3E09" w:rsidRPr="003B4A13" w:rsidRDefault="007F3E09" w:rsidP="007F3E09">
      <w:pPr>
        <w:rPr>
          <w:b/>
          <w:bCs/>
          <w:sz w:val="24"/>
          <w:szCs w:val="24"/>
          <w:rtl/>
        </w:rPr>
      </w:pPr>
      <w:r w:rsidRPr="003B4A13">
        <w:rPr>
          <w:rFonts w:hint="cs"/>
          <w:sz w:val="24"/>
          <w:szCs w:val="24"/>
          <w:rtl/>
        </w:rPr>
        <w:t xml:space="preserve">בגמרא סוכה מבואר דעת רבה לא לקחת על ידי סודר ורבא התיר משום שלקיחה על ידי דבר אחר שמה לקיחה, ודווקא דרך כבוד אבל לא דרך ביזיון. </w:t>
      </w:r>
    </w:p>
    <w:p w14:paraId="3942C38C" w14:textId="77777777" w:rsidR="007F3E09" w:rsidRPr="003B4A13" w:rsidRDefault="007F3E09" w:rsidP="007F3E09">
      <w:pPr>
        <w:rPr>
          <w:sz w:val="24"/>
          <w:szCs w:val="24"/>
          <w:rtl/>
        </w:rPr>
      </w:pPr>
      <w:r w:rsidRPr="003B4A13">
        <w:rPr>
          <w:rFonts w:hint="cs"/>
          <w:b/>
          <w:bCs/>
          <w:sz w:val="24"/>
          <w:szCs w:val="24"/>
          <w:rtl/>
        </w:rPr>
        <w:t>פסק השו"ע</w:t>
      </w:r>
      <w:r w:rsidRPr="003B4A13">
        <w:rPr>
          <w:rFonts w:hint="cs"/>
          <w:sz w:val="24"/>
          <w:szCs w:val="24"/>
          <w:rtl/>
        </w:rPr>
        <w:t xml:space="preserve"> </w:t>
      </w:r>
      <w:proofErr w:type="spellStart"/>
      <w:r w:rsidRPr="003B4A13">
        <w:rPr>
          <w:rFonts w:hint="cs"/>
          <w:sz w:val="24"/>
          <w:szCs w:val="24"/>
          <w:rtl/>
        </w:rPr>
        <w:t>כרבא</w:t>
      </w:r>
      <w:proofErr w:type="spellEnd"/>
      <w:r w:rsidRPr="003B4A13">
        <w:rPr>
          <w:rFonts w:hint="cs"/>
          <w:sz w:val="24"/>
          <w:szCs w:val="24"/>
          <w:rtl/>
        </w:rPr>
        <w:t xml:space="preserve"> ולכן אם כרך עשה בית יד ללולב יצא, ואם נתן בכלי לא יצא. </w:t>
      </w:r>
    </w:p>
    <w:p w14:paraId="5154B6F0" w14:textId="77777777" w:rsidR="007F3E09" w:rsidRPr="003B4A13" w:rsidRDefault="007F3E09" w:rsidP="007F3E09">
      <w:pPr>
        <w:rPr>
          <w:sz w:val="24"/>
          <w:szCs w:val="24"/>
          <w:rtl/>
        </w:rPr>
      </w:pPr>
      <w:r w:rsidRPr="003B4A13">
        <w:rPr>
          <w:rFonts w:hint="cs"/>
          <w:b/>
          <w:bCs/>
          <w:sz w:val="24"/>
          <w:szCs w:val="24"/>
          <w:rtl/>
        </w:rPr>
        <w:lastRenderedPageBreak/>
        <w:t xml:space="preserve">אחיזה על ידי סודר: </w:t>
      </w:r>
      <w:r w:rsidRPr="003B4A13">
        <w:rPr>
          <w:rFonts w:hint="cs"/>
          <w:sz w:val="24"/>
          <w:szCs w:val="24"/>
          <w:rtl/>
        </w:rPr>
        <w:t xml:space="preserve">נחלקו איזה בית יד מועיל לעשות, </w:t>
      </w:r>
      <w:r w:rsidRPr="003B4A13">
        <w:rPr>
          <w:rFonts w:hint="cs"/>
          <w:b/>
          <w:bCs/>
          <w:sz w:val="24"/>
          <w:szCs w:val="24"/>
          <w:rtl/>
        </w:rPr>
        <w:t>מגן אברהם</w:t>
      </w:r>
      <w:r w:rsidRPr="003B4A13">
        <w:rPr>
          <w:rFonts w:hint="cs"/>
          <w:sz w:val="24"/>
          <w:szCs w:val="24"/>
          <w:rtl/>
        </w:rPr>
        <w:t xml:space="preserve"> שכל הלולב חוץ מידו ואוחז בבית יד הנעשה מן הסודר </w:t>
      </w:r>
      <w:r w:rsidRPr="00321D3A">
        <w:rPr>
          <w:rFonts w:hint="cs"/>
          <w:sz w:val="24"/>
          <w:rtl/>
        </w:rPr>
        <w:t>(אך אם הלולב בידו ואוחז אותו עם סודר נחשב ביזיון)</w:t>
      </w:r>
      <w:r w:rsidRPr="003B4A13">
        <w:rPr>
          <w:rFonts w:hint="cs"/>
          <w:sz w:val="24"/>
          <w:szCs w:val="24"/>
          <w:rtl/>
        </w:rPr>
        <w:t xml:space="preserve">, </w:t>
      </w:r>
      <w:r w:rsidRPr="003B4A13">
        <w:rPr>
          <w:rFonts w:hint="cs"/>
          <w:b/>
          <w:bCs/>
          <w:sz w:val="24"/>
          <w:szCs w:val="24"/>
          <w:rtl/>
        </w:rPr>
        <w:t>אליה רבה</w:t>
      </w:r>
      <w:r w:rsidRPr="003B4A13">
        <w:rPr>
          <w:rFonts w:hint="cs"/>
          <w:sz w:val="24"/>
          <w:szCs w:val="24"/>
          <w:rtl/>
        </w:rPr>
        <w:t xml:space="preserve"> אף אם אוחז הלולב בידו על ידי סודר נחשב </w:t>
      </w:r>
      <w:proofErr w:type="spellStart"/>
      <w:r w:rsidRPr="003B4A13">
        <w:rPr>
          <w:rFonts w:hint="cs"/>
          <w:sz w:val="24"/>
          <w:szCs w:val="24"/>
          <w:rtl/>
        </w:rPr>
        <w:t>לנאותו</w:t>
      </w:r>
      <w:proofErr w:type="spellEnd"/>
      <w:r w:rsidRPr="003B4A13">
        <w:rPr>
          <w:rFonts w:hint="cs"/>
          <w:sz w:val="24"/>
          <w:szCs w:val="24"/>
          <w:rtl/>
        </w:rPr>
        <w:t>.</w:t>
      </w:r>
    </w:p>
    <w:p w14:paraId="39FAF04D" w14:textId="77777777" w:rsidR="007F3E09" w:rsidRPr="003B4A13" w:rsidRDefault="007F3E09" w:rsidP="007F3E09">
      <w:pPr>
        <w:rPr>
          <w:sz w:val="24"/>
          <w:szCs w:val="24"/>
          <w:rtl/>
        </w:rPr>
      </w:pPr>
      <w:r w:rsidRPr="003B4A13">
        <w:rPr>
          <w:rFonts w:hint="cs"/>
          <w:b/>
          <w:bCs/>
          <w:sz w:val="24"/>
          <w:szCs w:val="24"/>
          <w:rtl/>
        </w:rPr>
        <w:t>אחיזה בכלי:</w:t>
      </w:r>
      <w:r w:rsidRPr="003B4A13">
        <w:rPr>
          <w:rFonts w:hint="cs"/>
          <w:sz w:val="24"/>
          <w:szCs w:val="24"/>
          <w:rtl/>
        </w:rPr>
        <w:t xml:space="preserve"> כתב </w:t>
      </w:r>
      <w:proofErr w:type="spellStart"/>
      <w:r w:rsidRPr="003B4A13">
        <w:rPr>
          <w:rFonts w:hint="cs"/>
          <w:sz w:val="24"/>
          <w:szCs w:val="24"/>
          <w:rtl/>
        </w:rPr>
        <w:t>המ"ב</w:t>
      </w:r>
      <w:proofErr w:type="spellEnd"/>
      <w:r w:rsidRPr="003B4A13">
        <w:rPr>
          <w:rFonts w:hint="cs"/>
          <w:sz w:val="24"/>
          <w:szCs w:val="24"/>
          <w:rtl/>
        </w:rPr>
        <w:t xml:space="preserve"> אף בכלי כסף שלא הוי כבוד לקחת על ידי כלי, והסכימו האחרונים שלא יצא </w:t>
      </w:r>
      <w:r w:rsidRPr="003B4A13">
        <w:rPr>
          <w:sz w:val="24"/>
          <w:szCs w:val="24"/>
          <w:rtl/>
        </w:rPr>
        <w:t>בכל ענין בין שאוחזו בדופני הכלי או מניח ידיו תחת שוליו או אוחז בבית יד של הכלי</w:t>
      </w:r>
      <w:r w:rsidRPr="003B4A13">
        <w:rPr>
          <w:rFonts w:hint="cs"/>
          <w:sz w:val="24"/>
          <w:szCs w:val="24"/>
          <w:rtl/>
        </w:rPr>
        <w:t xml:space="preserve">. </w:t>
      </w:r>
    </w:p>
    <w:p w14:paraId="6AE18F04" w14:textId="77777777" w:rsidR="007F3E09" w:rsidRPr="003B4A13" w:rsidRDefault="007F3E09" w:rsidP="007F3E09">
      <w:pPr>
        <w:rPr>
          <w:sz w:val="24"/>
          <w:szCs w:val="24"/>
          <w:rtl/>
        </w:rPr>
      </w:pPr>
      <w:r>
        <w:rPr>
          <w:rFonts w:hint="cs"/>
          <w:b/>
          <w:bCs/>
          <w:sz w:val="24"/>
          <w:szCs w:val="24"/>
          <w:rtl/>
        </w:rPr>
        <w:t xml:space="preserve">טעם החציצה, </w:t>
      </w:r>
      <w:r w:rsidRPr="003B4A13">
        <w:rPr>
          <w:rFonts w:hint="cs"/>
          <w:b/>
          <w:bCs/>
          <w:sz w:val="24"/>
          <w:szCs w:val="24"/>
          <w:rtl/>
        </w:rPr>
        <w:t>אחיזה על ידי כפפות:</w:t>
      </w:r>
      <w:r w:rsidRPr="003B4A13">
        <w:rPr>
          <w:rFonts w:hint="cs"/>
          <w:sz w:val="24"/>
          <w:szCs w:val="24"/>
          <w:rtl/>
        </w:rPr>
        <w:t xml:space="preserve"> נחלקו </w:t>
      </w:r>
      <w:r w:rsidRPr="003B4A13">
        <w:rPr>
          <w:rFonts w:hint="cs"/>
          <w:b/>
          <w:bCs/>
          <w:sz w:val="24"/>
          <w:szCs w:val="24"/>
          <w:rtl/>
        </w:rPr>
        <w:t xml:space="preserve">תוספות מרדכי </w:t>
      </w:r>
      <w:proofErr w:type="spellStart"/>
      <w:r w:rsidRPr="003B4A13">
        <w:rPr>
          <w:rFonts w:hint="cs"/>
          <w:b/>
          <w:bCs/>
          <w:sz w:val="24"/>
          <w:szCs w:val="24"/>
          <w:rtl/>
        </w:rPr>
        <w:t>ורי"ו</w:t>
      </w:r>
      <w:proofErr w:type="spellEnd"/>
      <w:r w:rsidRPr="003B4A13">
        <w:rPr>
          <w:rFonts w:hint="cs"/>
          <w:b/>
          <w:bCs/>
          <w:sz w:val="24"/>
          <w:szCs w:val="24"/>
          <w:rtl/>
        </w:rPr>
        <w:t xml:space="preserve"> והביאם שו"ע בי"א</w:t>
      </w:r>
      <w:r w:rsidRPr="003B4A13">
        <w:rPr>
          <w:rFonts w:hint="cs"/>
          <w:sz w:val="24"/>
          <w:szCs w:val="24"/>
          <w:rtl/>
        </w:rPr>
        <w:t xml:space="preserve"> לא יצא משום חציצה, </w:t>
      </w:r>
      <w:proofErr w:type="spellStart"/>
      <w:r w:rsidRPr="003B4A13">
        <w:rPr>
          <w:rFonts w:hint="cs"/>
          <w:b/>
          <w:bCs/>
          <w:sz w:val="24"/>
          <w:szCs w:val="24"/>
          <w:rtl/>
        </w:rPr>
        <w:t>ר"ן</w:t>
      </w:r>
      <w:proofErr w:type="spellEnd"/>
      <w:r w:rsidRPr="003B4A13">
        <w:rPr>
          <w:rFonts w:hint="cs"/>
          <w:sz w:val="24"/>
          <w:szCs w:val="24"/>
          <w:rtl/>
        </w:rPr>
        <w:t xml:space="preserve"> יצא משום שזה לקיחה תמה אך אין בעיה מצד חציצה</w:t>
      </w:r>
      <w:r>
        <w:rPr>
          <w:rFonts w:hint="cs"/>
          <w:sz w:val="24"/>
          <w:szCs w:val="24"/>
          <w:rtl/>
        </w:rPr>
        <w:t>, וכל מה שדיברה הגמרא הוא משום חיסרון בלקיחה, אך לא משום חציצה</w:t>
      </w:r>
      <w:r w:rsidRPr="003B4A13">
        <w:rPr>
          <w:rFonts w:hint="cs"/>
          <w:sz w:val="24"/>
          <w:szCs w:val="24"/>
          <w:rtl/>
        </w:rPr>
        <w:t xml:space="preserve">. </w:t>
      </w:r>
    </w:p>
    <w:p w14:paraId="6A386C82" w14:textId="77777777" w:rsidR="007F3E09" w:rsidRPr="003B4A13" w:rsidRDefault="007F3E09" w:rsidP="007F3E09">
      <w:pPr>
        <w:rPr>
          <w:sz w:val="24"/>
          <w:szCs w:val="24"/>
          <w:rtl/>
        </w:rPr>
      </w:pPr>
      <w:r w:rsidRPr="003B4A13">
        <w:rPr>
          <w:rFonts w:hint="cs"/>
          <w:b/>
          <w:bCs/>
          <w:sz w:val="24"/>
          <w:szCs w:val="24"/>
          <w:rtl/>
        </w:rPr>
        <w:t>חציצה על ידי תפילין:</w:t>
      </w:r>
      <w:r w:rsidRPr="003B4A13">
        <w:rPr>
          <w:rFonts w:hint="cs"/>
          <w:sz w:val="24"/>
          <w:szCs w:val="24"/>
          <w:rtl/>
        </w:rPr>
        <w:t xml:space="preserve"> כתב </w:t>
      </w:r>
      <w:r w:rsidRPr="003B4A13">
        <w:rPr>
          <w:rFonts w:hint="cs"/>
          <w:b/>
          <w:bCs/>
          <w:sz w:val="24"/>
          <w:szCs w:val="24"/>
          <w:rtl/>
        </w:rPr>
        <w:t>רמ"א</w:t>
      </w:r>
      <w:r w:rsidRPr="003B4A13">
        <w:rPr>
          <w:rFonts w:hint="cs"/>
          <w:sz w:val="24"/>
          <w:szCs w:val="24"/>
          <w:rtl/>
        </w:rPr>
        <w:t xml:space="preserve"> נהגו להחמיר להסיר התפילין וטבעות </w:t>
      </w:r>
      <w:r w:rsidRPr="00321D3A">
        <w:rPr>
          <w:rFonts w:hint="cs"/>
          <w:sz w:val="24"/>
          <w:rtl/>
        </w:rPr>
        <w:t>(שיקפלם אחורי אצבעו או שיסירם לגמרי, מ"ב)</w:t>
      </w:r>
      <w:r w:rsidRPr="003B4A13">
        <w:rPr>
          <w:rFonts w:hint="cs"/>
          <w:sz w:val="24"/>
          <w:szCs w:val="24"/>
          <w:rtl/>
        </w:rPr>
        <w:t xml:space="preserve">, </w:t>
      </w:r>
      <w:proofErr w:type="spellStart"/>
      <w:r w:rsidRPr="003B4A13">
        <w:rPr>
          <w:rFonts w:hint="cs"/>
          <w:sz w:val="24"/>
          <w:szCs w:val="24"/>
          <w:rtl/>
        </w:rPr>
        <w:t>ומדינא</w:t>
      </w:r>
      <w:proofErr w:type="spellEnd"/>
      <w:r w:rsidRPr="003B4A13">
        <w:rPr>
          <w:rFonts w:hint="cs"/>
          <w:sz w:val="24"/>
          <w:szCs w:val="24"/>
          <w:rtl/>
        </w:rPr>
        <w:t xml:space="preserve"> אין לחוש. </w:t>
      </w:r>
      <w:r w:rsidRPr="003B4A13">
        <w:rPr>
          <w:rFonts w:hint="cs"/>
          <w:b/>
          <w:bCs/>
          <w:sz w:val="24"/>
          <w:szCs w:val="24"/>
          <w:rtl/>
        </w:rPr>
        <w:t>מ"ב</w:t>
      </w:r>
      <w:r w:rsidRPr="003B4A13">
        <w:rPr>
          <w:rFonts w:hint="cs"/>
          <w:sz w:val="24"/>
          <w:szCs w:val="24"/>
          <w:rtl/>
        </w:rPr>
        <w:t xml:space="preserve"> יש אומרים שמעכב ולכן יחזור בלי ברכה.</w:t>
      </w:r>
      <w:r>
        <w:rPr>
          <w:rFonts w:hint="cs"/>
          <w:sz w:val="24"/>
          <w:szCs w:val="24"/>
          <w:rtl/>
        </w:rPr>
        <w:t xml:space="preserve"> </w:t>
      </w:r>
    </w:p>
    <w:p w14:paraId="11A7B256" w14:textId="77777777" w:rsidR="007F3E09" w:rsidRPr="003B4A13" w:rsidRDefault="007F3E09" w:rsidP="007F3E09">
      <w:pPr>
        <w:rPr>
          <w:sz w:val="24"/>
          <w:szCs w:val="24"/>
          <w:rtl/>
        </w:rPr>
      </w:pPr>
      <w:r w:rsidRPr="003B4A13">
        <w:rPr>
          <w:rFonts w:hint="cs"/>
          <w:sz w:val="24"/>
          <w:szCs w:val="24"/>
          <w:rtl/>
        </w:rPr>
        <w:t>מ"ב הביא שיש נהגו ליטול לולב בסוכה בבוקר והשאר בבית כנסת.</w:t>
      </w:r>
    </w:p>
    <w:p w14:paraId="6971516D" w14:textId="77777777" w:rsidR="007F3E09" w:rsidRPr="003B4A13" w:rsidRDefault="007F3E09" w:rsidP="007F3E09">
      <w:pPr>
        <w:rPr>
          <w:rFonts w:cs="Guttman Rashi"/>
          <w:sz w:val="24"/>
          <w:rtl/>
        </w:rPr>
      </w:pPr>
    </w:p>
    <w:p w14:paraId="3B4DA7AD" w14:textId="77777777" w:rsidR="007F3E09" w:rsidRPr="003B4A13" w:rsidRDefault="007F3E09" w:rsidP="007F3E09">
      <w:pPr>
        <w:pStyle w:val="1"/>
        <w:rPr>
          <w:rtl/>
        </w:rPr>
      </w:pPr>
      <w:r w:rsidRPr="003B4A13">
        <w:rPr>
          <w:rtl/>
        </w:rPr>
        <w:t>סעיף ח</w:t>
      </w:r>
    </w:p>
    <w:p w14:paraId="2D2672F6" w14:textId="77777777" w:rsidR="007F3E09" w:rsidRPr="003B4A13" w:rsidRDefault="007F3E09" w:rsidP="007F3E09">
      <w:pPr>
        <w:rPr>
          <w:rFonts w:cs="Guttman Rashi"/>
          <w:rtl/>
        </w:rPr>
      </w:pPr>
      <w:r w:rsidRPr="003B4A13">
        <w:rPr>
          <w:rFonts w:cs="Guttman Vilna"/>
          <w:sz w:val="24"/>
          <w:szCs w:val="24"/>
          <w:rtl/>
        </w:rPr>
        <w:t xml:space="preserve">ינענע בשעה שמברך. וכן ינענע בהודו לה', פעם אחת </w:t>
      </w:r>
      <w:r w:rsidRPr="003B4A13">
        <w:rPr>
          <w:rFonts w:cs="Guttman Rashi"/>
          <w:sz w:val="24"/>
          <w:rtl/>
        </w:rPr>
        <w:t>ומנענעים בכל הודו שיאמרו</w:t>
      </w:r>
      <w:r w:rsidRPr="003B4A13">
        <w:rPr>
          <w:rFonts w:cs="Guttman Vilna"/>
          <w:sz w:val="24"/>
          <w:szCs w:val="24"/>
          <w:rtl/>
        </w:rPr>
        <w:t xml:space="preserve"> </w:t>
      </w:r>
      <w:r w:rsidRPr="00321D3A">
        <w:rPr>
          <w:rFonts w:cs="Guttman Rashi"/>
          <w:sz w:val="24"/>
          <w:rtl/>
        </w:rPr>
        <w:t xml:space="preserve">(טור </w:t>
      </w:r>
      <w:proofErr w:type="spellStart"/>
      <w:r w:rsidRPr="00321D3A">
        <w:rPr>
          <w:rFonts w:cs="Guttman Rashi"/>
          <w:sz w:val="24"/>
          <w:rtl/>
        </w:rPr>
        <w:t>והרא"ש</w:t>
      </w:r>
      <w:proofErr w:type="spellEnd"/>
      <w:r w:rsidRPr="00321D3A">
        <w:rPr>
          <w:rFonts w:cs="Guttman Rashi"/>
          <w:sz w:val="24"/>
          <w:rtl/>
        </w:rPr>
        <w:t>)</w:t>
      </w:r>
      <w:r w:rsidRPr="003B4A13">
        <w:rPr>
          <w:rFonts w:cs="Guttman Vilna"/>
          <w:sz w:val="24"/>
          <w:szCs w:val="24"/>
          <w:rtl/>
        </w:rPr>
        <w:t xml:space="preserve">. ובהודו לה' שבסוף, שכופלים אותו שליח ציבור והצבור, </w:t>
      </w:r>
      <w:proofErr w:type="spellStart"/>
      <w:r w:rsidRPr="003B4A13">
        <w:rPr>
          <w:rFonts w:cs="Guttman Vilna"/>
          <w:sz w:val="24"/>
          <w:szCs w:val="24"/>
          <w:rtl/>
        </w:rPr>
        <w:t>מנענעין</w:t>
      </w:r>
      <w:proofErr w:type="spellEnd"/>
      <w:r w:rsidRPr="003B4A13">
        <w:rPr>
          <w:rFonts w:cs="Guttman Vilna"/>
          <w:sz w:val="24"/>
          <w:szCs w:val="24"/>
          <w:rtl/>
        </w:rPr>
        <w:t xml:space="preserve"> שני פעמים. וכן </w:t>
      </w:r>
      <w:proofErr w:type="spellStart"/>
      <w:r w:rsidRPr="003B4A13">
        <w:rPr>
          <w:rFonts w:cs="Guttman Vilna"/>
          <w:sz w:val="24"/>
          <w:szCs w:val="24"/>
          <w:rtl/>
        </w:rPr>
        <w:t>באנא</w:t>
      </w:r>
      <w:proofErr w:type="spellEnd"/>
      <w:r w:rsidRPr="003B4A13">
        <w:rPr>
          <w:rFonts w:cs="Guttman Vilna"/>
          <w:sz w:val="24"/>
          <w:szCs w:val="24"/>
          <w:rtl/>
        </w:rPr>
        <w:t xml:space="preserve"> ה' הושיעה נא מנענע שני פעמים, לפי שכופלים אותו. </w:t>
      </w:r>
      <w:r w:rsidRPr="003B4A13">
        <w:rPr>
          <w:rFonts w:cs="Guttman Rashi"/>
          <w:rtl/>
        </w:rPr>
        <w:t>הגה: וי"א שהשליח ציבור מנענע ג</w:t>
      </w:r>
      <w:r w:rsidRPr="003B4A13">
        <w:rPr>
          <w:rFonts w:cs="Guttman Rashi" w:hint="cs"/>
          <w:rtl/>
        </w:rPr>
        <w:t>ם כן</w:t>
      </w:r>
      <w:r w:rsidRPr="003B4A13">
        <w:rPr>
          <w:rFonts w:cs="Guttman Rashi"/>
          <w:rtl/>
        </w:rPr>
        <w:t xml:space="preserve"> כשיאמר: יאמר נא ישראל </w:t>
      </w:r>
      <w:proofErr w:type="spellStart"/>
      <w:r w:rsidRPr="003B4A13">
        <w:rPr>
          <w:rFonts w:cs="Guttman Rashi"/>
          <w:rtl/>
        </w:rPr>
        <w:t>כו</w:t>
      </w:r>
      <w:proofErr w:type="spellEnd"/>
      <w:r w:rsidRPr="003B4A13">
        <w:rPr>
          <w:rFonts w:cs="Guttman Rashi"/>
          <w:rtl/>
        </w:rPr>
        <w:t xml:space="preserve">', אבל לא </w:t>
      </w:r>
      <w:proofErr w:type="spellStart"/>
      <w:r w:rsidRPr="003B4A13">
        <w:rPr>
          <w:rFonts w:cs="Guttman Rashi"/>
          <w:rtl/>
        </w:rPr>
        <w:t>ביאמרו</w:t>
      </w:r>
      <w:proofErr w:type="spellEnd"/>
      <w:r w:rsidRPr="003B4A13">
        <w:rPr>
          <w:rFonts w:cs="Guttman Rashi"/>
          <w:rtl/>
        </w:rPr>
        <w:t xml:space="preserve"> נא, וכן נהגו </w:t>
      </w:r>
      <w:r w:rsidRPr="00321D3A">
        <w:rPr>
          <w:rFonts w:cs="Guttman Rashi"/>
          <w:rtl/>
        </w:rPr>
        <w:t xml:space="preserve">(הגהות </w:t>
      </w:r>
      <w:proofErr w:type="spellStart"/>
      <w:r w:rsidRPr="00321D3A">
        <w:rPr>
          <w:rFonts w:cs="Guttman Rashi"/>
          <w:rtl/>
        </w:rPr>
        <w:t>אשיר"י</w:t>
      </w:r>
      <w:proofErr w:type="spellEnd"/>
      <w:r w:rsidRPr="00321D3A">
        <w:rPr>
          <w:rFonts w:cs="Guttman Rashi"/>
          <w:rtl/>
        </w:rPr>
        <w:t xml:space="preserve"> פ' לולב הגזול </w:t>
      </w:r>
      <w:proofErr w:type="spellStart"/>
      <w:r w:rsidRPr="00321D3A">
        <w:rPr>
          <w:rFonts w:cs="Guttman Rashi"/>
          <w:rtl/>
        </w:rPr>
        <w:t>ומהרי"ל</w:t>
      </w:r>
      <w:proofErr w:type="spellEnd"/>
      <w:r w:rsidRPr="00321D3A">
        <w:rPr>
          <w:rFonts w:cs="Guttman Rashi"/>
          <w:rtl/>
        </w:rPr>
        <w:t xml:space="preserve"> ומנהגים)</w:t>
      </w:r>
      <w:r w:rsidRPr="003B4A13">
        <w:rPr>
          <w:rFonts w:cs="Guttman Rashi"/>
          <w:rtl/>
        </w:rPr>
        <w:t xml:space="preserve">. </w:t>
      </w:r>
    </w:p>
    <w:p w14:paraId="37151C69" w14:textId="77777777" w:rsidR="007F3E09" w:rsidRPr="003B4A13" w:rsidRDefault="007F3E09" w:rsidP="007F3E09">
      <w:pPr>
        <w:pStyle w:val="2"/>
        <w:rPr>
          <w:rtl/>
        </w:rPr>
      </w:pPr>
      <w:r w:rsidRPr="003B4A13">
        <w:rPr>
          <w:rFonts w:hint="cs"/>
          <w:rtl/>
        </w:rPr>
        <w:t>מספר הנענועים</w:t>
      </w:r>
    </w:p>
    <w:p w14:paraId="3FEFC834" w14:textId="77777777" w:rsidR="007F3E09" w:rsidRPr="003B4A13" w:rsidRDefault="007F3E09" w:rsidP="007F3E09">
      <w:pPr>
        <w:rPr>
          <w:sz w:val="24"/>
          <w:szCs w:val="24"/>
          <w:rtl/>
        </w:rPr>
      </w:pPr>
      <w:r w:rsidRPr="003B4A13">
        <w:rPr>
          <w:rFonts w:hint="cs"/>
          <w:sz w:val="24"/>
          <w:szCs w:val="24"/>
          <w:rtl/>
        </w:rPr>
        <w:t xml:space="preserve">פסק </w:t>
      </w:r>
      <w:r w:rsidRPr="003B4A13">
        <w:rPr>
          <w:rFonts w:hint="cs"/>
          <w:b/>
          <w:bCs/>
          <w:sz w:val="24"/>
          <w:szCs w:val="24"/>
          <w:rtl/>
        </w:rPr>
        <w:t xml:space="preserve">שו"ע כבית הלל </w:t>
      </w:r>
      <w:proofErr w:type="spellStart"/>
      <w:r w:rsidRPr="003B4A13">
        <w:rPr>
          <w:rFonts w:hint="cs"/>
          <w:b/>
          <w:bCs/>
          <w:sz w:val="24"/>
          <w:szCs w:val="24"/>
          <w:rtl/>
        </w:rPr>
        <w:t>וכר"ן</w:t>
      </w:r>
      <w:proofErr w:type="spellEnd"/>
      <w:r w:rsidRPr="003B4A13">
        <w:rPr>
          <w:rFonts w:hint="cs"/>
          <w:sz w:val="24"/>
          <w:szCs w:val="24"/>
          <w:rtl/>
        </w:rPr>
        <w:t xml:space="preserve"> לנענע בברכה בהודו הראשון א' ובשני ב' פעמים </w:t>
      </w:r>
      <w:r w:rsidRPr="00321D3A">
        <w:rPr>
          <w:rFonts w:hint="cs"/>
          <w:sz w:val="24"/>
          <w:rtl/>
        </w:rPr>
        <w:t>(</w:t>
      </w:r>
      <w:proofErr w:type="spellStart"/>
      <w:r w:rsidRPr="00321D3A">
        <w:rPr>
          <w:rFonts w:hint="cs"/>
          <w:sz w:val="24"/>
          <w:rtl/>
        </w:rPr>
        <w:t>הגרע"י</w:t>
      </w:r>
      <w:proofErr w:type="spellEnd"/>
      <w:r w:rsidRPr="00321D3A">
        <w:rPr>
          <w:rFonts w:hint="cs"/>
          <w:sz w:val="24"/>
          <w:rtl/>
        </w:rPr>
        <w:t xml:space="preserve"> כתב שנהגו רק א')</w:t>
      </w:r>
      <w:r w:rsidRPr="003B4A13">
        <w:rPr>
          <w:rFonts w:hint="cs"/>
          <w:sz w:val="24"/>
          <w:szCs w:val="24"/>
          <w:rtl/>
        </w:rPr>
        <w:t xml:space="preserve"> </w:t>
      </w:r>
      <w:proofErr w:type="spellStart"/>
      <w:r w:rsidRPr="003B4A13">
        <w:rPr>
          <w:rFonts w:hint="cs"/>
          <w:sz w:val="24"/>
          <w:szCs w:val="24"/>
          <w:rtl/>
        </w:rPr>
        <w:t>ובאנא</w:t>
      </w:r>
      <w:proofErr w:type="spellEnd"/>
      <w:r w:rsidRPr="003B4A13">
        <w:rPr>
          <w:rFonts w:hint="cs"/>
          <w:sz w:val="24"/>
          <w:szCs w:val="24"/>
          <w:rtl/>
        </w:rPr>
        <w:t xml:space="preserve"> הושיעה, דלא כבית הלל שהוסיפו בהצליחה נא. יש שהוסיפו, לנוהגים שהציבור עונים 'הודו </w:t>
      </w:r>
      <w:proofErr w:type="spellStart"/>
      <w:r w:rsidRPr="003B4A13">
        <w:rPr>
          <w:rFonts w:hint="cs"/>
          <w:sz w:val="24"/>
          <w:szCs w:val="24"/>
          <w:rtl/>
        </w:rPr>
        <w:t>וכו</w:t>
      </w:r>
      <w:proofErr w:type="spellEnd"/>
      <w:r w:rsidRPr="003B4A13">
        <w:rPr>
          <w:rFonts w:hint="cs"/>
          <w:sz w:val="24"/>
          <w:szCs w:val="24"/>
          <w:rtl/>
        </w:rPr>
        <w:t xml:space="preserve">'' אחר שהחזן אומר 'יאמר\יאמרו נא' </w:t>
      </w:r>
      <w:r w:rsidRPr="00321D3A">
        <w:rPr>
          <w:rFonts w:hint="cs"/>
          <w:sz w:val="24"/>
          <w:rtl/>
        </w:rPr>
        <w:t>(בהלל המזמור מתחיל בהודו, יאמר נא ישראל, יאמרו נא בית אהרון, יאמרו נא יראי ה')</w:t>
      </w:r>
      <w:r w:rsidRPr="003B4A13">
        <w:rPr>
          <w:rFonts w:hint="cs"/>
          <w:sz w:val="24"/>
          <w:szCs w:val="24"/>
          <w:rtl/>
        </w:rPr>
        <w:t xml:space="preserve">: </w:t>
      </w:r>
      <w:r w:rsidRPr="003B4A13">
        <w:rPr>
          <w:rFonts w:hint="cs"/>
          <w:b/>
          <w:bCs/>
          <w:sz w:val="24"/>
          <w:szCs w:val="24"/>
          <w:rtl/>
        </w:rPr>
        <w:t>רא"ש הביאו רמ"א</w:t>
      </w:r>
      <w:r w:rsidRPr="003B4A13">
        <w:rPr>
          <w:rFonts w:hint="cs"/>
          <w:sz w:val="24"/>
          <w:szCs w:val="24"/>
          <w:rtl/>
        </w:rPr>
        <w:t xml:space="preserve"> מנענעים עוד בכל הודו שיאמרו הציבור </w:t>
      </w:r>
      <w:r w:rsidRPr="00321D3A">
        <w:rPr>
          <w:rFonts w:hint="cs"/>
          <w:sz w:val="24"/>
          <w:rtl/>
        </w:rPr>
        <w:t>(הציבור, אבל הש"ץ רק בראשון)</w:t>
      </w:r>
      <w:r w:rsidRPr="003B4A13">
        <w:rPr>
          <w:rFonts w:hint="cs"/>
          <w:sz w:val="24"/>
          <w:szCs w:val="24"/>
          <w:rtl/>
        </w:rPr>
        <w:t xml:space="preserve">. </w:t>
      </w:r>
      <w:r w:rsidRPr="003B4A13">
        <w:rPr>
          <w:rFonts w:hint="cs"/>
          <w:b/>
          <w:bCs/>
          <w:sz w:val="24"/>
          <w:szCs w:val="24"/>
          <w:rtl/>
        </w:rPr>
        <w:t>תוספות</w:t>
      </w:r>
      <w:r w:rsidRPr="003B4A13">
        <w:rPr>
          <w:rFonts w:hint="cs"/>
          <w:sz w:val="24"/>
          <w:szCs w:val="24"/>
          <w:rtl/>
        </w:rPr>
        <w:t xml:space="preserve"> גם החזן מנענע כשאומר 'יאמר נא'. </w:t>
      </w:r>
      <w:proofErr w:type="spellStart"/>
      <w:r w:rsidRPr="003B4A13">
        <w:rPr>
          <w:rFonts w:hint="cs"/>
          <w:b/>
          <w:bCs/>
          <w:sz w:val="24"/>
          <w:szCs w:val="24"/>
          <w:rtl/>
        </w:rPr>
        <w:t>מהרי"ל</w:t>
      </w:r>
      <w:proofErr w:type="spellEnd"/>
      <w:r w:rsidRPr="003B4A13">
        <w:rPr>
          <w:rFonts w:hint="cs"/>
          <w:b/>
          <w:bCs/>
          <w:sz w:val="24"/>
          <w:szCs w:val="24"/>
          <w:rtl/>
        </w:rPr>
        <w:t xml:space="preserve"> ומנהג רמ"א</w:t>
      </w:r>
      <w:r w:rsidRPr="003B4A13">
        <w:rPr>
          <w:rFonts w:hint="cs"/>
          <w:sz w:val="24"/>
          <w:szCs w:val="24"/>
          <w:rtl/>
        </w:rPr>
        <w:t xml:space="preserve"> הש"ץ מנענע </w:t>
      </w:r>
      <w:proofErr w:type="spellStart"/>
      <w:r w:rsidRPr="003B4A13">
        <w:rPr>
          <w:rFonts w:hint="cs"/>
          <w:sz w:val="24"/>
          <w:szCs w:val="24"/>
          <w:rtl/>
        </w:rPr>
        <w:t>ביאמר</w:t>
      </w:r>
      <w:proofErr w:type="spellEnd"/>
      <w:r w:rsidRPr="003B4A13">
        <w:rPr>
          <w:rFonts w:hint="cs"/>
          <w:sz w:val="24"/>
          <w:szCs w:val="24"/>
          <w:rtl/>
        </w:rPr>
        <w:t xml:space="preserve"> נא, והציבור מנענע גם ב'יאמרו נא'. </w:t>
      </w:r>
    </w:p>
    <w:p w14:paraId="6CE0477B" w14:textId="77777777" w:rsidR="007F3E09" w:rsidRPr="003B4A13" w:rsidRDefault="007F3E09" w:rsidP="007F3E09">
      <w:pPr>
        <w:rPr>
          <w:sz w:val="24"/>
          <w:szCs w:val="24"/>
          <w:rtl/>
        </w:rPr>
      </w:pPr>
      <w:r w:rsidRPr="003B4A13">
        <w:rPr>
          <w:rFonts w:hint="cs"/>
          <w:sz w:val="24"/>
          <w:szCs w:val="24"/>
          <w:rtl/>
        </w:rPr>
        <w:t xml:space="preserve">כתב מ"ב לא ינענע באמירת ה'. יחיד ינענע רק הוד והודו ואנא. בנענועים יישאר במקומו פניו למזרח ורק יטה הלולב </w:t>
      </w:r>
      <w:r w:rsidRPr="00321D3A">
        <w:rPr>
          <w:rFonts w:hint="cs"/>
          <w:sz w:val="24"/>
          <w:rtl/>
        </w:rPr>
        <w:t>(אנו לא נוהגים כן)</w:t>
      </w:r>
      <w:r w:rsidRPr="003B4A13">
        <w:rPr>
          <w:rFonts w:hint="cs"/>
          <w:sz w:val="24"/>
          <w:szCs w:val="24"/>
          <w:rtl/>
        </w:rPr>
        <w:t>.</w:t>
      </w:r>
    </w:p>
    <w:p w14:paraId="73233CA8" w14:textId="77777777" w:rsidR="007F3E09" w:rsidRPr="003B4A13" w:rsidRDefault="007F3E09" w:rsidP="007F3E09">
      <w:pPr>
        <w:rPr>
          <w:sz w:val="24"/>
          <w:szCs w:val="24"/>
          <w:rtl/>
        </w:rPr>
      </w:pPr>
    </w:p>
    <w:p w14:paraId="29DAE65A" w14:textId="77777777" w:rsidR="007F3E09" w:rsidRPr="003B4A13" w:rsidRDefault="007F3E09" w:rsidP="007F3E09">
      <w:pPr>
        <w:pStyle w:val="1"/>
        <w:rPr>
          <w:rtl/>
        </w:rPr>
      </w:pPr>
      <w:r w:rsidRPr="003B4A13">
        <w:rPr>
          <w:rtl/>
        </w:rPr>
        <w:t>סעיף ט</w:t>
      </w:r>
    </w:p>
    <w:p w14:paraId="4DC3E522" w14:textId="77777777" w:rsidR="007F3E09" w:rsidRPr="003B4A13" w:rsidRDefault="007F3E09" w:rsidP="007F3E09">
      <w:pPr>
        <w:rPr>
          <w:rFonts w:cs="Guttman Rashi"/>
          <w:rtl/>
        </w:rPr>
      </w:pPr>
      <w:r w:rsidRPr="003B4A13">
        <w:rPr>
          <w:rFonts w:cs="Guttman Vilna"/>
          <w:sz w:val="24"/>
          <w:szCs w:val="24"/>
          <w:rtl/>
        </w:rPr>
        <w:t xml:space="preserve">הנענוע הוא שמוליך ידו </w:t>
      </w:r>
      <w:proofErr w:type="spellStart"/>
      <w:r w:rsidRPr="003B4A13">
        <w:rPr>
          <w:rFonts w:cs="Guttman Vilna"/>
          <w:sz w:val="24"/>
          <w:szCs w:val="24"/>
          <w:rtl/>
        </w:rPr>
        <w:t>מכנגדו</w:t>
      </w:r>
      <w:proofErr w:type="spellEnd"/>
      <w:r w:rsidRPr="003B4A13">
        <w:rPr>
          <w:rFonts w:cs="Guttman Vilna"/>
          <w:sz w:val="24"/>
          <w:szCs w:val="24"/>
          <w:rtl/>
        </w:rPr>
        <w:t xml:space="preserve"> והלאה וינענע שם ג' פעמים בהולכה וג' פעמים </w:t>
      </w:r>
      <w:proofErr w:type="spellStart"/>
      <w:r w:rsidRPr="003B4A13">
        <w:rPr>
          <w:rFonts w:cs="Guttman Vilna"/>
          <w:sz w:val="24"/>
          <w:szCs w:val="24"/>
          <w:rtl/>
        </w:rPr>
        <w:t>בהובאה</w:t>
      </w:r>
      <w:proofErr w:type="spellEnd"/>
      <w:r w:rsidRPr="003B4A13">
        <w:rPr>
          <w:rFonts w:cs="Guttman Vilna"/>
          <w:sz w:val="24"/>
          <w:szCs w:val="24"/>
          <w:rtl/>
        </w:rPr>
        <w:t xml:space="preserve">, </w:t>
      </w:r>
      <w:r w:rsidRPr="003B4A13">
        <w:rPr>
          <w:rFonts w:cs="Guttman Rashi"/>
          <w:sz w:val="24"/>
          <w:rtl/>
        </w:rPr>
        <w:t xml:space="preserve">טורף הלולב </w:t>
      </w:r>
      <w:proofErr w:type="spellStart"/>
      <w:r w:rsidRPr="003B4A13">
        <w:rPr>
          <w:rFonts w:cs="Guttman Rashi"/>
          <w:sz w:val="24"/>
          <w:rtl/>
        </w:rPr>
        <w:t>ומכסכס</w:t>
      </w:r>
      <w:proofErr w:type="spellEnd"/>
      <w:r w:rsidRPr="003B4A13">
        <w:rPr>
          <w:rFonts w:cs="Guttman Rashi"/>
          <w:sz w:val="24"/>
          <w:rtl/>
        </w:rPr>
        <w:t xml:space="preserve"> העלין בכל </w:t>
      </w:r>
      <w:proofErr w:type="spellStart"/>
      <w:r w:rsidRPr="003B4A13">
        <w:rPr>
          <w:rFonts w:cs="Guttman Rashi"/>
          <w:sz w:val="24"/>
          <w:rtl/>
        </w:rPr>
        <w:t>ניענוע</w:t>
      </w:r>
      <w:proofErr w:type="spellEnd"/>
      <w:r w:rsidRPr="003B4A13">
        <w:rPr>
          <w:rFonts w:cs="Guttman Vilna"/>
          <w:sz w:val="24"/>
          <w:szCs w:val="24"/>
          <w:rtl/>
        </w:rPr>
        <w:t xml:space="preserve"> </w:t>
      </w:r>
      <w:r w:rsidRPr="00321D3A">
        <w:rPr>
          <w:rFonts w:cs="Guttman Rashi"/>
          <w:sz w:val="24"/>
          <w:rtl/>
        </w:rPr>
        <w:t>(</w:t>
      </w:r>
      <w:proofErr w:type="spellStart"/>
      <w:r w:rsidRPr="00321D3A">
        <w:rPr>
          <w:rFonts w:cs="Guttman Rashi"/>
          <w:sz w:val="24"/>
          <w:rtl/>
        </w:rPr>
        <w:t>ר"ן</w:t>
      </w:r>
      <w:proofErr w:type="spellEnd"/>
      <w:r w:rsidRPr="00321D3A">
        <w:rPr>
          <w:rFonts w:cs="Guttman Rashi"/>
          <w:sz w:val="24"/>
          <w:rtl/>
        </w:rPr>
        <w:t xml:space="preserve"> פ' לולב הגזול)</w:t>
      </w:r>
      <w:r w:rsidRPr="003B4A13">
        <w:rPr>
          <w:rFonts w:cs="Guttman Vilna"/>
          <w:sz w:val="24"/>
          <w:szCs w:val="24"/>
          <w:rtl/>
        </w:rPr>
        <w:t>, ו</w:t>
      </w:r>
      <w:r>
        <w:rPr>
          <w:rFonts w:cs="Guttman Vilna"/>
          <w:sz w:val="24"/>
          <w:szCs w:val="24"/>
          <w:rtl/>
        </w:rPr>
        <w:t>אחר כך</w:t>
      </w:r>
      <w:r w:rsidRPr="003B4A13">
        <w:rPr>
          <w:rFonts w:cs="Guttman Vilna"/>
          <w:sz w:val="24"/>
          <w:szCs w:val="24"/>
          <w:rtl/>
        </w:rPr>
        <w:t xml:space="preserve"> מטה ידו לצד אחר ועושה כן. וכן לכל צד מארבע צדדין ומעלה ומטה. </w:t>
      </w:r>
      <w:r w:rsidRPr="003B4A13">
        <w:rPr>
          <w:rFonts w:cs="Guttman Rashi"/>
          <w:rtl/>
        </w:rPr>
        <w:t xml:space="preserve">הגה: וההולכה וההבאה היא עצמה הנענוע, כי מוליך ומביא </w:t>
      </w:r>
      <w:proofErr w:type="spellStart"/>
      <w:r w:rsidRPr="003B4A13">
        <w:rPr>
          <w:rFonts w:cs="Guttman Rashi"/>
          <w:rtl/>
        </w:rPr>
        <w:t>ג"פ</w:t>
      </w:r>
      <w:proofErr w:type="spellEnd"/>
      <w:r w:rsidRPr="003B4A13">
        <w:rPr>
          <w:rFonts w:cs="Guttman Rashi"/>
          <w:rtl/>
        </w:rPr>
        <w:t xml:space="preserve"> לכל רוח </w:t>
      </w:r>
      <w:r w:rsidRPr="00321D3A">
        <w:rPr>
          <w:rFonts w:cs="Guttman Rashi"/>
          <w:rtl/>
        </w:rPr>
        <w:t>(טור בשם גאון)</w:t>
      </w:r>
      <w:r w:rsidRPr="003B4A13">
        <w:rPr>
          <w:rFonts w:cs="Guttman Rashi"/>
          <w:rtl/>
        </w:rPr>
        <w:t xml:space="preserve">, ומטין ראש הלולב לכל צד שמנענע נגדו, וכשמנענע למטה הופכו למטה, ומקרי דרך גדילתן </w:t>
      </w:r>
      <w:r w:rsidRPr="00321D3A">
        <w:rPr>
          <w:rFonts w:cs="Guttman Rashi"/>
          <w:rtl/>
        </w:rPr>
        <w:t>(ב"י)</w:t>
      </w:r>
      <w:r w:rsidRPr="003B4A13">
        <w:rPr>
          <w:rFonts w:cs="Guttman Rashi"/>
          <w:rtl/>
        </w:rPr>
        <w:t xml:space="preserve">, הואיל ומחזיק אותן בידו דרך גדילתן </w:t>
      </w:r>
      <w:r w:rsidRPr="00321D3A">
        <w:rPr>
          <w:rFonts w:cs="Guttman Rashi"/>
          <w:rtl/>
        </w:rPr>
        <w:t>(ב"י)</w:t>
      </w:r>
      <w:r w:rsidRPr="003B4A13">
        <w:rPr>
          <w:rFonts w:cs="Guttman Rashi"/>
          <w:rtl/>
        </w:rPr>
        <w:t xml:space="preserve">. ויש </w:t>
      </w:r>
      <w:proofErr w:type="spellStart"/>
      <w:r w:rsidRPr="003B4A13">
        <w:rPr>
          <w:rFonts w:cs="Guttman Rashi"/>
          <w:rtl/>
        </w:rPr>
        <w:t>מדקדקין</w:t>
      </w:r>
      <w:proofErr w:type="spellEnd"/>
      <w:r w:rsidRPr="003B4A13">
        <w:rPr>
          <w:rFonts w:cs="Guttman Rashi"/>
          <w:rtl/>
        </w:rPr>
        <w:t xml:space="preserve"> שלא להפך הלולב </w:t>
      </w:r>
      <w:proofErr w:type="spellStart"/>
      <w:r w:rsidRPr="003B4A13">
        <w:rPr>
          <w:rFonts w:cs="Guttman Rashi"/>
          <w:rtl/>
        </w:rPr>
        <w:t>כשמנענעין</w:t>
      </w:r>
      <w:proofErr w:type="spellEnd"/>
      <w:r w:rsidRPr="003B4A13">
        <w:rPr>
          <w:rFonts w:cs="Guttman Rashi"/>
          <w:rtl/>
        </w:rPr>
        <w:t xml:space="preserve"> למטה </w:t>
      </w:r>
      <w:r w:rsidRPr="00321D3A">
        <w:rPr>
          <w:rFonts w:cs="Guttman Rashi"/>
          <w:rtl/>
        </w:rPr>
        <w:t>(</w:t>
      </w:r>
      <w:proofErr w:type="spellStart"/>
      <w:r w:rsidRPr="00321D3A">
        <w:rPr>
          <w:rFonts w:cs="Guttman Rashi"/>
          <w:rtl/>
        </w:rPr>
        <w:t>מהרי"ל</w:t>
      </w:r>
      <w:proofErr w:type="spellEnd"/>
      <w:r w:rsidRPr="00321D3A">
        <w:rPr>
          <w:rFonts w:cs="Guttman Rashi"/>
          <w:rtl/>
        </w:rPr>
        <w:t xml:space="preserve"> וב"י בשם </w:t>
      </w:r>
      <w:r w:rsidRPr="00321D3A">
        <w:rPr>
          <w:rFonts w:cs="Guttman Rashi"/>
          <w:rtl/>
        </w:rPr>
        <w:lastRenderedPageBreak/>
        <w:t xml:space="preserve">אביו, וכן שמע </w:t>
      </w:r>
      <w:proofErr w:type="spellStart"/>
      <w:r w:rsidRPr="00321D3A">
        <w:rPr>
          <w:rFonts w:cs="Guttman Rashi"/>
          <w:rtl/>
        </w:rPr>
        <w:t>ממהר"ר</w:t>
      </w:r>
      <w:proofErr w:type="spellEnd"/>
      <w:r w:rsidRPr="00321D3A">
        <w:rPr>
          <w:rFonts w:cs="Guttman Rashi"/>
          <w:rtl/>
        </w:rPr>
        <w:t xml:space="preserve"> שכנא שראה כן </w:t>
      </w:r>
      <w:proofErr w:type="spellStart"/>
      <w:r w:rsidRPr="00321D3A">
        <w:rPr>
          <w:rFonts w:cs="Guttman Rashi"/>
          <w:rtl/>
        </w:rPr>
        <w:t>ממהר"ר</w:t>
      </w:r>
      <w:proofErr w:type="spellEnd"/>
      <w:r w:rsidRPr="00321D3A">
        <w:rPr>
          <w:rFonts w:cs="Guttman Rashi"/>
          <w:rtl/>
        </w:rPr>
        <w:t xml:space="preserve"> יעקב פולק, וכ"כ בכתבי האר"י)</w:t>
      </w:r>
      <w:r w:rsidRPr="003B4A13">
        <w:rPr>
          <w:rFonts w:cs="Guttman Rashi"/>
          <w:rtl/>
        </w:rPr>
        <w:t xml:space="preserve">. והמנהג </w:t>
      </w:r>
      <w:proofErr w:type="spellStart"/>
      <w:r w:rsidRPr="003B4A13">
        <w:rPr>
          <w:rFonts w:cs="Guttman Rashi"/>
          <w:rtl/>
        </w:rPr>
        <w:t>כסברא</w:t>
      </w:r>
      <w:proofErr w:type="spellEnd"/>
      <w:r w:rsidRPr="003B4A13">
        <w:rPr>
          <w:rFonts w:cs="Guttman Rashi"/>
          <w:rtl/>
        </w:rPr>
        <w:t xml:space="preserve"> ראשונה, וכן נ"ל עיקר. </w:t>
      </w:r>
    </w:p>
    <w:p w14:paraId="6F3A2C67" w14:textId="77777777" w:rsidR="007F3E09" w:rsidRPr="003B4A13" w:rsidRDefault="007F3E09" w:rsidP="007F3E09">
      <w:pPr>
        <w:pStyle w:val="2"/>
        <w:rPr>
          <w:rtl/>
        </w:rPr>
      </w:pPr>
      <w:r w:rsidRPr="003B4A13">
        <w:rPr>
          <w:rFonts w:hint="cs"/>
          <w:rtl/>
        </w:rPr>
        <w:t>אופן הנענועים</w:t>
      </w:r>
    </w:p>
    <w:p w14:paraId="25C67091" w14:textId="77777777" w:rsidR="007F3E09" w:rsidRPr="003B4A13" w:rsidRDefault="007F3E09" w:rsidP="007F3E09">
      <w:pPr>
        <w:rPr>
          <w:sz w:val="24"/>
          <w:szCs w:val="24"/>
          <w:rtl/>
        </w:rPr>
      </w:pPr>
      <w:r w:rsidRPr="003B4A13">
        <w:rPr>
          <w:rFonts w:hint="cs"/>
          <w:b/>
          <w:bCs/>
          <w:sz w:val="24"/>
          <w:szCs w:val="24"/>
          <w:rtl/>
        </w:rPr>
        <w:t xml:space="preserve">תוספות רא"ש </w:t>
      </w:r>
      <w:proofErr w:type="spellStart"/>
      <w:r w:rsidRPr="003B4A13">
        <w:rPr>
          <w:rFonts w:hint="cs"/>
          <w:b/>
          <w:bCs/>
          <w:sz w:val="24"/>
          <w:szCs w:val="24"/>
          <w:rtl/>
        </w:rPr>
        <w:t>ושו"ע</w:t>
      </w:r>
      <w:proofErr w:type="spellEnd"/>
      <w:r w:rsidRPr="003B4A13">
        <w:rPr>
          <w:rFonts w:hint="cs"/>
          <w:sz w:val="24"/>
          <w:szCs w:val="24"/>
          <w:rtl/>
        </w:rPr>
        <w:t xml:space="preserve"> ו' כמובא בגמרא לרוחות לעצור רוחות וטללים רעים ולשמים וארץ, </w:t>
      </w:r>
      <w:r w:rsidRPr="003B4A13">
        <w:rPr>
          <w:rFonts w:hint="cs"/>
          <w:b/>
          <w:bCs/>
          <w:sz w:val="24"/>
          <w:szCs w:val="24"/>
          <w:rtl/>
        </w:rPr>
        <w:t>רמב"ם</w:t>
      </w:r>
      <w:r w:rsidRPr="003B4A13">
        <w:rPr>
          <w:rFonts w:hint="cs"/>
          <w:sz w:val="24"/>
          <w:szCs w:val="24"/>
          <w:rtl/>
        </w:rPr>
        <w:t xml:space="preserve"> הקילו בדרבנן מוליך מביא מעלה מוריד. </w:t>
      </w:r>
    </w:p>
    <w:p w14:paraId="48D93BF9" w14:textId="77777777" w:rsidR="007F3E09" w:rsidRPr="003B4A13" w:rsidRDefault="007F3E09" w:rsidP="007F3E09">
      <w:pPr>
        <w:rPr>
          <w:sz w:val="24"/>
          <w:szCs w:val="24"/>
          <w:rtl/>
        </w:rPr>
      </w:pPr>
      <w:r w:rsidRPr="003B4A13">
        <w:rPr>
          <w:rFonts w:hint="cs"/>
          <w:b/>
          <w:bCs/>
          <w:sz w:val="24"/>
          <w:szCs w:val="24"/>
          <w:rtl/>
        </w:rPr>
        <w:t>האם הולכה והבאה נחשבים אחד:</w:t>
      </w:r>
      <w:r w:rsidRPr="003B4A13">
        <w:rPr>
          <w:rFonts w:hint="cs"/>
          <w:sz w:val="24"/>
          <w:szCs w:val="24"/>
          <w:rtl/>
        </w:rPr>
        <w:t xml:space="preserve"> פסק </w:t>
      </w:r>
      <w:r w:rsidRPr="003B4A13">
        <w:rPr>
          <w:rFonts w:hint="cs"/>
          <w:b/>
          <w:bCs/>
          <w:sz w:val="24"/>
          <w:szCs w:val="24"/>
          <w:rtl/>
        </w:rPr>
        <w:t>שו"ע כתוספות ועוד</w:t>
      </w:r>
      <w:r w:rsidRPr="003B4A13">
        <w:rPr>
          <w:rFonts w:hint="cs"/>
          <w:sz w:val="24"/>
          <w:szCs w:val="24"/>
          <w:rtl/>
        </w:rPr>
        <w:t xml:space="preserve"> ג' פעמים, כל פעם הולכה והבאה שבירושלמי הונח </w:t>
      </w:r>
      <w:proofErr w:type="spellStart"/>
      <w:r w:rsidRPr="003B4A13">
        <w:rPr>
          <w:rFonts w:hint="cs"/>
          <w:sz w:val="24"/>
          <w:szCs w:val="24"/>
          <w:rtl/>
        </w:rPr>
        <w:t>בצ"ע</w:t>
      </w:r>
      <w:proofErr w:type="spellEnd"/>
      <w:r w:rsidRPr="003B4A13">
        <w:rPr>
          <w:rFonts w:hint="cs"/>
          <w:sz w:val="24"/>
          <w:szCs w:val="24"/>
          <w:rtl/>
        </w:rPr>
        <w:t xml:space="preserve"> אולי הולכה והבאה נחשבות כשתיים או אחד, </w:t>
      </w:r>
      <w:r w:rsidRPr="003B4A13">
        <w:rPr>
          <w:rFonts w:hint="cs"/>
          <w:b/>
          <w:bCs/>
          <w:sz w:val="24"/>
          <w:szCs w:val="24"/>
          <w:rtl/>
        </w:rPr>
        <w:t>בעל העיטור</w:t>
      </w:r>
      <w:r w:rsidRPr="003B4A13">
        <w:rPr>
          <w:rFonts w:hint="cs"/>
          <w:sz w:val="24"/>
          <w:szCs w:val="24"/>
          <w:rtl/>
        </w:rPr>
        <w:t xml:space="preserve"> הירושלמי נפשט </w:t>
      </w:r>
      <w:proofErr w:type="spellStart"/>
      <w:r w:rsidRPr="003B4A13">
        <w:rPr>
          <w:rFonts w:hint="cs"/>
          <w:sz w:val="24"/>
          <w:szCs w:val="24"/>
          <w:rtl/>
        </w:rPr>
        <w:t>לקולא</w:t>
      </w:r>
      <w:proofErr w:type="spellEnd"/>
      <w:r w:rsidRPr="003B4A13">
        <w:rPr>
          <w:rFonts w:hint="cs"/>
          <w:sz w:val="24"/>
          <w:szCs w:val="24"/>
          <w:rtl/>
        </w:rPr>
        <w:t xml:space="preserve"> דרבנן ומספיק הולכה הבאה הולכה. </w:t>
      </w:r>
    </w:p>
    <w:p w14:paraId="50DE9C5E" w14:textId="77777777" w:rsidR="007F3E09" w:rsidRPr="003B4A13" w:rsidRDefault="007F3E09" w:rsidP="007F3E09">
      <w:pPr>
        <w:spacing w:after="0"/>
        <w:rPr>
          <w:sz w:val="24"/>
          <w:szCs w:val="24"/>
          <w:rtl/>
        </w:rPr>
      </w:pPr>
      <w:r w:rsidRPr="003B4A13">
        <w:rPr>
          <w:rFonts w:hint="cs"/>
          <w:b/>
          <w:bCs/>
          <w:sz w:val="24"/>
          <w:szCs w:val="24"/>
          <w:rtl/>
        </w:rPr>
        <w:t xml:space="preserve">כיצד לנענע הלולב: </w:t>
      </w:r>
      <w:r w:rsidRPr="00321D3A">
        <w:rPr>
          <w:rFonts w:hint="cs"/>
          <w:sz w:val="24"/>
          <w:rtl/>
        </w:rPr>
        <w:t>(קשור גם לכמה רוחות צריך)</w:t>
      </w:r>
      <w:r w:rsidRPr="003B4A13">
        <w:rPr>
          <w:rFonts w:hint="cs"/>
          <w:sz w:val="24"/>
          <w:szCs w:val="24"/>
          <w:rtl/>
        </w:rPr>
        <w:t xml:space="preserve">: </w:t>
      </w:r>
    </w:p>
    <w:p w14:paraId="0721A4FC" w14:textId="77777777" w:rsidR="007F3E09" w:rsidRPr="003B4A13" w:rsidRDefault="007F3E09" w:rsidP="007F3E09">
      <w:pPr>
        <w:pStyle w:val="a0"/>
        <w:numPr>
          <w:ilvl w:val="0"/>
          <w:numId w:val="81"/>
        </w:numPr>
        <w:rPr>
          <w:b/>
          <w:bCs/>
          <w:sz w:val="24"/>
          <w:szCs w:val="24"/>
          <w:rtl/>
        </w:rPr>
      </w:pPr>
      <w:r w:rsidRPr="003B4A13">
        <w:rPr>
          <w:rFonts w:hint="cs"/>
          <w:b/>
          <w:bCs/>
          <w:sz w:val="24"/>
          <w:szCs w:val="24"/>
          <w:rtl/>
        </w:rPr>
        <w:t>יש מהגאונים</w:t>
      </w:r>
      <w:r w:rsidRPr="003B4A13">
        <w:rPr>
          <w:rFonts w:hint="cs"/>
          <w:sz w:val="24"/>
          <w:szCs w:val="24"/>
          <w:rtl/>
        </w:rPr>
        <w:t xml:space="preserve"> מוליך ומביא מעלה ומוריד </w:t>
      </w:r>
      <w:r w:rsidRPr="00321D3A">
        <w:rPr>
          <w:rFonts w:hint="cs"/>
          <w:sz w:val="24"/>
          <w:rtl/>
        </w:rPr>
        <w:t>(4)</w:t>
      </w:r>
      <w:r w:rsidRPr="003B4A13">
        <w:rPr>
          <w:rFonts w:hint="cs"/>
          <w:sz w:val="24"/>
          <w:szCs w:val="24"/>
          <w:rtl/>
        </w:rPr>
        <w:t>.</w:t>
      </w:r>
      <w:r w:rsidRPr="003B4A13">
        <w:rPr>
          <w:rFonts w:hint="cs"/>
          <w:b/>
          <w:bCs/>
          <w:sz w:val="24"/>
          <w:szCs w:val="24"/>
          <w:rtl/>
        </w:rPr>
        <w:t xml:space="preserve"> </w:t>
      </w:r>
    </w:p>
    <w:p w14:paraId="30C2FB10" w14:textId="77777777" w:rsidR="007F3E09" w:rsidRPr="003B4A13" w:rsidRDefault="007F3E09" w:rsidP="007F3E09">
      <w:pPr>
        <w:pStyle w:val="a0"/>
        <w:numPr>
          <w:ilvl w:val="0"/>
          <w:numId w:val="81"/>
        </w:numPr>
        <w:rPr>
          <w:b/>
          <w:bCs/>
          <w:sz w:val="24"/>
          <w:szCs w:val="24"/>
          <w:rtl/>
        </w:rPr>
      </w:pPr>
      <w:proofErr w:type="spellStart"/>
      <w:r w:rsidRPr="003B4A13">
        <w:rPr>
          <w:rFonts w:hint="cs"/>
          <w:b/>
          <w:bCs/>
          <w:sz w:val="24"/>
          <w:szCs w:val="24"/>
          <w:rtl/>
        </w:rPr>
        <w:t>ריטב"א</w:t>
      </w:r>
      <w:proofErr w:type="spellEnd"/>
      <w:r w:rsidRPr="003B4A13">
        <w:rPr>
          <w:rFonts w:hint="cs"/>
          <w:sz w:val="24"/>
          <w:szCs w:val="24"/>
          <w:rtl/>
        </w:rPr>
        <w:t xml:space="preserve"> הוסיף גם לטרוף הלולב ג' פעמים ויאריך בו </w:t>
      </w:r>
      <w:r w:rsidRPr="00321D3A">
        <w:rPr>
          <w:rFonts w:hint="cs"/>
          <w:sz w:val="24"/>
          <w:rtl/>
        </w:rPr>
        <w:t>(סך הכול 7)</w:t>
      </w:r>
      <w:r w:rsidRPr="003B4A13">
        <w:rPr>
          <w:rFonts w:hint="cs"/>
          <w:sz w:val="24"/>
          <w:szCs w:val="24"/>
          <w:rtl/>
        </w:rPr>
        <w:t>.</w:t>
      </w:r>
      <w:r w:rsidRPr="003B4A13">
        <w:rPr>
          <w:rFonts w:hint="cs"/>
          <w:b/>
          <w:bCs/>
          <w:sz w:val="24"/>
          <w:szCs w:val="24"/>
          <w:rtl/>
        </w:rPr>
        <w:t xml:space="preserve"> </w:t>
      </w:r>
    </w:p>
    <w:p w14:paraId="43267266" w14:textId="77777777" w:rsidR="007F3E09" w:rsidRPr="003B4A13" w:rsidRDefault="007F3E09" w:rsidP="007F3E09">
      <w:pPr>
        <w:pStyle w:val="a0"/>
        <w:numPr>
          <w:ilvl w:val="0"/>
          <w:numId w:val="81"/>
        </w:numPr>
        <w:rPr>
          <w:b/>
          <w:bCs/>
          <w:sz w:val="24"/>
          <w:szCs w:val="24"/>
          <w:rtl/>
        </w:rPr>
      </w:pPr>
      <w:r w:rsidRPr="003B4A13">
        <w:rPr>
          <w:rFonts w:hint="cs"/>
          <w:b/>
          <w:bCs/>
          <w:sz w:val="24"/>
          <w:szCs w:val="24"/>
          <w:rtl/>
        </w:rPr>
        <w:t>רמב"ם</w:t>
      </w:r>
      <w:r w:rsidRPr="003B4A13">
        <w:rPr>
          <w:rFonts w:hint="cs"/>
          <w:sz w:val="24"/>
          <w:szCs w:val="24"/>
          <w:rtl/>
        </w:rPr>
        <w:t xml:space="preserve"> הובא לעיל מוליך מביא מעלה מוריד, בכל נענוע ג' פעמים </w:t>
      </w:r>
      <w:r w:rsidRPr="00321D3A">
        <w:rPr>
          <w:rFonts w:hint="cs"/>
          <w:sz w:val="24"/>
          <w:rtl/>
        </w:rPr>
        <w:t>(3 כפול 4)</w:t>
      </w:r>
      <w:r w:rsidRPr="003B4A13">
        <w:rPr>
          <w:rFonts w:hint="cs"/>
          <w:sz w:val="24"/>
          <w:szCs w:val="24"/>
          <w:rtl/>
        </w:rPr>
        <w:t xml:space="preserve">. </w:t>
      </w:r>
    </w:p>
    <w:p w14:paraId="34FF87E0" w14:textId="77777777" w:rsidR="007F3E09" w:rsidRPr="003B4A13" w:rsidRDefault="007F3E09" w:rsidP="007F3E09">
      <w:pPr>
        <w:pStyle w:val="a0"/>
        <w:numPr>
          <w:ilvl w:val="0"/>
          <w:numId w:val="81"/>
        </w:numPr>
        <w:rPr>
          <w:b/>
          <w:bCs/>
          <w:sz w:val="24"/>
          <w:szCs w:val="24"/>
          <w:rtl/>
        </w:rPr>
      </w:pPr>
      <w:r w:rsidRPr="003B4A13">
        <w:rPr>
          <w:rFonts w:hint="cs"/>
          <w:b/>
          <w:bCs/>
          <w:sz w:val="24"/>
          <w:szCs w:val="24"/>
          <w:rtl/>
        </w:rPr>
        <w:t xml:space="preserve">רמב"ן </w:t>
      </w:r>
      <w:r w:rsidRPr="003B4A13">
        <w:rPr>
          <w:rFonts w:hint="cs"/>
          <w:sz w:val="24"/>
          <w:szCs w:val="24"/>
          <w:rtl/>
        </w:rPr>
        <w:t xml:space="preserve">ג' פעמים הולכה והבאה בכל אחד לשש כיוונים, </w:t>
      </w:r>
      <w:r w:rsidRPr="00321D3A">
        <w:rPr>
          <w:rFonts w:hint="cs"/>
          <w:sz w:val="24"/>
          <w:rtl/>
        </w:rPr>
        <w:t xml:space="preserve">(ולא </w:t>
      </w:r>
      <w:proofErr w:type="spellStart"/>
      <w:r w:rsidRPr="00321D3A">
        <w:rPr>
          <w:rFonts w:hint="cs"/>
          <w:sz w:val="24"/>
          <w:rtl/>
        </w:rPr>
        <w:t>כשו"ע</w:t>
      </w:r>
      <w:proofErr w:type="spellEnd"/>
      <w:r w:rsidRPr="00321D3A">
        <w:rPr>
          <w:rFonts w:hint="cs"/>
          <w:sz w:val="24"/>
          <w:rtl/>
        </w:rPr>
        <w:t xml:space="preserve"> וטור שכתבו שהולכה הראשונית מספיקה פעם אחת אלא צריך בכל נענוע לרחק ולקרב אליו)</w:t>
      </w:r>
      <w:r w:rsidRPr="003B4A13">
        <w:rPr>
          <w:rFonts w:hint="cs"/>
          <w:sz w:val="24"/>
          <w:szCs w:val="24"/>
          <w:rtl/>
        </w:rPr>
        <w:t>.</w:t>
      </w:r>
      <w:r w:rsidRPr="003B4A13">
        <w:rPr>
          <w:rFonts w:hint="cs"/>
          <w:b/>
          <w:bCs/>
          <w:sz w:val="24"/>
          <w:szCs w:val="24"/>
          <w:rtl/>
        </w:rPr>
        <w:t xml:space="preserve"> </w:t>
      </w:r>
    </w:p>
    <w:p w14:paraId="4A0C6787" w14:textId="77777777" w:rsidR="007F3E09" w:rsidRPr="003B4A13" w:rsidRDefault="007F3E09" w:rsidP="007F3E09">
      <w:pPr>
        <w:pStyle w:val="a0"/>
        <w:numPr>
          <w:ilvl w:val="0"/>
          <w:numId w:val="81"/>
        </w:numPr>
        <w:rPr>
          <w:b/>
          <w:bCs/>
          <w:sz w:val="24"/>
          <w:szCs w:val="24"/>
          <w:rtl/>
        </w:rPr>
      </w:pPr>
      <w:r w:rsidRPr="003B4A13">
        <w:rPr>
          <w:rFonts w:hint="cs"/>
          <w:b/>
          <w:bCs/>
          <w:sz w:val="24"/>
          <w:szCs w:val="24"/>
          <w:rtl/>
        </w:rPr>
        <w:t xml:space="preserve">טור </w:t>
      </w:r>
      <w:proofErr w:type="spellStart"/>
      <w:r w:rsidRPr="003B4A13">
        <w:rPr>
          <w:rFonts w:hint="cs"/>
          <w:b/>
          <w:bCs/>
          <w:sz w:val="24"/>
          <w:szCs w:val="24"/>
          <w:rtl/>
        </w:rPr>
        <w:t>ושו"ע</w:t>
      </w:r>
      <w:proofErr w:type="spellEnd"/>
      <w:r w:rsidRPr="003B4A13">
        <w:rPr>
          <w:rFonts w:hint="cs"/>
          <w:b/>
          <w:bCs/>
          <w:sz w:val="24"/>
          <w:szCs w:val="24"/>
          <w:rtl/>
        </w:rPr>
        <w:t xml:space="preserve"> </w:t>
      </w:r>
      <w:r w:rsidRPr="003B4A13">
        <w:rPr>
          <w:rFonts w:hint="cs"/>
          <w:sz w:val="24"/>
          <w:szCs w:val="24"/>
          <w:rtl/>
        </w:rPr>
        <w:t xml:space="preserve">חילקו לב' פעולות הולכה </w:t>
      </w:r>
      <w:proofErr w:type="spellStart"/>
      <w:r w:rsidRPr="003B4A13">
        <w:rPr>
          <w:rFonts w:hint="cs"/>
          <w:sz w:val="24"/>
          <w:szCs w:val="24"/>
          <w:rtl/>
        </w:rPr>
        <w:t>מכנגדו</w:t>
      </w:r>
      <w:proofErr w:type="spellEnd"/>
      <w:r w:rsidRPr="003B4A13">
        <w:rPr>
          <w:rFonts w:hint="cs"/>
          <w:sz w:val="24"/>
          <w:szCs w:val="24"/>
          <w:rtl/>
        </w:rPr>
        <w:t xml:space="preserve"> ואז נענוע </w:t>
      </w:r>
      <w:proofErr w:type="spellStart"/>
      <w:r w:rsidRPr="003B4A13">
        <w:rPr>
          <w:rFonts w:hint="cs"/>
          <w:sz w:val="24"/>
          <w:szCs w:val="24"/>
          <w:rtl/>
        </w:rPr>
        <w:t>ג"פ</w:t>
      </w:r>
      <w:proofErr w:type="spellEnd"/>
      <w:r w:rsidRPr="003B4A13">
        <w:rPr>
          <w:rFonts w:hint="cs"/>
          <w:sz w:val="24"/>
          <w:szCs w:val="24"/>
          <w:rtl/>
        </w:rPr>
        <w:t xml:space="preserve"> שכל אחד הוא הולכה והבאה.</w:t>
      </w:r>
    </w:p>
    <w:p w14:paraId="58EC8700" w14:textId="77777777" w:rsidR="007F3E09" w:rsidRPr="003B4A13" w:rsidRDefault="007F3E09" w:rsidP="007F3E09">
      <w:pPr>
        <w:pStyle w:val="a0"/>
        <w:numPr>
          <w:ilvl w:val="0"/>
          <w:numId w:val="81"/>
        </w:numPr>
        <w:rPr>
          <w:sz w:val="24"/>
          <w:szCs w:val="24"/>
        </w:rPr>
      </w:pPr>
      <w:r w:rsidRPr="003B4A13">
        <w:rPr>
          <w:rFonts w:hint="cs"/>
          <w:b/>
          <w:bCs/>
          <w:sz w:val="24"/>
          <w:szCs w:val="24"/>
          <w:rtl/>
        </w:rPr>
        <w:t>רמ"א</w:t>
      </w:r>
      <w:r w:rsidRPr="003B4A13">
        <w:rPr>
          <w:rFonts w:hint="cs"/>
          <w:sz w:val="24"/>
          <w:szCs w:val="24"/>
          <w:rtl/>
        </w:rPr>
        <w:t xml:space="preserve"> הוסיף </w:t>
      </w:r>
      <w:proofErr w:type="spellStart"/>
      <w:r w:rsidRPr="003B4A13">
        <w:rPr>
          <w:rFonts w:hint="cs"/>
          <w:sz w:val="24"/>
          <w:szCs w:val="24"/>
          <w:rtl/>
        </w:rPr>
        <w:t>לכסכס</w:t>
      </w:r>
      <w:proofErr w:type="spellEnd"/>
      <w:r w:rsidRPr="003B4A13">
        <w:rPr>
          <w:rFonts w:hint="cs"/>
          <w:sz w:val="24"/>
          <w:szCs w:val="24"/>
          <w:rtl/>
        </w:rPr>
        <w:t xml:space="preserve"> העלים, וכתב כרמב"ן שההולכה והבאה היא הנענוע משמ</w:t>
      </w:r>
      <w:r>
        <w:rPr>
          <w:rFonts w:hint="cs"/>
          <w:sz w:val="24"/>
          <w:szCs w:val="24"/>
          <w:rtl/>
        </w:rPr>
        <w:t>ע</w:t>
      </w:r>
      <w:r w:rsidRPr="003B4A13">
        <w:rPr>
          <w:rFonts w:hint="cs"/>
          <w:sz w:val="24"/>
          <w:szCs w:val="24"/>
          <w:rtl/>
        </w:rPr>
        <w:t xml:space="preserve"> שצריך כל פעם הולכה והבאה.</w:t>
      </w:r>
      <w:r>
        <w:rPr>
          <w:rFonts w:hint="cs"/>
          <w:sz w:val="24"/>
          <w:szCs w:val="24"/>
          <w:rtl/>
        </w:rPr>
        <w:t xml:space="preserve"> </w:t>
      </w:r>
    </w:p>
    <w:p w14:paraId="0503E67E" w14:textId="77777777" w:rsidR="007F3E09" w:rsidRPr="003B4A13" w:rsidRDefault="007F3E09" w:rsidP="007F3E09">
      <w:pPr>
        <w:pStyle w:val="a0"/>
        <w:numPr>
          <w:ilvl w:val="0"/>
          <w:numId w:val="81"/>
        </w:numPr>
        <w:rPr>
          <w:sz w:val="24"/>
          <w:szCs w:val="24"/>
          <w:rtl/>
        </w:rPr>
      </w:pPr>
      <w:r w:rsidRPr="003B4A13">
        <w:rPr>
          <w:rFonts w:hint="cs"/>
          <w:b/>
          <w:bCs/>
          <w:sz w:val="24"/>
          <w:szCs w:val="24"/>
          <w:rtl/>
        </w:rPr>
        <w:t xml:space="preserve">מ"ב </w:t>
      </w:r>
      <w:r w:rsidRPr="003B4A13">
        <w:rPr>
          <w:rFonts w:hint="cs"/>
          <w:sz w:val="24"/>
          <w:szCs w:val="24"/>
          <w:rtl/>
        </w:rPr>
        <w:t xml:space="preserve">נכון </w:t>
      </w:r>
      <w:proofErr w:type="spellStart"/>
      <w:r w:rsidRPr="003B4A13">
        <w:rPr>
          <w:rFonts w:hint="cs"/>
          <w:sz w:val="24"/>
          <w:szCs w:val="24"/>
          <w:rtl/>
        </w:rPr>
        <w:t>שיכסכס</w:t>
      </w:r>
      <w:proofErr w:type="spellEnd"/>
      <w:r w:rsidRPr="003B4A13">
        <w:rPr>
          <w:rFonts w:hint="cs"/>
          <w:sz w:val="24"/>
          <w:szCs w:val="24"/>
          <w:rtl/>
        </w:rPr>
        <w:t xml:space="preserve"> בשעת הולכה והבאה.</w:t>
      </w:r>
    </w:p>
    <w:p w14:paraId="01AE1AF0" w14:textId="77777777" w:rsidR="007F3E09" w:rsidRPr="003B4A13" w:rsidRDefault="007F3E09" w:rsidP="007F3E09">
      <w:pPr>
        <w:rPr>
          <w:sz w:val="24"/>
          <w:szCs w:val="24"/>
          <w:rtl/>
        </w:rPr>
      </w:pPr>
      <w:r w:rsidRPr="003B4A13">
        <w:rPr>
          <w:rFonts w:hint="cs"/>
          <w:b/>
          <w:bCs/>
          <w:sz w:val="24"/>
          <w:szCs w:val="24"/>
          <w:rtl/>
        </w:rPr>
        <w:t>כיצד לנענע למטה:</w:t>
      </w:r>
      <w:r w:rsidRPr="003B4A13">
        <w:rPr>
          <w:rFonts w:hint="cs"/>
          <w:sz w:val="24"/>
          <w:szCs w:val="24"/>
          <w:rtl/>
        </w:rPr>
        <w:t xml:space="preserve"> </w:t>
      </w:r>
      <w:r w:rsidRPr="003B4A13">
        <w:rPr>
          <w:rFonts w:hint="cs"/>
          <w:b/>
          <w:bCs/>
          <w:sz w:val="24"/>
          <w:szCs w:val="24"/>
          <w:rtl/>
        </w:rPr>
        <w:t>רמ"א</w:t>
      </w:r>
      <w:r w:rsidRPr="003B4A13">
        <w:rPr>
          <w:rFonts w:hint="cs"/>
          <w:sz w:val="24"/>
          <w:szCs w:val="24"/>
          <w:rtl/>
        </w:rPr>
        <w:t xml:space="preserve"> הביא ב' סברות והצדיק מי שנהג להפוך ראש הלולב כלפי מטה ונקרא דרך גדילתו כי אוחזו כדרכו, </w:t>
      </w:r>
      <w:proofErr w:type="spellStart"/>
      <w:r w:rsidRPr="003B4A13">
        <w:rPr>
          <w:rFonts w:hint="cs"/>
          <w:b/>
          <w:bCs/>
          <w:sz w:val="24"/>
          <w:szCs w:val="24"/>
          <w:rtl/>
        </w:rPr>
        <w:t>מהר"י</w:t>
      </w:r>
      <w:proofErr w:type="spellEnd"/>
      <w:r w:rsidRPr="003B4A13">
        <w:rPr>
          <w:rFonts w:hint="cs"/>
          <w:b/>
          <w:bCs/>
          <w:sz w:val="24"/>
          <w:szCs w:val="24"/>
          <w:rtl/>
        </w:rPr>
        <w:t xml:space="preserve"> ר' אפרים קארו ומ"ב</w:t>
      </w:r>
      <w:r w:rsidRPr="003B4A13">
        <w:rPr>
          <w:rFonts w:hint="cs"/>
          <w:sz w:val="24"/>
          <w:szCs w:val="24"/>
          <w:rtl/>
        </w:rPr>
        <w:t xml:space="preserve"> טוב שלא יהפכנו שיוצא ידי כל הדעות. </w:t>
      </w:r>
    </w:p>
    <w:p w14:paraId="0F4C0E48" w14:textId="77777777" w:rsidR="007F3E09" w:rsidRPr="003B4A13" w:rsidRDefault="007F3E09" w:rsidP="007F3E09">
      <w:pPr>
        <w:rPr>
          <w:rFonts w:cs="Guttman Rashi"/>
          <w:sz w:val="24"/>
          <w:rtl/>
        </w:rPr>
      </w:pPr>
    </w:p>
    <w:p w14:paraId="73CC9042" w14:textId="77777777" w:rsidR="007F3E09" w:rsidRPr="003B4A13" w:rsidRDefault="007F3E09" w:rsidP="007F3E09">
      <w:pPr>
        <w:pStyle w:val="1"/>
        <w:rPr>
          <w:rtl/>
        </w:rPr>
      </w:pPr>
      <w:r w:rsidRPr="003B4A13">
        <w:rPr>
          <w:rtl/>
        </w:rPr>
        <w:t>סעיף י</w:t>
      </w:r>
    </w:p>
    <w:p w14:paraId="09C73C5A" w14:textId="77777777" w:rsidR="007F3E09" w:rsidRPr="003B4A13" w:rsidRDefault="007F3E09" w:rsidP="007F3E09">
      <w:pPr>
        <w:rPr>
          <w:rFonts w:cs="Guttman Vilna"/>
          <w:sz w:val="24"/>
          <w:szCs w:val="24"/>
          <w:rtl/>
        </w:rPr>
      </w:pPr>
      <w:r w:rsidRPr="003B4A13">
        <w:rPr>
          <w:rFonts w:cs="Guttman Vilna"/>
          <w:sz w:val="24"/>
          <w:szCs w:val="24"/>
          <w:rtl/>
        </w:rPr>
        <w:t xml:space="preserve">יקיף דרך ימין בנענועו: מזרח, דרום, מערב, צפון. </w:t>
      </w:r>
    </w:p>
    <w:p w14:paraId="3B62EC49" w14:textId="77777777" w:rsidR="007F3E09" w:rsidRPr="003B4A13" w:rsidRDefault="007F3E09" w:rsidP="007F3E09">
      <w:pPr>
        <w:pStyle w:val="2"/>
        <w:rPr>
          <w:rtl/>
        </w:rPr>
      </w:pPr>
      <w:r w:rsidRPr="003B4A13">
        <w:rPr>
          <w:rFonts w:hint="cs"/>
          <w:rtl/>
        </w:rPr>
        <w:t>הקפה דרך ימין</w:t>
      </w:r>
    </w:p>
    <w:p w14:paraId="5D0F9112" w14:textId="77777777" w:rsidR="007F3E09" w:rsidRPr="003B4A13" w:rsidRDefault="007F3E09" w:rsidP="007F3E09">
      <w:pPr>
        <w:rPr>
          <w:sz w:val="24"/>
          <w:szCs w:val="24"/>
          <w:rtl/>
        </w:rPr>
      </w:pPr>
      <w:r w:rsidRPr="003B4A13">
        <w:rPr>
          <w:rFonts w:hint="cs"/>
          <w:sz w:val="24"/>
          <w:szCs w:val="24"/>
          <w:rtl/>
        </w:rPr>
        <w:t xml:space="preserve">דין השו"ע כמבואר </w:t>
      </w:r>
      <w:proofErr w:type="spellStart"/>
      <w:r w:rsidRPr="003B4A13">
        <w:rPr>
          <w:rFonts w:hint="cs"/>
          <w:sz w:val="24"/>
          <w:szCs w:val="24"/>
          <w:rtl/>
        </w:rPr>
        <w:t>במהרי"ל</w:t>
      </w:r>
      <w:proofErr w:type="spellEnd"/>
      <w:r w:rsidRPr="003B4A13">
        <w:rPr>
          <w:rFonts w:hint="cs"/>
          <w:sz w:val="24"/>
          <w:szCs w:val="24"/>
          <w:rtl/>
        </w:rPr>
        <w:t>, ומנגנו כאר"י דרום צפון מזרח מעלה מטה מערב.</w:t>
      </w:r>
    </w:p>
    <w:p w14:paraId="393D569A" w14:textId="77777777" w:rsidR="007F3E09" w:rsidRPr="003B4A13" w:rsidRDefault="007F3E09" w:rsidP="007F3E09">
      <w:pPr>
        <w:rPr>
          <w:sz w:val="24"/>
          <w:szCs w:val="24"/>
          <w:rtl/>
        </w:rPr>
      </w:pPr>
    </w:p>
    <w:p w14:paraId="01301D7A" w14:textId="77777777" w:rsidR="007F3E09" w:rsidRPr="003B4A13" w:rsidRDefault="007F3E09" w:rsidP="007F3E09">
      <w:pPr>
        <w:pStyle w:val="1"/>
        <w:rPr>
          <w:rtl/>
        </w:rPr>
      </w:pPr>
      <w:r w:rsidRPr="003B4A13">
        <w:rPr>
          <w:rtl/>
        </w:rPr>
        <w:t>סעיף יא</w:t>
      </w:r>
    </w:p>
    <w:p w14:paraId="2DE78865" w14:textId="77777777" w:rsidR="007F3E09" w:rsidRPr="003B4A13" w:rsidRDefault="007F3E09" w:rsidP="007F3E09">
      <w:pPr>
        <w:rPr>
          <w:rFonts w:cs="Guttman Vilna"/>
          <w:sz w:val="24"/>
          <w:szCs w:val="24"/>
          <w:rtl/>
        </w:rPr>
      </w:pPr>
      <w:r w:rsidRPr="003B4A13">
        <w:rPr>
          <w:rFonts w:cs="Guttman Vilna"/>
          <w:sz w:val="24"/>
          <w:szCs w:val="24"/>
          <w:rtl/>
        </w:rPr>
        <w:t xml:space="preserve">צריך לחבר האתרוג ללולב בשעת נענועו ולנענע בשניהם יחד </w:t>
      </w:r>
      <w:r w:rsidRPr="003B4A13">
        <w:rPr>
          <w:rFonts w:cs="Guttman Rashi"/>
          <w:sz w:val="24"/>
          <w:rtl/>
        </w:rPr>
        <w:t xml:space="preserve">וכל הנענועים אינן </w:t>
      </w:r>
      <w:proofErr w:type="spellStart"/>
      <w:r w:rsidRPr="003B4A13">
        <w:rPr>
          <w:rFonts w:cs="Guttman Rashi"/>
          <w:sz w:val="24"/>
          <w:rtl/>
        </w:rPr>
        <w:t>מעכבין</w:t>
      </w:r>
      <w:proofErr w:type="spellEnd"/>
      <w:r w:rsidRPr="003B4A13">
        <w:rPr>
          <w:rFonts w:cs="Guttman Rashi"/>
          <w:sz w:val="24"/>
          <w:rtl/>
        </w:rPr>
        <w:t>, ובאיזה דרך שנענע יצא בדיעבד</w:t>
      </w:r>
      <w:r w:rsidRPr="003B4A13">
        <w:rPr>
          <w:rFonts w:cs="Guttman Vilna"/>
          <w:sz w:val="24"/>
          <w:szCs w:val="24"/>
          <w:rtl/>
        </w:rPr>
        <w:t xml:space="preserve">. </w:t>
      </w:r>
    </w:p>
    <w:p w14:paraId="26685194" w14:textId="77777777" w:rsidR="007F3E09" w:rsidRPr="003B4A13" w:rsidRDefault="007F3E09" w:rsidP="007F3E09">
      <w:pPr>
        <w:pStyle w:val="2"/>
        <w:rPr>
          <w:rtl/>
        </w:rPr>
      </w:pPr>
      <w:r w:rsidRPr="003B4A13">
        <w:rPr>
          <w:rFonts w:hint="cs"/>
          <w:rtl/>
        </w:rPr>
        <w:t>חיבור המינים</w:t>
      </w:r>
    </w:p>
    <w:p w14:paraId="0B0E534D" w14:textId="77777777" w:rsidR="007F3E09" w:rsidRPr="003B4A13" w:rsidRDefault="007F3E09" w:rsidP="007F3E09">
      <w:pPr>
        <w:rPr>
          <w:rFonts w:cs="Guttman Rashi"/>
          <w:sz w:val="24"/>
          <w:rtl/>
        </w:rPr>
      </w:pPr>
      <w:r w:rsidRPr="003B4A13">
        <w:rPr>
          <w:rFonts w:hint="cs"/>
          <w:sz w:val="24"/>
          <w:szCs w:val="24"/>
          <w:rtl/>
        </w:rPr>
        <w:t xml:space="preserve">דין השו"ע כמבואר </w:t>
      </w:r>
      <w:proofErr w:type="spellStart"/>
      <w:r w:rsidRPr="003B4A13">
        <w:rPr>
          <w:rFonts w:hint="cs"/>
          <w:sz w:val="24"/>
          <w:szCs w:val="24"/>
          <w:rtl/>
        </w:rPr>
        <w:t>ברקנטי</w:t>
      </w:r>
      <w:proofErr w:type="spellEnd"/>
      <w:r w:rsidRPr="003B4A13">
        <w:rPr>
          <w:rFonts w:hint="cs"/>
          <w:sz w:val="24"/>
          <w:szCs w:val="24"/>
          <w:rtl/>
        </w:rPr>
        <w:t xml:space="preserve"> שראה בחלום בליל יום טוב של סוכות.</w:t>
      </w:r>
    </w:p>
    <w:p w14:paraId="3F9E7977" w14:textId="77777777" w:rsidR="007F3E09" w:rsidRPr="003B4A13" w:rsidRDefault="007F3E09" w:rsidP="007F3E09">
      <w:pPr>
        <w:rPr>
          <w:rFonts w:cs="Guttman Rashi"/>
          <w:sz w:val="24"/>
          <w:rtl/>
        </w:rPr>
      </w:pPr>
    </w:p>
    <w:p w14:paraId="3DA6AD2C" w14:textId="77777777" w:rsidR="007F3E09" w:rsidRPr="003B4A13" w:rsidRDefault="007F3E09" w:rsidP="007F3E09">
      <w:pPr>
        <w:pStyle w:val="1"/>
        <w:rPr>
          <w:rtl/>
        </w:rPr>
      </w:pPr>
      <w:r w:rsidRPr="003B4A13">
        <w:rPr>
          <w:rtl/>
        </w:rPr>
        <w:t xml:space="preserve">סעיף </w:t>
      </w:r>
      <w:proofErr w:type="spellStart"/>
      <w:r w:rsidRPr="003B4A13">
        <w:rPr>
          <w:rtl/>
        </w:rPr>
        <w:t>יב</w:t>
      </w:r>
      <w:proofErr w:type="spellEnd"/>
    </w:p>
    <w:p w14:paraId="3E4E5889" w14:textId="77777777" w:rsidR="007F3E09" w:rsidRPr="003B4A13" w:rsidRDefault="007F3E09" w:rsidP="007F3E09">
      <w:pPr>
        <w:rPr>
          <w:rFonts w:cs="Guttman Rashi"/>
          <w:rtl/>
        </w:rPr>
      </w:pPr>
      <w:r w:rsidRPr="003B4A13">
        <w:rPr>
          <w:rFonts w:cs="Guttman Vilna"/>
          <w:sz w:val="24"/>
          <w:szCs w:val="24"/>
          <w:rtl/>
        </w:rPr>
        <w:lastRenderedPageBreak/>
        <w:t xml:space="preserve">ד' מינים הללו </w:t>
      </w:r>
      <w:proofErr w:type="spellStart"/>
      <w:r w:rsidRPr="003B4A13">
        <w:rPr>
          <w:rFonts w:cs="Guttman Vilna"/>
          <w:sz w:val="24"/>
          <w:szCs w:val="24"/>
          <w:rtl/>
        </w:rPr>
        <w:t>מעכבין</w:t>
      </w:r>
      <w:proofErr w:type="spellEnd"/>
      <w:r w:rsidRPr="003B4A13">
        <w:rPr>
          <w:rFonts w:cs="Guttman Vilna"/>
          <w:sz w:val="24"/>
          <w:szCs w:val="24"/>
          <w:rtl/>
        </w:rPr>
        <w:t xml:space="preserve"> זה את זה שאם חסר לו אחד מהם לא יברך על השאר, אבל </w:t>
      </w:r>
      <w:proofErr w:type="spellStart"/>
      <w:r w:rsidRPr="003B4A13">
        <w:rPr>
          <w:rFonts w:cs="Guttman Vilna"/>
          <w:sz w:val="24"/>
          <w:szCs w:val="24"/>
          <w:rtl/>
        </w:rPr>
        <w:t>נוטלן</w:t>
      </w:r>
      <w:proofErr w:type="spellEnd"/>
      <w:r w:rsidRPr="003B4A13">
        <w:rPr>
          <w:rFonts w:cs="Guttman Vilna"/>
          <w:sz w:val="24"/>
          <w:szCs w:val="24"/>
          <w:rtl/>
        </w:rPr>
        <w:t xml:space="preserve"> לזכר בעלמא, </w:t>
      </w:r>
      <w:r w:rsidRPr="003B4A13">
        <w:rPr>
          <w:rFonts w:cs="Guttman Rashi"/>
          <w:sz w:val="24"/>
          <w:rtl/>
        </w:rPr>
        <w:t>בין ביום א' בין בשאר ימים</w:t>
      </w:r>
      <w:r w:rsidRPr="003B4A13">
        <w:rPr>
          <w:rFonts w:cs="Guttman Vilna"/>
          <w:sz w:val="24"/>
          <w:szCs w:val="24"/>
          <w:rtl/>
        </w:rPr>
        <w:t xml:space="preserve"> </w:t>
      </w:r>
      <w:r w:rsidRPr="00321D3A">
        <w:rPr>
          <w:rFonts w:cs="Guttman Rashi"/>
          <w:sz w:val="24"/>
          <w:rtl/>
        </w:rPr>
        <w:t>(</w:t>
      </w:r>
      <w:proofErr w:type="spellStart"/>
      <w:r w:rsidRPr="00321D3A">
        <w:rPr>
          <w:rFonts w:cs="Guttman Rashi"/>
          <w:sz w:val="24"/>
          <w:rtl/>
        </w:rPr>
        <w:t>הרא"ש</w:t>
      </w:r>
      <w:proofErr w:type="spellEnd"/>
      <w:r w:rsidRPr="00321D3A">
        <w:rPr>
          <w:rFonts w:cs="Guttman Rashi"/>
          <w:sz w:val="24"/>
          <w:rtl/>
        </w:rPr>
        <w:t xml:space="preserve"> ורבינו ירוחם נ"ח </w:t>
      </w:r>
      <w:proofErr w:type="spellStart"/>
      <w:r w:rsidRPr="00321D3A">
        <w:rPr>
          <w:rFonts w:cs="Guttman Rashi"/>
          <w:sz w:val="24"/>
          <w:rtl/>
        </w:rPr>
        <w:t>ח"ג</w:t>
      </w:r>
      <w:proofErr w:type="spellEnd"/>
      <w:r w:rsidRPr="00321D3A">
        <w:rPr>
          <w:rFonts w:cs="Guttman Rashi"/>
          <w:sz w:val="24"/>
          <w:rtl/>
        </w:rPr>
        <w:t xml:space="preserve"> </w:t>
      </w:r>
      <w:proofErr w:type="spellStart"/>
      <w:r w:rsidRPr="00321D3A">
        <w:rPr>
          <w:rFonts w:cs="Guttman Rashi"/>
          <w:sz w:val="24"/>
          <w:rtl/>
        </w:rPr>
        <w:t>מהרי"ק</w:t>
      </w:r>
      <w:proofErr w:type="spellEnd"/>
      <w:r w:rsidRPr="00321D3A">
        <w:rPr>
          <w:rFonts w:cs="Guttman Rashi"/>
          <w:sz w:val="24"/>
          <w:rtl/>
        </w:rPr>
        <w:t xml:space="preserve"> שורש מ"א)</w:t>
      </w:r>
      <w:r w:rsidRPr="003B4A13">
        <w:rPr>
          <w:rFonts w:cs="Guttman Vilna"/>
          <w:sz w:val="24"/>
          <w:szCs w:val="24"/>
          <w:rtl/>
        </w:rPr>
        <w:t xml:space="preserve">. ואם היו ארבעתן מצויים אצלו ונטלם אחד אחד, יצא. </w:t>
      </w:r>
      <w:r w:rsidRPr="003B4A13">
        <w:rPr>
          <w:rFonts w:cs="Guttman Rashi"/>
          <w:rtl/>
        </w:rPr>
        <w:t xml:space="preserve">הגה: ובלבד שיהיו כולם לפניו </w:t>
      </w:r>
      <w:r w:rsidRPr="00321D3A">
        <w:rPr>
          <w:rFonts w:cs="Guttman Rashi"/>
          <w:rtl/>
        </w:rPr>
        <w:t>(רמב"ם פ"ו)</w:t>
      </w:r>
      <w:r w:rsidRPr="003B4A13">
        <w:rPr>
          <w:rFonts w:cs="Guttman Rashi"/>
          <w:rtl/>
        </w:rPr>
        <w:t xml:space="preserve">. </w:t>
      </w:r>
      <w:proofErr w:type="spellStart"/>
      <w:r w:rsidRPr="003B4A13">
        <w:rPr>
          <w:rFonts w:cs="Guttman Rashi"/>
          <w:rtl/>
        </w:rPr>
        <w:t>ויטול</w:t>
      </w:r>
      <w:proofErr w:type="spellEnd"/>
      <w:r w:rsidRPr="003B4A13">
        <w:rPr>
          <w:rFonts w:cs="Guttman Rashi"/>
          <w:rtl/>
        </w:rPr>
        <w:t xml:space="preserve"> הלולב תחלה ויברך על הלולב ודעתו גם על האחרים </w:t>
      </w:r>
      <w:r w:rsidRPr="00321D3A">
        <w:rPr>
          <w:rFonts w:cs="Guttman Rashi"/>
          <w:rtl/>
        </w:rPr>
        <w:t>(</w:t>
      </w:r>
      <w:proofErr w:type="spellStart"/>
      <w:r w:rsidRPr="00321D3A">
        <w:rPr>
          <w:rFonts w:cs="Guttman Rashi"/>
          <w:rtl/>
        </w:rPr>
        <w:t>הרא"ש</w:t>
      </w:r>
      <w:proofErr w:type="spellEnd"/>
      <w:r w:rsidRPr="00321D3A">
        <w:rPr>
          <w:rFonts w:cs="Guttman Rashi"/>
          <w:rtl/>
        </w:rPr>
        <w:t xml:space="preserve"> </w:t>
      </w:r>
      <w:proofErr w:type="spellStart"/>
      <w:r w:rsidRPr="00321D3A">
        <w:rPr>
          <w:rFonts w:cs="Guttman Rashi"/>
          <w:rtl/>
        </w:rPr>
        <w:t>ור"ן</w:t>
      </w:r>
      <w:proofErr w:type="spellEnd"/>
      <w:r w:rsidRPr="00321D3A">
        <w:rPr>
          <w:rFonts w:cs="Guttman Rashi"/>
          <w:rtl/>
        </w:rPr>
        <w:t xml:space="preserve"> תשובת </w:t>
      </w:r>
      <w:proofErr w:type="spellStart"/>
      <w:r w:rsidRPr="00321D3A">
        <w:rPr>
          <w:rFonts w:cs="Guttman Rashi"/>
          <w:rtl/>
        </w:rPr>
        <w:t>הרשב"א</w:t>
      </w:r>
      <w:proofErr w:type="spellEnd"/>
      <w:r w:rsidRPr="00321D3A">
        <w:rPr>
          <w:rFonts w:cs="Guttman Rashi"/>
          <w:rtl/>
        </w:rPr>
        <w:t xml:space="preserve"> סי' קנ"ו)</w:t>
      </w:r>
      <w:r w:rsidRPr="003B4A13">
        <w:rPr>
          <w:rFonts w:cs="Guttman Rashi"/>
          <w:rtl/>
        </w:rPr>
        <w:t xml:space="preserve">. ואם סח ביניהם, צריך לברך על כל אחד בפני עצמו </w:t>
      </w:r>
      <w:r w:rsidRPr="00321D3A">
        <w:rPr>
          <w:rFonts w:cs="Guttman Rashi"/>
          <w:rtl/>
        </w:rPr>
        <w:t xml:space="preserve">(הגהות </w:t>
      </w:r>
      <w:proofErr w:type="spellStart"/>
      <w:r w:rsidRPr="00321D3A">
        <w:rPr>
          <w:rFonts w:cs="Guttman Rashi"/>
          <w:rtl/>
        </w:rPr>
        <w:t>מיימוני</w:t>
      </w:r>
      <w:proofErr w:type="spellEnd"/>
      <w:r w:rsidRPr="00321D3A">
        <w:rPr>
          <w:rFonts w:cs="Guttman Rashi"/>
          <w:rtl/>
        </w:rPr>
        <w:t>)</w:t>
      </w:r>
      <w:r w:rsidRPr="003B4A13">
        <w:rPr>
          <w:rFonts w:cs="Guttman Rashi"/>
          <w:rtl/>
        </w:rPr>
        <w:t xml:space="preserve">. </w:t>
      </w:r>
    </w:p>
    <w:p w14:paraId="5EA75AA8" w14:textId="77777777" w:rsidR="007F3E09" w:rsidRPr="003B4A13" w:rsidRDefault="007F3E09" w:rsidP="007F3E09">
      <w:pPr>
        <w:pStyle w:val="2"/>
        <w:rPr>
          <w:rtl/>
        </w:rPr>
      </w:pPr>
      <w:r w:rsidRPr="003B4A13">
        <w:rPr>
          <w:rFonts w:hint="cs"/>
          <w:rtl/>
        </w:rPr>
        <w:t>עיכוב הד' מינים</w:t>
      </w:r>
    </w:p>
    <w:p w14:paraId="554DC588" w14:textId="77777777" w:rsidR="007F3E09" w:rsidRPr="003B4A13" w:rsidRDefault="007F3E09" w:rsidP="007F3E09">
      <w:pPr>
        <w:rPr>
          <w:sz w:val="24"/>
          <w:szCs w:val="24"/>
          <w:rtl/>
        </w:rPr>
      </w:pPr>
      <w:r w:rsidRPr="003B4A13">
        <w:rPr>
          <w:rFonts w:hint="cs"/>
          <w:sz w:val="24"/>
          <w:szCs w:val="24"/>
          <w:rtl/>
        </w:rPr>
        <w:t xml:space="preserve">משנה במנחות ד' מינים מעכבים זה את זה, ובגמרא אמר רב חנן בר רבא אם יש לו את כולם לא מכבים זה את זה </w:t>
      </w:r>
      <w:r w:rsidRPr="00321D3A">
        <w:rPr>
          <w:rFonts w:hint="cs"/>
          <w:sz w:val="24"/>
          <w:rtl/>
        </w:rPr>
        <w:t>(לכאורה הכוונה שמועיל ליטול אחד אחרי השני)</w:t>
      </w:r>
      <w:r w:rsidRPr="003B4A13">
        <w:rPr>
          <w:rFonts w:hint="cs"/>
          <w:sz w:val="24"/>
          <w:szCs w:val="24"/>
          <w:rtl/>
        </w:rPr>
        <w:t xml:space="preserve">. </w:t>
      </w:r>
    </w:p>
    <w:p w14:paraId="239FDED4" w14:textId="77777777" w:rsidR="007F3E09" w:rsidRPr="003B4A13" w:rsidRDefault="007F3E09" w:rsidP="007F3E09">
      <w:pPr>
        <w:spacing w:after="0"/>
        <w:rPr>
          <w:sz w:val="24"/>
          <w:szCs w:val="24"/>
          <w:rtl/>
        </w:rPr>
      </w:pPr>
      <w:r w:rsidRPr="003B4A13">
        <w:rPr>
          <w:rFonts w:hint="cs"/>
          <w:b/>
          <w:bCs/>
          <w:sz w:val="24"/>
          <w:szCs w:val="24"/>
          <w:rtl/>
        </w:rPr>
        <w:t xml:space="preserve">אין לו כל הד' מינים: </w:t>
      </w:r>
      <w:r w:rsidRPr="003B4A13">
        <w:rPr>
          <w:rFonts w:hint="cs"/>
          <w:sz w:val="24"/>
          <w:szCs w:val="24"/>
          <w:rtl/>
        </w:rPr>
        <w:t xml:space="preserve">נחלקו להלכה: </w:t>
      </w:r>
    </w:p>
    <w:p w14:paraId="47343E7C" w14:textId="77777777" w:rsidR="007F3E09" w:rsidRPr="003B4A13" w:rsidRDefault="007F3E09" w:rsidP="007F3E09">
      <w:pPr>
        <w:pStyle w:val="a0"/>
        <w:numPr>
          <w:ilvl w:val="0"/>
          <w:numId w:val="82"/>
        </w:numPr>
        <w:rPr>
          <w:b/>
          <w:bCs/>
          <w:sz w:val="24"/>
          <w:szCs w:val="24"/>
          <w:rtl/>
        </w:rPr>
      </w:pPr>
      <w:proofErr w:type="spellStart"/>
      <w:r w:rsidRPr="003B4A13">
        <w:rPr>
          <w:rFonts w:hint="cs"/>
          <w:b/>
          <w:bCs/>
          <w:sz w:val="24"/>
          <w:szCs w:val="24"/>
          <w:rtl/>
        </w:rPr>
        <w:t>ראב"ד</w:t>
      </w:r>
      <w:proofErr w:type="spellEnd"/>
      <w:r w:rsidRPr="003B4A13">
        <w:rPr>
          <w:rFonts w:hint="cs"/>
          <w:b/>
          <w:bCs/>
          <w:sz w:val="24"/>
          <w:szCs w:val="24"/>
          <w:rtl/>
        </w:rPr>
        <w:t xml:space="preserve"> </w:t>
      </w:r>
      <w:proofErr w:type="spellStart"/>
      <w:r w:rsidRPr="003B4A13">
        <w:rPr>
          <w:rFonts w:hint="cs"/>
          <w:b/>
          <w:bCs/>
          <w:sz w:val="24"/>
          <w:szCs w:val="24"/>
          <w:rtl/>
        </w:rPr>
        <w:t>מהרי"ק</w:t>
      </w:r>
      <w:proofErr w:type="spellEnd"/>
      <w:r w:rsidRPr="003B4A13">
        <w:rPr>
          <w:rFonts w:hint="cs"/>
          <w:b/>
          <w:bCs/>
          <w:sz w:val="24"/>
          <w:szCs w:val="24"/>
          <w:rtl/>
        </w:rPr>
        <w:t xml:space="preserve"> שו"ע ורמ"א </w:t>
      </w:r>
      <w:r w:rsidRPr="003B4A13">
        <w:rPr>
          <w:rFonts w:hint="cs"/>
          <w:sz w:val="24"/>
          <w:szCs w:val="24"/>
          <w:rtl/>
        </w:rPr>
        <w:t xml:space="preserve">לא יברך וייקח בלי ברכה שלא תשתכח תורת לולב בין ביום א' בין בשאר ימים. </w:t>
      </w:r>
    </w:p>
    <w:p w14:paraId="3A4E0239" w14:textId="77777777" w:rsidR="007F3E09" w:rsidRPr="003B4A13" w:rsidRDefault="007F3E09" w:rsidP="007F3E09">
      <w:pPr>
        <w:pStyle w:val="a0"/>
        <w:numPr>
          <w:ilvl w:val="0"/>
          <w:numId w:val="82"/>
        </w:numPr>
        <w:rPr>
          <w:b/>
          <w:bCs/>
          <w:sz w:val="24"/>
          <w:szCs w:val="24"/>
          <w:rtl/>
        </w:rPr>
      </w:pPr>
      <w:proofErr w:type="spellStart"/>
      <w:r w:rsidRPr="003B4A13">
        <w:rPr>
          <w:rFonts w:hint="cs"/>
          <w:b/>
          <w:bCs/>
          <w:sz w:val="24"/>
          <w:szCs w:val="24"/>
          <w:rtl/>
        </w:rPr>
        <w:t>אשירי</w:t>
      </w:r>
      <w:proofErr w:type="spellEnd"/>
      <w:r w:rsidRPr="003B4A13">
        <w:rPr>
          <w:rFonts w:hint="cs"/>
          <w:b/>
          <w:bCs/>
          <w:sz w:val="24"/>
          <w:szCs w:val="24"/>
          <w:rtl/>
        </w:rPr>
        <w:t xml:space="preserve"> </w:t>
      </w:r>
      <w:proofErr w:type="spellStart"/>
      <w:r w:rsidRPr="003B4A13">
        <w:rPr>
          <w:rFonts w:hint="cs"/>
          <w:b/>
          <w:bCs/>
          <w:sz w:val="24"/>
          <w:szCs w:val="24"/>
          <w:rtl/>
        </w:rPr>
        <w:t>או"ז</w:t>
      </w:r>
      <w:proofErr w:type="spellEnd"/>
      <w:r w:rsidRPr="003B4A13">
        <w:rPr>
          <w:rFonts w:hint="cs"/>
          <w:b/>
          <w:bCs/>
          <w:sz w:val="24"/>
          <w:szCs w:val="24"/>
          <w:rtl/>
        </w:rPr>
        <w:t xml:space="preserve"> ר"ת </w:t>
      </w:r>
      <w:proofErr w:type="spellStart"/>
      <w:r w:rsidRPr="003B4A13">
        <w:rPr>
          <w:rFonts w:hint="cs"/>
          <w:b/>
          <w:bCs/>
          <w:sz w:val="24"/>
          <w:szCs w:val="24"/>
          <w:rtl/>
        </w:rPr>
        <w:t>מאורליינ"ש</w:t>
      </w:r>
      <w:proofErr w:type="spellEnd"/>
      <w:r w:rsidRPr="003B4A13">
        <w:rPr>
          <w:rFonts w:hint="cs"/>
          <w:sz w:val="24"/>
          <w:szCs w:val="24"/>
          <w:rtl/>
        </w:rPr>
        <w:t xml:space="preserve"> רק ביום הראשון מעכבים בשאר ימים </w:t>
      </w:r>
      <w:proofErr w:type="spellStart"/>
      <w:r w:rsidRPr="003B4A13">
        <w:rPr>
          <w:rFonts w:hint="cs"/>
          <w:sz w:val="24"/>
          <w:szCs w:val="24"/>
          <w:rtl/>
        </w:rPr>
        <w:t>יטול</w:t>
      </w:r>
      <w:proofErr w:type="spellEnd"/>
      <w:r w:rsidRPr="003B4A13">
        <w:rPr>
          <w:rFonts w:hint="cs"/>
          <w:sz w:val="24"/>
          <w:szCs w:val="24"/>
          <w:rtl/>
        </w:rPr>
        <w:t xml:space="preserve"> ויברך. </w:t>
      </w:r>
    </w:p>
    <w:p w14:paraId="5DB8231D" w14:textId="77777777" w:rsidR="007F3E09" w:rsidRPr="003B4A13" w:rsidRDefault="007F3E09" w:rsidP="007F3E09">
      <w:pPr>
        <w:pStyle w:val="a0"/>
        <w:numPr>
          <w:ilvl w:val="0"/>
          <w:numId w:val="82"/>
        </w:numPr>
        <w:rPr>
          <w:sz w:val="24"/>
          <w:szCs w:val="24"/>
          <w:rtl/>
        </w:rPr>
      </w:pPr>
      <w:r w:rsidRPr="003B4A13">
        <w:rPr>
          <w:rFonts w:hint="cs"/>
          <w:b/>
          <w:bCs/>
          <w:sz w:val="24"/>
          <w:szCs w:val="24"/>
          <w:rtl/>
        </w:rPr>
        <w:t xml:space="preserve">ההשלמה הביאו </w:t>
      </w:r>
      <w:proofErr w:type="spellStart"/>
      <w:r w:rsidRPr="003B4A13">
        <w:rPr>
          <w:rFonts w:hint="cs"/>
          <w:b/>
          <w:bCs/>
          <w:sz w:val="24"/>
          <w:szCs w:val="24"/>
          <w:rtl/>
        </w:rPr>
        <w:t>מהרי"ק</w:t>
      </w:r>
      <w:proofErr w:type="spellEnd"/>
      <w:r w:rsidRPr="003B4A13">
        <w:rPr>
          <w:rFonts w:hint="cs"/>
          <w:sz w:val="24"/>
          <w:szCs w:val="24"/>
          <w:rtl/>
        </w:rPr>
        <w:t xml:space="preserve"> ייטול ויברך, ותמה עליו </w:t>
      </w:r>
      <w:proofErr w:type="spellStart"/>
      <w:r w:rsidRPr="003B4A13">
        <w:rPr>
          <w:rFonts w:hint="cs"/>
          <w:sz w:val="24"/>
          <w:szCs w:val="24"/>
          <w:rtl/>
        </w:rPr>
        <w:t>מהרי"ק</w:t>
      </w:r>
      <w:proofErr w:type="spellEnd"/>
      <w:r w:rsidRPr="003B4A13">
        <w:rPr>
          <w:rFonts w:hint="cs"/>
          <w:sz w:val="24"/>
          <w:szCs w:val="24"/>
          <w:rtl/>
        </w:rPr>
        <w:t xml:space="preserve">. </w:t>
      </w:r>
    </w:p>
    <w:p w14:paraId="7C280AA4" w14:textId="77777777" w:rsidR="007F3E09" w:rsidRPr="003B4A13" w:rsidRDefault="007F3E09" w:rsidP="007F3E09">
      <w:pPr>
        <w:pStyle w:val="a0"/>
        <w:numPr>
          <w:ilvl w:val="0"/>
          <w:numId w:val="82"/>
        </w:numPr>
        <w:rPr>
          <w:b/>
          <w:bCs/>
          <w:sz w:val="24"/>
          <w:szCs w:val="24"/>
          <w:rtl/>
        </w:rPr>
      </w:pPr>
      <w:r w:rsidRPr="003B4A13">
        <w:rPr>
          <w:rFonts w:hint="cs"/>
          <w:b/>
          <w:bCs/>
          <w:sz w:val="24"/>
          <w:szCs w:val="24"/>
          <w:rtl/>
        </w:rPr>
        <w:t>רא"ש</w:t>
      </w:r>
      <w:r w:rsidRPr="003B4A13">
        <w:rPr>
          <w:rFonts w:hint="cs"/>
          <w:sz w:val="24"/>
          <w:szCs w:val="24"/>
          <w:rtl/>
        </w:rPr>
        <w:t xml:space="preserve"> אם יש לו אלא שהם יבשים ייטול ויברך ואם חסר לו אחד לא יברך. </w:t>
      </w:r>
    </w:p>
    <w:p w14:paraId="272D2021" w14:textId="77777777" w:rsidR="007F3E09" w:rsidRPr="003B4A13" w:rsidRDefault="007F3E09" w:rsidP="007F3E09">
      <w:pPr>
        <w:pStyle w:val="a0"/>
        <w:numPr>
          <w:ilvl w:val="0"/>
          <w:numId w:val="82"/>
        </w:numPr>
        <w:rPr>
          <w:b/>
          <w:bCs/>
          <w:sz w:val="24"/>
          <w:szCs w:val="24"/>
          <w:rtl/>
        </w:rPr>
      </w:pPr>
      <w:proofErr w:type="spellStart"/>
      <w:r w:rsidRPr="003B4A13">
        <w:rPr>
          <w:rFonts w:hint="cs"/>
          <w:b/>
          <w:bCs/>
          <w:sz w:val="24"/>
          <w:szCs w:val="24"/>
          <w:rtl/>
        </w:rPr>
        <w:t>רש"ל</w:t>
      </w:r>
      <w:proofErr w:type="spellEnd"/>
      <w:r w:rsidRPr="003B4A13">
        <w:rPr>
          <w:rFonts w:hint="cs"/>
          <w:sz w:val="24"/>
          <w:szCs w:val="24"/>
          <w:rtl/>
        </w:rPr>
        <w:t xml:space="preserve"> רק החזן ייטול בלי ברכה והשאר לא שלא יבואו לעשות כן שנה הבאה. </w:t>
      </w:r>
    </w:p>
    <w:p w14:paraId="093650DB" w14:textId="77777777" w:rsidR="007F3E09" w:rsidRPr="003B4A13" w:rsidRDefault="007F3E09" w:rsidP="007F3E09">
      <w:pPr>
        <w:pStyle w:val="a0"/>
        <w:numPr>
          <w:ilvl w:val="0"/>
          <w:numId w:val="82"/>
        </w:numPr>
        <w:rPr>
          <w:sz w:val="24"/>
          <w:szCs w:val="24"/>
          <w:rtl/>
        </w:rPr>
      </w:pPr>
      <w:r w:rsidRPr="003B4A13">
        <w:rPr>
          <w:rFonts w:hint="cs"/>
          <w:b/>
          <w:bCs/>
          <w:sz w:val="24"/>
          <w:szCs w:val="24"/>
          <w:rtl/>
        </w:rPr>
        <w:t>מ"ב</w:t>
      </w:r>
      <w:r w:rsidRPr="003B4A13">
        <w:rPr>
          <w:rFonts w:hint="cs"/>
          <w:sz w:val="24"/>
          <w:szCs w:val="24"/>
          <w:rtl/>
        </w:rPr>
        <w:t xml:space="preserve"> חלק על </w:t>
      </w:r>
      <w:proofErr w:type="spellStart"/>
      <w:r w:rsidRPr="003B4A13">
        <w:rPr>
          <w:rFonts w:hint="cs"/>
          <w:sz w:val="24"/>
          <w:szCs w:val="24"/>
          <w:rtl/>
        </w:rPr>
        <w:t>רש"ל</w:t>
      </w:r>
      <w:proofErr w:type="spellEnd"/>
      <w:r w:rsidRPr="003B4A13">
        <w:rPr>
          <w:rFonts w:hint="cs"/>
          <w:sz w:val="24"/>
          <w:szCs w:val="24"/>
          <w:rtl/>
        </w:rPr>
        <w:t xml:space="preserve"> שגם הציבור ינענעו בלי ברכה, ואדרבא אם יעשו </w:t>
      </w:r>
      <w:proofErr w:type="spellStart"/>
      <w:r w:rsidRPr="003B4A13">
        <w:rPr>
          <w:rFonts w:hint="cs"/>
          <w:sz w:val="24"/>
          <w:szCs w:val="24"/>
          <w:rtl/>
        </w:rPr>
        <w:t>כרש"ל</w:t>
      </w:r>
      <w:proofErr w:type="spellEnd"/>
      <w:r w:rsidRPr="003B4A13">
        <w:rPr>
          <w:rFonts w:hint="cs"/>
          <w:sz w:val="24"/>
          <w:szCs w:val="24"/>
          <w:rtl/>
        </w:rPr>
        <w:t xml:space="preserve"> יש לחוש ששנה הבאה יסמכו רק על נענוע הש"ץ.</w:t>
      </w:r>
      <w:r>
        <w:rPr>
          <w:rFonts w:hint="cs"/>
          <w:sz w:val="24"/>
          <w:szCs w:val="24"/>
          <w:rtl/>
        </w:rPr>
        <w:t xml:space="preserve"> </w:t>
      </w:r>
    </w:p>
    <w:p w14:paraId="03C8A440" w14:textId="77777777" w:rsidR="007F3E09" w:rsidRPr="003B4A13" w:rsidRDefault="007F3E09" w:rsidP="007F3E09">
      <w:pPr>
        <w:spacing w:after="0"/>
        <w:rPr>
          <w:sz w:val="24"/>
          <w:szCs w:val="24"/>
          <w:rtl/>
        </w:rPr>
      </w:pPr>
      <w:r w:rsidRPr="003B4A13">
        <w:rPr>
          <w:rFonts w:hint="cs"/>
          <w:b/>
          <w:bCs/>
          <w:sz w:val="24"/>
          <w:szCs w:val="24"/>
          <w:rtl/>
        </w:rPr>
        <w:t>נטילה בזה אחר זה:</w:t>
      </w:r>
      <w:r w:rsidRPr="003B4A13">
        <w:rPr>
          <w:rFonts w:hint="cs"/>
          <w:sz w:val="24"/>
          <w:szCs w:val="24"/>
          <w:rtl/>
        </w:rPr>
        <w:t xml:space="preserve"> הבאנו דברי הגמרא במנחות שמשמע שמועיל ליטול אם יש לו כולם זה אחר זה:</w:t>
      </w:r>
    </w:p>
    <w:p w14:paraId="4351D1B0" w14:textId="77777777" w:rsidR="007F3E09" w:rsidRPr="003B4A13" w:rsidRDefault="007F3E09" w:rsidP="007F3E09">
      <w:pPr>
        <w:pStyle w:val="a0"/>
        <w:numPr>
          <w:ilvl w:val="0"/>
          <w:numId w:val="83"/>
        </w:numPr>
        <w:rPr>
          <w:sz w:val="24"/>
          <w:szCs w:val="24"/>
          <w:rtl/>
        </w:rPr>
      </w:pPr>
      <w:proofErr w:type="spellStart"/>
      <w:r w:rsidRPr="003B4A13">
        <w:rPr>
          <w:rFonts w:hint="cs"/>
          <w:b/>
          <w:bCs/>
          <w:sz w:val="24"/>
          <w:szCs w:val="24"/>
          <w:rtl/>
        </w:rPr>
        <w:t>רי"ף</w:t>
      </w:r>
      <w:proofErr w:type="spellEnd"/>
      <w:r w:rsidRPr="003B4A13">
        <w:rPr>
          <w:rFonts w:hint="cs"/>
          <w:b/>
          <w:bCs/>
          <w:sz w:val="24"/>
          <w:szCs w:val="24"/>
          <w:rtl/>
        </w:rPr>
        <w:t xml:space="preserve"> רמב"ם רא"ש ועוד וכן פסק שו"ע ורמ"א</w:t>
      </w:r>
      <w:r w:rsidRPr="003B4A13">
        <w:rPr>
          <w:rFonts w:hint="cs"/>
          <w:sz w:val="24"/>
          <w:szCs w:val="24"/>
          <w:rtl/>
        </w:rPr>
        <w:t xml:space="preserve"> מועיל בתנאי שכולם לפניו.</w:t>
      </w:r>
    </w:p>
    <w:p w14:paraId="34E62DBF" w14:textId="77777777" w:rsidR="007F3E09" w:rsidRPr="003B4A13" w:rsidRDefault="007F3E09" w:rsidP="007F3E09">
      <w:pPr>
        <w:pStyle w:val="a0"/>
        <w:numPr>
          <w:ilvl w:val="0"/>
          <w:numId w:val="83"/>
        </w:numPr>
        <w:rPr>
          <w:sz w:val="24"/>
          <w:szCs w:val="24"/>
          <w:rtl/>
        </w:rPr>
      </w:pPr>
      <w:r w:rsidRPr="003B4A13">
        <w:rPr>
          <w:rFonts w:hint="cs"/>
          <w:b/>
          <w:bCs/>
          <w:sz w:val="24"/>
          <w:szCs w:val="24"/>
          <w:rtl/>
        </w:rPr>
        <w:t xml:space="preserve">רמב"ן </w:t>
      </w:r>
      <w:r w:rsidRPr="003B4A13">
        <w:rPr>
          <w:rFonts w:hint="cs"/>
          <w:sz w:val="24"/>
          <w:szCs w:val="24"/>
          <w:rtl/>
        </w:rPr>
        <w:t>מברך אף שאין כולם לפניו.</w:t>
      </w:r>
      <w:r>
        <w:rPr>
          <w:rFonts w:hint="cs"/>
          <w:sz w:val="24"/>
          <w:szCs w:val="24"/>
          <w:rtl/>
        </w:rPr>
        <w:t xml:space="preserve"> </w:t>
      </w:r>
    </w:p>
    <w:p w14:paraId="7D75C5EF" w14:textId="77777777" w:rsidR="007F3E09" w:rsidRPr="003B4A13" w:rsidRDefault="007F3E09" w:rsidP="007F3E09">
      <w:pPr>
        <w:pStyle w:val="a0"/>
        <w:numPr>
          <w:ilvl w:val="0"/>
          <w:numId w:val="83"/>
        </w:numPr>
        <w:rPr>
          <w:sz w:val="24"/>
          <w:szCs w:val="24"/>
        </w:rPr>
      </w:pPr>
      <w:r w:rsidRPr="003B4A13">
        <w:rPr>
          <w:rFonts w:hint="cs"/>
          <w:b/>
          <w:bCs/>
          <w:sz w:val="24"/>
          <w:szCs w:val="24"/>
          <w:rtl/>
        </w:rPr>
        <w:t>ר"ת</w:t>
      </w:r>
      <w:r w:rsidRPr="003B4A13">
        <w:rPr>
          <w:rFonts w:hint="cs"/>
          <w:sz w:val="24"/>
          <w:szCs w:val="24"/>
          <w:rtl/>
        </w:rPr>
        <w:t xml:space="preserve"> לא מועיל וגרס בגמרא אחרת. </w:t>
      </w:r>
    </w:p>
    <w:p w14:paraId="2A3761F4" w14:textId="77777777" w:rsidR="007F3E09" w:rsidRPr="003B4A13" w:rsidRDefault="007F3E09" w:rsidP="007F3E09">
      <w:pPr>
        <w:rPr>
          <w:sz w:val="24"/>
          <w:szCs w:val="24"/>
          <w:rtl/>
        </w:rPr>
      </w:pPr>
      <w:r w:rsidRPr="003B4A13">
        <w:rPr>
          <w:rFonts w:hint="cs"/>
          <w:b/>
          <w:bCs/>
          <w:sz w:val="24"/>
          <w:szCs w:val="24"/>
          <w:rtl/>
        </w:rPr>
        <w:t xml:space="preserve">כשנוטל אחד אחד על מה יברך: רמב"ם </w:t>
      </w:r>
      <w:proofErr w:type="spellStart"/>
      <w:r w:rsidRPr="003B4A13">
        <w:rPr>
          <w:rFonts w:hint="cs"/>
          <w:b/>
          <w:bCs/>
          <w:sz w:val="24"/>
          <w:szCs w:val="24"/>
          <w:rtl/>
        </w:rPr>
        <w:t>רשב"א</w:t>
      </w:r>
      <w:proofErr w:type="spellEnd"/>
      <w:r w:rsidRPr="003B4A13">
        <w:rPr>
          <w:rFonts w:hint="cs"/>
          <w:b/>
          <w:bCs/>
          <w:sz w:val="24"/>
          <w:szCs w:val="24"/>
          <w:rtl/>
        </w:rPr>
        <w:t xml:space="preserve"> </w:t>
      </w:r>
      <w:proofErr w:type="spellStart"/>
      <w:r w:rsidRPr="003B4A13">
        <w:rPr>
          <w:rFonts w:hint="cs"/>
          <w:b/>
          <w:bCs/>
          <w:sz w:val="24"/>
          <w:szCs w:val="24"/>
          <w:rtl/>
        </w:rPr>
        <w:t>ר"ן</w:t>
      </w:r>
      <w:proofErr w:type="spellEnd"/>
      <w:r w:rsidRPr="003B4A13">
        <w:rPr>
          <w:rFonts w:hint="cs"/>
          <w:b/>
          <w:bCs/>
          <w:sz w:val="24"/>
          <w:szCs w:val="24"/>
          <w:rtl/>
        </w:rPr>
        <w:t xml:space="preserve"> ב"י ורמ"א </w:t>
      </w:r>
      <w:r w:rsidRPr="003B4A13">
        <w:rPr>
          <w:rFonts w:hint="cs"/>
          <w:sz w:val="24"/>
          <w:szCs w:val="24"/>
          <w:rtl/>
        </w:rPr>
        <w:t xml:space="preserve">רק על הלולב ופוטר השאר, ואם סח יחזור לברך, וכתב מ"ב טוב שיחזור לקחת כולם ביחד אחר כך. </w:t>
      </w:r>
      <w:proofErr w:type="spellStart"/>
      <w:r w:rsidRPr="003B4A13">
        <w:rPr>
          <w:rFonts w:hint="cs"/>
          <w:b/>
          <w:bCs/>
          <w:sz w:val="24"/>
          <w:szCs w:val="24"/>
          <w:rtl/>
        </w:rPr>
        <w:t>ראב"ד</w:t>
      </w:r>
      <w:proofErr w:type="spellEnd"/>
      <w:r w:rsidRPr="003B4A13">
        <w:rPr>
          <w:rFonts w:hint="cs"/>
          <w:sz w:val="24"/>
          <w:szCs w:val="24"/>
          <w:rtl/>
        </w:rPr>
        <w:t xml:space="preserve"> מברך על כל אחד מאחר שאינם אגודים צריך כל אחד ברכה.</w:t>
      </w:r>
      <w:r>
        <w:rPr>
          <w:rFonts w:hint="cs"/>
          <w:sz w:val="24"/>
          <w:szCs w:val="24"/>
          <w:rtl/>
        </w:rPr>
        <w:t xml:space="preserve"> </w:t>
      </w:r>
    </w:p>
    <w:p w14:paraId="29B5987F" w14:textId="77777777" w:rsidR="007F3E09" w:rsidRPr="003B4A13" w:rsidRDefault="007F3E09" w:rsidP="007F3E09">
      <w:pPr>
        <w:rPr>
          <w:sz w:val="24"/>
          <w:szCs w:val="24"/>
          <w:rtl/>
        </w:rPr>
      </w:pPr>
    </w:p>
    <w:p w14:paraId="36A80539" w14:textId="77777777" w:rsidR="007F3E09" w:rsidRPr="003B4A13" w:rsidRDefault="007F3E09" w:rsidP="007F3E09">
      <w:pPr>
        <w:pStyle w:val="1"/>
        <w:rPr>
          <w:rtl/>
        </w:rPr>
      </w:pPr>
      <w:r w:rsidRPr="003B4A13">
        <w:rPr>
          <w:rtl/>
        </w:rPr>
        <w:t xml:space="preserve">סעיף </w:t>
      </w:r>
      <w:proofErr w:type="spellStart"/>
      <w:r w:rsidRPr="003B4A13">
        <w:rPr>
          <w:rtl/>
        </w:rPr>
        <w:t>יג</w:t>
      </w:r>
      <w:proofErr w:type="spellEnd"/>
    </w:p>
    <w:p w14:paraId="66DD2150" w14:textId="77777777" w:rsidR="007F3E09" w:rsidRPr="003B4A13" w:rsidRDefault="007F3E09" w:rsidP="007F3E09">
      <w:pPr>
        <w:rPr>
          <w:rFonts w:cs="Guttman Vilna"/>
          <w:sz w:val="24"/>
          <w:szCs w:val="24"/>
          <w:rtl/>
        </w:rPr>
      </w:pPr>
      <w:r w:rsidRPr="003B4A13">
        <w:rPr>
          <w:rFonts w:cs="Guttman Vilna"/>
          <w:sz w:val="24"/>
          <w:szCs w:val="24"/>
          <w:rtl/>
        </w:rPr>
        <w:t xml:space="preserve">אם חסר לו אחד מהמינים, לא </w:t>
      </w:r>
      <w:r w:rsidRPr="003B4A13">
        <w:rPr>
          <w:rFonts w:cs="Guttman Vilna" w:hint="cs"/>
          <w:sz w:val="24"/>
          <w:szCs w:val="24"/>
          <w:rtl/>
        </w:rPr>
        <w:t>ייקח</w:t>
      </w:r>
      <w:r w:rsidRPr="003B4A13">
        <w:rPr>
          <w:rFonts w:cs="Guttman Vilna"/>
          <w:sz w:val="24"/>
          <w:szCs w:val="24"/>
          <w:rtl/>
        </w:rPr>
        <w:t xml:space="preserve"> מין אחר במקומו. </w:t>
      </w:r>
    </w:p>
    <w:p w14:paraId="4C53F073" w14:textId="77777777" w:rsidR="007F3E09" w:rsidRPr="003B4A13" w:rsidRDefault="007F3E09" w:rsidP="007F3E09">
      <w:pPr>
        <w:pStyle w:val="2"/>
        <w:rPr>
          <w:rtl/>
        </w:rPr>
      </w:pPr>
      <w:r w:rsidRPr="003B4A13">
        <w:rPr>
          <w:rFonts w:hint="cs"/>
          <w:rtl/>
        </w:rPr>
        <w:t>לקחת מין אחר במקום ד' מינים</w:t>
      </w:r>
    </w:p>
    <w:p w14:paraId="4B3C4551" w14:textId="77777777" w:rsidR="007F3E09" w:rsidRPr="003B4A13" w:rsidRDefault="007F3E09" w:rsidP="007F3E09">
      <w:pPr>
        <w:rPr>
          <w:sz w:val="24"/>
          <w:szCs w:val="24"/>
          <w:rtl/>
        </w:rPr>
      </w:pPr>
      <w:r w:rsidRPr="003B4A13">
        <w:rPr>
          <w:rFonts w:hint="cs"/>
          <w:sz w:val="24"/>
          <w:szCs w:val="24"/>
          <w:rtl/>
        </w:rPr>
        <w:t xml:space="preserve">דין השו"ע כמבואר בגמרא אם חסר לו לא </w:t>
      </w:r>
      <w:proofErr w:type="spellStart"/>
      <w:r w:rsidRPr="003B4A13">
        <w:rPr>
          <w:rFonts w:hint="cs"/>
          <w:sz w:val="24"/>
          <w:szCs w:val="24"/>
          <w:rtl/>
        </w:rPr>
        <w:t>יקח</w:t>
      </w:r>
      <w:proofErr w:type="spellEnd"/>
      <w:r w:rsidRPr="003B4A13">
        <w:rPr>
          <w:rFonts w:hint="cs"/>
          <w:sz w:val="24"/>
          <w:szCs w:val="24"/>
          <w:rtl/>
        </w:rPr>
        <w:t xml:space="preserve"> מין אחר שמא יבוא למסרך. </w:t>
      </w:r>
    </w:p>
    <w:p w14:paraId="623C1096" w14:textId="77777777" w:rsidR="007F3E09" w:rsidRPr="003B4A13" w:rsidRDefault="007F3E09" w:rsidP="007F3E09">
      <w:pPr>
        <w:rPr>
          <w:rFonts w:cs="Guttman Rashi"/>
          <w:sz w:val="24"/>
          <w:rtl/>
        </w:rPr>
      </w:pPr>
    </w:p>
    <w:p w14:paraId="3555345E" w14:textId="77777777" w:rsidR="007F3E09" w:rsidRPr="003B4A13" w:rsidRDefault="007F3E09" w:rsidP="007F3E09">
      <w:pPr>
        <w:pStyle w:val="1"/>
        <w:rPr>
          <w:rtl/>
        </w:rPr>
      </w:pPr>
      <w:r w:rsidRPr="003B4A13">
        <w:rPr>
          <w:rtl/>
        </w:rPr>
        <w:t>סעיף יד</w:t>
      </w:r>
    </w:p>
    <w:p w14:paraId="20C6C6E1" w14:textId="77777777" w:rsidR="007F3E09" w:rsidRPr="003B4A13" w:rsidRDefault="007F3E09" w:rsidP="007F3E09">
      <w:pPr>
        <w:rPr>
          <w:rFonts w:cs="Guttman Vilna"/>
          <w:sz w:val="24"/>
          <w:szCs w:val="24"/>
          <w:rtl/>
        </w:rPr>
      </w:pPr>
      <w:r w:rsidRPr="003B4A13">
        <w:rPr>
          <w:rFonts w:cs="Guttman Vilna"/>
          <w:sz w:val="24"/>
          <w:szCs w:val="24"/>
          <w:rtl/>
        </w:rPr>
        <w:t xml:space="preserve">לא יוסיף מין אחר על ארבעת המינים, משום בל תוסיף </w:t>
      </w:r>
      <w:r w:rsidRPr="00321D3A">
        <w:rPr>
          <w:rFonts w:cs="Guttman Rashi"/>
          <w:sz w:val="24"/>
          <w:rtl/>
        </w:rPr>
        <w:t>(דברים ד, ב)</w:t>
      </w:r>
      <w:r w:rsidRPr="003B4A13">
        <w:rPr>
          <w:rFonts w:cs="Guttman Vilna"/>
          <w:sz w:val="24"/>
          <w:szCs w:val="24"/>
          <w:rtl/>
        </w:rPr>
        <w:t xml:space="preserve">. </w:t>
      </w:r>
    </w:p>
    <w:p w14:paraId="04C85938" w14:textId="77777777" w:rsidR="007F3E09" w:rsidRPr="003B4A13" w:rsidRDefault="007F3E09" w:rsidP="007F3E09">
      <w:pPr>
        <w:pStyle w:val="2"/>
        <w:rPr>
          <w:rtl/>
        </w:rPr>
      </w:pPr>
      <w:r w:rsidRPr="003B4A13">
        <w:rPr>
          <w:rFonts w:hint="cs"/>
          <w:rtl/>
        </w:rPr>
        <w:lastRenderedPageBreak/>
        <w:t>בל תוסיף</w:t>
      </w:r>
    </w:p>
    <w:p w14:paraId="151364A8" w14:textId="77777777" w:rsidR="007F3E09" w:rsidRPr="003B4A13" w:rsidRDefault="007F3E09" w:rsidP="007F3E09">
      <w:pPr>
        <w:rPr>
          <w:sz w:val="24"/>
          <w:szCs w:val="24"/>
          <w:rtl/>
        </w:rPr>
      </w:pPr>
      <w:r w:rsidRPr="003B4A13">
        <w:rPr>
          <w:rFonts w:hint="cs"/>
          <w:sz w:val="24"/>
          <w:szCs w:val="24"/>
          <w:rtl/>
        </w:rPr>
        <w:t xml:space="preserve">דין השו"ע כמבואר בגמרא. וכתב בית יוסף אפילו אם אינו מכוון </w:t>
      </w:r>
      <w:proofErr w:type="spellStart"/>
      <w:r w:rsidRPr="003B4A13">
        <w:rPr>
          <w:rFonts w:hint="cs"/>
          <w:sz w:val="24"/>
          <w:szCs w:val="24"/>
          <w:rtl/>
        </w:rPr>
        <w:t>להדיא</w:t>
      </w:r>
      <w:proofErr w:type="spellEnd"/>
      <w:r w:rsidRPr="003B4A13">
        <w:rPr>
          <w:rFonts w:hint="cs"/>
          <w:sz w:val="24"/>
          <w:szCs w:val="24"/>
          <w:rtl/>
        </w:rPr>
        <w:t>.</w:t>
      </w:r>
    </w:p>
    <w:p w14:paraId="2409340F" w14:textId="77777777" w:rsidR="007F3E09" w:rsidRPr="003B4A13" w:rsidRDefault="007F3E09" w:rsidP="007F3E09">
      <w:pPr>
        <w:rPr>
          <w:rFonts w:cs="Guttman Rashi"/>
          <w:sz w:val="24"/>
          <w:rtl/>
        </w:rPr>
      </w:pPr>
    </w:p>
    <w:p w14:paraId="101EF1AD" w14:textId="77777777" w:rsidR="007F3E09" w:rsidRPr="003B4A13" w:rsidRDefault="007F3E09" w:rsidP="007F3E09">
      <w:pPr>
        <w:pStyle w:val="1"/>
        <w:rPr>
          <w:rtl/>
        </w:rPr>
      </w:pPr>
      <w:r w:rsidRPr="003B4A13">
        <w:rPr>
          <w:rtl/>
        </w:rPr>
        <w:t>סעיף טו</w:t>
      </w:r>
    </w:p>
    <w:p w14:paraId="0E2A459B" w14:textId="77777777" w:rsidR="007F3E09" w:rsidRPr="003B4A13" w:rsidRDefault="007F3E09" w:rsidP="007F3E09">
      <w:pPr>
        <w:rPr>
          <w:rFonts w:cs="Guttman Vilna"/>
          <w:sz w:val="24"/>
          <w:szCs w:val="24"/>
          <w:rtl/>
        </w:rPr>
      </w:pPr>
      <w:r w:rsidRPr="003B4A13">
        <w:rPr>
          <w:rFonts w:cs="Guttman Vilna"/>
          <w:sz w:val="24"/>
          <w:szCs w:val="24"/>
          <w:rtl/>
        </w:rPr>
        <w:t xml:space="preserve">לא </w:t>
      </w:r>
      <w:proofErr w:type="spellStart"/>
      <w:r w:rsidRPr="003B4A13">
        <w:rPr>
          <w:rFonts w:cs="Guttman Vilna"/>
          <w:sz w:val="24"/>
          <w:szCs w:val="24"/>
          <w:rtl/>
        </w:rPr>
        <w:t>יטול</w:t>
      </w:r>
      <w:proofErr w:type="spellEnd"/>
      <w:r w:rsidRPr="003B4A13">
        <w:rPr>
          <w:rFonts w:cs="Guttman Vilna"/>
          <w:sz w:val="24"/>
          <w:szCs w:val="24"/>
          <w:rtl/>
        </w:rPr>
        <w:t xml:space="preserve"> יותר מלולב אחד ואתרוג אחד, אבל בערבה והדס מוסיף בה כל מה שירצה. ויש מי שפוסל להניח הדס שוטה בלולב, נוסף על השלשה בדין עבות, ויש </w:t>
      </w:r>
      <w:proofErr w:type="spellStart"/>
      <w:r w:rsidRPr="003B4A13">
        <w:rPr>
          <w:rFonts w:cs="Guttman Vilna"/>
          <w:sz w:val="24"/>
          <w:szCs w:val="24"/>
          <w:rtl/>
        </w:rPr>
        <w:t>מתירין</w:t>
      </w:r>
      <w:proofErr w:type="spellEnd"/>
      <w:r w:rsidRPr="003B4A13">
        <w:rPr>
          <w:rFonts w:cs="Guttman Vilna"/>
          <w:sz w:val="24"/>
          <w:szCs w:val="24"/>
          <w:rtl/>
        </w:rPr>
        <w:t>. והמדקדקים אינם מוסיפים על שתי ערבות ושלשה הדסים עבות.</w:t>
      </w:r>
    </w:p>
    <w:p w14:paraId="06BCF0ED" w14:textId="77777777" w:rsidR="007F3E09" w:rsidRPr="003B4A13" w:rsidRDefault="007F3E09" w:rsidP="007F3E09">
      <w:pPr>
        <w:pStyle w:val="2"/>
        <w:rPr>
          <w:rtl/>
        </w:rPr>
      </w:pPr>
      <w:r w:rsidRPr="003B4A13">
        <w:rPr>
          <w:rFonts w:hint="cs"/>
          <w:rtl/>
        </w:rPr>
        <w:t>להוסיף עוד ממין הד' מינים</w:t>
      </w:r>
    </w:p>
    <w:p w14:paraId="19736E9F" w14:textId="77777777" w:rsidR="007F3E09" w:rsidRPr="003B4A13" w:rsidRDefault="007F3E09" w:rsidP="007F3E09">
      <w:pPr>
        <w:spacing w:after="0"/>
        <w:rPr>
          <w:sz w:val="24"/>
          <w:szCs w:val="24"/>
          <w:rtl/>
        </w:rPr>
      </w:pPr>
      <w:r w:rsidRPr="003B4A13">
        <w:rPr>
          <w:rFonts w:hint="cs"/>
          <w:b/>
          <w:bCs/>
          <w:sz w:val="24"/>
          <w:szCs w:val="24"/>
          <w:rtl/>
        </w:rPr>
        <w:t>נחלקו</w:t>
      </w:r>
      <w:r w:rsidRPr="003B4A13">
        <w:rPr>
          <w:rFonts w:hint="cs"/>
          <w:sz w:val="24"/>
          <w:szCs w:val="24"/>
          <w:rtl/>
        </w:rPr>
        <w:t xml:space="preserve"> אם יש בזה בל תוסיף ובמה:</w:t>
      </w:r>
    </w:p>
    <w:p w14:paraId="7C6777EA" w14:textId="77777777" w:rsidR="007F3E09" w:rsidRPr="003B4A13" w:rsidRDefault="007F3E09" w:rsidP="007F3E09">
      <w:pPr>
        <w:pStyle w:val="a0"/>
        <w:numPr>
          <w:ilvl w:val="0"/>
          <w:numId w:val="84"/>
        </w:numPr>
        <w:rPr>
          <w:sz w:val="24"/>
          <w:szCs w:val="24"/>
          <w:rtl/>
        </w:rPr>
      </w:pPr>
      <w:r w:rsidRPr="003B4A13">
        <w:rPr>
          <w:rFonts w:hint="cs"/>
          <w:b/>
          <w:bCs/>
          <w:sz w:val="24"/>
          <w:szCs w:val="24"/>
          <w:rtl/>
        </w:rPr>
        <w:t>רמב"ם בב' מקומות ומגיד משנה</w:t>
      </w:r>
      <w:r w:rsidRPr="003B4A13">
        <w:rPr>
          <w:rFonts w:hint="cs"/>
          <w:sz w:val="24"/>
          <w:szCs w:val="24"/>
          <w:rtl/>
        </w:rPr>
        <w:t xml:space="preserve"> מוסיף על ההדסים, וראיה מגמרא ששמואל סבר שמספיק אחד והוסיף לג'. </w:t>
      </w:r>
    </w:p>
    <w:p w14:paraId="28704804" w14:textId="77777777" w:rsidR="007F3E09" w:rsidRPr="003B4A13" w:rsidRDefault="007F3E09" w:rsidP="007F3E09">
      <w:pPr>
        <w:pStyle w:val="a0"/>
        <w:numPr>
          <w:ilvl w:val="0"/>
          <w:numId w:val="84"/>
        </w:numPr>
        <w:rPr>
          <w:b/>
          <w:bCs/>
          <w:sz w:val="24"/>
          <w:szCs w:val="24"/>
          <w:rtl/>
        </w:rPr>
      </w:pPr>
      <w:r w:rsidRPr="003B4A13">
        <w:rPr>
          <w:rFonts w:hint="cs"/>
          <w:b/>
          <w:bCs/>
          <w:sz w:val="24"/>
          <w:szCs w:val="24"/>
          <w:rtl/>
        </w:rPr>
        <w:t xml:space="preserve">רמב"ם בתשובה </w:t>
      </w:r>
      <w:proofErr w:type="spellStart"/>
      <w:r w:rsidRPr="003B4A13">
        <w:rPr>
          <w:rFonts w:hint="cs"/>
          <w:b/>
          <w:bCs/>
          <w:sz w:val="24"/>
          <w:szCs w:val="24"/>
          <w:rtl/>
        </w:rPr>
        <w:t>לפרובניצא</w:t>
      </w:r>
      <w:proofErr w:type="spellEnd"/>
      <w:r w:rsidRPr="003B4A13">
        <w:rPr>
          <w:rFonts w:hint="cs"/>
          <w:sz w:val="24"/>
          <w:szCs w:val="24"/>
          <w:rtl/>
        </w:rPr>
        <w:t xml:space="preserve"> הובא בר' ירוחם, בהדס ובערבה מותר שנאמר 'ערבי נחל' בלשון רבים. </w:t>
      </w:r>
    </w:p>
    <w:p w14:paraId="76878C9A" w14:textId="77777777" w:rsidR="007F3E09" w:rsidRPr="003B4A13" w:rsidRDefault="007F3E09" w:rsidP="007F3E09">
      <w:pPr>
        <w:pStyle w:val="a0"/>
        <w:numPr>
          <w:ilvl w:val="0"/>
          <w:numId w:val="84"/>
        </w:numPr>
        <w:rPr>
          <w:b/>
          <w:bCs/>
          <w:sz w:val="24"/>
          <w:szCs w:val="24"/>
          <w:rtl/>
        </w:rPr>
      </w:pPr>
      <w:r w:rsidRPr="003B4A13">
        <w:rPr>
          <w:rFonts w:hint="cs"/>
          <w:b/>
          <w:bCs/>
          <w:sz w:val="24"/>
          <w:szCs w:val="24"/>
          <w:rtl/>
        </w:rPr>
        <w:t>רא"ש ותוספות וכן פסק שו"ע</w:t>
      </w:r>
      <w:r w:rsidRPr="003B4A13">
        <w:rPr>
          <w:rFonts w:hint="cs"/>
          <w:sz w:val="24"/>
          <w:szCs w:val="24"/>
          <w:rtl/>
        </w:rPr>
        <w:t xml:space="preserve"> כרמב"ם בדעה שניה מותר הדס וערבה שנאמר בלשון רבים. </w:t>
      </w:r>
    </w:p>
    <w:p w14:paraId="4929F744" w14:textId="77777777" w:rsidR="007F3E09" w:rsidRPr="003B4A13" w:rsidRDefault="007F3E09" w:rsidP="007F3E09">
      <w:pPr>
        <w:pStyle w:val="a0"/>
        <w:numPr>
          <w:ilvl w:val="0"/>
          <w:numId w:val="84"/>
        </w:numPr>
        <w:rPr>
          <w:b/>
          <w:bCs/>
          <w:sz w:val="24"/>
          <w:szCs w:val="24"/>
          <w:rtl/>
        </w:rPr>
      </w:pPr>
      <w:proofErr w:type="spellStart"/>
      <w:r w:rsidRPr="003B4A13">
        <w:rPr>
          <w:rFonts w:hint="cs"/>
          <w:b/>
          <w:bCs/>
          <w:sz w:val="24"/>
          <w:szCs w:val="24"/>
          <w:rtl/>
        </w:rPr>
        <w:t>ראב"ד</w:t>
      </w:r>
      <w:proofErr w:type="spellEnd"/>
      <w:r w:rsidRPr="003B4A13">
        <w:rPr>
          <w:rFonts w:hint="cs"/>
          <w:sz w:val="24"/>
          <w:szCs w:val="24"/>
          <w:rtl/>
        </w:rPr>
        <w:t xml:space="preserve"> מותר להוסיף בכל מין לא נחשב בל תוסיף מאותו מין. </w:t>
      </w:r>
    </w:p>
    <w:p w14:paraId="69FFC757" w14:textId="77777777" w:rsidR="007F3E09" w:rsidRPr="003B4A13" w:rsidRDefault="007F3E09" w:rsidP="007F3E09">
      <w:pPr>
        <w:pStyle w:val="a0"/>
        <w:numPr>
          <w:ilvl w:val="0"/>
          <w:numId w:val="84"/>
        </w:numPr>
        <w:rPr>
          <w:b/>
          <w:bCs/>
          <w:sz w:val="24"/>
          <w:szCs w:val="24"/>
          <w:rtl/>
        </w:rPr>
      </w:pPr>
      <w:r w:rsidRPr="003B4A13">
        <w:rPr>
          <w:rFonts w:hint="cs"/>
          <w:b/>
          <w:bCs/>
          <w:sz w:val="24"/>
          <w:szCs w:val="24"/>
          <w:rtl/>
        </w:rPr>
        <w:t xml:space="preserve">מנהגים ורמ"א </w:t>
      </w:r>
      <w:proofErr w:type="spellStart"/>
      <w:r w:rsidRPr="003B4A13">
        <w:rPr>
          <w:rFonts w:hint="cs"/>
          <w:b/>
          <w:bCs/>
          <w:sz w:val="24"/>
          <w:szCs w:val="24"/>
          <w:rtl/>
        </w:rPr>
        <w:t>בד"מ</w:t>
      </w:r>
      <w:proofErr w:type="spellEnd"/>
      <w:r w:rsidRPr="003B4A13">
        <w:rPr>
          <w:rFonts w:hint="cs"/>
          <w:sz w:val="24"/>
          <w:szCs w:val="24"/>
          <w:rtl/>
        </w:rPr>
        <w:t xml:space="preserve"> לא להוסיף כלל. </w:t>
      </w:r>
    </w:p>
    <w:p w14:paraId="148F3411" w14:textId="77777777" w:rsidR="007F3E09" w:rsidRPr="003B4A13" w:rsidRDefault="007F3E09" w:rsidP="007F3E09">
      <w:pPr>
        <w:pStyle w:val="a0"/>
        <w:numPr>
          <w:ilvl w:val="0"/>
          <w:numId w:val="84"/>
        </w:numPr>
        <w:rPr>
          <w:b/>
          <w:bCs/>
          <w:sz w:val="24"/>
          <w:szCs w:val="24"/>
          <w:rtl/>
        </w:rPr>
      </w:pPr>
      <w:r w:rsidRPr="003B4A13">
        <w:rPr>
          <w:rFonts w:hint="cs"/>
          <w:b/>
          <w:bCs/>
          <w:sz w:val="24"/>
          <w:szCs w:val="24"/>
          <w:rtl/>
        </w:rPr>
        <w:t>רב עמרם</w:t>
      </w:r>
      <w:r w:rsidRPr="003B4A13">
        <w:rPr>
          <w:rFonts w:hint="cs"/>
          <w:sz w:val="24"/>
          <w:szCs w:val="24"/>
          <w:rtl/>
        </w:rPr>
        <w:t xml:space="preserve"> נהגו להוסיף ס"ח ערבות. </w:t>
      </w:r>
    </w:p>
    <w:p w14:paraId="54CD3363" w14:textId="77777777" w:rsidR="007F3E09" w:rsidRPr="003B4A13" w:rsidRDefault="007F3E09" w:rsidP="007F3E09">
      <w:pPr>
        <w:pStyle w:val="a0"/>
        <w:numPr>
          <w:ilvl w:val="0"/>
          <w:numId w:val="84"/>
        </w:numPr>
        <w:rPr>
          <w:sz w:val="24"/>
          <w:szCs w:val="24"/>
          <w:rtl/>
        </w:rPr>
      </w:pPr>
      <w:proofErr w:type="spellStart"/>
      <w:r w:rsidRPr="003B4A13">
        <w:rPr>
          <w:rFonts w:hint="cs"/>
          <w:b/>
          <w:bCs/>
          <w:sz w:val="24"/>
          <w:szCs w:val="24"/>
          <w:rtl/>
        </w:rPr>
        <w:t>אשירי</w:t>
      </w:r>
      <w:proofErr w:type="spellEnd"/>
      <w:r w:rsidRPr="003B4A13">
        <w:rPr>
          <w:rFonts w:hint="cs"/>
          <w:b/>
          <w:bCs/>
          <w:sz w:val="24"/>
          <w:szCs w:val="24"/>
          <w:rtl/>
        </w:rPr>
        <w:t xml:space="preserve"> ומימוניות</w:t>
      </w:r>
      <w:r w:rsidRPr="003B4A13">
        <w:rPr>
          <w:rFonts w:hint="cs"/>
          <w:sz w:val="24"/>
          <w:szCs w:val="24"/>
          <w:rtl/>
        </w:rPr>
        <w:t xml:space="preserve"> נהגו להוסיף לע"א ערבות כנגד סנהדרין. </w:t>
      </w:r>
    </w:p>
    <w:p w14:paraId="5F39342E" w14:textId="77777777" w:rsidR="007F3E09" w:rsidRPr="003B4A13" w:rsidRDefault="007F3E09" w:rsidP="007F3E09">
      <w:pPr>
        <w:rPr>
          <w:sz w:val="24"/>
          <w:szCs w:val="24"/>
          <w:rtl/>
        </w:rPr>
      </w:pPr>
      <w:r w:rsidRPr="003B4A13">
        <w:rPr>
          <w:rFonts w:hint="cs"/>
          <w:b/>
          <w:bCs/>
          <w:sz w:val="24"/>
          <w:szCs w:val="24"/>
          <w:rtl/>
        </w:rPr>
        <w:t>נחלקו</w:t>
      </w:r>
      <w:r w:rsidRPr="003B4A13">
        <w:rPr>
          <w:rFonts w:hint="cs"/>
          <w:sz w:val="24"/>
          <w:szCs w:val="24"/>
          <w:rtl/>
        </w:rPr>
        <w:t xml:space="preserve"> אם מותר להוסיף הדס שוטה או רק כשר: </w:t>
      </w:r>
      <w:proofErr w:type="spellStart"/>
      <w:r w:rsidRPr="003B4A13">
        <w:rPr>
          <w:rFonts w:hint="cs"/>
          <w:b/>
          <w:bCs/>
          <w:sz w:val="24"/>
          <w:szCs w:val="24"/>
          <w:rtl/>
        </w:rPr>
        <w:t>בה"ג</w:t>
      </w:r>
      <w:proofErr w:type="spellEnd"/>
      <w:r w:rsidRPr="003B4A13">
        <w:rPr>
          <w:rFonts w:hint="cs"/>
          <w:sz w:val="24"/>
          <w:szCs w:val="24"/>
          <w:rtl/>
        </w:rPr>
        <w:t xml:space="preserve"> אסור, </w:t>
      </w:r>
      <w:r w:rsidRPr="003B4A13">
        <w:rPr>
          <w:rFonts w:hint="cs"/>
          <w:b/>
          <w:bCs/>
          <w:sz w:val="24"/>
          <w:szCs w:val="24"/>
          <w:rtl/>
        </w:rPr>
        <w:t xml:space="preserve">גאונים </w:t>
      </w:r>
      <w:proofErr w:type="spellStart"/>
      <w:r w:rsidRPr="003B4A13">
        <w:rPr>
          <w:rFonts w:hint="cs"/>
          <w:b/>
          <w:bCs/>
          <w:sz w:val="24"/>
          <w:szCs w:val="24"/>
          <w:rtl/>
        </w:rPr>
        <w:t>ורא"ש</w:t>
      </w:r>
      <w:proofErr w:type="spellEnd"/>
      <w:r w:rsidRPr="003B4A13">
        <w:rPr>
          <w:rFonts w:hint="cs"/>
          <w:sz w:val="24"/>
          <w:szCs w:val="24"/>
          <w:rtl/>
        </w:rPr>
        <w:t xml:space="preserve"> עדיף עבות ואם אין לו מותר שוטה, </w:t>
      </w:r>
      <w:r w:rsidRPr="003B4A13">
        <w:rPr>
          <w:rFonts w:hint="cs"/>
          <w:b/>
          <w:bCs/>
          <w:sz w:val="24"/>
          <w:szCs w:val="24"/>
          <w:rtl/>
        </w:rPr>
        <w:t>שו"ע</w:t>
      </w:r>
      <w:r w:rsidRPr="003B4A13">
        <w:rPr>
          <w:rFonts w:hint="cs"/>
          <w:sz w:val="24"/>
          <w:szCs w:val="24"/>
          <w:rtl/>
        </w:rPr>
        <w:t xml:space="preserve"> יש ויש וביש </w:t>
      </w:r>
      <w:proofErr w:type="spellStart"/>
      <w:r w:rsidRPr="003B4A13">
        <w:rPr>
          <w:rFonts w:hint="cs"/>
          <w:sz w:val="24"/>
          <w:szCs w:val="24"/>
          <w:rtl/>
        </w:rPr>
        <w:t>בתרא</w:t>
      </w:r>
      <w:proofErr w:type="spellEnd"/>
      <w:r w:rsidRPr="003B4A13">
        <w:rPr>
          <w:rFonts w:hint="cs"/>
          <w:sz w:val="24"/>
          <w:szCs w:val="24"/>
          <w:rtl/>
        </w:rPr>
        <w:t xml:space="preserve"> התיר, כתב מ"ב מן הנכון לכתחילה שיכוון שמוסיף שאוגד לשם נוי ולא למצווה. </w:t>
      </w:r>
    </w:p>
    <w:p w14:paraId="3093B309" w14:textId="77777777" w:rsidR="007F3E09" w:rsidRPr="003B4A13" w:rsidRDefault="007F3E09" w:rsidP="007F3E09">
      <w:pPr>
        <w:rPr>
          <w:sz w:val="24"/>
          <w:szCs w:val="24"/>
        </w:rPr>
      </w:pPr>
    </w:p>
    <w:p w14:paraId="2D483072" w14:textId="77777777" w:rsidR="007F3E09" w:rsidRPr="00270ABB" w:rsidRDefault="007F3E09" w:rsidP="007F3E09">
      <w:pPr>
        <w:pStyle w:val="1"/>
        <w:rPr>
          <w:rtl/>
        </w:rPr>
      </w:pPr>
      <w:r w:rsidRPr="00270ABB">
        <w:rPr>
          <w:rtl/>
        </w:rPr>
        <w:t xml:space="preserve">סימן </w:t>
      </w:r>
      <w:proofErr w:type="spellStart"/>
      <w:r w:rsidRPr="00270ABB">
        <w:rPr>
          <w:rtl/>
        </w:rPr>
        <w:t>תרנב</w:t>
      </w:r>
      <w:proofErr w:type="spellEnd"/>
      <w:r w:rsidRPr="00270ABB">
        <w:rPr>
          <w:rFonts w:hint="cs"/>
          <w:rtl/>
        </w:rPr>
        <w:t xml:space="preserve"> </w:t>
      </w:r>
      <w:r w:rsidRPr="00270ABB">
        <w:rPr>
          <w:rtl/>
        </w:rPr>
        <w:t>–</w:t>
      </w:r>
      <w:r w:rsidRPr="00270ABB">
        <w:rPr>
          <w:rFonts w:hint="cs"/>
          <w:rtl/>
        </w:rPr>
        <w:t xml:space="preserve"> </w:t>
      </w:r>
      <w:r w:rsidRPr="00270ABB">
        <w:rPr>
          <w:rtl/>
        </w:rPr>
        <w:t>זמן נטילת לולב</w:t>
      </w:r>
    </w:p>
    <w:p w14:paraId="45774687" w14:textId="77777777" w:rsidR="007F3E09" w:rsidRPr="00270ABB" w:rsidRDefault="007F3E09" w:rsidP="007F3E09">
      <w:pPr>
        <w:pStyle w:val="1"/>
        <w:rPr>
          <w:rtl/>
        </w:rPr>
      </w:pPr>
      <w:r w:rsidRPr="00270ABB">
        <w:rPr>
          <w:rtl/>
        </w:rPr>
        <w:t>סעיף א</w:t>
      </w:r>
    </w:p>
    <w:p w14:paraId="0BD97CF7" w14:textId="77777777" w:rsidR="007F3E09" w:rsidRPr="00270ABB" w:rsidRDefault="007F3E09" w:rsidP="007F3E09">
      <w:pPr>
        <w:rPr>
          <w:rFonts w:cs="Guttman Rashi"/>
          <w:rtl/>
        </w:rPr>
      </w:pPr>
      <w:r w:rsidRPr="00270ABB">
        <w:rPr>
          <w:rFonts w:cs="Guttman Vilna"/>
          <w:sz w:val="24"/>
          <w:szCs w:val="24"/>
          <w:rtl/>
        </w:rPr>
        <w:t xml:space="preserve">מצות לולב ביום ולא בלילה. וכל היום כשר לנטילת לולב, שאם לא נטל שחרית, </w:t>
      </w:r>
      <w:proofErr w:type="spellStart"/>
      <w:r w:rsidRPr="00270ABB">
        <w:rPr>
          <w:rFonts w:cs="Guttman Vilna"/>
          <w:sz w:val="24"/>
          <w:szCs w:val="24"/>
          <w:rtl/>
        </w:rPr>
        <w:t>יטלנו</w:t>
      </w:r>
      <w:proofErr w:type="spellEnd"/>
      <w:r w:rsidRPr="00270ABB">
        <w:rPr>
          <w:rFonts w:cs="Guttman Vilna"/>
          <w:sz w:val="24"/>
          <w:szCs w:val="24"/>
          <w:rtl/>
        </w:rPr>
        <w:t xml:space="preserve"> אח</w:t>
      </w:r>
      <w:r w:rsidRPr="00270ABB">
        <w:rPr>
          <w:rFonts w:cs="Guttman Vilna" w:hint="cs"/>
          <w:sz w:val="24"/>
          <w:szCs w:val="24"/>
          <w:rtl/>
        </w:rPr>
        <w:t>ר כך</w:t>
      </w:r>
      <w:r w:rsidRPr="00270ABB">
        <w:rPr>
          <w:rFonts w:cs="Guttman Vilna"/>
          <w:sz w:val="24"/>
          <w:szCs w:val="24"/>
          <w:rtl/>
        </w:rPr>
        <w:t>. ומ</w:t>
      </w:r>
      <w:r w:rsidRPr="00270ABB">
        <w:rPr>
          <w:rFonts w:cs="Guttman Vilna" w:hint="cs"/>
          <w:sz w:val="24"/>
          <w:szCs w:val="24"/>
          <w:rtl/>
        </w:rPr>
        <w:t>כל מקום</w:t>
      </w:r>
      <w:r w:rsidRPr="00270ABB">
        <w:rPr>
          <w:rFonts w:cs="Guttman Vilna"/>
          <w:sz w:val="24"/>
          <w:szCs w:val="24"/>
          <w:rtl/>
        </w:rPr>
        <w:t xml:space="preserve"> זריזים מקדימים למצות ונוטלים אותו בבוקר. וזמנו הוא </w:t>
      </w:r>
      <w:proofErr w:type="spellStart"/>
      <w:r w:rsidRPr="00270ABB">
        <w:rPr>
          <w:rFonts w:cs="Guttman Vilna"/>
          <w:sz w:val="24"/>
          <w:szCs w:val="24"/>
          <w:rtl/>
        </w:rPr>
        <w:t>משתנץ</w:t>
      </w:r>
      <w:proofErr w:type="spellEnd"/>
      <w:r w:rsidRPr="00270ABB">
        <w:rPr>
          <w:rFonts w:cs="Guttman Vilna"/>
          <w:sz w:val="24"/>
          <w:szCs w:val="24"/>
          <w:rtl/>
        </w:rPr>
        <w:t xml:space="preserve"> החמה, ועיקר מצו</w:t>
      </w:r>
      <w:r w:rsidRPr="00270ABB">
        <w:rPr>
          <w:rFonts w:cs="Guttman Vilna" w:hint="cs"/>
          <w:sz w:val="24"/>
          <w:szCs w:val="24"/>
          <w:rtl/>
        </w:rPr>
        <w:t>ו</w:t>
      </w:r>
      <w:r w:rsidRPr="00270ABB">
        <w:rPr>
          <w:rFonts w:cs="Guttman Vilna"/>
          <w:sz w:val="24"/>
          <w:szCs w:val="24"/>
          <w:rtl/>
        </w:rPr>
        <w:t xml:space="preserve">תו בשעת ההלל, ואם צריך להשכים לצאת לדרך, </w:t>
      </w:r>
      <w:proofErr w:type="spellStart"/>
      <w:r w:rsidRPr="00270ABB">
        <w:rPr>
          <w:rFonts w:cs="Guttman Vilna"/>
          <w:sz w:val="24"/>
          <w:szCs w:val="24"/>
          <w:rtl/>
        </w:rPr>
        <w:t>נוטלו</w:t>
      </w:r>
      <w:proofErr w:type="spellEnd"/>
      <w:r w:rsidRPr="00270ABB">
        <w:rPr>
          <w:rFonts w:cs="Guttman Vilna"/>
          <w:sz w:val="24"/>
          <w:szCs w:val="24"/>
          <w:rtl/>
        </w:rPr>
        <w:t xml:space="preserve"> משעלה עמוד השחר.</w:t>
      </w:r>
      <w:r w:rsidRPr="00270ABB">
        <w:rPr>
          <w:rFonts w:cs="Guttman Rashi"/>
          <w:rtl/>
        </w:rPr>
        <w:t xml:space="preserve"> הגה: והמדקדק </w:t>
      </w:r>
      <w:proofErr w:type="spellStart"/>
      <w:r w:rsidRPr="00270ABB">
        <w:rPr>
          <w:rFonts w:cs="Guttman Rashi"/>
          <w:rtl/>
        </w:rPr>
        <w:t>יאחוז</w:t>
      </w:r>
      <w:proofErr w:type="spellEnd"/>
      <w:r w:rsidRPr="00270ABB">
        <w:rPr>
          <w:rFonts w:cs="Guttman Rashi"/>
          <w:rtl/>
        </w:rPr>
        <w:t xml:space="preserve"> הלולב בידו כשנכנס מביתו לב</w:t>
      </w:r>
      <w:r w:rsidRPr="00270ABB">
        <w:rPr>
          <w:rFonts w:cs="Guttman Rashi" w:hint="cs"/>
          <w:rtl/>
        </w:rPr>
        <w:t>ית הכנסת</w:t>
      </w:r>
      <w:r w:rsidRPr="00270ABB">
        <w:rPr>
          <w:rFonts w:cs="Guttman Rashi"/>
          <w:rtl/>
        </w:rPr>
        <w:t xml:space="preserve">, גם בשעת התפלה, וכן יחזירו לביתו, כדי לחבב המצות </w:t>
      </w:r>
      <w:r w:rsidRPr="00321D3A">
        <w:rPr>
          <w:rFonts w:cs="Guttman Rashi"/>
          <w:rtl/>
        </w:rPr>
        <w:t>(טור)</w:t>
      </w:r>
      <w:r w:rsidRPr="00270ABB">
        <w:rPr>
          <w:rFonts w:cs="Guttman Rashi"/>
          <w:rtl/>
        </w:rPr>
        <w:t xml:space="preserve">. </w:t>
      </w:r>
    </w:p>
    <w:p w14:paraId="319BD3FE" w14:textId="77777777" w:rsidR="007F3E09" w:rsidRPr="00270ABB" w:rsidRDefault="007F3E09" w:rsidP="007F3E09">
      <w:pPr>
        <w:pStyle w:val="2"/>
        <w:rPr>
          <w:rtl/>
        </w:rPr>
      </w:pPr>
      <w:r w:rsidRPr="00270ABB">
        <w:rPr>
          <w:rFonts w:hint="cs"/>
          <w:rtl/>
        </w:rPr>
        <w:t>זמן נטילת הלולב</w:t>
      </w:r>
    </w:p>
    <w:p w14:paraId="42207CF5" w14:textId="77777777" w:rsidR="007F3E09" w:rsidRPr="00270ABB" w:rsidRDefault="007F3E09" w:rsidP="007F3E09">
      <w:pPr>
        <w:rPr>
          <w:sz w:val="24"/>
          <w:szCs w:val="24"/>
          <w:rtl/>
        </w:rPr>
      </w:pPr>
      <w:r w:rsidRPr="00270ABB">
        <w:rPr>
          <w:rFonts w:hint="cs"/>
          <w:sz w:val="24"/>
          <w:szCs w:val="24"/>
          <w:rtl/>
        </w:rPr>
        <w:t xml:space="preserve">עיקר דין השו"ע מבואר בגמרא, והוסיף שיזדרז ושהעיקר הוא בהלל. כתב מ"ב נטל מעמוד השחר יצא, לא נטל והגיע בין השמשות ייטול בלי ברכה, הסכמת האחרונים שיש חיוב ליטול בבין השמשות גם בשאר ימים. </w:t>
      </w:r>
    </w:p>
    <w:p w14:paraId="736699FE" w14:textId="77777777" w:rsidR="007F3E09" w:rsidRPr="00270ABB" w:rsidRDefault="007F3E09" w:rsidP="007F3E09">
      <w:pPr>
        <w:rPr>
          <w:sz w:val="24"/>
          <w:szCs w:val="24"/>
          <w:rtl/>
        </w:rPr>
      </w:pPr>
      <w:r w:rsidRPr="00270ABB">
        <w:rPr>
          <w:rFonts w:hint="cs"/>
          <w:sz w:val="24"/>
          <w:szCs w:val="24"/>
          <w:rtl/>
        </w:rPr>
        <w:lastRenderedPageBreak/>
        <w:t xml:space="preserve">דברי רמ"א הם כמבואר בגמרא שזה חיבוב מצווה, מ"ב הביא אחרונים שכתבו שזה </w:t>
      </w:r>
      <w:proofErr w:type="spellStart"/>
      <w:r w:rsidRPr="00270ABB">
        <w:rPr>
          <w:rFonts w:hint="cs"/>
          <w:sz w:val="24"/>
          <w:szCs w:val="24"/>
          <w:rtl/>
        </w:rPr>
        <w:t>יוהרא</w:t>
      </w:r>
      <w:proofErr w:type="spellEnd"/>
      <w:r w:rsidRPr="00270ABB">
        <w:rPr>
          <w:rFonts w:hint="cs"/>
          <w:sz w:val="24"/>
          <w:szCs w:val="24"/>
          <w:rtl/>
        </w:rPr>
        <w:t xml:space="preserve"> לקחת אתו לכל מקום אם לא שיודעים שהוא אדם המדקדק במעשיו, ושכן נהגו לקחת ולהחזיר לבית הכנסת.</w:t>
      </w:r>
    </w:p>
    <w:p w14:paraId="422EA10E" w14:textId="77777777" w:rsidR="007F3E09" w:rsidRPr="00270ABB" w:rsidRDefault="007F3E09" w:rsidP="007F3E09">
      <w:pPr>
        <w:rPr>
          <w:sz w:val="24"/>
          <w:szCs w:val="24"/>
          <w:rtl/>
        </w:rPr>
      </w:pPr>
    </w:p>
    <w:p w14:paraId="11E572A0" w14:textId="77777777" w:rsidR="007F3E09" w:rsidRPr="00270ABB" w:rsidRDefault="007F3E09" w:rsidP="007F3E09">
      <w:pPr>
        <w:pStyle w:val="1"/>
        <w:rPr>
          <w:rtl/>
        </w:rPr>
      </w:pPr>
      <w:r w:rsidRPr="00270ABB">
        <w:rPr>
          <w:rtl/>
        </w:rPr>
        <w:t>סעיף ב</w:t>
      </w:r>
    </w:p>
    <w:p w14:paraId="2A6B241E" w14:textId="77777777" w:rsidR="007F3E09" w:rsidRPr="00270ABB" w:rsidRDefault="007F3E09" w:rsidP="007F3E09">
      <w:pPr>
        <w:rPr>
          <w:rFonts w:cs="Guttman Vilna"/>
          <w:sz w:val="24"/>
          <w:szCs w:val="24"/>
          <w:rtl/>
        </w:rPr>
      </w:pPr>
      <w:r w:rsidRPr="00270ABB">
        <w:rPr>
          <w:rFonts w:cs="Guttman Vilna"/>
          <w:sz w:val="24"/>
          <w:szCs w:val="24"/>
          <w:rtl/>
        </w:rPr>
        <w:t xml:space="preserve">אסור לאכול קודם </w:t>
      </w:r>
      <w:proofErr w:type="spellStart"/>
      <w:r w:rsidRPr="00270ABB">
        <w:rPr>
          <w:rFonts w:cs="Guttman Vilna"/>
          <w:sz w:val="24"/>
          <w:szCs w:val="24"/>
          <w:rtl/>
        </w:rPr>
        <w:t>שיטלנו</w:t>
      </w:r>
      <w:proofErr w:type="spellEnd"/>
      <w:r w:rsidRPr="00270ABB">
        <w:rPr>
          <w:rFonts w:cs="Guttman Vilna"/>
          <w:sz w:val="24"/>
          <w:szCs w:val="24"/>
          <w:rtl/>
        </w:rPr>
        <w:t xml:space="preserve">. ואם שכח ואכל ונזכר על שלחנו ביום הראשון, שהוא מן התורה, יפסיק, אפילו יש שהות ביום </w:t>
      </w:r>
      <w:proofErr w:type="spellStart"/>
      <w:r w:rsidRPr="00270ABB">
        <w:rPr>
          <w:rFonts w:cs="Guttman Vilna"/>
          <w:sz w:val="24"/>
          <w:szCs w:val="24"/>
          <w:rtl/>
        </w:rPr>
        <w:t>ליטלו</w:t>
      </w:r>
      <w:proofErr w:type="spellEnd"/>
      <w:r w:rsidRPr="00270ABB">
        <w:rPr>
          <w:rFonts w:cs="Guttman Vilna"/>
          <w:sz w:val="24"/>
          <w:szCs w:val="24"/>
          <w:rtl/>
        </w:rPr>
        <w:t xml:space="preserve"> אחר שיאכל. ומיום ראשון ואילך, אם יש שהות ביום לא יפסיק. ואם לאו, יפסיק. </w:t>
      </w:r>
      <w:r w:rsidRPr="00270ABB">
        <w:rPr>
          <w:rFonts w:cs="Guttman Rashi"/>
          <w:rtl/>
        </w:rPr>
        <w:t xml:space="preserve">הגה: ואם התחיל לאכול יותר מחצי שעה קודם שהגיע זמן חיובו, אפילו ביום ראשון א"צ להפסיק </w:t>
      </w:r>
      <w:proofErr w:type="spellStart"/>
      <w:r w:rsidRPr="00270ABB">
        <w:rPr>
          <w:rFonts w:cs="Guttman Rashi"/>
          <w:rtl/>
        </w:rPr>
        <w:t>בדאיכא</w:t>
      </w:r>
      <w:proofErr w:type="spellEnd"/>
      <w:r w:rsidRPr="00270ABB">
        <w:rPr>
          <w:rFonts w:cs="Guttman Rashi"/>
          <w:rtl/>
        </w:rPr>
        <w:t xml:space="preserve"> שהות ביום </w:t>
      </w:r>
      <w:r w:rsidRPr="00321D3A">
        <w:rPr>
          <w:rFonts w:cs="Guttman Rashi"/>
          <w:rtl/>
        </w:rPr>
        <w:t>(</w:t>
      </w:r>
      <w:proofErr w:type="spellStart"/>
      <w:r w:rsidRPr="00321D3A">
        <w:rPr>
          <w:rFonts w:cs="Guttman Rashi"/>
          <w:rtl/>
        </w:rPr>
        <w:t>ר"ן</w:t>
      </w:r>
      <w:proofErr w:type="spellEnd"/>
      <w:r w:rsidRPr="00321D3A">
        <w:rPr>
          <w:rFonts w:cs="Guttman Rashi"/>
          <w:rtl/>
        </w:rPr>
        <w:t xml:space="preserve"> פ' לולב הגזול)</w:t>
      </w:r>
      <w:r w:rsidRPr="00270ABB">
        <w:rPr>
          <w:rFonts w:cs="Guttman Rashi"/>
          <w:rtl/>
        </w:rPr>
        <w:t>.</w:t>
      </w:r>
    </w:p>
    <w:p w14:paraId="6B554B04" w14:textId="77777777" w:rsidR="007F3E09" w:rsidRPr="00270ABB" w:rsidRDefault="007F3E09" w:rsidP="007F3E09">
      <w:pPr>
        <w:pStyle w:val="2"/>
        <w:rPr>
          <w:rtl/>
        </w:rPr>
      </w:pPr>
      <w:r w:rsidRPr="00270ABB">
        <w:rPr>
          <w:rFonts w:hint="cs"/>
          <w:rtl/>
        </w:rPr>
        <w:t>אכילה קודם נטילת לולב</w:t>
      </w:r>
    </w:p>
    <w:p w14:paraId="422BDA87" w14:textId="77777777" w:rsidR="007F3E09" w:rsidRPr="00270ABB" w:rsidRDefault="007F3E09" w:rsidP="007F3E09">
      <w:pPr>
        <w:rPr>
          <w:sz w:val="24"/>
          <w:szCs w:val="24"/>
          <w:rtl/>
        </w:rPr>
      </w:pPr>
      <w:r w:rsidRPr="00270ABB">
        <w:rPr>
          <w:rFonts w:hint="cs"/>
          <w:sz w:val="24"/>
          <w:szCs w:val="24"/>
          <w:rtl/>
        </w:rPr>
        <w:t xml:space="preserve">דין השו"ע כמבואר בגמרא, וכתב מ"ב טעימה בעלמא מותר אבל גם זה רק לצורך גדול. כתב מ"ב הממתינים ללולב </w:t>
      </w:r>
      <w:r w:rsidRPr="00270ABB">
        <w:rPr>
          <w:rFonts w:hint="cs"/>
          <w:b/>
          <w:bCs/>
          <w:sz w:val="24"/>
          <w:szCs w:val="24"/>
          <w:rtl/>
        </w:rPr>
        <w:t>ימנעו</w:t>
      </w:r>
      <w:r w:rsidRPr="00270ABB">
        <w:rPr>
          <w:rFonts w:hint="cs"/>
          <w:sz w:val="24"/>
          <w:szCs w:val="24"/>
          <w:rtl/>
        </w:rPr>
        <w:t xml:space="preserve"> מאכילה עד חצות ולא יותר אפילו ביום הראשון משום שיש איסור תענית, </w:t>
      </w:r>
      <w:r w:rsidRPr="00270ABB">
        <w:rPr>
          <w:rFonts w:hint="cs"/>
          <w:b/>
          <w:bCs/>
          <w:sz w:val="24"/>
          <w:szCs w:val="24"/>
          <w:rtl/>
        </w:rPr>
        <w:t>ויש אומרים</w:t>
      </w:r>
      <w:r w:rsidRPr="00270ABB">
        <w:rPr>
          <w:rFonts w:hint="cs"/>
          <w:sz w:val="24"/>
          <w:szCs w:val="24"/>
          <w:rtl/>
        </w:rPr>
        <w:t xml:space="preserve"> שאם ממתינים אין צריכים להימנע מאכילה שהרי יזכרו בעת שיביאו להם, ומי שחלש ליבו בוודאי יכול לסמוך על זה.</w:t>
      </w:r>
      <w:r>
        <w:rPr>
          <w:rFonts w:hint="cs"/>
          <w:sz w:val="24"/>
          <w:szCs w:val="24"/>
          <w:rtl/>
        </w:rPr>
        <w:t xml:space="preserve"> </w:t>
      </w:r>
    </w:p>
    <w:p w14:paraId="276B5379" w14:textId="77777777" w:rsidR="007F3E09" w:rsidRPr="00270ABB" w:rsidRDefault="007F3E09" w:rsidP="007F3E09">
      <w:pPr>
        <w:rPr>
          <w:sz w:val="24"/>
          <w:szCs w:val="24"/>
          <w:rtl/>
        </w:rPr>
      </w:pPr>
      <w:r w:rsidRPr="00270ABB">
        <w:rPr>
          <w:rFonts w:hint="cs"/>
          <w:sz w:val="24"/>
          <w:szCs w:val="24"/>
          <w:rtl/>
        </w:rPr>
        <w:t xml:space="preserve">כתב רמ"א על פי </w:t>
      </w:r>
      <w:proofErr w:type="spellStart"/>
      <w:r w:rsidRPr="00270ABB">
        <w:rPr>
          <w:rFonts w:hint="cs"/>
          <w:sz w:val="24"/>
          <w:szCs w:val="24"/>
          <w:rtl/>
        </w:rPr>
        <w:t>הר"ן</w:t>
      </w:r>
      <w:proofErr w:type="spellEnd"/>
      <w:r w:rsidRPr="00270ABB">
        <w:rPr>
          <w:rFonts w:hint="cs"/>
          <w:sz w:val="24"/>
          <w:szCs w:val="24"/>
          <w:rtl/>
        </w:rPr>
        <w:t xml:space="preserve"> התחיל חצי שעה קודם שהגיע חיובו, אין צריך להפסיק כשיש עוד שהות. </w:t>
      </w:r>
    </w:p>
    <w:p w14:paraId="5B6E080C" w14:textId="77777777" w:rsidR="007F3E09" w:rsidRPr="00270ABB" w:rsidRDefault="007F3E09" w:rsidP="007F3E09">
      <w:pPr>
        <w:rPr>
          <w:sz w:val="24"/>
          <w:szCs w:val="24"/>
        </w:rPr>
      </w:pPr>
    </w:p>
    <w:p w14:paraId="27378BF4" w14:textId="77777777" w:rsidR="007F3E09" w:rsidRPr="00480B17" w:rsidRDefault="007F3E09" w:rsidP="007F3E09">
      <w:pPr>
        <w:pStyle w:val="1"/>
        <w:rPr>
          <w:rtl/>
        </w:rPr>
      </w:pPr>
      <w:r w:rsidRPr="00480B17">
        <w:rPr>
          <w:rtl/>
        </w:rPr>
        <w:t xml:space="preserve">סימן </w:t>
      </w:r>
      <w:proofErr w:type="spellStart"/>
      <w:r w:rsidRPr="00480B17">
        <w:rPr>
          <w:rtl/>
        </w:rPr>
        <w:t>תרנג</w:t>
      </w:r>
      <w:proofErr w:type="spellEnd"/>
      <w:r w:rsidRPr="00480B17">
        <w:rPr>
          <w:rFonts w:hint="cs"/>
          <w:rtl/>
        </w:rPr>
        <w:t xml:space="preserve"> </w:t>
      </w:r>
      <w:r w:rsidRPr="00480B17">
        <w:rPr>
          <w:rtl/>
        </w:rPr>
        <w:t>–</w:t>
      </w:r>
      <w:r w:rsidRPr="00480B17">
        <w:rPr>
          <w:rFonts w:hint="cs"/>
          <w:rtl/>
        </w:rPr>
        <w:t xml:space="preserve"> </w:t>
      </w:r>
      <w:r w:rsidRPr="00480B17">
        <w:rPr>
          <w:rtl/>
        </w:rPr>
        <w:t>הדס אסור להריח בו</w:t>
      </w:r>
    </w:p>
    <w:p w14:paraId="1900D015" w14:textId="77777777" w:rsidR="007F3E09" w:rsidRPr="00480B17" w:rsidRDefault="007F3E09" w:rsidP="007F3E09">
      <w:pPr>
        <w:pStyle w:val="1"/>
        <w:rPr>
          <w:rtl/>
        </w:rPr>
      </w:pPr>
      <w:r w:rsidRPr="00480B17">
        <w:rPr>
          <w:rtl/>
        </w:rPr>
        <w:t>סעיף א</w:t>
      </w:r>
    </w:p>
    <w:p w14:paraId="4F3B7132" w14:textId="77777777" w:rsidR="007F3E09" w:rsidRPr="00480B17" w:rsidRDefault="007F3E09" w:rsidP="007F3E09">
      <w:pPr>
        <w:rPr>
          <w:rFonts w:cs="Guttman Vilna"/>
          <w:sz w:val="24"/>
          <w:szCs w:val="24"/>
          <w:rtl/>
        </w:rPr>
      </w:pPr>
      <w:r w:rsidRPr="00480B17">
        <w:rPr>
          <w:rFonts w:cs="Guttman Vilna"/>
          <w:sz w:val="24"/>
          <w:szCs w:val="24"/>
          <w:rtl/>
        </w:rPr>
        <w:t xml:space="preserve">הדס של מצווה אסור להריח בו, אבל אתרוג של מצווה מותר להריח בו מן הדין, אלא שלפי שנחלקו אם מברכים עליו אם לאו יש למנוע מלהריח בו. </w:t>
      </w:r>
    </w:p>
    <w:p w14:paraId="36727484" w14:textId="77777777" w:rsidR="007F3E09" w:rsidRPr="00480B17" w:rsidRDefault="007F3E09" w:rsidP="007F3E09">
      <w:pPr>
        <w:pStyle w:val="2"/>
        <w:rPr>
          <w:rtl/>
        </w:rPr>
      </w:pPr>
      <w:r w:rsidRPr="00480B17">
        <w:rPr>
          <w:rFonts w:hint="cs"/>
          <w:rtl/>
        </w:rPr>
        <w:t>הרחת אתרוג והדס</w:t>
      </w:r>
    </w:p>
    <w:p w14:paraId="5FECAE43" w14:textId="77777777" w:rsidR="007F3E09" w:rsidRPr="00480B17" w:rsidRDefault="007F3E09" w:rsidP="007F3E09">
      <w:pPr>
        <w:rPr>
          <w:sz w:val="24"/>
          <w:szCs w:val="24"/>
          <w:rtl/>
        </w:rPr>
      </w:pPr>
      <w:r w:rsidRPr="00480B17">
        <w:rPr>
          <w:rFonts w:hint="cs"/>
          <w:sz w:val="24"/>
          <w:szCs w:val="24"/>
          <w:rtl/>
        </w:rPr>
        <w:t xml:space="preserve">מבואר בגמרא הדס אסור שעומד להרחה וכשהקצהו הקצה מריח, אתרוג מותר שעומד לאכילה. נחלקו אם מברכים על הרחת האתרוג, </w:t>
      </w:r>
      <w:r w:rsidRPr="00480B17">
        <w:rPr>
          <w:rFonts w:hint="cs"/>
          <w:b/>
          <w:bCs/>
          <w:sz w:val="24"/>
          <w:szCs w:val="24"/>
          <w:rtl/>
        </w:rPr>
        <w:t>ר' שמחה</w:t>
      </w:r>
      <w:r w:rsidRPr="00480B17">
        <w:rPr>
          <w:rFonts w:hint="cs"/>
          <w:sz w:val="24"/>
          <w:szCs w:val="24"/>
          <w:rtl/>
        </w:rPr>
        <w:t xml:space="preserve"> לא מברך שעומד למצווה, </w:t>
      </w:r>
      <w:proofErr w:type="spellStart"/>
      <w:r w:rsidRPr="00480B17">
        <w:rPr>
          <w:rFonts w:hint="cs"/>
          <w:b/>
          <w:bCs/>
          <w:sz w:val="24"/>
          <w:szCs w:val="24"/>
          <w:rtl/>
        </w:rPr>
        <w:t>ראבי"ה</w:t>
      </w:r>
      <w:proofErr w:type="spellEnd"/>
      <w:r w:rsidRPr="00480B17">
        <w:rPr>
          <w:rFonts w:hint="cs"/>
          <w:sz w:val="24"/>
          <w:szCs w:val="24"/>
          <w:rtl/>
        </w:rPr>
        <w:t xml:space="preserve"> מברך, </w:t>
      </w:r>
      <w:r w:rsidRPr="00480B17">
        <w:rPr>
          <w:rFonts w:hint="cs"/>
          <w:b/>
          <w:bCs/>
          <w:sz w:val="24"/>
          <w:szCs w:val="24"/>
          <w:rtl/>
        </w:rPr>
        <w:t xml:space="preserve">סמ"ק </w:t>
      </w:r>
      <w:proofErr w:type="spellStart"/>
      <w:r w:rsidRPr="00480B17">
        <w:rPr>
          <w:rFonts w:hint="cs"/>
          <w:b/>
          <w:bCs/>
          <w:sz w:val="24"/>
          <w:szCs w:val="24"/>
          <w:rtl/>
        </w:rPr>
        <w:t>ושו"ע</w:t>
      </w:r>
      <w:proofErr w:type="spellEnd"/>
      <w:r w:rsidRPr="00480B17">
        <w:rPr>
          <w:rFonts w:hint="cs"/>
          <w:sz w:val="24"/>
          <w:szCs w:val="24"/>
          <w:rtl/>
        </w:rPr>
        <w:t xml:space="preserve"> להימנע מלהריח שלא להיכנס למחלוקת. וכתב מ"ב דווקא בעת נטילתו אבל </w:t>
      </w:r>
      <w:r>
        <w:rPr>
          <w:rFonts w:hint="cs"/>
          <w:sz w:val="24"/>
          <w:szCs w:val="24"/>
          <w:rtl/>
        </w:rPr>
        <w:t>ק</w:t>
      </w:r>
      <w:r w:rsidRPr="00480B17">
        <w:rPr>
          <w:rFonts w:hint="cs"/>
          <w:sz w:val="24"/>
          <w:szCs w:val="24"/>
          <w:rtl/>
        </w:rPr>
        <w:t xml:space="preserve">ודם או אחר כך מותר להריח, ויש אומרים להימנע להריח כל ז' ימים. </w:t>
      </w:r>
    </w:p>
    <w:p w14:paraId="15E63707" w14:textId="77777777" w:rsidR="007F3E09" w:rsidRPr="00480B17" w:rsidRDefault="007F3E09" w:rsidP="007F3E09">
      <w:pPr>
        <w:rPr>
          <w:sz w:val="24"/>
          <w:szCs w:val="24"/>
          <w:rtl/>
        </w:rPr>
      </w:pPr>
    </w:p>
    <w:p w14:paraId="3BD9D698" w14:textId="77777777" w:rsidR="007F3E09" w:rsidRPr="00480B17" w:rsidRDefault="007F3E09" w:rsidP="007F3E09">
      <w:pPr>
        <w:pStyle w:val="1"/>
        <w:rPr>
          <w:rtl/>
        </w:rPr>
      </w:pPr>
      <w:r w:rsidRPr="00480B17">
        <w:rPr>
          <w:rtl/>
        </w:rPr>
        <w:t>סעיף ב</w:t>
      </w:r>
    </w:p>
    <w:p w14:paraId="2F0A50E6" w14:textId="77777777" w:rsidR="007F3E09" w:rsidRPr="00480B17" w:rsidRDefault="007F3E09" w:rsidP="007F3E09">
      <w:pPr>
        <w:rPr>
          <w:rFonts w:cs="Guttman Vilna"/>
          <w:sz w:val="24"/>
          <w:szCs w:val="24"/>
          <w:rtl/>
        </w:rPr>
      </w:pPr>
      <w:r w:rsidRPr="00480B17">
        <w:rPr>
          <w:rFonts w:cs="Guttman Vilna"/>
          <w:sz w:val="24"/>
          <w:szCs w:val="24"/>
          <w:rtl/>
        </w:rPr>
        <w:t xml:space="preserve">עבד להושענא ולא </w:t>
      </w:r>
      <w:proofErr w:type="spellStart"/>
      <w:r w:rsidRPr="00480B17">
        <w:rPr>
          <w:rFonts w:cs="Guttman Vilna"/>
          <w:sz w:val="24"/>
          <w:szCs w:val="24"/>
          <w:rtl/>
        </w:rPr>
        <w:t>אגבהה</w:t>
      </w:r>
      <w:proofErr w:type="spellEnd"/>
      <w:r w:rsidRPr="00480B17">
        <w:rPr>
          <w:rFonts w:cs="Guttman Vilna"/>
          <w:sz w:val="24"/>
          <w:szCs w:val="24"/>
          <w:rtl/>
        </w:rPr>
        <w:t xml:space="preserve"> </w:t>
      </w:r>
      <w:proofErr w:type="spellStart"/>
      <w:r w:rsidRPr="00480B17">
        <w:rPr>
          <w:rFonts w:cs="Guttman Vilna"/>
          <w:sz w:val="24"/>
          <w:szCs w:val="24"/>
          <w:rtl/>
        </w:rPr>
        <w:t>למיפק</w:t>
      </w:r>
      <w:proofErr w:type="spellEnd"/>
      <w:r w:rsidRPr="00480B17">
        <w:rPr>
          <w:rFonts w:cs="Guttman Vilna"/>
          <w:sz w:val="24"/>
          <w:szCs w:val="24"/>
          <w:rtl/>
        </w:rPr>
        <w:t xml:space="preserve"> בה, </w:t>
      </w:r>
      <w:proofErr w:type="spellStart"/>
      <w:r w:rsidRPr="00480B17">
        <w:rPr>
          <w:rFonts w:cs="Guttman Vilna"/>
          <w:sz w:val="24"/>
          <w:szCs w:val="24"/>
          <w:rtl/>
        </w:rPr>
        <w:t>שריא</w:t>
      </w:r>
      <w:proofErr w:type="spellEnd"/>
      <w:r w:rsidRPr="00480B17">
        <w:rPr>
          <w:rFonts w:cs="Guttman Vilna"/>
          <w:sz w:val="24"/>
          <w:szCs w:val="24"/>
          <w:rtl/>
        </w:rPr>
        <w:t xml:space="preserve"> בהנאה.</w:t>
      </w:r>
    </w:p>
    <w:p w14:paraId="39CE4C90" w14:textId="77777777" w:rsidR="007F3E09" w:rsidRPr="00480B17" w:rsidRDefault="007F3E09" w:rsidP="007F3E09">
      <w:pPr>
        <w:pStyle w:val="2"/>
        <w:rPr>
          <w:rtl/>
        </w:rPr>
      </w:pPr>
      <w:r w:rsidRPr="00480B17">
        <w:rPr>
          <w:rFonts w:hint="cs"/>
          <w:rtl/>
        </w:rPr>
        <w:t>הזמין ולא השתמש</w:t>
      </w:r>
    </w:p>
    <w:p w14:paraId="3A5C1551" w14:textId="77777777" w:rsidR="007F3E09" w:rsidRPr="00480B17" w:rsidRDefault="007F3E09" w:rsidP="007F3E09">
      <w:pPr>
        <w:rPr>
          <w:sz w:val="24"/>
          <w:szCs w:val="24"/>
          <w:rtl/>
        </w:rPr>
      </w:pPr>
      <w:r w:rsidRPr="00480B17">
        <w:rPr>
          <w:rFonts w:hint="cs"/>
          <w:sz w:val="24"/>
          <w:szCs w:val="24"/>
          <w:rtl/>
        </w:rPr>
        <w:t xml:space="preserve">דין השו"ע כמבואר </w:t>
      </w:r>
      <w:proofErr w:type="spellStart"/>
      <w:r w:rsidRPr="00480B17">
        <w:rPr>
          <w:rFonts w:hint="cs"/>
          <w:sz w:val="24"/>
          <w:szCs w:val="24"/>
          <w:rtl/>
        </w:rPr>
        <w:t>באשירי</w:t>
      </w:r>
      <w:proofErr w:type="spellEnd"/>
      <w:r w:rsidRPr="00480B17">
        <w:rPr>
          <w:rFonts w:hint="cs"/>
          <w:sz w:val="24"/>
          <w:szCs w:val="24"/>
          <w:rtl/>
        </w:rPr>
        <w:t xml:space="preserve"> משום שהזמנה לאו מילתא. מ"ב הביא מחלוקת באתרוג של שנה שעברה, וכתב שהוא תלוי במחלוקת כזו לעניין זוכה לעיל סימן תרל"ח </w:t>
      </w:r>
      <w:proofErr w:type="spellStart"/>
      <w:r w:rsidRPr="00480B17">
        <w:rPr>
          <w:rFonts w:hint="cs"/>
          <w:sz w:val="24"/>
          <w:szCs w:val="24"/>
          <w:rtl/>
        </w:rPr>
        <w:t>סקי"א</w:t>
      </w:r>
      <w:proofErr w:type="spellEnd"/>
      <w:r w:rsidRPr="00480B17">
        <w:rPr>
          <w:rFonts w:hint="cs"/>
          <w:sz w:val="24"/>
          <w:szCs w:val="24"/>
          <w:rtl/>
        </w:rPr>
        <w:t>.</w:t>
      </w:r>
    </w:p>
    <w:p w14:paraId="79AA9891" w14:textId="77777777" w:rsidR="007F3E09" w:rsidRPr="00480B17" w:rsidRDefault="007F3E09" w:rsidP="007F3E09">
      <w:pPr>
        <w:rPr>
          <w:sz w:val="24"/>
          <w:szCs w:val="24"/>
        </w:rPr>
      </w:pPr>
    </w:p>
    <w:p w14:paraId="20ABF235" w14:textId="77777777" w:rsidR="007F3E09" w:rsidRPr="005C6AC8" w:rsidRDefault="007F3E09" w:rsidP="007F3E09">
      <w:pPr>
        <w:pStyle w:val="1"/>
        <w:rPr>
          <w:rtl/>
        </w:rPr>
      </w:pPr>
      <w:r w:rsidRPr="005C6AC8">
        <w:rPr>
          <w:rtl/>
        </w:rPr>
        <w:lastRenderedPageBreak/>
        <w:t xml:space="preserve">סימן </w:t>
      </w:r>
      <w:proofErr w:type="spellStart"/>
      <w:r w:rsidRPr="005C6AC8">
        <w:rPr>
          <w:rtl/>
        </w:rPr>
        <w:t>תרנד</w:t>
      </w:r>
      <w:proofErr w:type="spellEnd"/>
      <w:r w:rsidRPr="005C6AC8">
        <w:rPr>
          <w:rFonts w:hint="cs"/>
          <w:rtl/>
        </w:rPr>
        <w:t xml:space="preserve"> </w:t>
      </w:r>
      <w:r w:rsidRPr="005C6AC8">
        <w:rPr>
          <w:rtl/>
        </w:rPr>
        <w:t>–</w:t>
      </w:r>
      <w:r w:rsidRPr="005C6AC8">
        <w:rPr>
          <w:rFonts w:hint="cs"/>
          <w:rtl/>
        </w:rPr>
        <w:t xml:space="preserve"> </w:t>
      </w:r>
      <w:r w:rsidRPr="005C6AC8">
        <w:rPr>
          <w:rtl/>
        </w:rPr>
        <w:t>שיכול להחזיר הלולב במים ביום טוב</w:t>
      </w:r>
    </w:p>
    <w:p w14:paraId="7F7794B8" w14:textId="77777777" w:rsidR="007F3E09" w:rsidRPr="005C6AC8" w:rsidRDefault="007F3E09" w:rsidP="007F3E09">
      <w:pPr>
        <w:pStyle w:val="1"/>
        <w:rPr>
          <w:rtl/>
        </w:rPr>
      </w:pPr>
      <w:r w:rsidRPr="005C6AC8">
        <w:rPr>
          <w:rtl/>
        </w:rPr>
        <w:t>סעיף א</w:t>
      </w:r>
    </w:p>
    <w:p w14:paraId="29916343" w14:textId="77777777" w:rsidR="007F3E09" w:rsidRPr="005C6AC8" w:rsidRDefault="007F3E09" w:rsidP="007F3E09">
      <w:pPr>
        <w:rPr>
          <w:rFonts w:cs="Guttman Rashi"/>
          <w:rtl/>
        </w:rPr>
      </w:pPr>
      <w:r w:rsidRPr="005C6AC8">
        <w:rPr>
          <w:rFonts w:cs="Guttman Vilna"/>
          <w:sz w:val="24"/>
          <w:szCs w:val="24"/>
          <w:rtl/>
        </w:rPr>
        <w:t>מקבלת א</w:t>
      </w:r>
      <w:r w:rsidRPr="005C6AC8">
        <w:rPr>
          <w:rFonts w:cs="Guttman Vilna" w:hint="cs"/>
          <w:sz w:val="24"/>
          <w:szCs w:val="24"/>
          <w:rtl/>
        </w:rPr>
        <w:t>י</w:t>
      </w:r>
      <w:r w:rsidRPr="005C6AC8">
        <w:rPr>
          <w:rFonts w:cs="Guttman Vilna"/>
          <w:sz w:val="24"/>
          <w:szCs w:val="24"/>
          <w:rtl/>
        </w:rPr>
        <w:t>שה הלולב מיד בנה או מיד בעלה ומחזירתו למים ותוסיף עליו מים אם צריך, אבל לא תחליף המים. ובחול המועד, מצווה להחליפם כדי ש</w:t>
      </w:r>
      <w:r w:rsidRPr="005C6AC8">
        <w:rPr>
          <w:rFonts w:cs="Guttman Vilna" w:hint="cs"/>
          <w:sz w:val="24"/>
          <w:szCs w:val="24"/>
          <w:rtl/>
        </w:rPr>
        <w:t>י</w:t>
      </w:r>
      <w:r w:rsidRPr="005C6AC8">
        <w:rPr>
          <w:rFonts w:cs="Guttman Vilna"/>
          <w:sz w:val="24"/>
          <w:szCs w:val="24"/>
          <w:rtl/>
        </w:rPr>
        <w:t xml:space="preserve">ישאר לח והדור. </w:t>
      </w:r>
      <w:r w:rsidRPr="005C6AC8">
        <w:rPr>
          <w:rFonts w:cs="Guttman Rashi"/>
          <w:rtl/>
        </w:rPr>
        <w:t xml:space="preserve">הגה: </w:t>
      </w:r>
      <w:proofErr w:type="spellStart"/>
      <w:r w:rsidRPr="005C6AC8">
        <w:rPr>
          <w:rFonts w:cs="Guttman Rashi"/>
          <w:rtl/>
        </w:rPr>
        <w:t>ונוהגין</w:t>
      </w:r>
      <w:proofErr w:type="spellEnd"/>
      <w:r w:rsidRPr="005C6AC8">
        <w:rPr>
          <w:rFonts w:cs="Guttman Rashi"/>
          <w:rtl/>
        </w:rPr>
        <w:t xml:space="preserve"> </w:t>
      </w:r>
      <w:proofErr w:type="spellStart"/>
      <w:r w:rsidRPr="005C6AC8">
        <w:rPr>
          <w:rFonts w:cs="Guttman Rashi"/>
          <w:rtl/>
        </w:rPr>
        <w:t>ליקח</w:t>
      </w:r>
      <w:proofErr w:type="spellEnd"/>
      <w:r w:rsidRPr="005C6AC8">
        <w:rPr>
          <w:rFonts w:cs="Guttman Rashi"/>
          <w:rtl/>
        </w:rPr>
        <w:t xml:space="preserve"> כל יום חול המועד ערבה חדשה ולקשרה בלולב, והוא הדור מצווה.</w:t>
      </w:r>
    </w:p>
    <w:p w14:paraId="4999C41A" w14:textId="77777777" w:rsidR="007F3E09" w:rsidRPr="005C6AC8" w:rsidRDefault="007F3E09" w:rsidP="007F3E09">
      <w:pPr>
        <w:pStyle w:val="2"/>
        <w:rPr>
          <w:rtl/>
        </w:rPr>
      </w:pPr>
      <w:r w:rsidRPr="005C6AC8">
        <w:rPr>
          <w:rFonts w:hint="cs"/>
          <w:rtl/>
        </w:rPr>
        <w:t>החזרת הלולב למים</w:t>
      </w:r>
    </w:p>
    <w:p w14:paraId="2B04ED37" w14:textId="77777777" w:rsidR="007F3E09" w:rsidRPr="005C6AC8" w:rsidRDefault="007F3E09" w:rsidP="007F3E09">
      <w:pPr>
        <w:rPr>
          <w:sz w:val="24"/>
          <w:szCs w:val="24"/>
          <w:rtl/>
        </w:rPr>
      </w:pPr>
      <w:r w:rsidRPr="005C6AC8">
        <w:rPr>
          <w:rFonts w:hint="cs"/>
          <w:sz w:val="24"/>
          <w:szCs w:val="24"/>
          <w:rtl/>
        </w:rPr>
        <w:t xml:space="preserve">דין השו"ע כמבואר בגמרא ביום טוב לא מחליפים מים משום טרחה ומותר להחזיר ולהוסיף, בחול המועד מצווה להחליף שיישאר לח והדור. </w:t>
      </w:r>
    </w:p>
    <w:p w14:paraId="770D33AA" w14:textId="77777777" w:rsidR="007F3E09" w:rsidRPr="005C6AC8" w:rsidRDefault="007F3E09" w:rsidP="007F3E09">
      <w:pPr>
        <w:rPr>
          <w:sz w:val="24"/>
          <w:szCs w:val="24"/>
          <w:rtl/>
        </w:rPr>
      </w:pPr>
      <w:r w:rsidRPr="005C6AC8">
        <w:rPr>
          <w:rFonts w:hint="cs"/>
          <w:b/>
          <w:bCs/>
          <w:sz w:val="24"/>
          <w:szCs w:val="24"/>
          <w:rtl/>
        </w:rPr>
        <w:t>בשבת</w:t>
      </w:r>
      <w:r w:rsidRPr="005C6AC8">
        <w:rPr>
          <w:rFonts w:hint="cs"/>
          <w:sz w:val="24"/>
          <w:szCs w:val="24"/>
          <w:rtl/>
        </w:rPr>
        <w:t xml:space="preserve"> כתב הארחות חיים והביאו ב"י ומ"ב שגג והוציא מהמים אין מחזירים שהלולב והמים מוקצים. </w:t>
      </w:r>
    </w:p>
    <w:p w14:paraId="5083F50C" w14:textId="77777777" w:rsidR="007F3E09" w:rsidRPr="005C6AC8" w:rsidRDefault="007F3E09" w:rsidP="007F3E09">
      <w:pPr>
        <w:rPr>
          <w:sz w:val="24"/>
          <w:szCs w:val="24"/>
          <w:rtl/>
        </w:rPr>
      </w:pPr>
      <w:r w:rsidRPr="005C6AC8">
        <w:rPr>
          <w:rFonts w:hint="cs"/>
          <w:sz w:val="24"/>
          <w:szCs w:val="24"/>
          <w:rtl/>
        </w:rPr>
        <w:t xml:space="preserve">כתב רמ"א המנהג להחליף כל יום ערבה, ביאר מ"ב שצריך לקשור ולא לתחוב שעל ידי תחיבה יכולים העלים לנשור, ועוד שקשר רופף אינו אגד, וביום טוב יש בעיה לקשור כמבואר לעיל. </w:t>
      </w:r>
    </w:p>
    <w:p w14:paraId="715CA399" w14:textId="77777777" w:rsidR="007F3E09" w:rsidRPr="005C6AC8" w:rsidRDefault="007F3E09" w:rsidP="007F3E09">
      <w:pPr>
        <w:rPr>
          <w:sz w:val="24"/>
          <w:szCs w:val="24"/>
        </w:rPr>
      </w:pPr>
    </w:p>
    <w:p w14:paraId="09FD2769" w14:textId="77777777" w:rsidR="007F3E09" w:rsidRPr="0042796C" w:rsidRDefault="007F3E09" w:rsidP="007F3E09">
      <w:pPr>
        <w:pStyle w:val="1"/>
        <w:rPr>
          <w:rtl/>
        </w:rPr>
      </w:pPr>
      <w:r w:rsidRPr="0042796C">
        <w:rPr>
          <w:rtl/>
        </w:rPr>
        <w:t xml:space="preserve">סימן </w:t>
      </w:r>
      <w:proofErr w:type="spellStart"/>
      <w:r w:rsidRPr="0042796C">
        <w:rPr>
          <w:rtl/>
        </w:rPr>
        <w:t>תרנה</w:t>
      </w:r>
      <w:proofErr w:type="spellEnd"/>
      <w:r w:rsidRPr="0042796C">
        <w:rPr>
          <w:rFonts w:hint="cs"/>
          <w:rtl/>
        </w:rPr>
        <w:t xml:space="preserve"> </w:t>
      </w:r>
      <w:r w:rsidRPr="0042796C">
        <w:rPr>
          <w:rtl/>
        </w:rPr>
        <w:t>–</w:t>
      </w:r>
      <w:r w:rsidRPr="0042796C">
        <w:rPr>
          <w:rFonts w:hint="cs"/>
          <w:rtl/>
        </w:rPr>
        <w:t xml:space="preserve"> לולב שבא מחוץ לתחום ביום טוב</w:t>
      </w:r>
    </w:p>
    <w:p w14:paraId="4FDDA050" w14:textId="77777777" w:rsidR="007F3E09" w:rsidRPr="0042796C" w:rsidRDefault="007F3E09" w:rsidP="007F3E09">
      <w:pPr>
        <w:pStyle w:val="1"/>
        <w:rPr>
          <w:rtl/>
        </w:rPr>
      </w:pPr>
      <w:r w:rsidRPr="0042796C">
        <w:rPr>
          <w:rtl/>
        </w:rPr>
        <w:t>סעיף א</w:t>
      </w:r>
    </w:p>
    <w:p w14:paraId="045C0D9C" w14:textId="77777777" w:rsidR="007F3E09" w:rsidRPr="0042796C" w:rsidRDefault="007F3E09" w:rsidP="007F3E09">
      <w:pPr>
        <w:rPr>
          <w:rFonts w:cs="Guttman Rashi"/>
          <w:sz w:val="24"/>
          <w:rtl/>
        </w:rPr>
      </w:pPr>
      <w:r w:rsidRPr="0042796C">
        <w:rPr>
          <w:rFonts w:cs="Guttman Vilna"/>
          <w:sz w:val="24"/>
          <w:szCs w:val="24"/>
          <w:rtl/>
        </w:rPr>
        <w:t xml:space="preserve">עובד כוכבים שהביא לולב לישראל מחוץ לתחום מותר </w:t>
      </w:r>
      <w:proofErr w:type="spellStart"/>
      <w:r w:rsidRPr="0042796C">
        <w:rPr>
          <w:rFonts w:cs="Guttman Vilna"/>
          <w:sz w:val="24"/>
          <w:szCs w:val="24"/>
          <w:rtl/>
        </w:rPr>
        <w:t>ליטלו</w:t>
      </w:r>
      <w:proofErr w:type="spellEnd"/>
      <w:r w:rsidRPr="0042796C">
        <w:rPr>
          <w:rFonts w:cs="Guttman Vilna"/>
          <w:sz w:val="24"/>
          <w:szCs w:val="24"/>
          <w:rtl/>
        </w:rPr>
        <w:t xml:space="preserve"> אפילו מי שהובא בשבילו. </w:t>
      </w:r>
      <w:r w:rsidRPr="0042796C">
        <w:rPr>
          <w:rFonts w:cs="Guttman Rashi"/>
          <w:sz w:val="24"/>
          <w:rtl/>
        </w:rPr>
        <w:t>הגה: ועיין לעיל סימן תקפ"ו סעיף כ"א וכ"ב וסימן ש"ז סעיף ג', אם מותר לומר לעובד כוכבים לילך אחריו או לחלל יום טוב בשבילו.</w:t>
      </w:r>
    </w:p>
    <w:p w14:paraId="5A82C667" w14:textId="77777777" w:rsidR="007F3E09" w:rsidRPr="0042796C" w:rsidRDefault="007F3E09" w:rsidP="007F3E09">
      <w:pPr>
        <w:pStyle w:val="2"/>
        <w:rPr>
          <w:rtl/>
        </w:rPr>
      </w:pPr>
      <w:r w:rsidRPr="0042796C">
        <w:rPr>
          <w:rFonts w:hint="cs"/>
          <w:rtl/>
        </w:rPr>
        <w:t>לולב שהביאו מחוץ לתחום וכיצד ינהגו במקום צורך</w:t>
      </w:r>
    </w:p>
    <w:p w14:paraId="6602481D" w14:textId="77777777" w:rsidR="007F3E09" w:rsidRPr="0042796C" w:rsidRDefault="007F3E09" w:rsidP="007F3E09">
      <w:pPr>
        <w:rPr>
          <w:sz w:val="24"/>
          <w:szCs w:val="24"/>
          <w:rtl/>
        </w:rPr>
      </w:pPr>
      <w:r w:rsidRPr="0042796C">
        <w:rPr>
          <w:rFonts w:hint="cs"/>
          <w:sz w:val="24"/>
          <w:szCs w:val="24"/>
          <w:rtl/>
        </w:rPr>
        <w:t xml:space="preserve">בהבאת הלולב יש ב' בעיות הראשון הוא עשיית האיסור של ההבאה, השני הוא מוקצה משום איסור </w:t>
      </w:r>
      <w:proofErr w:type="spellStart"/>
      <w:r w:rsidRPr="0042796C">
        <w:rPr>
          <w:rFonts w:hint="cs"/>
          <w:sz w:val="24"/>
          <w:szCs w:val="24"/>
          <w:rtl/>
        </w:rPr>
        <w:t>תחומין</w:t>
      </w:r>
      <w:proofErr w:type="spellEnd"/>
      <w:r w:rsidRPr="0042796C">
        <w:rPr>
          <w:rFonts w:hint="cs"/>
          <w:sz w:val="24"/>
          <w:szCs w:val="24"/>
          <w:rtl/>
        </w:rPr>
        <w:t xml:space="preserve">. פסק שו"ע על פי </w:t>
      </w:r>
      <w:proofErr w:type="spellStart"/>
      <w:r w:rsidRPr="0042796C">
        <w:rPr>
          <w:rFonts w:hint="cs"/>
          <w:sz w:val="24"/>
          <w:szCs w:val="24"/>
          <w:rtl/>
        </w:rPr>
        <w:t>הר"ש</w:t>
      </w:r>
      <w:proofErr w:type="spellEnd"/>
      <w:r w:rsidRPr="0042796C">
        <w:rPr>
          <w:rFonts w:hint="cs"/>
          <w:sz w:val="24"/>
          <w:szCs w:val="24"/>
          <w:rtl/>
        </w:rPr>
        <w:t xml:space="preserve"> </w:t>
      </w:r>
      <w:proofErr w:type="spellStart"/>
      <w:r w:rsidRPr="0042796C">
        <w:rPr>
          <w:rFonts w:hint="cs"/>
          <w:sz w:val="24"/>
          <w:szCs w:val="24"/>
          <w:rtl/>
        </w:rPr>
        <w:t>משנ"ץ</w:t>
      </w:r>
      <w:proofErr w:type="spellEnd"/>
      <w:r w:rsidRPr="0042796C">
        <w:rPr>
          <w:rFonts w:hint="cs"/>
          <w:sz w:val="24"/>
          <w:szCs w:val="24"/>
          <w:rtl/>
        </w:rPr>
        <w:t xml:space="preserve"> גוי שהביא לולב מותר </w:t>
      </w:r>
      <w:proofErr w:type="spellStart"/>
      <w:r w:rsidRPr="0042796C">
        <w:rPr>
          <w:rFonts w:hint="cs"/>
          <w:sz w:val="24"/>
          <w:szCs w:val="24"/>
          <w:rtl/>
        </w:rPr>
        <w:t>ליטלו</w:t>
      </w:r>
      <w:proofErr w:type="spellEnd"/>
      <w:r w:rsidRPr="0042796C">
        <w:rPr>
          <w:rFonts w:hint="cs"/>
          <w:sz w:val="24"/>
          <w:szCs w:val="24"/>
          <w:rtl/>
        </w:rPr>
        <w:t xml:space="preserve">, אין מוקצה אף שלא הייתה דעתו עליו משום שהיה מותר במקומו לישראל אחר, אין חשש הנאה מהאיסור שמצוות לאו ליהנות ניתנו, אין חשש שיאמר לגוי פעם הבאה דהוי מצווה הבאה בעבירה. וכתב מ"ב אסור לטלטל אם אין עירוב וישתמשו באותו בית שהניח הגוי, ולזקן וחולה מותר לומר לגוי שיטלטלו דרך רשות הרבים </w:t>
      </w:r>
      <w:r w:rsidRPr="00321D3A">
        <w:rPr>
          <w:rFonts w:hint="cs"/>
          <w:sz w:val="24"/>
          <w:rtl/>
        </w:rPr>
        <w:t>(מבואר בהלכות שבת סימן שכה סעיף ח)</w:t>
      </w:r>
      <w:r w:rsidRPr="0042796C">
        <w:rPr>
          <w:rFonts w:hint="cs"/>
          <w:sz w:val="24"/>
          <w:szCs w:val="24"/>
          <w:rtl/>
        </w:rPr>
        <w:t xml:space="preserve">. </w:t>
      </w:r>
    </w:p>
    <w:p w14:paraId="0095738E" w14:textId="77777777" w:rsidR="007F3E09" w:rsidRPr="0042796C" w:rsidRDefault="007F3E09" w:rsidP="007F3E09">
      <w:pPr>
        <w:rPr>
          <w:sz w:val="24"/>
          <w:szCs w:val="24"/>
          <w:rtl/>
        </w:rPr>
      </w:pPr>
      <w:r w:rsidRPr="0042796C">
        <w:rPr>
          <w:rFonts w:hint="cs"/>
          <w:b/>
          <w:bCs/>
          <w:sz w:val="24"/>
          <w:szCs w:val="24"/>
          <w:rtl/>
        </w:rPr>
        <w:t>כתב מ"ב סיכום:</w:t>
      </w:r>
      <w:r w:rsidRPr="0042796C">
        <w:rPr>
          <w:rFonts w:hint="cs"/>
          <w:sz w:val="24"/>
          <w:szCs w:val="24"/>
          <w:rtl/>
        </w:rPr>
        <w:t xml:space="preserve"> א) מותר לומר לגוי להביא חוץ לתחום </w:t>
      </w:r>
      <w:r w:rsidRPr="00321D3A">
        <w:rPr>
          <w:rFonts w:hint="cs"/>
          <w:sz w:val="24"/>
          <w:rtl/>
        </w:rPr>
        <w:t xml:space="preserve">(של פחות מי"ב מיל שבות </w:t>
      </w:r>
      <w:proofErr w:type="spellStart"/>
      <w:r w:rsidRPr="00321D3A">
        <w:rPr>
          <w:rFonts w:hint="cs"/>
          <w:sz w:val="24"/>
          <w:rtl/>
        </w:rPr>
        <w:t>דשבות</w:t>
      </w:r>
      <w:proofErr w:type="spellEnd"/>
      <w:r w:rsidRPr="00321D3A">
        <w:rPr>
          <w:rFonts w:hint="cs"/>
          <w:sz w:val="24"/>
          <w:rtl/>
        </w:rPr>
        <w:t xml:space="preserve"> לצורך מצווה)</w:t>
      </w:r>
      <w:r w:rsidRPr="0042796C">
        <w:rPr>
          <w:rFonts w:hint="cs"/>
          <w:sz w:val="24"/>
          <w:szCs w:val="24"/>
          <w:rtl/>
        </w:rPr>
        <w:t xml:space="preserve">. ב) </w:t>
      </w:r>
      <w:proofErr w:type="spellStart"/>
      <w:r w:rsidRPr="0042796C">
        <w:rPr>
          <w:rFonts w:hint="cs"/>
          <w:sz w:val="24"/>
          <w:szCs w:val="24"/>
          <w:rtl/>
        </w:rPr>
        <w:t>דיעבד</w:t>
      </w:r>
      <w:proofErr w:type="spellEnd"/>
      <w:r w:rsidRPr="0042796C">
        <w:rPr>
          <w:rFonts w:hint="cs"/>
          <w:sz w:val="24"/>
          <w:szCs w:val="24"/>
          <w:rtl/>
        </w:rPr>
        <w:t xml:space="preserve"> שהביא חוץ לתחום י"ב מיל, מותר לנענע מצוות לאו ליהנות ניתנו. ג) בשעת הדחק שאין לולב בעיר, מותר אף בתחום י"ב מיל </w:t>
      </w:r>
      <w:r w:rsidRPr="00321D3A">
        <w:rPr>
          <w:rFonts w:hint="cs"/>
          <w:sz w:val="24"/>
          <w:rtl/>
        </w:rPr>
        <w:t>(כדעת רמ"א שסמך על העיטרו אף בשבות אחת לצורך מצווה)</w:t>
      </w:r>
      <w:r w:rsidRPr="0042796C">
        <w:rPr>
          <w:rFonts w:hint="cs"/>
          <w:sz w:val="24"/>
          <w:szCs w:val="24"/>
          <w:rtl/>
        </w:rPr>
        <w:t xml:space="preserve">. ד) לשלוח ביום טוב ראשון שיביא ביום טוב שני אסור חוץ לי"ב מיל. </w:t>
      </w:r>
    </w:p>
    <w:p w14:paraId="007EBB19" w14:textId="77777777" w:rsidR="007F3E09" w:rsidRPr="0042796C" w:rsidRDefault="007F3E09" w:rsidP="007F3E09">
      <w:pPr>
        <w:rPr>
          <w:sz w:val="24"/>
          <w:szCs w:val="24"/>
          <w:rtl/>
        </w:rPr>
      </w:pPr>
      <w:r w:rsidRPr="0042796C">
        <w:rPr>
          <w:rFonts w:hint="cs"/>
          <w:sz w:val="24"/>
          <w:szCs w:val="24"/>
          <w:rtl/>
        </w:rPr>
        <w:t>לומר בפירוש לגוי להביא, ציין רמ"א לעיל סימן תקפ"ו דין אמירה לגוי לצורך מצווה.</w:t>
      </w:r>
    </w:p>
    <w:p w14:paraId="18DC5D84" w14:textId="77777777" w:rsidR="007F3E09" w:rsidRPr="0042796C" w:rsidRDefault="007F3E09" w:rsidP="007F3E09">
      <w:pPr>
        <w:rPr>
          <w:sz w:val="24"/>
          <w:szCs w:val="24"/>
          <w:rtl/>
        </w:rPr>
      </w:pPr>
      <w:r w:rsidRPr="0042796C">
        <w:rPr>
          <w:rFonts w:hint="cs"/>
          <w:b/>
          <w:bCs/>
          <w:sz w:val="24"/>
          <w:szCs w:val="24"/>
          <w:rtl/>
        </w:rPr>
        <w:t>רוצה לשלוח מעות לחברו:</w:t>
      </w:r>
      <w:r w:rsidRPr="0042796C">
        <w:rPr>
          <w:rFonts w:hint="cs"/>
          <w:sz w:val="24"/>
          <w:szCs w:val="24"/>
          <w:rtl/>
        </w:rPr>
        <w:t xml:space="preserve"> כתב מ"ב בשם האחרונים לשלוח לחברו מעות חוץ לתחום על ידי גוי שיוכל לקנות לולב, אם לא היה לו מעות מתחילה </w:t>
      </w:r>
      <w:r w:rsidRPr="0042796C">
        <w:rPr>
          <w:sz w:val="24"/>
          <w:szCs w:val="24"/>
          <w:rtl/>
        </w:rPr>
        <w:t>מותר לזה לשלחו</w:t>
      </w:r>
      <w:r w:rsidRPr="0042796C">
        <w:rPr>
          <w:rFonts w:hint="cs"/>
          <w:sz w:val="24"/>
          <w:szCs w:val="24"/>
          <w:rtl/>
        </w:rPr>
        <w:t>,</w:t>
      </w:r>
      <w:r w:rsidRPr="0042796C">
        <w:rPr>
          <w:sz w:val="24"/>
          <w:szCs w:val="24"/>
          <w:rtl/>
        </w:rPr>
        <w:t xml:space="preserve"> אבל אם יש ביכולתו לקנות ופשע ולא קנה אין אומרים לאדם חטא בשביל שיזכה חברך</w:t>
      </w:r>
      <w:r w:rsidRPr="0042796C">
        <w:rPr>
          <w:rFonts w:hint="cs"/>
          <w:sz w:val="24"/>
          <w:szCs w:val="24"/>
          <w:rtl/>
        </w:rPr>
        <w:t xml:space="preserve"> </w:t>
      </w:r>
      <w:r w:rsidRPr="00321D3A">
        <w:rPr>
          <w:rFonts w:hint="cs"/>
          <w:sz w:val="24"/>
          <w:rtl/>
        </w:rPr>
        <w:t>(</w:t>
      </w:r>
      <w:proofErr w:type="spellStart"/>
      <w:r w:rsidRPr="00321D3A">
        <w:rPr>
          <w:rFonts w:hint="cs"/>
          <w:sz w:val="24"/>
          <w:rtl/>
        </w:rPr>
        <w:t>ובשעה"צ</w:t>
      </w:r>
      <w:proofErr w:type="spellEnd"/>
      <w:r w:rsidRPr="00321D3A">
        <w:rPr>
          <w:rFonts w:hint="cs"/>
          <w:sz w:val="24"/>
          <w:rtl/>
        </w:rPr>
        <w:t xml:space="preserve"> תמה על חילוק זה)</w:t>
      </w:r>
      <w:r w:rsidRPr="0042796C">
        <w:rPr>
          <w:rFonts w:hint="cs"/>
          <w:sz w:val="24"/>
          <w:szCs w:val="24"/>
          <w:rtl/>
        </w:rPr>
        <w:t xml:space="preserve">. </w:t>
      </w:r>
    </w:p>
    <w:p w14:paraId="58FC4F1A" w14:textId="77777777" w:rsidR="007F3E09" w:rsidRPr="0042796C" w:rsidRDefault="007F3E09" w:rsidP="007F3E09">
      <w:pPr>
        <w:rPr>
          <w:sz w:val="24"/>
          <w:szCs w:val="24"/>
          <w:rtl/>
        </w:rPr>
      </w:pPr>
      <w:r w:rsidRPr="0042796C">
        <w:rPr>
          <w:rFonts w:hint="cs"/>
          <w:b/>
          <w:bCs/>
          <w:sz w:val="24"/>
          <w:szCs w:val="24"/>
          <w:rtl/>
        </w:rPr>
        <w:lastRenderedPageBreak/>
        <w:t>ערבה שנתלשה בשבת:</w:t>
      </w:r>
      <w:r w:rsidRPr="0042796C">
        <w:rPr>
          <w:rFonts w:hint="cs"/>
          <w:sz w:val="24"/>
          <w:szCs w:val="24"/>
          <w:rtl/>
        </w:rPr>
        <w:t xml:space="preserve"> כתב מ"ב אסורה בו ביום, מוקצה אסור אפילו לצורך מצווה, מיום טוב ראשון </w:t>
      </w:r>
      <w:r>
        <w:rPr>
          <w:rFonts w:hint="cs"/>
          <w:sz w:val="24"/>
          <w:szCs w:val="24"/>
          <w:rtl/>
        </w:rPr>
        <w:t>ו</w:t>
      </w:r>
      <w:r w:rsidRPr="0042796C">
        <w:rPr>
          <w:rFonts w:hint="cs"/>
          <w:sz w:val="24"/>
          <w:szCs w:val="24"/>
          <w:rtl/>
        </w:rPr>
        <w:t xml:space="preserve">שני מותר אלא אם חל הראשון בשבת. </w:t>
      </w:r>
    </w:p>
    <w:p w14:paraId="62738833" w14:textId="77777777" w:rsidR="007F3E09" w:rsidRPr="0042796C" w:rsidRDefault="007F3E09" w:rsidP="007F3E09">
      <w:pPr>
        <w:rPr>
          <w:sz w:val="24"/>
          <w:szCs w:val="24"/>
        </w:rPr>
      </w:pPr>
    </w:p>
    <w:p w14:paraId="053CF654" w14:textId="77777777" w:rsidR="007F3E09" w:rsidRPr="005756EA" w:rsidRDefault="007F3E09" w:rsidP="007F3E09">
      <w:pPr>
        <w:pStyle w:val="1"/>
        <w:rPr>
          <w:rtl/>
        </w:rPr>
      </w:pPr>
      <w:r w:rsidRPr="005756EA">
        <w:rPr>
          <w:rtl/>
        </w:rPr>
        <w:t>סימן תרנו</w:t>
      </w:r>
      <w:r w:rsidRPr="005756EA">
        <w:rPr>
          <w:rFonts w:hint="cs"/>
          <w:rtl/>
        </w:rPr>
        <w:t xml:space="preserve"> </w:t>
      </w:r>
      <w:r w:rsidRPr="005756EA">
        <w:rPr>
          <w:rtl/>
        </w:rPr>
        <w:t>–</w:t>
      </w:r>
      <w:r w:rsidRPr="005756EA">
        <w:rPr>
          <w:rFonts w:hint="cs"/>
          <w:rtl/>
        </w:rPr>
        <w:t xml:space="preserve"> </w:t>
      </w:r>
      <w:r w:rsidRPr="005756EA">
        <w:rPr>
          <w:rtl/>
        </w:rPr>
        <w:t>שצריך לחזור אחרי הדור מצווה בקניית האתרוג</w:t>
      </w:r>
    </w:p>
    <w:p w14:paraId="0EC2BA47" w14:textId="77777777" w:rsidR="007F3E09" w:rsidRPr="005756EA" w:rsidRDefault="007F3E09" w:rsidP="007F3E09">
      <w:pPr>
        <w:pStyle w:val="1"/>
        <w:rPr>
          <w:rtl/>
        </w:rPr>
      </w:pPr>
      <w:r w:rsidRPr="005756EA">
        <w:rPr>
          <w:rtl/>
        </w:rPr>
        <w:t>סעיף א</w:t>
      </w:r>
    </w:p>
    <w:p w14:paraId="5F70ED63" w14:textId="77777777" w:rsidR="007F3E09" w:rsidRPr="005756EA" w:rsidRDefault="007F3E09" w:rsidP="007F3E09">
      <w:pPr>
        <w:rPr>
          <w:rFonts w:cs="Guttman Rashi"/>
          <w:sz w:val="24"/>
          <w:rtl/>
        </w:rPr>
      </w:pPr>
      <w:r w:rsidRPr="005756EA">
        <w:rPr>
          <w:rFonts w:cs="Guttman Vilna"/>
          <w:sz w:val="24"/>
          <w:szCs w:val="24"/>
          <w:rtl/>
        </w:rPr>
        <w:t xml:space="preserve">אם קנה אתרוג שראוי לצאת בו בצמצום, כגון שהוא כביצה מצומצמת, ואחר כך מצא גדול ממנו, מצווה להוסיף עד שליש </w:t>
      </w:r>
      <w:proofErr w:type="spellStart"/>
      <w:r w:rsidRPr="005756EA">
        <w:rPr>
          <w:rFonts w:cs="Guttman Vilna"/>
          <w:sz w:val="24"/>
          <w:szCs w:val="24"/>
          <w:rtl/>
        </w:rPr>
        <w:t>מלגיו</w:t>
      </w:r>
      <w:proofErr w:type="spellEnd"/>
      <w:r w:rsidRPr="005756EA">
        <w:rPr>
          <w:rFonts w:cs="Guttman Vilna"/>
          <w:sz w:val="24"/>
          <w:szCs w:val="24"/>
          <w:rtl/>
        </w:rPr>
        <w:t xml:space="preserve"> בדמי הראשון, כדי להחליפו ביותר נאה. ויש מי שאומר שאם מוצא שני אתרוגים לקנות והאחד הדור </w:t>
      </w:r>
      <w:proofErr w:type="spellStart"/>
      <w:r w:rsidRPr="005756EA">
        <w:rPr>
          <w:rFonts w:cs="Guttman Vilna"/>
          <w:sz w:val="24"/>
          <w:szCs w:val="24"/>
          <w:rtl/>
        </w:rPr>
        <w:t>מחבירו</w:t>
      </w:r>
      <w:proofErr w:type="spellEnd"/>
      <w:r w:rsidRPr="005756EA">
        <w:rPr>
          <w:rFonts w:cs="Guttman Vilna"/>
          <w:sz w:val="24"/>
          <w:szCs w:val="24"/>
          <w:rtl/>
        </w:rPr>
        <w:t xml:space="preserve">, </w:t>
      </w:r>
      <w:proofErr w:type="spellStart"/>
      <w:r w:rsidRPr="005756EA">
        <w:rPr>
          <w:rFonts w:cs="Guttman Vilna"/>
          <w:sz w:val="24"/>
          <w:szCs w:val="24"/>
          <w:rtl/>
        </w:rPr>
        <w:t>יקח</w:t>
      </w:r>
      <w:proofErr w:type="spellEnd"/>
      <w:r w:rsidRPr="005756EA">
        <w:rPr>
          <w:rFonts w:cs="Guttman Vilna"/>
          <w:sz w:val="24"/>
          <w:szCs w:val="24"/>
          <w:rtl/>
        </w:rPr>
        <w:t xml:space="preserve"> ההדר אם אין מייקרים אותו יותר משליש </w:t>
      </w:r>
      <w:proofErr w:type="spellStart"/>
      <w:r w:rsidRPr="005756EA">
        <w:rPr>
          <w:rFonts w:cs="Guttman Vilna"/>
          <w:sz w:val="24"/>
          <w:szCs w:val="24"/>
          <w:rtl/>
        </w:rPr>
        <w:t>מלגיו</w:t>
      </w:r>
      <w:proofErr w:type="spellEnd"/>
      <w:r w:rsidRPr="005756EA">
        <w:rPr>
          <w:rFonts w:cs="Guttman Vilna"/>
          <w:sz w:val="24"/>
          <w:szCs w:val="24"/>
          <w:rtl/>
        </w:rPr>
        <w:t xml:space="preserve"> בדמי </w:t>
      </w:r>
      <w:proofErr w:type="spellStart"/>
      <w:r w:rsidRPr="005756EA">
        <w:rPr>
          <w:rFonts w:cs="Guttman Vilna"/>
          <w:sz w:val="24"/>
          <w:szCs w:val="24"/>
          <w:rtl/>
        </w:rPr>
        <w:t>חבירו</w:t>
      </w:r>
      <w:proofErr w:type="spellEnd"/>
      <w:r w:rsidRPr="005756EA">
        <w:rPr>
          <w:rFonts w:cs="Guttman Vilna"/>
          <w:sz w:val="24"/>
          <w:szCs w:val="24"/>
          <w:rtl/>
        </w:rPr>
        <w:t xml:space="preserve">. </w:t>
      </w:r>
      <w:r w:rsidRPr="005756EA">
        <w:rPr>
          <w:rFonts w:cs="Guttman Rashi"/>
          <w:sz w:val="24"/>
          <w:rtl/>
        </w:rPr>
        <w:t>הגה: ומי שאין לו אתרוג, או שאר מצווה עוברת, א</w:t>
      </w:r>
      <w:r w:rsidRPr="005756EA">
        <w:rPr>
          <w:rFonts w:cs="Guttman Rashi" w:hint="cs"/>
          <w:sz w:val="24"/>
          <w:rtl/>
        </w:rPr>
        <w:t>ין צריך</w:t>
      </w:r>
      <w:r w:rsidRPr="005756EA">
        <w:rPr>
          <w:rFonts w:cs="Guttman Rashi"/>
          <w:sz w:val="24"/>
          <w:rtl/>
        </w:rPr>
        <w:t xml:space="preserve"> לבזבז עליה הון רב, וכמו שאמרו: המבזבז אל יבזבז יותר מחומש, אפילו מצווה עוברת </w:t>
      </w:r>
      <w:r w:rsidRPr="00321D3A">
        <w:rPr>
          <w:rFonts w:cs="Guttman Rashi"/>
          <w:sz w:val="24"/>
          <w:rtl/>
        </w:rPr>
        <w:t>(</w:t>
      </w:r>
      <w:proofErr w:type="spellStart"/>
      <w:r w:rsidRPr="00321D3A">
        <w:rPr>
          <w:rFonts w:cs="Guttman Rashi"/>
          <w:sz w:val="24"/>
          <w:rtl/>
        </w:rPr>
        <w:t>הרא"ש</w:t>
      </w:r>
      <w:proofErr w:type="spellEnd"/>
      <w:r w:rsidRPr="00321D3A">
        <w:rPr>
          <w:rFonts w:cs="Guttman Rashi"/>
          <w:sz w:val="24"/>
          <w:rtl/>
        </w:rPr>
        <w:t xml:space="preserve"> ורבינו ירוחם נ"י </w:t>
      </w:r>
      <w:proofErr w:type="spellStart"/>
      <w:r w:rsidRPr="00321D3A">
        <w:rPr>
          <w:rFonts w:cs="Guttman Rashi"/>
          <w:sz w:val="24"/>
          <w:rtl/>
        </w:rPr>
        <w:t>ח"ב</w:t>
      </w:r>
      <w:proofErr w:type="spellEnd"/>
      <w:r w:rsidRPr="00321D3A">
        <w:rPr>
          <w:rFonts w:cs="Guttman Rashi"/>
          <w:sz w:val="24"/>
          <w:rtl/>
        </w:rPr>
        <w:t>)</w:t>
      </w:r>
      <w:r w:rsidRPr="005756EA">
        <w:rPr>
          <w:rFonts w:cs="Guttman Rashi"/>
          <w:sz w:val="24"/>
          <w:rtl/>
        </w:rPr>
        <w:t xml:space="preserve">. ודווקא מצות עשה, אבל לא תעשה </w:t>
      </w:r>
      <w:r w:rsidRPr="005756EA">
        <w:rPr>
          <w:rFonts w:cs="Guttman Rashi" w:hint="cs"/>
          <w:sz w:val="24"/>
          <w:rtl/>
        </w:rPr>
        <w:t>י</w:t>
      </w:r>
      <w:r w:rsidRPr="005756EA">
        <w:rPr>
          <w:rFonts w:cs="Guttman Rashi"/>
          <w:sz w:val="24"/>
          <w:rtl/>
        </w:rPr>
        <w:t xml:space="preserve">יתן כל ממונו קודם שיעבור </w:t>
      </w:r>
      <w:r w:rsidRPr="00321D3A">
        <w:rPr>
          <w:rFonts w:cs="Guttman Rashi"/>
          <w:sz w:val="24"/>
          <w:rtl/>
        </w:rPr>
        <w:t>(</w:t>
      </w:r>
      <w:proofErr w:type="spellStart"/>
      <w:r w:rsidRPr="00321D3A">
        <w:rPr>
          <w:rFonts w:cs="Guttman Rashi"/>
          <w:sz w:val="24"/>
          <w:rtl/>
        </w:rPr>
        <w:t>הרשב"א</w:t>
      </w:r>
      <w:proofErr w:type="spellEnd"/>
      <w:r w:rsidRPr="00321D3A">
        <w:rPr>
          <w:rFonts w:cs="Guttman Rashi"/>
          <w:sz w:val="24"/>
          <w:rtl/>
        </w:rPr>
        <w:t xml:space="preserve"> </w:t>
      </w:r>
      <w:proofErr w:type="spellStart"/>
      <w:r w:rsidRPr="00321D3A">
        <w:rPr>
          <w:rFonts w:cs="Guttman Rashi"/>
          <w:sz w:val="24"/>
          <w:rtl/>
        </w:rPr>
        <w:t>וראב"ד</w:t>
      </w:r>
      <w:proofErr w:type="spellEnd"/>
      <w:r w:rsidRPr="00321D3A">
        <w:rPr>
          <w:rFonts w:cs="Guttman Rashi"/>
          <w:sz w:val="24"/>
          <w:rtl/>
        </w:rPr>
        <w:t>)</w:t>
      </w:r>
      <w:r w:rsidRPr="005756EA">
        <w:rPr>
          <w:rFonts w:cs="Guttman Rashi"/>
          <w:sz w:val="24"/>
          <w:rtl/>
        </w:rPr>
        <w:t xml:space="preserve"> </w:t>
      </w:r>
      <w:r w:rsidRPr="00321D3A">
        <w:rPr>
          <w:rFonts w:cs="Guttman Rashi"/>
          <w:sz w:val="24"/>
          <w:rtl/>
        </w:rPr>
        <w:t xml:space="preserve">(ועיין לקמן סוף סימן תרנ"ח </w:t>
      </w:r>
      <w:proofErr w:type="spellStart"/>
      <w:r w:rsidRPr="00321D3A">
        <w:rPr>
          <w:rFonts w:cs="Guttman Rashi"/>
          <w:sz w:val="24"/>
          <w:rtl/>
        </w:rPr>
        <w:t>בהג"ה</w:t>
      </w:r>
      <w:proofErr w:type="spellEnd"/>
      <w:r w:rsidRPr="00321D3A">
        <w:rPr>
          <w:rFonts w:cs="Guttman Rashi"/>
          <w:sz w:val="24"/>
          <w:rtl/>
        </w:rPr>
        <w:t>)</w:t>
      </w:r>
      <w:r w:rsidRPr="005756EA">
        <w:rPr>
          <w:rFonts w:cs="Guttman Rashi"/>
          <w:sz w:val="24"/>
          <w:rtl/>
        </w:rPr>
        <w:t>.</w:t>
      </w:r>
    </w:p>
    <w:p w14:paraId="0A4FE6A1" w14:textId="77777777" w:rsidR="007F3E09" w:rsidRPr="005756EA" w:rsidRDefault="007F3E09" w:rsidP="007F3E09">
      <w:pPr>
        <w:pStyle w:val="2"/>
        <w:rPr>
          <w:rtl/>
        </w:rPr>
      </w:pPr>
      <w:r w:rsidRPr="005756EA">
        <w:rPr>
          <w:rFonts w:hint="cs"/>
          <w:rtl/>
        </w:rPr>
        <w:t>הוצאה להידור מצווה</w:t>
      </w:r>
    </w:p>
    <w:p w14:paraId="364F6509" w14:textId="77777777" w:rsidR="007F3E09" w:rsidRPr="005756EA" w:rsidRDefault="007F3E09" w:rsidP="007F3E09">
      <w:pPr>
        <w:rPr>
          <w:sz w:val="24"/>
          <w:szCs w:val="24"/>
          <w:rtl/>
        </w:rPr>
      </w:pPr>
      <w:r w:rsidRPr="005756EA">
        <w:rPr>
          <w:rFonts w:hint="cs"/>
          <w:sz w:val="24"/>
          <w:szCs w:val="24"/>
          <w:rtl/>
        </w:rPr>
        <w:t xml:space="preserve">בגמרא בבא קמא מבואר הידור מצווה עד שליש, והנח בתיקו אם שליש מלבר או </w:t>
      </w:r>
      <w:proofErr w:type="spellStart"/>
      <w:r w:rsidRPr="005756EA">
        <w:rPr>
          <w:rFonts w:hint="cs"/>
          <w:sz w:val="24"/>
          <w:szCs w:val="24"/>
          <w:rtl/>
        </w:rPr>
        <w:t>מלגיו</w:t>
      </w:r>
      <w:proofErr w:type="spellEnd"/>
      <w:r w:rsidRPr="005756EA">
        <w:rPr>
          <w:rFonts w:hint="cs"/>
          <w:sz w:val="24"/>
          <w:szCs w:val="24"/>
          <w:rtl/>
        </w:rPr>
        <w:t xml:space="preserve">. בגמרא סוכה מבואר שרבן גמליאל קנה לולב באלף זוז, ובירושלמי מבואר שהשליש הוא למי שקנה כבר ומצא יותר יפה שצריך להחליף עד שיעור שליש. </w:t>
      </w:r>
    </w:p>
    <w:p w14:paraId="1EE3ED1A" w14:textId="77777777" w:rsidR="007F3E09" w:rsidRPr="005756EA" w:rsidRDefault="007F3E09" w:rsidP="007F3E09">
      <w:pPr>
        <w:spacing w:after="0"/>
        <w:rPr>
          <w:sz w:val="24"/>
          <w:szCs w:val="24"/>
          <w:rtl/>
        </w:rPr>
      </w:pPr>
      <w:r w:rsidRPr="005756EA">
        <w:rPr>
          <w:rFonts w:hint="cs"/>
          <w:b/>
          <w:bCs/>
          <w:sz w:val="24"/>
          <w:szCs w:val="24"/>
          <w:rtl/>
        </w:rPr>
        <w:t>מה ההידור שצריך לעשות:</w:t>
      </w:r>
      <w:r w:rsidRPr="005756EA">
        <w:rPr>
          <w:rFonts w:hint="cs"/>
          <w:sz w:val="24"/>
          <w:szCs w:val="24"/>
          <w:rtl/>
        </w:rPr>
        <w:t xml:space="preserve"> </w:t>
      </w:r>
    </w:p>
    <w:p w14:paraId="290BC854" w14:textId="77777777" w:rsidR="007F3E09" w:rsidRPr="005756EA" w:rsidRDefault="007F3E09" w:rsidP="007F3E09">
      <w:pPr>
        <w:pStyle w:val="a0"/>
        <w:numPr>
          <w:ilvl w:val="0"/>
          <w:numId w:val="85"/>
        </w:numPr>
        <w:rPr>
          <w:sz w:val="24"/>
          <w:szCs w:val="24"/>
          <w:rtl/>
        </w:rPr>
      </w:pPr>
      <w:r w:rsidRPr="005756EA">
        <w:rPr>
          <w:rFonts w:hint="cs"/>
          <w:b/>
          <w:bCs/>
          <w:sz w:val="24"/>
          <w:szCs w:val="24"/>
          <w:rtl/>
        </w:rPr>
        <w:t>רש"י והביאו שו"ע ביש אומרים</w:t>
      </w:r>
      <w:r w:rsidRPr="005756EA">
        <w:rPr>
          <w:rFonts w:hint="cs"/>
          <w:sz w:val="24"/>
          <w:szCs w:val="24"/>
          <w:rtl/>
        </w:rPr>
        <w:t xml:space="preserve"> קודם הקנייה אם מצא יותר מהודר יוסיף עד שליש. </w:t>
      </w:r>
    </w:p>
    <w:p w14:paraId="4410F5BD" w14:textId="77777777" w:rsidR="007F3E09" w:rsidRPr="005756EA" w:rsidRDefault="007F3E09" w:rsidP="007F3E09">
      <w:pPr>
        <w:pStyle w:val="a0"/>
        <w:numPr>
          <w:ilvl w:val="0"/>
          <w:numId w:val="85"/>
        </w:numPr>
        <w:rPr>
          <w:sz w:val="24"/>
          <w:szCs w:val="24"/>
          <w:rtl/>
        </w:rPr>
      </w:pPr>
      <w:r w:rsidRPr="005756EA">
        <w:rPr>
          <w:rFonts w:hint="cs"/>
          <w:b/>
          <w:bCs/>
          <w:sz w:val="24"/>
          <w:szCs w:val="24"/>
          <w:rtl/>
        </w:rPr>
        <w:t>תוספות</w:t>
      </w:r>
      <w:r w:rsidRPr="005756EA">
        <w:rPr>
          <w:rFonts w:hint="cs"/>
          <w:sz w:val="24"/>
          <w:szCs w:val="24"/>
          <w:rtl/>
        </w:rPr>
        <w:t xml:space="preserve"> קודם הקנייה, בתחילה מצא כשיעור אגוז ואחר כך מצא גדול ממנו עד גודל שליש צריך לקנות. </w:t>
      </w:r>
    </w:p>
    <w:p w14:paraId="59B0287A" w14:textId="77777777" w:rsidR="007F3E09" w:rsidRPr="005756EA" w:rsidRDefault="007F3E09" w:rsidP="007F3E09">
      <w:pPr>
        <w:pStyle w:val="a0"/>
        <w:numPr>
          <w:ilvl w:val="0"/>
          <w:numId w:val="85"/>
        </w:numPr>
        <w:rPr>
          <w:sz w:val="24"/>
          <w:szCs w:val="24"/>
          <w:rtl/>
        </w:rPr>
      </w:pPr>
      <w:r w:rsidRPr="005756EA">
        <w:rPr>
          <w:rFonts w:hint="cs"/>
          <w:b/>
          <w:bCs/>
          <w:sz w:val="24"/>
          <w:szCs w:val="24"/>
          <w:rtl/>
        </w:rPr>
        <w:t xml:space="preserve">ר' יעקב רא"ש וטור וכן פסק שו"ע </w:t>
      </w:r>
      <w:r w:rsidRPr="005756EA">
        <w:rPr>
          <w:rFonts w:hint="cs"/>
          <w:sz w:val="24"/>
          <w:szCs w:val="24"/>
          <w:rtl/>
        </w:rPr>
        <w:t xml:space="preserve">אחרי הקניה, בתחילה קנה כשיעור אגוז או ביצה, אם מצא נאה יש לו ליתן עד שליש יותר. וכתב מ"ב לפי זה, אם קנה כבר והוא גדול </w:t>
      </w:r>
      <w:proofErr w:type="spellStart"/>
      <w:r w:rsidRPr="005756EA">
        <w:rPr>
          <w:rFonts w:hint="cs"/>
          <w:sz w:val="24"/>
          <w:szCs w:val="24"/>
          <w:rtl/>
        </w:rPr>
        <w:t>מכביצה</w:t>
      </w:r>
      <w:proofErr w:type="spellEnd"/>
      <w:r w:rsidRPr="005756EA">
        <w:rPr>
          <w:rFonts w:hint="cs"/>
          <w:sz w:val="24"/>
          <w:szCs w:val="24"/>
          <w:rtl/>
        </w:rPr>
        <w:t xml:space="preserve"> אין צריך להחליפו ביותר גדול. </w:t>
      </w:r>
    </w:p>
    <w:p w14:paraId="560DC1D6" w14:textId="77777777" w:rsidR="007F3E09" w:rsidRPr="005756EA" w:rsidRDefault="007F3E09" w:rsidP="007F3E09">
      <w:pPr>
        <w:pStyle w:val="a0"/>
        <w:numPr>
          <w:ilvl w:val="0"/>
          <w:numId w:val="85"/>
        </w:numPr>
        <w:rPr>
          <w:sz w:val="24"/>
          <w:szCs w:val="24"/>
        </w:rPr>
      </w:pPr>
      <w:r w:rsidRPr="005756EA">
        <w:rPr>
          <w:rFonts w:hint="cs"/>
          <w:b/>
          <w:bCs/>
          <w:sz w:val="24"/>
          <w:szCs w:val="24"/>
          <w:rtl/>
        </w:rPr>
        <w:t xml:space="preserve">ב"ח בהבנת רא"ש וטור </w:t>
      </w:r>
      <w:proofErr w:type="spellStart"/>
      <w:r w:rsidRPr="005756EA">
        <w:rPr>
          <w:rFonts w:hint="cs"/>
          <w:b/>
          <w:bCs/>
          <w:sz w:val="24"/>
          <w:szCs w:val="24"/>
          <w:rtl/>
        </w:rPr>
        <w:t>וגר"א</w:t>
      </w:r>
      <w:proofErr w:type="spellEnd"/>
      <w:r w:rsidRPr="005756EA">
        <w:rPr>
          <w:rFonts w:hint="cs"/>
          <w:b/>
          <w:bCs/>
          <w:sz w:val="24"/>
          <w:szCs w:val="24"/>
          <w:rtl/>
        </w:rPr>
        <w:t xml:space="preserve"> בשם הירושלמי</w:t>
      </w:r>
      <w:r w:rsidRPr="005756EA">
        <w:rPr>
          <w:rFonts w:hint="cs"/>
          <w:sz w:val="24"/>
          <w:szCs w:val="24"/>
          <w:rtl/>
        </w:rPr>
        <w:t xml:space="preserve"> אחרי הקנייה גם כשקנה אתרוג שאינו שיעור מצומצם אם מוצא אחר יפה ממנו, צריך להוסיף עליו שליש ולהחליפו. </w:t>
      </w:r>
    </w:p>
    <w:p w14:paraId="68D20FB2" w14:textId="77777777" w:rsidR="007F3E09" w:rsidRPr="005756EA" w:rsidRDefault="007F3E09" w:rsidP="007F3E09">
      <w:pPr>
        <w:rPr>
          <w:sz w:val="24"/>
          <w:szCs w:val="24"/>
          <w:rtl/>
        </w:rPr>
      </w:pPr>
      <w:r w:rsidRPr="005756EA">
        <w:rPr>
          <w:rFonts w:hint="cs"/>
          <w:b/>
          <w:bCs/>
          <w:sz w:val="24"/>
          <w:szCs w:val="24"/>
          <w:rtl/>
        </w:rPr>
        <w:t>כתב מ"ב</w:t>
      </w:r>
      <w:r w:rsidRPr="005756EA">
        <w:rPr>
          <w:rFonts w:hint="cs"/>
          <w:sz w:val="24"/>
          <w:szCs w:val="24"/>
          <w:rtl/>
        </w:rPr>
        <w:t xml:space="preserve"> דווקא להחליף אבל לא צריך לקנות עוד אחד ולהיתקע עם הראשון, אלא אם יכול למכור הראשון. עוד כתב יותר משליש גם מי שאין חייו דחוקים אין צריך לבזבז יותר משליש.</w:t>
      </w:r>
    </w:p>
    <w:p w14:paraId="5DB12183" w14:textId="77777777" w:rsidR="007F3E09" w:rsidRPr="005756EA" w:rsidRDefault="007F3E09" w:rsidP="007F3E09">
      <w:pPr>
        <w:rPr>
          <w:sz w:val="24"/>
          <w:szCs w:val="24"/>
          <w:rtl/>
        </w:rPr>
      </w:pPr>
      <w:r w:rsidRPr="005756EA">
        <w:rPr>
          <w:rFonts w:hint="cs"/>
          <w:sz w:val="24"/>
          <w:szCs w:val="24"/>
          <w:rtl/>
        </w:rPr>
        <w:t xml:space="preserve">פסק שו"ע שליש </w:t>
      </w:r>
      <w:proofErr w:type="spellStart"/>
      <w:r w:rsidRPr="005756EA">
        <w:rPr>
          <w:rFonts w:hint="cs"/>
          <w:sz w:val="24"/>
          <w:szCs w:val="24"/>
          <w:rtl/>
        </w:rPr>
        <w:t>מלגיו</w:t>
      </w:r>
      <w:proofErr w:type="spellEnd"/>
      <w:r w:rsidRPr="005756EA">
        <w:rPr>
          <w:rFonts w:hint="cs"/>
          <w:sz w:val="24"/>
          <w:szCs w:val="24"/>
          <w:rtl/>
        </w:rPr>
        <w:t xml:space="preserve"> משום שהוא דרבנן ספק </w:t>
      </w:r>
      <w:proofErr w:type="spellStart"/>
      <w:r w:rsidRPr="005756EA">
        <w:rPr>
          <w:rFonts w:hint="cs"/>
          <w:sz w:val="24"/>
          <w:szCs w:val="24"/>
          <w:rtl/>
        </w:rPr>
        <w:t>לקולא</w:t>
      </w:r>
      <w:proofErr w:type="spellEnd"/>
      <w:r w:rsidRPr="005756EA">
        <w:rPr>
          <w:rFonts w:hint="cs"/>
          <w:sz w:val="24"/>
          <w:szCs w:val="24"/>
          <w:rtl/>
        </w:rPr>
        <w:t>.</w:t>
      </w:r>
    </w:p>
    <w:p w14:paraId="6F5F9679" w14:textId="77777777" w:rsidR="007F3E09" w:rsidRPr="005756EA" w:rsidRDefault="007F3E09" w:rsidP="007F3E09">
      <w:pPr>
        <w:rPr>
          <w:sz w:val="24"/>
          <w:szCs w:val="24"/>
          <w:rtl/>
        </w:rPr>
      </w:pPr>
      <w:r w:rsidRPr="005756EA">
        <w:rPr>
          <w:rFonts w:hint="cs"/>
          <w:b/>
          <w:bCs/>
          <w:sz w:val="24"/>
          <w:szCs w:val="24"/>
          <w:rtl/>
        </w:rPr>
        <w:t xml:space="preserve">לבזבז על קיום מצוות עשה: </w:t>
      </w:r>
      <w:r w:rsidRPr="005756EA">
        <w:rPr>
          <w:rFonts w:hint="cs"/>
          <w:sz w:val="24"/>
          <w:szCs w:val="24"/>
          <w:rtl/>
        </w:rPr>
        <w:t xml:space="preserve">כתב רמ"א </w:t>
      </w:r>
      <w:r w:rsidRPr="005756EA">
        <w:rPr>
          <w:sz w:val="24"/>
          <w:szCs w:val="24"/>
          <w:rtl/>
        </w:rPr>
        <w:t>מי שאין לו אתרוג, או שאר מצווה עוברת, א</w:t>
      </w:r>
      <w:r w:rsidRPr="005756EA">
        <w:rPr>
          <w:rFonts w:hint="cs"/>
          <w:sz w:val="24"/>
          <w:szCs w:val="24"/>
          <w:rtl/>
        </w:rPr>
        <w:t>ין צריך</w:t>
      </w:r>
      <w:r w:rsidRPr="005756EA">
        <w:rPr>
          <w:sz w:val="24"/>
          <w:szCs w:val="24"/>
          <w:rtl/>
        </w:rPr>
        <w:t xml:space="preserve"> לבזבז עליה הון רב, וכמו שאמרו המבזבז אל יבזבז יותר מחומש, אפילו מצווה עוברת</w:t>
      </w:r>
      <w:r w:rsidRPr="005756EA">
        <w:rPr>
          <w:rFonts w:hint="cs"/>
          <w:sz w:val="24"/>
          <w:szCs w:val="24"/>
          <w:rtl/>
        </w:rPr>
        <w:t xml:space="preserve">. </w:t>
      </w:r>
      <w:r w:rsidRPr="005756EA">
        <w:rPr>
          <w:rFonts w:hint="cs"/>
          <w:b/>
          <w:bCs/>
          <w:sz w:val="24"/>
          <w:szCs w:val="24"/>
          <w:rtl/>
        </w:rPr>
        <w:t>כתב מ"ב</w:t>
      </w:r>
      <w:r w:rsidRPr="005756EA">
        <w:rPr>
          <w:rFonts w:hint="cs"/>
          <w:sz w:val="24"/>
          <w:szCs w:val="24"/>
          <w:rtl/>
        </w:rPr>
        <w:t xml:space="preserve"> האחרונים </w:t>
      </w:r>
      <w:r w:rsidRPr="005756EA">
        <w:rPr>
          <w:sz w:val="24"/>
          <w:szCs w:val="24"/>
          <w:rtl/>
        </w:rPr>
        <w:t xml:space="preserve">הסכימו </w:t>
      </w:r>
      <w:proofErr w:type="spellStart"/>
      <w:r w:rsidRPr="005756EA">
        <w:rPr>
          <w:sz w:val="24"/>
          <w:szCs w:val="24"/>
          <w:rtl/>
        </w:rPr>
        <w:t>דאפילו</w:t>
      </w:r>
      <w:proofErr w:type="spellEnd"/>
      <w:r w:rsidRPr="005756EA">
        <w:rPr>
          <w:sz w:val="24"/>
          <w:szCs w:val="24"/>
          <w:rtl/>
        </w:rPr>
        <w:t xml:space="preserve"> פחות משליש ג"כ אין צריך ליתן וסמכו דינו כמו </w:t>
      </w:r>
      <w:proofErr w:type="spellStart"/>
      <w:r w:rsidRPr="005756EA">
        <w:rPr>
          <w:sz w:val="24"/>
          <w:szCs w:val="24"/>
          <w:rtl/>
        </w:rPr>
        <w:t>לענין</w:t>
      </w:r>
      <w:proofErr w:type="spellEnd"/>
      <w:r w:rsidRPr="005756EA">
        <w:rPr>
          <w:sz w:val="24"/>
          <w:szCs w:val="24"/>
          <w:rtl/>
        </w:rPr>
        <w:t xml:space="preserve"> צדקה שאמרו המבזבז אל יבזבז יותר מחומש שמא יעני ויצטרך לבריות וה"ה בזה</w:t>
      </w:r>
      <w:r w:rsidRPr="005756EA">
        <w:rPr>
          <w:rFonts w:hint="cs"/>
          <w:sz w:val="24"/>
          <w:szCs w:val="24"/>
          <w:rtl/>
        </w:rPr>
        <w:t xml:space="preserve">. וכתב </w:t>
      </w:r>
      <w:proofErr w:type="spellStart"/>
      <w:r w:rsidRPr="005756EA">
        <w:rPr>
          <w:rFonts w:hint="cs"/>
          <w:sz w:val="24"/>
          <w:szCs w:val="24"/>
          <w:rtl/>
        </w:rPr>
        <w:t>המ"ב</w:t>
      </w:r>
      <w:proofErr w:type="spellEnd"/>
      <w:r w:rsidRPr="005756EA">
        <w:rPr>
          <w:rFonts w:hint="cs"/>
          <w:sz w:val="24"/>
          <w:szCs w:val="24"/>
          <w:rtl/>
        </w:rPr>
        <w:t xml:space="preserve">, </w:t>
      </w:r>
      <w:r w:rsidRPr="005756EA">
        <w:rPr>
          <w:sz w:val="24"/>
          <w:szCs w:val="24"/>
          <w:rtl/>
        </w:rPr>
        <w:t xml:space="preserve">ומ"מ חייב להוציא עכ"פ </w:t>
      </w:r>
      <w:r w:rsidRPr="005756EA">
        <w:rPr>
          <w:sz w:val="24"/>
          <w:szCs w:val="24"/>
          <w:u w:val="single"/>
          <w:rtl/>
        </w:rPr>
        <w:t>עישור נכסיו</w:t>
      </w:r>
      <w:r w:rsidRPr="005756EA">
        <w:rPr>
          <w:sz w:val="24"/>
          <w:szCs w:val="24"/>
          <w:rtl/>
        </w:rPr>
        <w:t xml:space="preserve"> לזה</w:t>
      </w:r>
      <w:r w:rsidRPr="005756EA">
        <w:rPr>
          <w:rFonts w:hint="cs"/>
          <w:sz w:val="24"/>
          <w:szCs w:val="24"/>
          <w:rtl/>
        </w:rPr>
        <w:t xml:space="preserve">, </w:t>
      </w:r>
      <w:proofErr w:type="spellStart"/>
      <w:r w:rsidRPr="005756EA">
        <w:rPr>
          <w:rFonts w:hint="cs"/>
          <w:sz w:val="24"/>
          <w:szCs w:val="24"/>
          <w:rtl/>
        </w:rPr>
        <w:t>ובבאה"ל</w:t>
      </w:r>
      <w:proofErr w:type="spellEnd"/>
      <w:r w:rsidRPr="005756EA">
        <w:rPr>
          <w:rFonts w:hint="cs"/>
          <w:sz w:val="24"/>
          <w:szCs w:val="24"/>
          <w:rtl/>
        </w:rPr>
        <w:t xml:space="preserve"> הסתפק אולי השיעור הוא </w:t>
      </w:r>
      <w:r w:rsidRPr="005756EA">
        <w:rPr>
          <w:rFonts w:hint="cs"/>
          <w:sz w:val="24"/>
          <w:szCs w:val="24"/>
          <w:u w:val="single"/>
          <w:rtl/>
        </w:rPr>
        <w:t>חומש</w:t>
      </w:r>
      <w:r w:rsidRPr="005756EA">
        <w:rPr>
          <w:rFonts w:hint="cs"/>
          <w:sz w:val="24"/>
          <w:szCs w:val="24"/>
          <w:rtl/>
        </w:rPr>
        <w:t xml:space="preserve">. </w:t>
      </w:r>
    </w:p>
    <w:p w14:paraId="411C91C6" w14:textId="77777777" w:rsidR="007F3E09" w:rsidRPr="005756EA" w:rsidRDefault="007F3E09" w:rsidP="007F3E09">
      <w:pPr>
        <w:rPr>
          <w:sz w:val="24"/>
          <w:szCs w:val="24"/>
          <w:rtl/>
        </w:rPr>
      </w:pPr>
      <w:r w:rsidRPr="005756EA">
        <w:rPr>
          <w:rFonts w:hint="cs"/>
          <w:b/>
          <w:bCs/>
          <w:sz w:val="24"/>
          <w:szCs w:val="24"/>
          <w:rtl/>
        </w:rPr>
        <w:t xml:space="preserve">לעבור איסור: </w:t>
      </w:r>
      <w:r w:rsidRPr="005756EA">
        <w:rPr>
          <w:rFonts w:hint="cs"/>
          <w:sz w:val="24"/>
          <w:szCs w:val="24"/>
          <w:rtl/>
        </w:rPr>
        <w:t xml:space="preserve">כתב רמ"א צריך לתת כל ממונו, וכתב מ"ב אפילו יצטרך לחזור על הפתחים. </w:t>
      </w:r>
    </w:p>
    <w:p w14:paraId="00112F7A" w14:textId="77777777" w:rsidR="007F3E09" w:rsidRPr="005756EA" w:rsidRDefault="007F3E09" w:rsidP="007F3E09">
      <w:pPr>
        <w:rPr>
          <w:sz w:val="24"/>
          <w:szCs w:val="24"/>
          <w:rtl/>
        </w:rPr>
      </w:pPr>
    </w:p>
    <w:p w14:paraId="2E5706EE" w14:textId="77777777" w:rsidR="007F3E09" w:rsidRPr="007302FD" w:rsidRDefault="007F3E09" w:rsidP="007F3E09">
      <w:pPr>
        <w:pStyle w:val="1"/>
        <w:rPr>
          <w:rtl/>
        </w:rPr>
      </w:pPr>
      <w:r w:rsidRPr="007302FD">
        <w:rPr>
          <w:rtl/>
        </w:rPr>
        <w:lastRenderedPageBreak/>
        <w:t xml:space="preserve">סימן </w:t>
      </w:r>
      <w:proofErr w:type="spellStart"/>
      <w:r w:rsidRPr="007302FD">
        <w:rPr>
          <w:rtl/>
        </w:rPr>
        <w:t>תרנז</w:t>
      </w:r>
      <w:proofErr w:type="spellEnd"/>
      <w:r w:rsidRPr="007302FD">
        <w:rPr>
          <w:rFonts w:hint="cs"/>
          <w:rtl/>
        </w:rPr>
        <w:t xml:space="preserve"> - </w:t>
      </w:r>
      <w:r w:rsidRPr="007302FD">
        <w:rPr>
          <w:rtl/>
        </w:rPr>
        <w:t>דין קטן היודע לנענע לולב</w:t>
      </w:r>
    </w:p>
    <w:p w14:paraId="5BB1A75C" w14:textId="77777777" w:rsidR="007F3E09" w:rsidRPr="007302FD" w:rsidRDefault="007F3E09" w:rsidP="007F3E09">
      <w:pPr>
        <w:pStyle w:val="1"/>
        <w:rPr>
          <w:rtl/>
        </w:rPr>
      </w:pPr>
      <w:r w:rsidRPr="007302FD">
        <w:rPr>
          <w:rtl/>
        </w:rPr>
        <w:t>סעיף א</w:t>
      </w:r>
    </w:p>
    <w:p w14:paraId="496E662A" w14:textId="77777777" w:rsidR="007F3E09" w:rsidRPr="007302FD" w:rsidRDefault="007F3E09" w:rsidP="007F3E09">
      <w:pPr>
        <w:rPr>
          <w:rFonts w:cs="Guttman Vilna"/>
          <w:sz w:val="24"/>
          <w:szCs w:val="24"/>
          <w:rtl/>
        </w:rPr>
      </w:pPr>
      <w:r w:rsidRPr="007302FD">
        <w:rPr>
          <w:rFonts w:cs="Guttman Vilna"/>
          <w:sz w:val="24"/>
          <w:szCs w:val="24"/>
          <w:rtl/>
        </w:rPr>
        <w:t>קטן היודע לנענע לולב כדינו, אביו חייב לקנות לו לולב כדי לחנכו במצוות.</w:t>
      </w:r>
    </w:p>
    <w:p w14:paraId="2B5228C2" w14:textId="77777777" w:rsidR="007F3E09" w:rsidRPr="007302FD" w:rsidRDefault="007F3E09" w:rsidP="007F3E09">
      <w:pPr>
        <w:pStyle w:val="2"/>
        <w:rPr>
          <w:rtl/>
        </w:rPr>
      </w:pPr>
      <w:r w:rsidRPr="007302FD">
        <w:rPr>
          <w:rFonts w:hint="cs"/>
          <w:rtl/>
        </w:rPr>
        <w:t>קטן היודע לנענע</w:t>
      </w:r>
    </w:p>
    <w:p w14:paraId="09F2699B" w14:textId="77777777" w:rsidR="007F3E09" w:rsidRPr="007302FD" w:rsidRDefault="007F3E09" w:rsidP="007F3E09">
      <w:pPr>
        <w:rPr>
          <w:sz w:val="24"/>
          <w:szCs w:val="24"/>
          <w:rtl/>
        </w:rPr>
      </w:pPr>
      <w:r w:rsidRPr="007302FD">
        <w:rPr>
          <w:rFonts w:hint="cs"/>
          <w:sz w:val="24"/>
          <w:szCs w:val="24"/>
          <w:rtl/>
        </w:rPr>
        <w:t xml:space="preserve">פסק שו"ע על פי הגמרא קטן בן שש שגם יודע כיצד לנענע </w:t>
      </w:r>
      <w:r w:rsidRPr="00321D3A">
        <w:rPr>
          <w:rFonts w:hint="cs"/>
          <w:sz w:val="24"/>
          <w:rtl/>
        </w:rPr>
        <w:t>(אפילו רק להוליך ולהביא לרוחות, בית יוסף)</w:t>
      </w:r>
      <w:r w:rsidRPr="007302FD">
        <w:rPr>
          <w:rFonts w:hint="cs"/>
          <w:sz w:val="24"/>
          <w:szCs w:val="24"/>
          <w:rtl/>
        </w:rPr>
        <w:t xml:space="preserve"> חייב לקנות לו ד' מינים כשרים </w:t>
      </w:r>
      <w:r w:rsidRPr="00321D3A">
        <w:rPr>
          <w:rFonts w:hint="cs"/>
          <w:sz w:val="24"/>
          <w:rtl/>
        </w:rPr>
        <w:t>(מ"ב)</w:t>
      </w:r>
      <w:r w:rsidRPr="007302FD">
        <w:rPr>
          <w:rFonts w:hint="cs"/>
          <w:sz w:val="24"/>
          <w:szCs w:val="24"/>
          <w:rtl/>
        </w:rPr>
        <w:t xml:space="preserve">. כתב מ"ב </w:t>
      </w:r>
      <w:proofErr w:type="spellStart"/>
      <w:r w:rsidRPr="007302FD">
        <w:rPr>
          <w:rFonts w:hint="cs"/>
          <w:sz w:val="24"/>
          <w:szCs w:val="24"/>
          <w:rtl/>
        </w:rPr>
        <w:t>מהרש"ל</w:t>
      </w:r>
      <w:proofErr w:type="spellEnd"/>
      <w:r w:rsidRPr="007302FD">
        <w:rPr>
          <w:rFonts w:hint="cs"/>
          <w:sz w:val="24"/>
          <w:szCs w:val="24"/>
          <w:rtl/>
        </w:rPr>
        <w:t xml:space="preserve"> כתב אין צריך לקנות לו לולב בפני עצמו, ויש אומרים שעדיף שיקנה לו אם ידו משגת כדי שיוכל לנענע בהלל ועם הציבור. </w:t>
      </w:r>
    </w:p>
    <w:p w14:paraId="33CA0B98" w14:textId="77777777" w:rsidR="007F3E09" w:rsidRPr="007302FD" w:rsidRDefault="007F3E09" w:rsidP="007F3E09">
      <w:pPr>
        <w:rPr>
          <w:sz w:val="24"/>
          <w:szCs w:val="24"/>
        </w:rPr>
      </w:pPr>
    </w:p>
    <w:p w14:paraId="692B871B" w14:textId="77777777" w:rsidR="007F3E09" w:rsidRPr="00F261C4" w:rsidRDefault="007F3E09" w:rsidP="007F3E09">
      <w:pPr>
        <w:rPr>
          <w:sz w:val="24"/>
          <w:szCs w:val="24"/>
        </w:rPr>
      </w:pPr>
    </w:p>
    <w:p w14:paraId="45EAFC30" w14:textId="77777777" w:rsidR="007F3E09" w:rsidRPr="00A40659" w:rsidRDefault="007F3E09" w:rsidP="007F3E09">
      <w:pPr>
        <w:pStyle w:val="1"/>
        <w:rPr>
          <w:rtl/>
        </w:rPr>
      </w:pPr>
      <w:r w:rsidRPr="00A40659">
        <w:rPr>
          <w:rtl/>
        </w:rPr>
        <w:t xml:space="preserve">סימן </w:t>
      </w:r>
      <w:proofErr w:type="spellStart"/>
      <w:r w:rsidRPr="00A40659">
        <w:rPr>
          <w:rtl/>
        </w:rPr>
        <w:t>תרנח</w:t>
      </w:r>
      <w:proofErr w:type="spellEnd"/>
      <w:r w:rsidRPr="00A40659">
        <w:rPr>
          <w:rFonts w:hint="cs"/>
          <w:rtl/>
        </w:rPr>
        <w:t xml:space="preserve"> </w:t>
      </w:r>
      <w:r w:rsidRPr="00A40659">
        <w:rPr>
          <w:rtl/>
        </w:rPr>
        <w:t>–</w:t>
      </w:r>
      <w:r w:rsidRPr="00A40659">
        <w:rPr>
          <w:rFonts w:hint="cs"/>
          <w:rtl/>
        </w:rPr>
        <w:t xml:space="preserve"> </w:t>
      </w:r>
      <w:r w:rsidRPr="00A40659">
        <w:rPr>
          <w:rtl/>
        </w:rPr>
        <w:t xml:space="preserve">דיני לולב ביום טוב ראשון </w:t>
      </w:r>
    </w:p>
    <w:p w14:paraId="62D98E0F" w14:textId="77777777" w:rsidR="007F3E09" w:rsidRPr="00A40659" w:rsidRDefault="007F3E09" w:rsidP="007F3E09">
      <w:pPr>
        <w:pStyle w:val="1"/>
        <w:rPr>
          <w:rtl/>
        </w:rPr>
      </w:pPr>
      <w:r w:rsidRPr="00A40659">
        <w:rPr>
          <w:rtl/>
        </w:rPr>
        <w:t>סעיף א</w:t>
      </w:r>
    </w:p>
    <w:p w14:paraId="4F2BC05F" w14:textId="77777777" w:rsidR="007F3E09" w:rsidRPr="00A40659" w:rsidRDefault="007F3E09" w:rsidP="007F3E09">
      <w:pPr>
        <w:rPr>
          <w:rFonts w:cs="Guttman Vilna"/>
          <w:sz w:val="24"/>
          <w:szCs w:val="24"/>
          <w:rtl/>
        </w:rPr>
      </w:pPr>
      <w:r w:rsidRPr="00A40659">
        <w:rPr>
          <w:rFonts w:cs="Guttman Vilna"/>
          <w:sz w:val="24"/>
          <w:szCs w:val="24"/>
          <w:rtl/>
        </w:rPr>
        <w:t xml:space="preserve">מן התורה אין מצות לולב חוץ למקדש אלא יום ראשון, וחכמים תקנו שיהא ניטל בכל מקום כל שבעה. </w:t>
      </w:r>
    </w:p>
    <w:p w14:paraId="5C7FDE11" w14:textId="77777777" w:rsidR="007F3E09" w:rsidRPr="00A40659" w:rsidRDefault="007F3E09" w:rsidP="007F3E09">
      <w:pPr>
        <w:pStyle w:val="2"/>
        <w:rPr>
          <w:rtl/>
        </w:rPr>
      </w:pPr>
      <w:r w:rsidRPr="00A40659">
        <w:rPr>
          <w:rFonts w:hint="cs"/>
          <w:rtl/>
        </w:rPr>
        <w:t>לולב ביום הראשון ובשאר ימים</w:t>
      </w:r>
    </w:p>
    <w:p w14:paraId="30771F0C" w14:textId="77777777" w:rsidR="007F3E09" w:rsidRPr="00A40659" w:rsidRDefault="007F3E09" w:rsidP="007F3E09">
      <w:pPr>
        <w:rPr>
          <w:sz w:val="24"/>
          <w:szCs w:val="24"/>
          <w:rtl/>
        </w:rPr>
      </w:pPr>
      <w:r w:rsidRPr="00A40659">
        <w:rPr>
          <w:rFonts w:hint="cs"/>
          <w:sz w:val="24"/>
          <w:szCs w:val="24"/>
          <w:rtl/>
        </w:rPr>
        <w:t xml:space="preserve">דין השו"ע כמבואר בגמרא לולב ניטל ז' ימים במקדש שנאמר 'ושמחתם לפני ה' אלוהיכם שבעת ימים' ובשאר יום ראשון ככתוב 'ולקחתם לכם ביום הראשון'. </w:t>
      </w:r>
    </w:p>
    <w:p w14:paraId="64EEE646" w14:textId="77777777" w:rsidR="007F3E09" w:rsidRPr="00A40659" w:rsidRDefault="007F3E09" w:rsidP="007F3E09">
      <w:pPr>
        <w:rPr>
          <w:sz w:val="24"/>
          <w:szCs w:val="24"/>
          <w:rtl/>
        </w:rPr>
      </w:pPr>
    </w:p>
    <w:p w14:paraId="3C05003E" w14:textId="77777777" w:rsidR="007F3E09" w:rsidRPr="00A40659" w:rsidRDefault="007F3E09" w:rsidP="007F3E09">
      <w:pPr>
        <w:pStyle w:val="1"/>
        <w:rPr>
          <w:rtl/>
        </w:rPr>
      </w:pPr>
      <w:r w:rsidRPr="00A40659">
        <w:rPr>
          <w:rtl/>
        </w:rPr>
        <w:t>סעיף ב</w:t>
      </w:r>
    </w:p>
    <w:p w14:paraId="26E72B2F" w14:textId="77777777" w:rsidR="007F3E09" w:rsidRPr="00A40659" w:rsidRDefault="007F3E09" w:rsidP="007F3E09">
      <w:pPr>
        <w:rPr>
          <w:rFonts w:cs="Guttman Vilna"/>
          <w:sz w:val="24"/>
          <w:szCs w:val="24"/>
          <w:rtl/>
        </w:rPr>
      </w:pPr>
      <w:r w:rsidRPr="00A40659">
        <w:rPr>
          <w:rFonts w:cs="Guttman Vilna"/>
          <w:sz w:val="24"/>
          <w:szCs w:val="24"/>
          <w:rtl/>
        </w:rPr>
        <w:t>ביום שבת אינו נוטל, אפילו אם הוא יום ראשון.</w:t>
      </w:r>
      <w:r w:rsidRPr="00A40659">
        <w:rPr>
          <w:rFonts w:cs="Guttman Rashi"/>
          <w:sz w:val="24"/>
          <w:rtl/>
        </w:rPr>
        <w:t xml:space="preserve"> הגה: ואסור לטלטל הלולב בשבת, דהוי כאבן </w:t>
      </w:r>
      <w:r w:rsidRPr="00321D3A">
        <w:rPr>
          <w:rFonts w:cs="Guttman Rashi"/>
          <w:sz w:val="24"/>
          <w:rtl/>
        </w:rPr>
        <w:t>(</w:t>
      </w:r>
      <w:proofErr w:type="spellStart"/>
      <w:r w:rsidRPr="00321D3A">
        <w:rPr>
          <w:rFonts w:cs="Guttman Rashi"/>
          <w:sz w:val="24"/>
          <w:rtl/>
        </w:rPr>
        <w:t>ר"ן</w:t>
      </w:r>
      <w:proofErr w:type="spellEnd"/>
      <w:r w:rsidRPr="00321D3A">
        <w:rPr>
          <w:rFonts w:cs="Guttman Rashi"/>
          <w:sz w:val="24"/>
          <w:rtl/>
        </w:rPr>
        <w:t xml:space="preserve"> </w:t>
      </w:r>
      <w:proofErr w:type="spellStart"/>
      <w:r w:rsidRPr="00321D3A">
        <w:rPr>
          <w:rFonts w:cs="Guttman Rashi"/>
          <w:sz w:val="24"/>
          <w:rtl/>
        </w:rPr>
        <w:t>ס"פ</w:t>
      </w:r>
      <w:proofErr w:type="spellEnd"/>
      <w:r w:rsidRPr="00321D3A">
        <w:rPr>
          <w:rFonts w:cs="Guttman Rashi"/>
          <w:sz w:val="24"/>
          <w:rtl/>
        </w:rPr>
        <w:t xml:space="preserve"> לולב הגזול והמגיד פ"ד וכל בו)</w:t>
      </w:r>
      <w:r w:rsidRPr="00A40659">
        <w:rPr>
          <w:rFonts w:cs="Guttman Rashi"/>
          <w:sz w:val="24"/>
          <w:rtl/>
        </w:rPr>
        <w:t xml:space="preserve">. אבל האתרוג מותר בטלטול, </w:t>
      </w:r>
      <w:proofErr w:type="spellStart"/>
      <w:r w:rsidRPr="00A40659">
        <w:rPr>
          <w:rFonts w:cs="Guttman Rashi"/>
          <w:sz w:val="24"/>
          <w:rtl/>
        </w:rPr>
        <w:t>דראוי</w:t>
      </w:r>
      <w:proofErr w:type="spellEnd"/>
      <w:r w:rsidRPr="00A40659">
        <w:rPr>
          <w:rFonts w:cs="Guttman Rashi"/>
          <w:sz w:val="24"/>
          <w:rtl/>
        </w:rPr>
        <w:t xml:space="preserve"> להריח בו. ואסור </w:t>
      </w:r>
      <w:proofErr w:type="spellStart"/>
      <w:r w:rsidRPr="00A40659">
        <w:rPr>
          <w:rFonts w:cs="Guttman Rashi"/>
          <w:sz w:val="24"/>
          <w:rtl/>
        </w:rPr>
        <w:t>ליתנו</w:t>
      </w:r>
      <w:proofErr w:type="spellEnd"/>
      <w:r w:rsidRPr="00A40659">
        <w:rPr>
          <w:rFonts w:cs="Guttman Rashi"/>
          <w:sz w:val="24"/>
          <w:rtl/>
        </w:rPr>
        <w:t xml:space="preserve"> על הבגד, אפילו ביום טוב, </w:t>
      </w:r>
      <w:proofErr w:type="spellStart"/>
      <w:r w:rsidRPr="00A40659">
        <w:rPr>
          <w:rFonts w:cs="Guttman Rashi"/>
          <w:sz w:val="24"/>
          <w:rtl/>
        </w:rPr>
        <w:t>דמוליד</w:t>
      </w:r>
      <w:proofErr w:type="spellEnd"/>
      <w:r w:rsidRPr="00A40659">
        <w:rPr>
          <w:rFonts w:cs="Guttman Rashi"/>
          <w:sz w:val="24"/>
          <w:rtl/>
        </w:rPr>
        <w:t xml:space="preserve"> </w:t>
      </w:r>
      <w:proofErr w:type="spellStart"/>
      <w:r w:rsidRPr="00A40659">
        <w:rPr>
          <w:rFonts w:cs="Guttman Rashi"/>
          <w:sz w:val="24"/>
          <w:rtl/>
        </w:rPr>
        <w:t>ריחא</w:t>
      </w:r>
      <w:proofErr w:type="spellEnd"/>
      <w:r w:rsidRPr="00A40659">
        <w:rPr>
          <w:rFonts w:cs="Guttman Rashi"/>
          <w:sz w:val="24"/>
          <w:rtl/>
        </w:rPr>
        <w:t xml:space="preserve"> </w:t>
      </w:r>
      <w:r w:rsidRPr="00321D3A">
        <w:rPr>
          <w:rFonts w:cs="Guttman Rashi"/>
          <w:sz w:val="24"/>
          <w:rtl/>
        </w:rPr>
        <w:t>(</w:t>
      </w:r>
      <w:proofErr w:type="spellStart"/>
      <w:r w:rsidRPr="00321D3A">
        <w:rPr>
          <w:rFonts w:cs="Guttman Rashi"/>
          <w:sz w:val="24"/>
          <w:rtl/>
        </w:rPr>
        <w:t>מהרי"ל</w:t>
      </w:r>
      <w:proofErr w:type="spellEnd"/>
      <w:r w:rsidRPr="00321D3A">
        <w:rPr>
          <w:rFonts w:cs="Guttman Rashi"/>
          <w:sz w:val="24"/>
          <w:rtl/>
        </w:rPr>
        <w:t>)</w:t>
      </w:r>
      <w:r w:rsidRPr="00A40659">
        <w:rPr>
          <w:rFonts w:cs="Guttman Rashi"/>
          <w:sz w:val="24"/>
          <w:rtl/>
        </w:rPr>
        <w:t xml:space="preserve">. </w:t>
      </w:r>
    </w:p>
    <w:p w14:paraId="0D7069B1" w14:textId="77777777" w:rsidR="007F3E09" w:rsidRPr="00A40659" w:rsidRDefault="007F3E09" w:rsidP="007F3E09">
      <w:pPr>
        <w:pStyle w:val="2"/>
        <w:rPr>
          <w:rtl/>
        </w:rPr>
      </w:pPr>
      <w:r w:rsidRPr="00A40659">
        <w:rPr>
          <w:rFonts w:hint="cs"/>
          <w:rtl/>
        </w:rPr>
        <w:t>לולב בשבת</w:t>
      </w:r>
    </w:p>
    <w:p w14:paraId="2C9366F2" w14:textId="77777777" w:rsidR="007F3E09" w:rsidRPr="00A40659" w:rsidRDefault="007F3E09" w:rsidP="007F3E09">
      <w:pPr>
        <w:rPr>
          <w:sz w:val="24"/>
          <w:szCs w:val="24"/>
          <w:rtl/>
        </w:rPr>
      </w:pPr>
      <w:r w:rsidRPr="00A40659">
        <w:rPr>
          <w:rFonts w:hint="cs"/>
          <w:sz w:val="24"/>
          <w:szCs w:val="24"/>
          <w:rtl/>
        </w:rPr>
        <w:t xml:space="preserve">במשנה ובגמרא סוכה מבואר גזירה שמא יטלטל הלולב לילך לבקי גזרו שלא ליטול בשבת בתחילה גזרו רק על שבת חול המועד ולא על יום טוב ראשון שחל בשבת, בסוף גזרו גם על יום טוב ראשון. וכן פסק שו"ע ורמ"א שאסור והוא מוקצה. </w:t>
      </w:r>
    </w:p>
    <w:p w14:paraId="2DE11BDF" w14:textId="77777777" w:rsidR="007F3E09" w:rsidRPr="00A40659" w:rsidRDefault="007F3E09" w:rsidP="007F3E09">
      <w:pPr>
        <w:rPr>
          <w:sz w:val="24"/>
          <w:szCs w:val="24"/>
          <w:rtl/>
        </w:rPr>
      </w:pPr>
      <w:r w:rsidRPr="00A40659">
        <w:rPr>
          <w:rFonts w:hint="cs"/>
          <w:b/>
          <w:bCs/>
          <w:sz w:val="24"/>
          <w:szCs w:val="24"/>
          <w:rtl/>
        </w:rPr>
        <w:t xml:space="preserve">להריח האתרוג בשבת: </w:t>
      </w:r>
      <w:r w:rsidRPr="00A40659">
        <w:rPr>
          <w:rFonts w:hint="cs"/>
          <w:sz w:val="24"/>
          <w:szCs w:val="24"/>
          <w:rtl/>
        </w:rPr>
        <w:t xml:space="preserve">כתב רמ"א האתרוג מותר בטלטול שראוי להריח בו, כתב מ"ב אף שלעיל תרנ"ג פסק שו"ע שראוי לא להריח כדי לא להיכנס למחלוקת אם לברך עליו, זה דווקא במריח ביום חול שראוי אז לצאת בו ידי חובה, אך כאן שבשבת אינו ראוי לנענוע מותר לברך עליו, ועוד שכאן דיבר כשמברך על דבר אחר </w:t>
      </w:r>
      <w:r w:rsidRPr="00321D3A">
        <w:rPr>
          <w:rFonts w:hint="cs"/>
          <w:sz w:val="24"/>
          <w:rtl/>
        </w:rPr>
        <w:t>(ויש חולקים שגם בשבת לא מברך עליו אפילו שאינו ראוי לנענוע, ט"ז)</w:t>
      </w:r>
      <w:r w:rsidRPr="00A40659">
        <w:rPr>
          <w:rFonts w:hint="cs"/>
          <w:sz w:val="24"/>
          <w:szCs w:val="24"/>
          <w:rtl/>
        </w:rPr>
        <w:t xml:space="preserve">. </w:t>
      </w:r>
    </w:p>
    <w:p w14:paraId="2FF6F834" w14:textId="77777777" w:rsidR="007F3E09" w:rsidRPr="00A40659" w:rsidRDefault="007F3E09" w:rsidP="007F3E09">
      <w:pPr>
        <w:rPr>
          <w:sz w:val="24"/>
          <w:szCs w:val="24"/>
          <w:rtl/>
        </w:rPr>
      </w:pPr>
      <w:r w:rsidRPr="00A40659">
        <w:rPr>
          <w:rFonts w:hint="cs"/>
          <w:b/>
          <w:bCs/>
          <w:sz w:val="24"/>
          <w:szCs w:val="24"/>
          <w:rtl/>
        </w:rPr>
        <w:t xml:space="preserve">מוליד ריח בנתינת אתרוג בבגד: </w:t>
      </w:r>
      <w:r w:rsidRPr="00A40659">
        <w:rPr>
          <w:rFonts w:hint="cs"/>
          <w:sz w:val="24"/>
          <w:szCs w:val="24"/>
          <w:rtl/>
        </w:rPr>
        <w:t xml:space="preserve">כתב רמ"א אסור ליתן האתרוג בבגד שלא יהיה מוליד ריח ודמי לתיקון כלי </w:t>
      </w:r>
      <w:r w:rsidRPr="00321D3A">
        <w:rPr>
          <w:rFonts w:hint="cs"/>
          <w:sz w:val="24"/>
          <w:rtl/>
        </w:rPr>
        <w:t>(מ"ב)</w:t>
      </w:r>
      <w:r w:rsidRPr="00A40659">
        <w:rPr>
          <w:rFonts w:hint="cs"/>
          <w:sz w:val="24"/>
          <w:szCs w:val="24"/>
          <w:rtl/>
        </w:rPr>
        <w:t xml:space="preserve">. כתב מ"ב </w:t>
      </w:r>
      <w:r w:rsidRPr="00A40659">
        <w:rPr>
          <w:b/>
          <w:bCs/>
          <w:sz w:val="24"/>
          <w:szCs w:val="24"/>
          <w:rtl/>
        </w:rPr>
        <w:t>משמע</w:t>
      </w:r>
      <w:r w:rsidRPr="00A40659">
        <w:rPr>
          <w:sz w:val="24"/>
          <w:szCs w:val="24"/>
          <w:rtl/>
        </w:rPr>
        <w:t xml:space="preserve"> </w:t>
      </w:r>
      <w:proofErr w:type="spellStart"/>
      <w:r w:rsidRPr="00A40659">
        <w:rPr>
          <w:sz w:val="24"/>
          <w:szCs w:val="24"/>
          <w:rtl/>
        </w:rPr>
        <w:t>דאפילו</w:t>
      </w:r>
      <w:proofErr w:type="spellEnd"/>
      <w:r w:rsidRPr="00A40659">
        <w:rPr>
          <w:sz w:val="24"/>
          <w:szCs w:val="24"/>
          <w:rtl/>
        </w:rPr>
        <w:t xml:space="preserve"> אינו מכו</w:t>
      </w:r>
      <w:r w:rsidRPr="00A40659">
        <w:rPr>
          <w:rFonts w:hint="cs"/>
          <w:sz w:val="24"/>
          <w:szCs w:val="24"/>
          <w:rtl/>
        </w:rPr>
        <w:t>ו</w:t>
      </w:r>
      <w:r w:rsidRPr="00A40659">
        <w:rPr>
          <w:sz w:val="24"/>
          <w:szCs w:val="24"/>
          <w:rtl/>
        </w:rPr>
        <w:t xml:space="preserve">ן לזה גם כן אסור מפני שאי אפשר שלא יקלוט </w:t>
      </w:r>
      <w:proofErr w:type="spellStart"/>
      <w:r w:rsidRPr="00A40659">
        <w:rPr>
          <w:sz w:val="24"/>
          <w:szCs w:val="24"/>
          <w:rtl/>
        </w:rPr>
        <w:t>והוי</w:t>
      </w:r>
      <w:proofErr w:type="spellEnd"/>
      <w:r w:rsidRPr="00A40659">
        <w:rPr>
          <w:sz w:val="24"/>
          <w:szCs w:val="24"/>
          <w:rtl/>
        </w:rPr>
        <w:t xml:space="preserve"> פסיק רישא</w:t>
      </w:r>
      <w:r w:rsidRPr="00A40659">
        <w:rPr>
          <w:rFonts w:hint="cs"/>
          <w:sz w:val="24"/>
          <w:szCs w:val="24"/>
          <w:rtl/>
        </w:rPr>
        <w:t>,</w:t>
      </w:r>
      <w:r w:rsidRPr="00A40659">
        <w:rPr>
          <w:sz w:val="24"/>
          <w:szCs w:val="24"/>
          <w:rtl/>
        </w:rPr>
        <w:t xml:space="preserve"> </w:t>
      </w:r>
      <w:r w:rsidRPr="00A40659">
        <w:rPr>
          <w:b/>
          <w:bCs/>
          <w:sz w:val="24"/>
          <w:szCs w:val="24"/>
          <w:rtl/>
        </w:rPr>
        <w:t xml:space="preserve">ויש </w:t>
      </w:r>
      <w:proofErr w:type="spellStart"/>
      <w:r w:rsidRPr="00A40659">
        <w:rPr>
          <w:b/>
          <w:bCs/>
          <w:sz w:val="24"/>
          <w:szCs w:val="24"/>
          <w:rtl/>
        </w:rPr>
        <w:t>מקילין</w:t>
      </w:r>
      <w:proofErr w:type="spellEnd"/>
      <w:r w:rsidRPr="00A40659">
        <w:rPr>
          <w:sz w:val="24"/>
          <w:szCs w:val="24"/>
          <w:rtl/>
        </w:rPr>
        <w:t xml:space="preserve"> בזה היכי דאינו מכו</w:t>
      </w:r>
      <w:r w:rsidRPr="00A40659">
        <w:rPr>
          <w:rFonts w:hint="cs"/>
          <w:sz w:val="24"/>
          <w:szCs w:val="24"/>
          <w:rtl/>
        </w:rPr>
        <w:t>ו</w:t>
      </w:r>
      <w:r w:rsidRPr="00A40659">
        <w:rPr>
          <w:sz w:val="24"/>
          <w:szCs w:val="24"/>
          <w:rtl/>
        </w:rPr>
        <w:t xml:space="preserve">ן. </w:t>
      </w:r>
      <w:r w:rsidRPr="00A40659">
        <w:rPr>
          <w:b/>
          <w:bCs/>
          <w:sz w:val="24"/>
          <w:szCs w:val="24"/>
          <w:rtl/>
        </w:rPr>
        <w:t>ובשעת הדחק</w:t>
      </w:r>
      <w:r w:rsidRPr="00A40659">
        <w:rPr>
          <w:sz w:val="24"/>
          <w:szCs w:val="24"/>
          <w:rtl/>
        </w:rPr>
        <w:t xml:space="preserve"> שאין לו מקום משומר להניח האתרוג שמה אפשר דיש לסמוך </w:t>
      </w:r>
      <w:proofErr w:type="spellStart"/>
      <w:r w:rsidRPr="00A40659">
        <w:rPr>
          <w:sz w:val="24"/>
          <w:szCs w:val="24"/>
          <w:rtl/>
        </w:rPr>
        <w:t>אמקילין</w:t>
      </w:r>
      <w:proofErr w:type="spellEnd"/>
      <w:r w:rsidRPr="00A40659">
        <w:rPr>
          <w:rFonts w:hint="cs"/>
          <w:sz w:val="24"/>
          <w:szCs w:val="24"/>
          <w:rtl/>
        </w:rPr>
        <w:t xml:space="preserve">. </w:t>
      </w:r>
    </w:p>
    <w:p w14:paraId="309CB397" w14:textId="77777777" w:rsidR="007F3E09" w:rsidRPr="00A40659" w:rsidRDefault="007F3E09" w:rsidP="007F3E09">
      <w:pPr>
        <w:rPr>
          <w:sz w:val="24"/>
          <w:szCs w:val="24"/>
          <w:rtl/>
        </w:rPr>
      </w:pPr>
    </w:p>
    <w:p w14:paraId="06A27363" w14:textId="77777777" w:rsidR="007F3E09" w:rsidRPr="00A40659" w:rsidRDefault="007F3E09" w:rsidP="007F3E09">
      <w:pPr>
        <w:pStyle w:val="1"/>
        <w:rPr>
          <w:rtl/>
        </w:rPr>
      </w:pPr>
      <w:r w:rsidRPr="00A40659">
        <w:rPr>
          <w:rtl/>
        </w:rPr>
        <w:t>סעיף ג</w:t>
      </w:r>
    </w:p>
    <w:p w14:paraId="2131540A" w14:textId="77777777" w:rsidR="007F3E09" w:rsidRPr="00A40659" w:rsidRDefault="007F3E09" w:rsidP="007F3E09">
      <w:pPr>
        <w:rPr>
          <w:rFonts w:cs="Guttman Vilna"/>
          <w:sz w:val="24"/>
          <w:szCs w:val="24"/>
          <w:rtl/>
        </w:rPr>
      </w:pPr>
      <w:r w:rsidRPr="00A40659">
        <w:rPr>
          <w:rFonts w:cs="Guttman Vilna"/>
          <w:sz w:val="24"/>
          <w:szCs w:val="24"/>
          <w:rtl/>
        </w:rPr>
        <w:t xml:space="preserve">אין אדם יוצא ידי חובתו ביום ראשון. בלולב של </w:t>
      </w:r>
      <w:r w:rsidRPr="00A40659">
        <w:rPr>
          <w:rFonts w:cs="Guttman Vilna" w:hint="cs"/>
          <w:sz w:val="24"/>
          <w:szCs w:val="24"/>
          <w:rtl/>
        </w:rPr>
        <w:t>חברו</w:t>
      </w:r>
      <w:r w:rsidRPr="00A40659">
        <w:rPr>
          <w:rFonts w:cs="Guttman Vilna"/>
          <w:sz w:val="24"/>
          <w:szCs w:val="24"/>
          <w:rtl/>
        </w:rPr>
        <w:t xml:space="preserve"> שהשאילו, </w:t>
      </w:r>
      <w:proofErr w:type="spellStart"/>
      <w:r w:rsidRPr="00A40659">
        <w:rPr>
          <w:rFonts w:cs="Guttman Vilna"/>
          <w:sz w:val="24"/>
          <w:szCs w:val="24"/>
          <w:rtl/>
        </w:rPr>
        <w:t>דבעינן</w:t>
      </w:r>
      <w:proofErr w:type="spellEnd"/>
      <w:r w:rsidRPr="00A40659">
        <w:rPr>
          <w:rFonts w:cs="Guttman Vilna"/>
          <w:sz w:val="24"/>
          <w:szCs w:val="24"/>
          <w:rtl/>
        </w:rPr>
        <w:t xml:space="preserve"> לכם </w:t>
      </w:r>
      <w:r w:rsidRPr="00321D3A">
        <w:rPr>
          <w:rFonts w:cs="Guttman Rashi"/>
          <w:sz w:val="24"/>
          <w:rtl/>
        </w:rPr>
        <w:t xml:space="preserve">(ויקרא </w:t>
      </w:r>
      <w:proofErr w:type="spellStart"/>
      <w:r w:rsidRPr="00321D3A">
        <w:rPr>
          <w:rFonts w:cs="Guttman Rashi"/>
          <w:sz w:val="24"/>
          <w:rtl/>
        </w:rPr>
        <w:t>כג</w:t>
      </w:r>
      <w:proofErr w:type="spellEnd"/>
      <w:r w:rsidRPr="00321D3A">
        <w:rPr>
          <w:rFonts w:cs="Guttman Rashi"/>
          <w:sz w:val="24"/>
          <w:rtl/>
        </w:rPr>
        <w:t>, מ)</w:t>
      </w:r>
      <w:r w:rsidRPr="00A40659">
        <w:rPr>
          <w:rFonts w:cs="Guttman Vilna"/>
          <w:sz w:val="24"/>
          <w:szCs w:val="24"/>
          <w:rtl/>
        </w:rPr>
        <w:t xml:space="preserve">, משלכם, ואפילו אמר לו: יהא שלך עד שתצא בו ואחר כך יהא שלי </w:t>
      </w:r>
      <w:r w:rsidRPr="00A40659">
        <w:rPr>
          <w:rFonts w:cs="Guttman Vilna" w:hint="cs"/>
          <w:sz w:val="24"/>
          <w:szCs w:val="24"/>
          <w:rtl/>
        </w:rPr>
        <w:t>כבתחילה</w:t>
      </w:r>
      <w:r w:rsidRPr="00A40659">
        <w:rPr>
          <w:rFonts w:cs="Guttman Vilna"/>
          <w:sz w:val="24"/>
          <w:szCs w:val="24"/>
          <w:rtl/>
        </w:rPr>
        <w:t xml:space="preserve">, לא יצא, דהוי כמו שאול. ואם נתנו לו במתנה, מותר. </w:t>
      </w:r>
    </w:p>
    <w:p w14:paraId="7C71CA83" w14:textId="77777777" w:rsidR="007F3E09" w:rsidRPr="00A40659" w:rsidRDefault="007F3E09" w:rsidP="007F3E09">
      <w:pPr>
        <w:pStyle w:val="2"/>
        <w:rPr>
          <w:rtl/>
        </w:rPr>
      </w:pPr>
      <w:r w:rsidRPr="00A40659">
        <w:rPr>
          <w:rFonts w:hint="cs"/>
          <w:rtl/>
        </w:rPr>
        <w:t>לולב השאול</w:t>
      </w:r>
    </w:p>
    <w:p w14:paraId="3472FD59" w14:textId="77777777" w:rsidR="007F3E09" w:rsidRPr="00A40659" w:rsidRDefault="007F3E09" w:rsidP="007F3E09">
      <w:pPr>
        <w:rPr>
          <w:sz w:val="24"/>
          <w:szCs w:val="24"/>
          <w:rtl/>
        </w:rPr>
      </w:pPr>
      <w:r w:rsidRPr="00A40659">
        <w:rPr>
          <w:rFonts w:hint="cs"/>
          <w:sz w:val="24"/>
          <w:szCs w:val="24"/>
          <w:rtl/>
        </w:rPr>
        <w:t xml:space="preserve">דין השו"ע כמבואר במשנה ובגמרא. </w:t>
      </w:r>
    </w:p>
    <w:p w14:paraId="3A6E1F9E" w14:textId="77777777" w:rsidR="007F3E09" w:rsidRPr="00A40659" w:rsidRDefault="007F3E09" w:rsidP="007F3E09">
      <w:pPr>
        <w:rPr>
          <w:sz w:val="24"/>
          <w:szCs w:val="24"/>
          <w:rtl/>
        </w:rPr>
      </w:pPr>
      <w:r w:rsidRPr="00A40659">
        <w:rPr>
          <w:rFonts w:hint="cs"/>
          <w:sz w:val="24"/>
          <w:szCs w:val="24"/>
          <w:rtl/>
        </w:rPr>
        <w:t xml:space="preserve">כתב </w:t>
      </w:r>
      <w:proofErr w:type="spellStart"/>
      <w:r w:rsidRPr="00A40659">
        <w:rPr>
          <w:rFonts w:hint="cs"/>
          <w:sz w:val="24"/>
          <w:szCs w:val="24"/>
          <w:rtl/>
        </w:rPr>
        <w:t>הרא"ש</w:t>
      </w:r>
      <w:proofErr w:type="spellEnd"/>
      <w:r w:rsidRPr="00A40659">
        <w:rPr>
          <w:rFonts w:hint="cs"/>
          <w:sz w:val="24"/>
          <w:szCs w:val="24"/>
          <w:rtl/>
        </w:rPr>
        <w:t xml:space="preserve"> וכן פסק שו"ע לומר </w:t>
      </w:r>
      <w:r w:rsidRPr="00A40659">
        <w:rPr>
          <w:sz w:val="24"/>
          <w:szCs w:val="24"/>
          <w:rtl/>
        </w:rPr>
        <w:t xml:space="preserve">יהא שלך עד שתצא בו ואחר כך יהא שלי </w:t>
      </w:r>
      <w:r w:rsidRPr="00A40659">
        <w:rPr>
          <w:rFonts w:hint="cs"/>
          <w:sz w:val="24"/>
          <w:szCs w:val="24"/>
          <w:rtl/>
        </w:rPr>
        <w:t xml:space="preserve">כבתחילה לא יצא דהוי כמו שאול, ואם נתנו לו במתנה יצא. </w:t>
      </w:r>
    </w:p>
    <w:p w14:paraId="2DBFB389" w14:textId="77777777" w:rsidR="007F3E09" w:rsidRPr="00A40659" w:rsidRDefault="007F3E09" w:rsidP="007F3E09">
      <w:pPr>
        <w:rPr>
          <w:sz w:val="24"/>
          <w:szCs w:val="24"/>
          <w:rtl/>
        </w:rPr>
      </w:pPr>
      <w:r w:rsidRPr="00A40659">
        <w:rPr>
          <w:b/>
          <w:bCs/>
          <w:sz w:val="24"/>
          <w:szCs w:val="24"/>
          <w:rtl/>
        </w:rPr>
        <w:t xml:space="preserve">אם אין האיש בביתו ונתנה </w:t>
      </w:r>
      <w:proofErr w:type="spellStart"/>
      <w:r w:rsidRPr="00A40659">
        <w:rPr>
          <w:b/>
          <w:bCs/>
          <w:sz w:val="24"/>
          <w:szCs w:val="24"/>
          <w:rtl/>
        </w:rPr>
        <w:t>האשה</w:t>
      </w:r>
      <w:proofErr w:type="spellEnd"/>
      <w:r w:rsidRPr="00A40659">
        <w:rPr>
          <w:b/>
          <w:bCs/>
          <w:sz w:val="24"/>
          <w:szCs w:val="24"/>
          <w:rtl/>
        </w:rPr>
        <w:t xml:space="preserve"> הלול</w:t>
      </w:r>
      <w:r w:rsidRPr="00A40659">
        <w:rPr>
          <w:rFonts w:hint="cs"/>
          <w:b/>
          <w:bCs/>
          <w:sz w:val="24"/>
          <w:szCs w:val="24"/>
          <w:rtl/>
        </w:rPr>
        <w:t xml:space="preserve">ב במתנה: </w:t>
      </w:r>
      <w:r w:rsidRPr="00A40659">
        <w:rPr>
          <w:rFonts w:hint="cs"/>
          <w:sz w:val="24"/>
          <w:szCs w:val="24"/>
          <w:rtl/>
        </w:rPr>
        <w:t>כתב מגן אברהם</w:t>
      </w:r>
      <w:r w:rsidRPr="00A40659">
        <w:rPr>
          <w:sz w:val="24"/>
          <w:szCs w:val="24"/>
          <w:rtl/>
        </w:rPr>
        <w:t xml:space="preserve"> לא יצא שמא לא ניחא ליה כי אם במכירה אם לא שהוא אדם חשוב </w:t>
      </w:r>
      <w:proofErr w:type="spellStart"/>
      <w:r w:rsidRPr="00A40659">
        <w:rPr>
          <w:sz w:val="24"/>
          <w:szCs w:val="24"/>
          <w:rtl/>
        </w:rPr>
        <w:t>דזילא</w:t>
      </w:r>
      <w:proofErr w:type="spellEnd"/>
      <w:r w:rsidRPr="00A40659">
        <w:rPr>
          <w:sz w:val="24"/>
          <w:szCs w:val="24"/>
          <w:rtl/>
        </w:rPr>
        <w:t xml:space="preserve"> ביה </w:t>
      </w:r>
      <w:proofErr w:type="spellStart"/>
      <w:r w:rsidRPr="00A40659">
        <w:rPr>
          <w:sz w:val="24"/>
          <w:szCs w:val="24"/>
          <w:rtl/>
        </w:rPr>
        <w:t>מלתא</w:t>
      </w:r>
      <w:proofErr w:type="spellEnd"/>
      <w:r w:rsidRPr="00A40659">
        <w:rPr>
          <w:sz w:val="24"/>
          <w:szCs w:val="24"/>
          <w:rtl/>
        </w:rPr>
        <w:t xml:space="preserve"> למכרו שרי</w:t>
      </w:r>
      <w:r w:rsidRPr="00A40659">
        <w:rPr>
          <w:rFonts w:hint="cs"/>
          <w:sz w:val="24"/>
          <w:szCs w:val="24"/>
          <w:rtl/>
        </w:rPr>
        <w:t xml:space="preserve">. וכתב </w:t>
      </w:r>
      <w:proofErr w:type="spellStart"/>
      <w:r w:rsidRPr="00A40659">
        <w:rPr>
          <w:rFonts w:hint="cs"/>
          <w:sz w:val="24"/>
          <w:szCs w:val="24"/>
          <w:rtl/>
        </w:rPr>
        <w:t>ה</w:t>
      </w:r>
      <w:r w:rsidRPr="00A40659">
        <w:rPr>
          <w:sz w:val="24"/>
          <w:szCs w:val="24"/>
          <w:rtl/>
        </w:rPr>
        <w:t>בכורי</w:t>
      </w:r>
      <w:proofErr w:type="spellEnd"/>
      <w:r w:rsidRPr="00A40659">
        <w:rPr>
          <w:sz w:val="24"/>
          <w:szCs w:val="24"/>
          <w:rtl/>
        </w:rPr>
        <w:t xml:space="preserve"> יעקב </w:t>
      </w:r>
      <w:r w:rsidRPr="00A40659">
        <w:rPr>
          <w:rFonts w:hint="cs"/>
          <w:sz w:val="24"/>
          <w:szCs w:val="24"/>
          <w:rtl/>
        </w:rPr>
        <w:t xml:space="preserve">בשאר ימים שלא בעינן משלו יכולה להשאיל לו </w:t>
      </w:r>
      <w:proofErr w:type="spellStart"/>
      <w:r w:rsidRPr="00A40659">
        <w:rPr>
          <w:sz w:val="24"/>
          <w:szCs w:val="24"/>
          <w:rtl/>
        </w:rPr>
        <w:t>דניחא</w:t>
      </w:r>
      <w:proofErr w:type="spellEnd"/>
      <w:r w:rsidRPr="00A40659">
        <w:rPr>
          <w:sz w:val="24"/>
          <w:szCs w:val="24"/>
          <w:rtl/>
        </w:rPr>
        <w:t xml:space="preserve"> ליה </w:t>
      </w:r>
      <w:proofErr w:type="spellStart"/>
      <w:r w:rsidRPr="00A40659">
        <w:rPr>
          <w:sz w:val="24"/>
          <w:szCs w:val="24"/>
          <w:rtl/>
        </w:rPr>
        <w:t>לאינש</w:t>
      </w:r>
      <w:proofErr w:type="spellEnd"/>
      <w:r w:rsidRPr="00A40659">
        <w:rPr>
          <w:sz w:val="24"/>
          <w:szCs w:val="24"/>
          <w:rtl/>
        </w:rPr>
        <w:t xml:space="preserve"> לקיים מצוה </w:t>
      </w:r>
      <w:proofErr w:type="spellStart"/>
      <w:r w:rsidRPr="00A40659">
        <w:rPr>
          <w:sz w:val="24"/>
          <w:szCs w:val="24"/>
          <w:rtl/>
        </w:rPr>
        <w:t>בממוניה</w:t>
      </w:r>
      <w:proofErr w:type="spellEnd"/>
      <w:r w:rsidRPr="00A40659">
        <w:rPr>
          <w:rFonts w:hint="cs"/>
          <w:sz w:val="24"/>
          <w:szCs w:val="24"/>
          <w:rtl/>
        </w:rPr>
        <w:t xml:space="preserve"> אך</w:t>
      </w:r>
      <w:r w:rsidRPr="00A40659">
        <w:rPr>
          <w:sz w:val="24"/>
          <w:szCs w:val="24"/>
          <w:rtl/>
        </w:rPr>
        <w:t xml:space="preserve"> </w:t>
      </w:r>
      <w:r w:rsidRPr="00A40659">
        <w:rPr>
          <w:rFonts w:hint="cs"/>
          <w:sz w:val="24"/>
          <w:szCs w:val="24"/>
          <w:rtl/>
        </w:rPr>
        <w:t xml:space="preserve">ביום הראשון </w:t>
      </w:r>
      <w:r w:rsidRPr="00A40659">
        <w:rPr>
          <w:sz w:val="24"/>
          <w:szCs w:val="24"/>
          <w:rtl/>
        </w:rPr>
        <w:t xml:space="preserve">אפילו שמע בעלה אחר כך ונתרצה לא מהני </w:t>
      </w:r>
      <w:proofErr w:type="spellStart"/>
      <w:r w:rsidRPr="00A40659">
        <w:rPr>
          <w:sz w:val="24"/>
          <w:szCs w:val="24"/>
          <w:rtl/>
        </w:rPr>
        <w:t>דבעת</w:t>
      </w:r>
      <w:proofErr w:type="spellEnd"/>
      <w:r w:rsidRPr="00A40659">
        <w:rPr>
          <w:sz w:val="24"/>
          <w:szCs w:val="24"/>
          <w:rtl/>
        </w:rPr>
        <w:t xml:space="preserve"> הלקיחה לא היה שלו וצריך לחזור וליטול</w:t>
      </w:r>
      <w:r w:rsidRPr="00A40659">
        <w:rPr>
          <w:rFonts w:hint="cs"/>
          <w:sz w:val="24"/>
          <w:szCs w:val="24"/>
          <w:rtl/>
        </w:rPr>
        <w:t>.</w:t>
      </w:r>
    </w:p>
    <w:p w14:paraId="2E575F05" w14:textId="77777777" w:rsidR="007F3E09" w:rsidRPr="00A40659" w:rsidRDefault="007F3E09" w:rsidP="007F3E09">
      <w:pPr>
        <w:rPr>
          <w:sz w:val="24"/>
          <w:szCs w:val="24"/>
          <w:rtl/>
        </w:rPr>
      </w:pPr>
      <w:r w:rsidRPr="00A40659">
        <w:rPr>
          <w:rFonts w:hint="cs"/>
          <w:b/>
          <w:bCs/>
          <w:sz w:val="24"/>
          <w:szCs w:val="24"/>
          <w:rtl/>
        </w:rPr>
        <w:t xml:space="preserve">ביום הראשון </w:t>
      </w:r>
      <w:r w:rsidRPr="00A40659">
        <w:rPr>
          <w:b/>
          <w:bCs/>
          <w:sz w:val="24"/>
          <w:szCs w:val="24"/>
          <w:rtl/>
        </w:rPr>
        <w:t xml:space="preserve">השאילו </w:t>
      </w:r>
      <w:r w:rsidRPr="00A40659">
        <w:rPr>
          <w:rFonts w:hint="cs"/>
          <w:b/>
          <w:bCs/>
          <w:sz w:val="24"/>
          <w:szCs w:val="24"/>
          <w:rtl/>
        </w:rPr>
        <w:t>'</w:t>
      </w:r>
      <w:r w:rsidRPr="00A40659">
        <w:rPr>
          <w:b/>
          <w:bCs/>
          <w:sz w:val="24"/>
          <w:szCs w:val="24"/>
          <w:rtl/>
        </w:rPr>
        <w:t>לצאת בו</w:t>
      </w:r>
      <w:r w:rsidRPr="00A40659">
        <w:rPr>
          <w:rFonts w:hint="cs"/>
          <w:b/>
          <w:bCs/>
          <w:sz w:val="24"/>
          <w:szCs w:val="24"/>
          <w:rtl/>
        </w:rPr>
        <w:t>'</w:t>
      </w:r>
      <w:r w:rsidRPr="00A40659">
        <w:rPr>
          <w:b/>
          <w:bCs/>
          <w:sz w:val="24"/>
          <w:szCs w:val="24"/>
          <w:rtl/>
        </w:rPr>
        <w:t xml:space="preserve"> </w:t>
      </w:r>
      <w:r w:rsidRPr="00A40659">
        <w:rPr>
          <w:rFonts w:hint="cs"/>
          <w:b/>
          <w:bCs/>
          <w:sz w:val="24"/>
          <w:szCs w:val="24"/>
          <w:rtl/>
        </w:rPr>
        <w:t>ולא פירש 'במתנה':</w:t>
      </w:r>
      <w:r w:rsidRPr="00A40659">
        <w:rPr>
          <w:rFonts w:hint="cs"/>
          <w:sz w:val="24"/>
          <w:szCs w:val="24"/>
          <w:rtl/>
        </w:rPr>
        <w:t xml:space="preserve"> </w:t>
      </w:r>
      <w:r w:rsidRPr="00A40659">
        <w:rPr>
          <w:b/>
          <w:bCs/>
          <w:sz w:val="24"/>
          <w:szCs w:val="24"/>
          <w:rtl/>
        </w:rPr>
        <w:t>מגן אברהם</w:t>
      </w:r>
      <w:r w:rsidRPr="00A40659">
        <w:rPr>
          <w:sz w:val="24"/>
          <w:szCs w:val="24"/>
          <w:rtl/>
        </w:rPr>
        <w:t xml:space="preserve"> הוכיח מהא </w:t>
      </w:r>
      <w:proofErr w:type="spellStart"/>
      <w:r w:rsidRPr="00A40659">
        <w:rPr>
          <w:sz w:val="24"/>
          <w:szCs w:val="24"/>
          <w:rtl/>
        </w:rPr>
        <w:t>דשואל</w:t>
      </w:r>
      <w:proofErr w:type="spellEnd"/>
      <w:r w:rsidRPr="00A40659">
        <w:rPr>
          <w:sz w:val="24"/>
          <w:szCs w:val="24"/>
          <w:rtl/>
        </w:rPr>
        <w:t xml:space="preserve"> כלי מחברו לקדש בו אשה </w:t>
      </w:r>
      <w:proofErr w:type="spellStart"/>
      <w:r w:rsidRPr="00A40659">
        <w:rPr>
          <w:sz w:val="24"/>
          <w:szCs w:val="24"/>
          <w:rtl/>
        </w:rPr>
        <w:t>דאמרינן</w:t>
      </w:r>
      <w:proofErr w:type="spellEnd"/>
      <w:r w:rsidRPr="00A40659">
        <w:rPr>
          <w:sz w:val="24"/>
          <w:szCs w:val="24"/>
          <w:rtl/>
        </w:rPr>
        <w:t xml:space="preserve"> שהיא מקודשת</w:t>
      </w:r>
      <w:r w:rsidRPr="00A40659">
        <w:rPr>
          <w:rFonts w:hint="cs"/>
          <w:sz w:val="24"/>
          <w:szCs w:val="24"/>
          <w:rtl/>
        </w:rPr>
        <w:t>,</w:t>
      </w:r>
      <w:r w:rsidRPr="00A40659">
        <w:rPr>
          <w:sz w:val="24"/>
          <w:szCs w:val="24"/>
          <w:rtl/>
        </w:rPr>
        <w:t xml:space="preserve"> הוא הדין באתרוג אם השאילו לצאת בו </w:t>
      </w:r>
      <w:proofErr w:type="spellStart"/>
      <w:r w:rsidRPr="00A40659">
        <w:rPr>
          <w:sz w:val="24"/>
          <w:szCs w:val="24"/>
          <w:rtl/>
        </w:rPr>
        <w:t>הוה</w:t>
      </w:r>
      <w:proofErr w:type="spellEnd"/>
      <w:r w:rsidRPr="00A40659">
        <w:rPr>
          <w:sz w:val="24"/>
          <w:szCs w:val="24"/>
          <w:rtl/>
        </w:rPr>
        <w:t xml:space="preserve"> ליה כאילו נתנו לו במתנה </w:t>
      </w:r>
      <w:r w:rsidRPr="00A40659">
        <w:rPr>
          <w:sz w:val="24"/>
          <w:szCs w:val="24"/>
          <w:u w:val="single"/>
          <w:rtl/>
        </w:rPr>
        <w:t>ויצא</w:t>
      </w:r>
      <w:r w:rsidRPr="00A40659">
        <w:rPr>
          <w:rFonts w:hint="cs"/>
          <w:sz w:val="24"/>
          <w:szCs w:val="24"/>
          <w:rtl/>
        </w:rPr>
        <w:t xml:space="preserve">. </w:t>
      </w:r>
      <w:proofErr w:type="spellStart"/>
      <w:r w:rsidRPr="00A40659">
        <w:rPr>
          <w:b/>
          <w:bCs/>
          <w:sz w:val="24"/>
          <w:szCs w:val="24"/>
          <w:rtl/>
        </w:rPr>
        <w:t>הט"ז</w:t>
      </w:r>
      <w:proofErr w:type="spellEnd"/>
      <w:r w:rsidRPr="00A40659">
        <w:rPr>
          <w:sz w:val="24"/>
          <w:szCs w:val="24"/>
          <w:rtl/>
        </w:rPr>
        <w:t xml:space="preserve"> לעיל בסימן י"ד </w:t>
      </w:r>
      <w:proofErr w:type="spellStart"/>
      <w:r w:rsidRPr="00A40659">
        <w:rPr>
          <w:sz w:val="24"/>
          <w:szCs w:val="24"/>
          <w:rtl/>
        </w:rPr>
        <w:t>ובשו"ת</w:t>
      </w:r>
      <w:proofErr w:type="spellEnd"/>
      <w:r w:rsidRPr="00A40659">
        <w:rPr>
          <w:sz w:val="24"/>
          <w:szCs w:val="24"/>
          <w:rtl/>
        </w:rPr>
        <w:t xml:space="preserve"> בית יעקב פוסקים </w:t>
      </w:r>
      <w:r w:rsidRPr="00A40659">
        <w:rPr>
          <w:sz w:val="24"/>
          <w:szCs w:val="24"/>
          <w:u w:val="single"/>
          <w:rtl/>
        </w:rPr>
        <w:t>דלא יצא</w:t>
      </w:r>
      <w:r w:rsidRPr="00A40659">
        <w:rPr>
          <w:rFonts w:hint="cs"/>
          <w:sz w:val="24"/>
          <w:szCs w:val="24"/>
          <w:rtl/>
        </w:rPr>
        <w:t xml:space="preserve">, וכתב </w:t>
      </w:r>
      <w:r w:rsidRPr="00A40659">
        <w:rPr>
          <w:rFonts w:hint="cs"/>
          <w:b/>
          <w:bCs/>
          <w:sz w:val="24"/>
          <w:szCs w:val="24"/>
          <w:rtl/>
        </w:rPr>
        <w:t>מ"ב</w:t>
      </w:r>
      <w:r w:rsidRPr="00A40659">
        <w:rPr>
          <w:sz w:val="24"/>
          <w:szCs w:val="24"/>
          <w:rtl/>
        </w:rPr>
        <w:t xml:space="preserve"> על כן צריך לחזור וליטול ובלי ברכה</w:t>
      </w:r>
      <w:r w:rsidRPr="00A40659">
        <w:rPr>
          <w:rFonts w:hint="cs"/>
          <w:sz w:val="24"/>
          <w:szCs w:val="24"/>
          <w:rtl/>
        </w:rPr>
        <w:t>.</w:t>
      </w:r>
    </w:p>
    <w:p w14:paraId="68E50AE5" w14:textId="77777777" w:rsidR="007F3E09" w:rsidRPr="00A40659" w:rsidRDefault="007F3E09" w:rsidP="007F3E09">
      <w:pPr>
        <w:rPr>
          <w:sz w:val="24"/>
          <w:szCs w:val="24"/>
          <w:rtl/>
        </w:rPr>
      </w:pPr>
      <w:r w:rsidRPr="00A40659">
        <w:rPr>
          <w:rFonts w:hint="cs"/>
          <w:b/>
          <w:bCs/>
          <w:sz w:val="24"/>
          <w:szCs w:val="24"/>
          <w:rtl/>
        </w:rPr>
        <w:t>קניית המינים בהקפה:</w:t>
      </w:r>
      <w:r w:rsidRPr="00A40659">
        <w:rPr>
          <w:rFonts w:hint="cs"/>
          <w:sz w:val="24"/>
          <w:szCs w:val="24"/>
          <w:rtl/>
        </w:rPr>
        <w:t xml:space="preserve"> כתב מ"ב בשם </w:t>
      </w:r>
      <w:r w:rsidRPr="00A40659">
        <w:rPr>
          <w:sz w:val="24"/>
          <w:szCs w:val="24"/>
          <w:rtl/>
        </w:rPr>
        <w:t>יש אומרים</w:t>
      </w:r>
      <w:r w:rsidRPr="00A40659">
        <w:rPr>
          <w:rFonts w:hint="cs"/>
          <w:sz w:val="24"/>
          <w:szCs w:val="24"/>
          <w:rtl/>
        </w:rPr>
        <w:t>, הקונה ופורע אחר החג לא קנאו עד ש</w:t>
      </w:r>
      <w:r>
        <w:rPr>
          <w:rFonts w:hint="cs"/>
          <w:sz w:val="24"/>
          <w:szCs w:val="24"/>
          <w:rtl/>
        </w:rPr>
        <w:t>ל</w:t>
      </w:r>
      <w:r w:rsidRPr="00A40659">
        <w:rPr>
          <w:rFonts w:hint="cs"/>
          <w:sz w:val="24"/>
          <w:szCs w:val="24"/>
          <w:rtl/>
        </w:rPr>
        <w:t xml:space="preserve">א ישלם דמים אלא רק מדרבנן, אלא אם הביאו לחצרו </w:t>
      </w:r>
      <w:proofErr w:type="spellStart"/>
      <w:r w:rsidRPr="00A40659">
        <w:rPr>
          <w:rFonts w:hint="cs"/>
          <w:sz w:val="24"/>
          <w:szCs w:val="24"/>
          <w:rtl/>
        </w:rPr>
        <w:t>שק</w:t>
      </w:r>
      <w:r>
        <w:rPr>
          <w:rFonts w:hint="cs"/>
          <w:sz w:val="24"/>
          <w:szCs w:val="24"/>
          <w:rtl/>
        </w:rPr>
        <w:t>נ</w:t>
      </w:r>
      <w:r w:rsidRPr="00A40659">
        <w:rPr>
          <w:rFonts w:hint="cs"/>
          <w:sz w:val="24"/>
          <w:szCs w:val="24"/>
          <w:rtl/>
        </w:rPr>
        <w:t>או</w:t>
      </w:r>
      <w:proofErr w:type="spellEnd"/>
      <w:r w:rsidRPr="00A40659">
        <w:rPr>
          <w:rFonts w:hint="cs"/>
          <w:sz w:val="24"/>
          <w:szCs w:val="24"/>
          <w:rtl/>
        </w:rPr>
        <w:t xml:space="preserve"> מדין חצר.</w:t>
      </w:r>
      <w:r w:rsidRPr="00A40659">
        <w:rPr>
          <w:sz w:val="24"/>
          <w:szCs w:val="24"/>
          <w:rtl/>
        </w:rPr>
        <w:t xml:space="preserve"> </w:t>
      </w:r>
      <w:r w:rsidRPr="00A40659">
        <w:rPr>
          <w:rFonts w:hint="cs"/>
          <w:sz w:val="24"/>
          <w:szCs w:val="24"/>
          <w:rtl/>
        </w:rPr>
        <w:t>ולכתחילה</w:t>
      </w:r>
      <w:r w:rsidRPr="00A40659">
        <w:rPr>
          <w:sz w:val="24"/>
          <w:szCs w:val="24"/>
          <w:rtl/>
        </w:rPr>
        <w:t xml:space="preserve"> נכון ליזהר בזה ולפרוע קודם החג</w:t>
      </w:r>
      <w:r w:rsidRPr="00A40659">
        <w:rPr>
          <w:rFonts w:hint="cs"/>
          <w:sz w:val="24"/>
          <w:szCs w:val="24"/>
          <w:rtl/>
        </w:rPr>
        <w:t>.</w:t>
      </w:r>
    </w:p>
    <w:p w14:paraId="35DFE95B" w14:textId="77777777" w:rsidR="007F3E09" w:rsidRPr="00A40659" w:rsidRDefault="007F3E09" w:rsidP="007F3E09">
      <w:pPr>
        <w:rPr>
          <w:sz w:val="24"/>
          <w:szCs w:val="24"/>
          <w:rtl/>
        </w:rPr>
      </w:pPr>
    </w:p>
    <w:p w14:paraId="6A080CB1" w14:textId="77777777" w:rsidR="007F3E09" w:rsidRPr="00A40659" w:rsidRDefault="007F3E09" w:rsidP="007F3E09">
      <w:pPr>
        <w:pStyle w:val="1"/>
        <w:rPr>
          <w:rtl/>
        </w:rPr>
      </w:pPr>
      <w:r w:rsidRPr="00A40659">
        <w:rPr>
          <w:rtl/>
        </w:rPr>
        <w:t>סעיף ד</w:t>
      </w:r>
    </w:p>
    <w:p w14:paraId="51DBCAD3" w14:textId="77777777" w:rsidR="007F3E09" w:rsidRPr="00A40659" w:rsidRDefault="007F3E09" w:rsidP="007F3E09">
      <w:pPr>
        <w:rPr>
          <w:rFonts w:cs="Guttman Vilna"/>
          <w:sz w:val="24"/>
          <w:szCs w:val="24"/>
          <w:rtl/>
        </w:rPr>
      </w:pPr>
      <w:r w:rsidRPr="00A40659">
        <w:rPr>
          <w:rFonts w:cs="Guttman Vilna"/>
          <w:sz w:val="24"/>
          <w:szCs w:val="24"/>
          <w:rtl/>
        </w:rPr>
        <w:t xml:space="preserve">נתנו לו על מנת להחזירו, הרי זה יוצא בו ידי חובתו ומחזירו, שמתנה על מנת להחזיר שמה מתנה. ואם לא החזירו, לא יצא אפילו נתן לו את דמיו, ואפילו נאנס מידו. וכן אם החזירו לאחר זמן </w:t>
      </w:r>
      <w:proofErr w:type="spellStart"/>
      <w:r w:rsidRPr="00A40659">
        <w:rPr>
          <w:rFonts w:cs="Guttman Vilna"/>
          <w:sz w:val="24"/>
          <w:szCs w:val="24"/>
          <w:rtl/>
        </w:rPr>
        <w:t>מצותו</w:t>
      </w:r>
      <w:proofErr w:type="spellEnd"/>
      <w:r w:rsidRPr="00A40659">
        <w:rPr>
          <w:rFonts w:cs="Guttman Vilna"/>
          <w:sz w:val="24"/>
          <w:szCs w:val="24"/>
          <w:rtl/>
        </w:rPr>
        <w:t>, לא יצא.</w:t>
      </w:r>
      <w:r w:rsidRPr="00A40659">
        <w:rPr>
          <w:rFonts w:cs="Guttman Rashi"/>
          <w:sz w:val="22"/>
          <w:rtl/>
        </w:rPr>
        <w:t xml:space="preserve"> הגה: ומותר לתת לו אתרוג במתנה על מנת שלא </w:t>
      </w:r>
      <w:proofErr w:type="spellStart"/>
      <w:r w:rsidRPr="00A40659">
        <w:rPr>
          <w:rFonts w:cs="Guttman Rashi"/>
          <w:sz w:val="22"/>
          <w:rtl/>
        </w:rPr>
        <w:t>יקדישנה</w:t>
      </w:r>
      <w:proofErr w:type="spellEnd"/>
      <w:r w:rsidRPr="00A40659">
        <w:rPr>
          <w:rFonts w:cs="Guttman Rashi"/>
          <w:sz w:val="22"/>
          <w:rtl/>
        </w:rPr>
        <w:t xml:space="preserve">, דלא גרע ממתנה על מנת להחזיר </w:t>
      </w:r>
      <w:r w:rsidRPr="00321D3A">
        <w:rPr>
          <w:rFonts w:cs="Guttman Rashi"/>
          <w:sz w:val="22"/>
          <w:rtl/>
        </w:rPr>
        <w:t>(</w:t>
      </w:r>
      <w:proofErr w:type="spellStart"/>
      <w:r w:rsidRPr="00321D3A">
        <w:rPr>
          <w:rFonts w:cs="Guttman Rashi"/>
          <w:sz w:val="22"/>
          <w:rtl/>
        </w:rPr>
        <w:t>ר"ן</w:t>
      </w:r>
      <w:proofErr w:type="spellEnd"/>
      <w:r w:rsidRPr="00321D3A">
        <w:rPr>
          <w:rFonts w:cs="Guttman Rashi"/>
          <w:sz w:val="22"/>
          <w:rtl/>
        </w:rPr>
        <w:t xml:space="preserve"> פ"ה </w:t>
      </w:r>
      <w:proofErr w:type="spellStart"/>
      <w:r w:rsidRPr="00321D3A">
        <w:rPr>
          <w:rFonts w:cs="Guttman Rashi"/>
          <w:sz w:val="22"/>
          <w:rtl/>
        </w:rPr>
        <w:t>דנדרים</w:t>
      </w:r>
      <w:proofErr w:type="spellEnd"/>
      <w:r w:rsidRPr="00321D3A">
        <w:rPr>
          <w:rFonts w:cs="Guttman Rashi"/>
          <w:sz w:val="22"/>
          <w:rtl/>
        </w:rPr>
        <w:t>)</w:t>
      </w:r>
      <w:r w:rsidRPr="00A40659">
        <w:rPr>
          <w:rFonts w:cs="Guttman Rashi"/>
          <w:sz w:val="24"/>
          <w:rtl/>
        </w:rPr>
        <w:t>.</w:t>
      </w:r>
      <w:r w:rsidRPr="00A40659">
        <w:rPr>
          <w:rFonts w:cs="Guttman Vilna"/>
          <w:sz w:val="24"/>
          <w:szCs w:val="24"/>
          <w:rtl/>
        </w:rPr>
        <w:t xml:space="preserve"> </w:t>
      </w:r>
    </w:p>
    <w:p w14:paraId="7800E966" w14:textId="77777777" w:rsidR="007F3E09" w:rsidRPr="00A40659" w:rsidRDefault="007F3E09" w:rsidP="007F3E09">
      <w:pPr>
        <w:pStyle w:val="2"/>
        <w:rPr>
          <w:rtl/>
        </w:rPr>
      </w:pPr>
      <w:r w:rsidRPr="00A40659">
        <w:rPr>
          <w:rFonts w:hint="cs"/>
          <w:rtl/>
        </w:rPr>
        <w:t>מתנה על מנת להחזיר</w:t>
      </w:r>
    </w:p>
    <w:p w14:paraId="5606EBB5" w14:textId="77777777" w:rsidR="007F3E09" w:rsidRPr="00A40659" w:rsidRDefault="007F3E09" w:rsidP="007F3E09">
      <w:pPr>
        <w:rPr>
          <w:sz w:val="24"/>
          <w:szCs w:val="24"/>
          <w:rtl/>
        </w:rPr>
      </w:pPr>
      <w:r w:rsidRPr="00A40659">
        <w:rPr>
          <w:rFonts w:hint="cs"/>
          <w:sz w:val="24"/>
          <w:szCs w:val="24"/>
          <w:rtl/>
        </w:rPr>
        <w:t xml:space="preserve">בגמרא סוכה הובא מעשה שרבן גמליאל נתן </w:t>
      </w:r>
      <w:proofErr w:type="spellStart"/>
      <w:r w:rsidRPr="00A40659">
        <w:rPr>
          <w:rFonts w:hint="cs"/>
          <w:sz w:val="24"/>
          <w:szCs w:val="24"/>
          <w:rtl/>
        </w:rPr>
        <w:t>לר</w:t>
      </w:r>
      <w:proofErr w:type="spellEnd"/>
      <w:r w:rsidRPr="00A40659">
        <w:rPr>
          <w:rFonts w:hint="cs"/>
          <w:sz w:val="24"/>
          <w:szCs w:val="24"/>
          <w:rtl/>
        </w:rPr>
        <w:t xml:space="preserve">' יהושע ואז ר' אליעזר ואז ר' עקיבא על ידי מתנה על מנת להחזיר. וכן פסק שו"ע מועיל מתנה על מנת להחזיר ודווקא שיחזיר הלולב אבל לא דמיו ובזמן מצוותו. </w:t>
      </w:r>
    </w:p>
    <w:p w14:paraId="628D701E" w14:textId="77777777" w:rsidR="007F3E09" w:rsidRPr="00A40659" w:rsidRDefault="007F3E09" w:rsidP="007F3E09">
      <w:pPr>
        <w:rPr>
          <w:sz w:val="24"/>
          <w:szCs w:val="24"/>
          <w:rtl/>
        </w:rPr>
      </w:pPr>
      <w:r w:rsidRPr="00A40659">
        <w:rPr>
          <w:rFonts w:hint="cs"/>
          <w:b/>
          <w:bCs/>
          <w:sz w:val="24"/>
          <w:szCs w:val="24"/>
          <w:rtl/>
        </w:rPr>
        <w:t>כתב מ"ב</w:t>
      </w:r>
      <w:r w:rsidRPr="00A40659">
        <w:rPr>
          <w:rFonts w:hint="cs"/>
          <w:sz w:val="24"/>
          <w:szCs w:val="24"/>
          <w:rtl/>
        </w:rPr>
        <w:t xml:space="preserve"> ה"ה נפסל לא מועיל להחזירו </w:t>
      </w:r>
      <w:r w:rsidRPr="00321D3A">
        <w:rPr>
          <w:rFonts w:hint="cs"/>
          <w:rtl/>
        </w:rPr>
        <w:t xml:space="preserve">(ואם יש לו עוד לולב </w:t>
      </w:r>
      <w:proofErr w:type="spellStart"/>
      <w:r w:rsidRPr="00321D3A">
        <w:rPr>
          <w:rFonts w:hint="cs"/>
          <w:rtl/>
        </w:rPr>
        <w:t>בבאה"ל</w:t>
      </w:r>
      <w:proofErr w:type="spellEnd"/>
      <w:r w:rsidRPr="00321D3A">
        <w:rPr>
          <w:rFonts w:hint="cs"/>
          <w:rtl/>
        </w:rPr>
        <w:t xml:space="preserve"> כתב להקל לשלם ויצא ידי חובה וכן אם נתן לו לולב אחר מהודר יותר)</w:t>
      </w:r>
      <w:r w:rsidRPr="00A40659">
        <w:rPr>
          <w:rFonts w:hint="cs"/>
          <w:sz w:val="24"/>
          <w:szCs w:val="24"/>
          <w:rtl/>
        </w:rPr>
        <w:t xml:space="preserve">, אם כבר יצא הבעלים צריך להחזירו לו עד יום המחר בשעת מצוותו. </w:t>
      </w:r>
      <w:r w:rsidRPr="00A40659">
        <w:rPr>
          <w:rFonts w:hint="cs"/>
          <w:b/>
          <w:bCs/>
          <w:sz w:val="24"/>
          <w:szCs w:val="24"/>
          <w:rtl/>
        </w:rPr>
        <w:t>עוד כתב</w:t>
      </w:r>
      <w:r w:rsidRPr="00A40659">
        <w:rPr>
          <w:rFonts w:hint="cs"/>
          <w:sz w:val="24"/>
          <w:szCs w:val="24"/>
          <w:rtl/>
        </w:rPr>
        <w:t xml:space="preserve"> מועיל שהבעלים ימחל לו על תנאו </w:t>
      </w:r>
      <w:proofErr w:type="spellStart"/>
      <w:r w:rsidRPr="00A40659">
        <w:rPr>
          <w:rFonts w:hint="cs"/>
          <w:sz w:val="24"/>
          <w:szCs w:val="24"/>
          <w:rtl/>
        </w:rPr>
        <w:t>ויאר</w:t>
      </w:r>
      <w:proofErr w:type="spellEnd"/>
      <w:r w:rsidRPr="00A40659">
        <w:rPr>
          <w:rFonts w:hint="cs"/>
          <w:sz w:val="24"/>
          <w:szCs w:val="24"/>
          <w:rtl/>
        </w:rPr>
        <w:t xml:space="preserve"> הריני כאילו התקבלתי. </w:t>
      </w:r>
      <w:r w:rsidRPr="00A40659">
        <w:rPr>
          <w:rFonts w:hint="cs"/>
          <w:b/>
          <w:bCs/>
          <w:sz w:val="24"/>
          <w:szCs w:val="24"/>
          <w:rtl/>
        </w:rPr>
        <w:t>עוד כתב</w:t>
      </w:r>
      <w:r w:rsidRPr="00A40659">
        <w:rPr>
          <w:rFonts w:hint="cs"/>
          <w:sz w:val="24"/>
          <w:szCs w:val="24"/>
          <w:rtl/>
        </w:rPr>
        <w:t xml:space="preserve"> המתנה 'על מנת שתחזירהו' ולא אמר 'לי', אפילו החזירו אחר החג שאינו שווה כלום יצא ידי חובה. </w:t>
      </w:r>
    </w:p>
    <w:p w14:paraId="67132848" w14:textId="77777777" w:rsidR="007F3E09" w:rsidRPr="00A40659" w:rsidRDefault="007F3E09" w:rsidP="007F3E09">
      <w:pPr>
        <w:rPr>
          <w:sz w:val="24"/>
          <w:szCs w:val="24"/>
          <w:rtl/>
        </w:rPr>
      </w:pPr>
      <w:r w:rsidRPr="00A40659">
        <w:rPr>
          <w:rFonts w:hint="cs"/>
          <w:b/>
          <w:bCs/>
          <w:sz w:val="24"/>
          <w:szCs w:val="24"/>
          <w:rtl/>
        </w:rPr>
        <w:lastRenderedPageBreak/>
        <w:t>מתנה על מנת שלא תקדישהו:</w:t>
      </w:r>
      <w:r w:rsidRPr="00A40659">
        <w:rPr>
          <w:rFonts w:hint="cs"/>
          <w:sz w:val="24"/>
          <w:szCs w:val="24"/>
          <w:rtl/>
        </w:rPr>
        <w:t xml:space="preserve"> </w:t>
      </w:r>
      <w:r w:rsidRPr="00A40659">
        <w:rPr>
          <w:rFonts w:hint="cs"/>
          <w:b/>
          <w:bCs/>
          <w:sz w:val="24"/>
          <w:szCs w:val="24"/>
          <w:rtl/>
        </w:rPr>
        <w:t>רוקח</w:t>
      </w:r>
      <w:r w:rsidRPr="00A40659">
        <w:rPr>
          <w:rFonts w:hint="cs"/>
          <w:sz w:val="24"/>
          <w:szCs w:val="24"/>
          <w:rtl/>
        </w:rPr>
        <w:t xml:space="preserve"> צריך שהבעלים יאמר על מנת שתחזירהו ולא יאמר 'לי' כדי שיוכל להקדישו שכל משנה שאי אפשר להקדישה אינה מתנה. והקשה בית יוסף שבגמר</w:t>
      </w:r>
      <w:r>
        <w:rPr>
          <w:rFonts w:hint="cs"/>
          <w:sz w:val="24"/>
          <w:szCs w:val="24"/>
          <w:rtl/>
        </w:rPr>
        <w:t>א</w:t>
      </w:r>
      <w:r w:rsidRPr="00A40659">
        <w:rPr>
          <w:rFonts w:hint="cs"/>
          <w:sz w:val="24"/>
          <w:szCs w:val="24"/>
          <w:rtl/>
        </w:rPr>
        <w:t xml:space="preserve"> מוזכר 'תחזירהו לי' שמועיל. </w:t>
      </w:r>
      <w:r w:rsidRPr="00A40659">
        <w:rPr>
          <w:rFonts w:hint="cs"/>
          <w:b/>
          <w:bCs/>
          <w:sz w:val="24"/>
          <w:szCs w:val="24"/>
          <w:rtl/>
        </w:rPr>
        <w:t xml:space="preserve">רא"ש </w:t>
      </w:r>
      <w:proofErr w:type="spellStart"/>
      <w:r w:rsidRPr="00A40659">
        <w:rPr>
          <w:rFonts w:hint="cs"/>
          <w:b/>
          <w:bCs/>
          <w:sz w:val="24"/>
          <w:szCs w:val="24"/>
          <w:rtl/>
        </w:rPr>
        <w:t>ר"ן</w:t>
      </w:r>
      <w:proofErr w:type="spellEnd"/>
      <w:r w:rsidRPr="00A40659">
        <w:rPr>
          <w:rFonts w:hint="cs"/>
          <w:b/>
          <w:bCs/>
          <w:sz w:val="24"/>
          <w:szCs w:val="24"/>
          <w:rtl/>
        </w:rPr>
        <w:t xml:space="preserve"> ורמ"א</w:t>
      </w:r>
      <w:r w:rsidRPr="00A40659">
        <w:rPr>
          <w:rFonts w:hint="cs"/>
          <w:sz w:val="24"/>
          <w:szCs w:val="24"/>
          <w:rtl/>
        </w:rPr>
        <w:t xml:space="preserve"> אף שלא יכול להקדיש מועיל להיחשב מתנה. </w:t>
      </w:r>
    </w:p>
    <w:p w14:paraId="64FD35E2" w14:textId="77777777" w:rsidR="007F3E09" w:rsidRPr="00A40659" w:rsidRDefault="007F3E09" w:rsidP="007F3E09">
      <w:pPr>
        <w:rPr>
          <w:sz w:val="24"/>
          <w:szCs w:val="24"/>
          <w:rtl/>
        </w:rPr>
      </w:pPr>
    </w:p>
    <w:p w14:paraId="6109163C" w14:textId="77777777" w:rsidR="007F3E09" w:rsidRPr="00A40659" w:rsidRDefault="007F3E09" w:rsidP="007F3E09">
      <w:pPr>
        <w:pStyle w:val="1"/>
        <w:rPr>
          <w:rtl/>
        </w:rPr>
      </w:pPr>
      <w:r w:rsidRPr="00A40659">
        <w:rPr>
          <w:rtl/>
        </w:rPr>
        <w:t>סעיף ה</w:t>
      </w:r>
    </w:p>
    <w:p w14:paraId="34A6F4A8" w14:textId="77777777" w:rsidR="007F3E09" w:rsidRPr="00A40659" w:rsidRDefault="007F3E09" w:rsidP="007F3E09">
      <w:pPr>
        <w:rPr>
          <w:rFonts w:cs="Guttman Vilna"/>
          <w:sz w:val="24"/>
          <w:szCs w:val="24"/>
          <w:rtl/>
        </w:rPr>
      </w:pPr>
      <w:r w:rsidRPr="00A40659">
        <w:rPr>
          <w:rFonts w:cs="Guttman Vilna"/>
          <w:sz w:val="24"/>
          <w:szCs w:val="24"/>
          <w:rtl/>
        </w:rPr>
        <w:t xml:space="preserve">נתנו לו סתם, הוי כאילו אמר לו: על מנת שתחזירהו לי, </w:t>
      </w:r>
      <w:proofErr w:type="spellStart"/>
      <w:r w:rsidRPr="00A40659">
        <w:rPr>
          <w:rFonts w:cs="Guttman Vilna"/>
          <w:sz w:val="24"/>
          <w:szCs w:val="24"/>
          <w:rtl/>
        </w:rPr>
        <w:t>דמסתמא</w:t>
      </w:r>
      <w:proofErr w:type="spellEnd"/>
      <w:r w:rsidRPr="00A40659">
        <w:rPr>
          <w:rFonts w:cs="Guttman Vilna"/>
          <w:sz w:val="24"/>
          <w:szCs w:val="24"/>
          <w:rtl/>
        </w:rPr>
        <w:t xml:space="preserve"> על דעת כן נתנו לו כיון שצריך לצאת בו שאין לו אחר. ואם לא החזירו, לא יצא. </w:t>
      </w:r>
      <w:r w:rsidRPr="00A40659">
        <w:rPr>
          <w:rFonts w:cs="Guttman Rashi"/>
          <w:sz w:val="24"/>
          <w:rtl/>
        </w:rPr>
        <w:t xml:space="preserve">הגה: וצריך לחזור </w:t>
      </w:r>
      <w:proofErr w:type="spellStart"/>
      <w:r w:rsidRPr="00A40659">
        <w:rPr>
          <w:rFonts w:cs="Guttman Rashi"/>
          <w:sz w:val="24"/>
          <w:rtl/>
        </w:rPr>
        <w:t>וליתנו</w:t>
      </w:r>
      <w:proofErr w:type="spellEnd"/>
      <w:r w:rsidRPr="00A40659">
        <w:rPr>
          <w:rFonts w:cs="Guttman Rashi"/>
          <w:sz w:val="24"/>
          <w:rtl/>
        </w:rPr>
        <w:t xml:space="preserve"> לבעליו במתנה, כדי שיהיה של בעלים ויצאו בו </w:t>
      </w:r>
      <w:r w:rsidRPr="00321D3A">
        <w:rPr>
          <w:rFonts w:cs="Guttman Rashi"/>
          <w:sz w:val="24"/>
          <w:rtl/>
        </w:rPr>
        <w:t>(</w:t>
      </w:r>
      <w:proofErr w:type="spellStart"/>
      <w:r w:rsidRPr="00321D3A">
        <w:rPr>
          <w:rFonts w:cs="Guttman Rashi"/>
          <w:sz w:val="24"/>
          <w:rtl/>
        </w:rPr>
        <w:t>הרא"ש</w:t>
      </w:r>
      <w:proofErr w:type="spellEnd"/>
      <w:r w:rsidRPr="00321D3A">
        <w:rPr>
          <w:rFonts w:cs="Guttman Rashi"/>
          <w:sz w:val="24"/>
          <w:rtl/>
        </w:rPr>
        <w:t xml:space="preserve"> ורבינו ירוחם נ"ח ח"ד)</w:t>
      </w:r>
      <w:r w:rsidRPr="00A40659">
        <w:rPr>
          <w:rFonts w:cs="Guttman Rashi"/>
          <w:sz w:val="24"/>
          <w:rtl/>
        </w:rPr>
        <w:t>.</w:t>
      </w:r>
      <w:r w:rsidRPr="00A40659">
        <w:rPr>
          <w:rFonts w:cs="Guttman Vilna"/>
          <w:sz w:val="24"/>
          <w:szCs w:val="24"/>
          <w:rtl/>
        </w:rPr>
        <w:t xml:space="preserve"> ומיהו אפילו לא החזירו לידו אלא לאחר, ואחר לאחר, והאחרון מחזירו לבעלים, יצא. </w:t>
      </w:r>
    </w:p>
    <w:p w14:paraId="0404AA5A" w14:textId="77777777" w:rsidR="007F3E09" w:rsidRPr="00A40659" w:rsidRDefault="007F3E09" w:rsidP="007F3E09">
      <w:pPr>
        <w:pStyle w:val="2"/>
        <w:rPr>
          <w:rtl/>
        </w:rPr>
      </w:pPr>
      <w:r w:rsidRPr="00A40659">
        <w:rPr>
          <w:rFonts w:hint="cs"/>
          <w:rtl/>
        </w:rPr>
        <w:t>נתן לחברו לולב סתם</w:t>
      </w:r>
    </w:p>
    <w:p w14:paraId="4207DF97" w14:textId="77777777" w:rsidR="007F3E09" w:rsidRPr="00A40659" w:rsidRDefault="007F3E09" w:rsidP="007F3E09">
      <w:pPr>
        <w:rPr>
          <w:sz w:val="24"/>
          <w:szCs w:val="24"/>
          <w:rtl/>
        </w:rPr>
      </w:pPr>
      <w:r w:rsidRPr="00A40659">
        <w:rPr>
          <w:rFonts w:hint="cs"/>
          <w:sz w:val="24"/>
          <w:szCs w:val="24"/>
          <w:rtl/>
        </w:rPr>
        <w:t xml:space="preserve">דין השו"ע כמבואר בראשונים </w:t>
      </w:r>
      <w:proofErr w:type="spellStart"/>
      <w:r w:rsidRPr="00A40659">
        <w:rPr>
          <w:rFonts w:hint="cs"/>
          <w:sz w:val="24"/>
          <w:szCs w:val="24"/>
          <w:rtl/>
        </w:rPr>
        <w:t>שבסתמא</w:t>
      </w:r>
      <w:proofErr w:type="spellEnd"/>
      <w:r w:rsidRPr="00A40659">
        <w:rPr>
          <w:rFonts w:hint="cs"/>
          <w:sz w:val="24"/>
          <w:szCs w:val="24"/>
          <w:rtl/>
        </w:rPr>
        <w:t xml:space="preserve"> הרי הוא כמתנה על מנת להחזיר. כתב רמ"א שהמחזיר צריך לתנו במתנה כדי שיוכלו לצאת בו, </w:t>
      </w:r>
      <w:proofErr w:type="spellStart"/>
      <w:r w:rsidRPr="00A40659">
        <w:rPr>
          <w:rFonts w:hint="cs"/>
          <w:sz w:val="24"/>
          <w:szCs w:val="24"/>
          <w:rtl/>
        </w:rPr>
        <w:t>המ"ב</w:t>
      </w:r>
      <w:proofErr w:type="spellEnd"/>
      <w:r w:rsidRPr="00A40659">
        <w:rPr>
          <w:rFonts w:hint="cs"/>
          <w:sz w:val="24"/>
          <w:szCs w:val="24"/>
          <w:rtl/>
        </w:rPr>
        <w:t xml:space="preserve"> הקשה ממאי נפשך יצאו שאם לא החזיר לו כהוגן נחשב למפרע שלא נתן לו והניח </w:t>
      </w:r>
      <w:proofErr w:type="spellStart"/>
      <w:r w:rsidRPr="00A40659">
        <w:rPr>
          <w:rFonts w:hint="cs"/>
          <w:sz w:val="24"/>
          <w:szCs w:val="24"/>
          <w:rtl/>
        </w:rPr>
        <w:t>בצ"ע</w:t>
      </w:r>
      <w:proofErr w:type="spellEnd"/>
      <w:r w:rsidRPr="00A40659">
        <w:rPr>
          <w:rFonts w:hint="cs"/>
          <w:sz w:val="24"/>
          <w:szCs w:val="24"/>
          <w:rtl/>
        </w:rPr>
        <w:t xml:space="preserve">. </w:t>
      </w:r>
    </w:p>
    <w:p w14:paraId="431973BB" w14:textId="77777777" w:rsidR="007F3E09" w:rsidRPr="00A40659" w:rsidRDefault="007F3E09" w:rsidP="007F3E09">
      <w:pPr>
        <w:spacing w:after="0"/>
        <w:rPr>
          <w:sz w:val="24"/>
          <w:szCs w:val="24"/>
          <w:rtl/>
        </w:rPr>
      </w:pPr>
      <w:r w:rsidRPr="00A40659">
        <w:rPr>
          <w:rFonts w:hint="cs"/>
          <w:b/>
          <w:bCs/>
          <w:sz w:val="24"/>
          <w:szCs w:val="24"/>
          <w:rtl/>
        </w:rPr>
        <w:t>החזיר לאחר והאחרון מחזיר לבעלים:</w:t>
      </w:r>
      <w:r w:rsidRPr="00A40659">
        <w:rPr>
          <w:rFonts w:hint="cs"/>
          <w:sz w:val="24"/>
          <w:szCs w:val="24"/>
          <w:rtl/>
        </w:rPr>
        <w:t xml:space="preserve"> בגמרא המעשה היה שרבן גמליאל העבירו </w:t>
      </w:r>
      <w:proofErr w:type="spellStart"/>
      <w:r w:rsidRPr="00A40659">
        <w:rPr>
          <w:rFonts w:hint="cs"/>
          <w:sz w:val="24"/>
          <w:szCs w:val="24"/>
          <w:rtl/>
        </w:rPr>
        <w:t>לר</w:t>
      </w:r>
      <w:proofErr w:type="spellEnd"/>
      <w:r w:rsidRPr="00A40659">
        <w:rPr>
          <w:rFonts w:hint="cs"/>
          <w:sz w:val="24"/>
          <w:szCs w:val="24"/>
          <w:rtl/>
        </w:rPr>
        <w:t xml:space="preserve">' יהושע וכו' עד שר' עקיבא החזירו לרבן גמליאל. </w:t>
      </w:r>
    </w:p>
    <w:p w14:paraId="42799889" w14:textId="77777777" w:rsidR="007F3E09" w:rsidRPr="00A40659" w:rsidRDefault="007F3E09" w:rsidP="007F3E09">
      <w:pPr>
        <w:pStyle w:val="a0"/>
        <w:numPr>
          <w:ilvl w:val="0"/>
          <w:numId w:val="86"/>
        </w:numPr>
        <w:rPr>
          <w:b/>
          <w:bCs/>
          <w:sz w:val="24"/>
          <w:szCs w:val="24"/>
          <w:rtl/>
        </w:rPr>
      </w:pPr>
      <w:proofErr w:type="spellStart"/>
      <w:r w:rsidRPr="00A40659">
        <w:rPr>
          <w:rFonts w:hint="cs"/>
          <w:b/>
          <w:bCs/>
          <w:sz w:val="24"/>
          <w:szCs w:val="24"/>
          <w:rtl/>
        </w:rPr>
        <w:t>רשב"א</w:t>
      </w:r>
      <w:proofErr w:type="spellEnd"/>
      <w:r w:rsidRPr="00A40659">
        <w:rPr>
          <w:rFonts w:hint="cs"/>
          <w:b/>
          <w:bCs/>
          <w:sz w:val="24"/>
          <w:szCs w:val="24"/>
          <w:rtl/>
        </w:rPr>
        <w:t xml:space="preserve"> </w:t>
      </w:r>
      <w:proofErr w:type="spellStart"/>
      <w:r w:rsidRPr="00A40659">
        <w:rPr>
          <w:rFonts w:hint="cs"/>
          <w:b/>
          <w:bCs/>
          <w:sz w:val="24"/>
          <w:szCs w:val="24"/>
          <w:rtl/>
        </w:rPr>
        <w:t>ריטב"א</w:t>
      </w:r>
      <w:proofErr w:type="spellEnd"/>
      <w:r w:rsidRPr="00A40659">
        <w:rPr>
          <w:rFonts w:hint="cs"/>
          <w:b/>
          <w:bCs/>
          <w:sz w:val="24"/>
          <w:szCs w:val="24"/>
          <w:rtl/>
        </w:rPr>
        <w:t xml:space="preserve"> טור </w:t>
      </w:r>
      <w:proofErr w:type="spellStart"/>
      <w:r w:rsidRPr="00A40659">
        <w:rPr>
          <w:rFonts w:hint="cs"/>
          <w:b/>
          <w:bCs/>
          <w:sz w:val="24"/>
          <w:szCs w:val="24"/>
          <w:rtl/>
        </w:rPr>
        <w:t>ר"ן</w:t>
      </w:r>
      <w:proofErr w:type="spellEnd"/>
      <w:r w:rsidRPr="00A40659">
        <w:rPr>
          <w:rFonts w:hint="cs"/>
          <w:b/>
          <w:bCs/>
          <w:sz w:val="24"/>
          <w:szCs w:val="24"/>
          <w:rtl/>
        </w:rPr>
        <w:t xml:space="preserve"> ועוד וכן פסק שו"ע </w:t>
      </w:r>
      <w:r w:rsidRPr="00A40659">
        <w:rPr>
          <w:rFonts w:hint="cs"/>
          <w:sz w:val="24"/>
          <w:szCs w:val="24"/>
          <w:rtl/>
        </w:rPr>
        <w:t>מועיל לתת לאחרים ולבסוף להחזיר לבעלים שמסתמא זה בכוונת הבעלים.</w:t>
      </w:r>
    </w:p>
    <w:p w14:paraId="4DDDA42C" w14:textId="77777777" w:rsidR="007F3E09" w:rsidRPr="00A40659" w:rsidRDefault="007F3E09" w:rsidP="007F3E09">
      <w:pPr>
        <w:pStyle w:val="a0"/>
        <w:numPr>
          <w:ilvl w:val="0"/>
          <w:numId w:val="86"/>
        </w:numPr>
        <w:rPr>
          <w:sz w:val="24"/>
          <w:szCs w:val="24"/>
        </w:rPr>
      </w:pPr>
      <w:r w:rsidRPr="00A40659">
        <w:rPr>
          <w:rFonts w:hint="cs"/>
          <w:b/>
          <w:bCs/>
          <w:sz w:val="24"/>
          <w:szCs w:val="24"/>
          <w:rtl/>
        </w:rPr>
        <w:t xml:space="preserve">תוספות </w:t>
      </w:r>
      <w:proofErr w:type="spellStart"/>
      <w:r w:rsidRPr="00A40659">
        <w:rPr>
          <w:rFonts w:hint="cs"/>
          <w:b/>
          <w:bCs/>
          <w:sz w:val="24"/>
          <w:szCs w:val="24"/>
          <w:rtl/>
        </w:rPr>
        <w:t>ורא"ש</w:t>
      </w:r>
      <w:proofErr w:type="spellEnd"/>
      <w:r w:rsidRPr="00A40659">
        <w:rPr>
          <w:rFonts w:hint="cs"/>
          <w:sz w:val="24"/>
          <w:szCs w:val="24"/>
          <w:rtl/>
        </w:rPr>
        <w:t xml:space="preserve"> לא מועיל ורבן גמליאל בפירוש רצה להעביר לכל שאר החכמים.  </w:t>
      </w:r>
    </w:p>
    <w:p w14:paraId="4AF0151C" w14:textId="77777777" w:rsidR="007F3E09" w:rsidRPr="00A40659" w:rsidRDefault="007F3E09" w:rsidP="007F3E09">
      <w:pPr>
        <w:pStyle w:val="a0"/>
        <w:numPr>
          <w:ilvl w:val="0"/>
          <w:numId w:val="86"/>
        </w:numPr>
        <w:rPr>
          <w:sz w:val="24"/>
          <w:szCs w:val="24"/>
          <w:rtl/>
        </w:rPr>
      </w:pPr>
      <w:r w:rsidRPr="00A40659">
        <w:rPr>
          <w:rFonts w:hint="cs"/>
          <w:b/>
          <w:bCs/>
          <w:sz w:val="24"/>
          <w:szCs w:val="24"/>
          <w:rtl/>
        </w:rPr>
        <w:t xml:space="preserve">כתב מ"ב </w:t>
      </w:r>
      <w:r w:rsidRPr="00A40659">
        <w:rPr>
          <w:rFonts w:hint="cs"/>
          <w:sz w:val="24"/>
          <w:szCs w:val="24"/>
          <w:rtl/>
        </w:rPr>
        <w:t xml:space="preserve">כאשר יש </w:t>
      </w:r>
      <w:proofErr w:type="spellStart"/>
      <w:r w:rsidRPr="00A40659">
        <w:rPr>
          <w:rFonts w:hint="cs"/>
          <w:sz w:val="24"/>
          <w:szCs w:val="24"/>
          <w:rtl/>
        </w:rPr>
        <w:t>אומדנא</w:t>
      </w:r>
      <w:proofErr w:type="spellEnd"/>
      <w:r w:rsidRPr="00A40659">
        <w:rPr>
          <w:rFonts w:hint="cs"/>
          <w:sz w:val="24"/>
          <w:szCs w:val="24"/>
          <w:rtl/>
        </w:rPr>
        <w:t xml:space="preserve"> שהבעלים לא רוצה להעביר לאחרים אין רשאי לתת לאחרים, </w:t>
      </w:r>
      <w:r w:rsidRPr="00A40659">
        <w:rPr>
          <w:rFonts w:hint="cs"/>
          <w:b/>
          <w:bCs/>
          <w:sz w:val="24"/>
          <w:szCs w:val="24"/>
          <w:rtl/>
        </w:rPr>
        <w:t>ובלאו הכי</w:t>
      </w:r>
      <w:r w:rsidRPr="00A40659">
        <w:rPr>
          <w:rFonts w:hint="cs"/>
          <w:sz w:val="24"/>
          <w:szCs w:val="24"/>
          <w:rtl/>
        </w:rPr>
        <w:t xml:space="preserve"> יש לחוש לחולקים על השו"ע ולא ייתן לאדם אחר בלי רשות הנותן.</w:t>
      </w:r>
    </w:p>
    <w:p w14:paraId="7766A6F0" w14:textId="77777777" w:rsidR="007F3E09" w:rsidRPr="00A40659" w:rsidRDefault="007F3E09" w:rsidP="007F3E09">
      <w:pPr>
        <w:rPr>
          <w:sz w:val="24"/>
          <w:szCs w:val="24"/>
          <w:rtl/>
        </w:rPr>
      </w:pPr>
      <w:r w:rsidRPr="00A40659">
        <w:rPr>
          <w:rFonts w:hint="cs"/>
          <w:b/>
          <w:bCs/>
          <w:sz w:val="24"/>
          <w:szCs w:val="24"/>
          <w:rtl/>
        </w:rPr>
        <w:t xml:space="preserve">כתב </w:t>
      </w:r>
      <w:proofErr w:type="spellStart"/>
      <w:r w:rsidRPr="00A40659">
        <w:rPr>
          <w:rFonts w:hint="cs"/>
          <w:b/>
          <w:bCs/>
          <w:sz w:val="24"/>
          <w:szCs w:val="24"/>
          <w:rtl/>
        </w:rPr>
        <w:t>המ"ב</w:t>
      </w:r>
      <w:proofErr w:type="spellEnd"/>
      <w:r w:rsidRPr="00A40659">
        <w:rPr>
          <w:rFonts w:hint="cs"/>
          <w:sz w:val="24"/>
          <w:szCs w:val="24"/>
          <w:rtl/>
        </w:rPr>
        <w:t xml:space="preserve"> אם התנה הבעלים לא להעביר לאחר אסור להעביר, ואם העביר נחשב שהתבטלה המתנה ואף הראשון לא יצא בו. </w:t>
      </w:r>
    </w:p>
    <w:p w14:paraId="381F483D" w14:textId="77777777" w:rsidR="007F3E09" w:rsidRPr="00A40659" w:rsidRDefault="007F3E09" w:rsidP="007F3E09">
      <w:pPr>
        <w:rPr>
          <w:sz w:val="24"/>
          <w:szCs w:val="24"/>
          <w:rtl/>
        </w:rPr>
      </w:pPr>
    </w:p>
    <w:p w14:paraId="23231A2A" w14:textId="77777777" w:rsidR="007F3E09" w:rsidRPr="00A40659" w:rsidRDefault="007F3E09" w:rsidP="007F3E09">
      <w:pPr>
        <w:pStyle w:val="1"/>
        <w:rPr>
          <w:rtl/>
        </w:rPr>
      </w:pPr>
      <w:r w:rsidRPr="00A40659">
        <w:rPr>
          <w:rtl/>
        </w:rPr>
        <w:t>סעיף ו</w:t>
      </w:r>
    </w:p>
    <w:p w14:paraId="14AF741C" w14:textId="77777777" w:rsidR="007F3E09" w:rsidRPr="00A40659" w:rsidRDefault="007F3E09" w:rsidP="007F3E09">
      <w:pPr>
        <w:rPr>
          <w:rFonts w:cs="Guttman Vilna"/>
          <w:sz w:val="24"/>
          <w:szCs w:val="24"/>
          <w:rtl/>
        </w:rPr>
      </w:pPr>
      <w:r w:rsidRPr="00A40659">
        <w:rPr>
          <w:rFonts w:cs="Guttman Vilna"/>
          <w:sz w:val="24"/>
          <w:szCs w:val="24"/>
          <w:rtl/>
        </w:rPr>
        <w:t xml:space="preserve">לא יתננו ביום ראשון לקטן, קודם שיצא בו, מפני שהקטן קונה ואינו מקנה לאחרים מן התורה, ונמצא שאם החזירו לו אינו מוחזר. ויש מי שאומר שאם הגיע לעונת הפעוטות, מותר. ואם תופס עם התינוק, כיון שלא יצא מידו שפיר דמי. </w:t>
      </w:r>
    </w:p>
    <w:p w14:paraId="2A060827" w14:textId="77777777" w:rsidR="007F3E09" w:rsidRPr="00A40659" w:rsidRDefault="007F3E09" w:rsidP="007F3E09">
      <w:pPr>
        <w:pStyle w:val="2"/>
        <w:rPr>
          <w:rtl/>
        </w:rPr>
      </w:pPr>
      <w:r w:rsidRPr="00A40659">
        <w:rPr>
          <w:rFonts w:hint="cs"/>
          <w:rtl/>
        </w:rPr>
        <w:t>הקנאה לקטן</w:t>
      </w:r>
    </w:p>
    <w:p w14:paraId="44737990" w14:textId="77777777" w:rsidR="007F3E09" w:rsidRPr="00A40659" w:rsidRDefault="007F3E09" w:rsidP="007F3E09">
      <w:pPr>
        <w:spacing w:after="0"/>
        <w:rPr>
          <w:sz w:val="24"/>
          <w:szCs w:val="24"/>
          <w:rtl/>
        </w:rPr>
      </w:pPr>
      <w:r w:rsidRPr="00A40659">
        <w:rPr>
          <w:rFonts w:hint="cs"/>
          <w:sz w:val="24"/>
          <w:szCs w:val="24"/>
          <w:rtl/>
        </w:rPr>
        <w:t xml:space="preserve">מבואר בגמרא לא לתת לקטן קודם שיצא בו הגדול משום שקטם קונה ולא מקנה. נחלקו אם קטם שהגיע לעונת הפעוטות מגיל שש או שבע מועיל גם להקנות: </w:t>
      </w:r>
    </w:p>
    <w:p w14:paraId="1D0B6866" w14:textId="77777777" w:rsidR="007F3E09" w:rsidRPr="00A40659" w:rsidRDefault="007F3E09" w:rsidP="007F3E09">
      <w:pPr>
        <w:pStyle w:val="a0"/>
        <w:numPr>
          <w:ilvl w:val="0"/>
          <w:numId w:val="87"/>
        </w:numPr>
        <w:rPr>
          <w:sz w:val="24"/>
          <w:szCs w:val="24"/>
          <w:rtl/>
        </w:rPr>
      </w:pPr>
      <w:proofErr w:type="spellStart"/>
      <w:r w:rsidRPr="00A40659">
        <w:rPr>
          <w:rFonts w:hint="cs"/>
          <w:b/>
          <w:bCs/>
          <w:sz w:val="24"/>
          <w:szCs w:val="24"/>
          <w:rtl/>
        </w:rPr>
        <w:t>ר"ן</w:t>
      </w:r>
      <w:proofErr w:type="spellEnd"/>
      <w:r w:rsidRPr="00A40659">
        <w:rPr>
          <w:rFonts w:hint="cs"/>
          <w:sz w:val="24"/>
          <w:szCs w:val="24"/>
          <w:rtl/>
        </w:rPr>
        <w:t xml:space="preserve"> מגיל הפעוטות </w:t>
      </w:r>
      <w:r>
        <w:rPr>
          <w:rFonts w:hint="cs"/>
          <w:sz w:val="24"/>
          <w:szCs w:val="24"/>
          <w:rtl/>
        </w:rPr>
        <w:t>מ</w:t>
      </w:r>
      <w:r w:rsidRPr="00A40659">
        <w:rPr>
          <w:rFonts w:hint="cs"/>
          <w:sz w:val="24"/>
          <w:szCs w:val="24"/>
          <w:rtl/>
        </w:rPr>
        <w:t>קנה וכל דברי הגמרא הם קודם גיל זה.</w:t>
      </w:r>
    </w:p>
    <w:p w14:paraId="59B0D7C9" w14:textId="77777777" w:rsidR="007F3E09" w:rsidRPr="00A40659" w:rsidRDefault="007F3E09" w:rsidP="007F3E09">
      <w:pPr>
        <w:pStyle w:val="a0"/>
        <w:numPr>
          <w:ilvl w:val="0"/>
          <w:numId w:val="87"/>
        </w:numPr>
        <w:rPr>
          <w:sz w:val="24"/>
          <w:szCs w:val="24"/>
          <w:rtl/>
        </w:rPr>
      </w:pPr>
      <w:r w:rsidRPr="00A40659">
        <w:rPr>
          <w:rFonts w:hint="cs"/>
          <w:b/>
          <w:bCs/>
          <w:sz w:val="24"/>
          <w:szCs w:val="24"/>
          <w:rtl/>
        </w:rPr>
        <w:t xml:space="preserve">רמב"ם </w:t>
      </w:r>
      <w:proofErr w:type="spellStart"/>
      <w:r w:rsidRPr="00A40659">
        <w:rPr>
          <w:rFonts w:hint="cs"/>
          <w:b/>
          <w:bCs/>
          <w:sz w:val="24"/>
          <w:szCs w:val="24"/>
          <w:rtl/>
        </w:rPr>
        <w:t>ושו"ע</w:t>
      </w:r>
      <w:proofErr w:type="spellEnd"/>
      <w:r w:rsidRPr="00A40659">
        <w:rPr>
          <w:rFonts w:hint="cs"/>
          <w:sz w:val="24"/>
          <w:szCs w:val="24"/>
          <w:rtl/>
        </w:rPr>
        <w:t xml:space="preserve"> כל קטן לא יכול להקנות.</w:t>
      </w:r>
    </w:p>
    <w:p w14:paraId="705325D7" w14:textId="77777777" w:rsidR="007F3E09" w:rsidRPr="00A40659" w:rsidRDefault="007F3E09" w:rsidP="007F3E09">
      <w:pPr>
        <w:rPr>
          <w:sz w:val="24"/>
          <w:szCs w:val="24"/>
          <w:rtl/>
        </w:rPr>
      </w:pPr>
      <w:r w:rsidRPr="00A40659">
        <w:rPr>
          <w:rFonts w:hint="cs"/>
          <w:b/>
          <w:bCs/>
          <w:sz w:val="24"/>
          <w:szCs w:val="24"/>
          <w:rtl/>
        </w:rPr>
        <w:t>עוד כתב שו"ע</w:t>
      </w:r>
      <w:r w:rsidRPr="00A40659">
        <w:rPr>
          <w:rFonts w:hint="cs"/>
          <w:sz w:val="24"/>
          <w:szCs w:val="24"/>
          <w:rtl/>
        </w:rPr>
        <w:t xml:space="preserve"> אם תופס יחד עם התינוק לא נחשב </w:t>
      </w:r>
      <w:proofErr w:type="spellStart"/>
      <w:r w:rsidRPr="00A40659">
        <w:rPr>
          <w:rFonts w:hint="cs"/>
          <w:sz w:val="24"/>
          <w:szCs w:val="24"/>
          <w:rtl/>
        </w:rPr>
        <w:t>שקנאו</w:t>
      </w:r>
      <w:proofErr w:type="spellEnd"/>
      <w:r w:rsidRPr="00A40659">
        <w:rPr>
          <w:rFonts w:hint="cs"/>
          <w:sz w:val="24"/>
          <w:szCs w:val="24"/>
          <w:rtl/>
        </w:rPr>
        <w:t xml:space="preserve"> התינוק. וכתב מ"ב הוא הדין אם מפרש שלא מקנה לו או אומר לו יהא שלך עד שתצא ואחר כך יהא שלי. </w:t>
      </w:r>
      <w:r w:rsidRPr="00A40659">
        <w:rPr>
          <w:rFonts w:hint="cs"/>
          <w:b/>
          <w:bCs/>
          <w:sz w:val="24"/>
          <w:szCs w:val="24"/>
          <w:rtl/>
        </w:rPr>
        <w:t xml:space="preserve">כתב </w:t>
      </w:r>
      <w:proofErr w:type="spellStart"/>
      <w:r w:rsidRPr="00A40659">
        <w:rPr>
          <w:rFonts w:hint="cs"/>
          <w:b/>
          <w:bCs/>
          <w:sz w:val="24"/>
          <w:szCs w:val="24"/>
          <w:rtl/>
        </w:rPr>
        <w:t>המ"ב</w:t>
      </w:r>
      <w:proofErr w:type="spellEnd"/>
      <w:r w:rsidRPr="00A40659">
        <w:rPr>
          <w:rFonts w:hint="cs"/>
          <w:b/>
          <w:bCs/>
          <w:sz w:val="24"/>
          <w:szCs w:val="24"/>
          <w:rtl/>
        </w:rPr>
        <w:t xml:space="preserve"> </w:t>
      </w:r>
      <w:r w:rsidRPr="00A40659">
        <w:rPr>
          <w:rFonts w:hint="cs"/>
          <w:sz w:val="24"/>
          <w:szCs w:val="24"/>
          <w:rtl/>
        </w:rPr>
        <w:t xml:space="preserve">הנוהג בעצות אלו נמצא שהקטן נענע מינים שאינם שלו, </w:t>
      </w:r>
      <w:r w:rsidRPr="00A40659">
        <w:rPr>
          <w:rFonts w:hint="cs"/>
          <w:b/>
          <w:bCs/>
          <w:sz w:val="24"/>
          <w:szCs w:val="24"/>
          <w:rtl/>
        </w:rPr>
        <w:t>ונחלקו</w:t>
      </w:r>
      <w:r w:rsidRPr="00A40659">
        <w:rPr>
          <w:rFonts w:hint="cs"/>
          <w:sz w:val="24"/>
          <w:szCs w:val="24"/>
          <w:rtl/>
        </w:rPr>
        <w:t xml:space="preserve"> אם יצא על ידי זה. </w:t>
      </w:r>
    </w:p>
    <w:p w14:paraId="40DF918E" w14:textId="77777777" w:rsidR="007F3E09" w:rsidRPr="00A40659" w:rsidRDefault="007F3E09" w:rsidP="007F3E09">
      <w:pPr>
        <w:rPr>
          <w:sz w:val="24"/>
          <w:szCs w:val="24"/>
          <w:rtl/>
        </w:rPr>
      </w:pPr>
    </w:p>
    <w:p w14:paraId="5BDFD684" w14:textId="77777777" w:rsidR="007F3E09" w:rsidRPr="00A40659" w:rsidRDefault="007F3E09" w:rsidP="007F3E09">
      <w:pPr>
        <w:pStyle w:val="1"/>
        <w:rPr>
          <w:rtl/>
        </w:rPr>
      </w:pPr>
      <w:r w:rsidRPr="00A40659">
        <w:rPr>
          <w:rtl/>
        </w:rPr>
        <w:t>סעיף ז</w:t>
      </w:r>
    </w:p>
    <w:p w14:paraId="35356F4E" w14:textId="77777777" w:rsidR="007F3E09" w:rsidRPr="00A40659" w:rsidRDefault="007F3E09" w:rsidP="007F3E09">
      <w:pPr>
        <w:rPr>
          <w:rFonts w:cs="Guttman Rashi"/>
          <w:sz w:val="24"/>
          <w:rtl/>
        </w:rPr>
      </w:pPr>
      <w:r w:rsidRPr="00A40659">
        <w:rPr>
          <w:rFonts w:cs="Guttman Vilna"/>
          <w:sz w:val="24"/>
          <w:szCs w:val="24"/>
          <w:rtl/>
        </w:rPr>
        <w:t>שותפים שקנו לולב או אתרוג בשותפות, אין אחד מהם יוצא בו ידי חובתו ביום הראשון עד שי</w:t>
      </w:r>
      <w:r w:rsidRPr="00A40659">
        <w:rPr>
          <w:rFonts w:cs="Guttman Vilna" w:hint="cs"/>
          <w:sz w:val="24"/>
          <w:szCs w:val="24"/>
          <w:rtl/>
        </w:rPr>
        <w:t>י</w:t>
      </w:r>
      <w:r w:rsidRPr="00A40659">
        <w:rPr>
          <w:rFonts w:cs="Guttman Vilna"/>
          <w:sz w:val="24"/>
          <w:szCs w:val="24"/>
          <w:rtl/>
        </w:rPr>
        <w:t xml:space="preserve">תן לו חלקו במתנה. </w:t>
      </w:r>
      <w:r w:rsidRPr="00A40659">
        <w:rPr>
          <w:rFonts w:cs="Guttman Rashi"/>
          <w:sz w:val="24"/>
          <w:rtl/>
        </w:rPr>
        <w:t xml:space="preserve">הגה: ודווקא שלא קנו לצורך מצווה, אבל אם קנו לצורך מצווה יוצאים בו מסתמא, </w:t>
      </w:r>
      <w:proofErr w:type="spellStart"/>
      <w:r w:rsidRPr="00A40659">
        <w:rPr>
          <w:rFonts w:cs="Guttman Rashi"/>
          <w:sz w:val="24"/>
          <w:rtl/>
        </w:rPr>
        <w:t>דאדעתא</w:t>
      </w:r>
      <w:proofErr w:type="spellEnd"/>
      <w:r w:rsidRPr="00A40659">
        <w:rPr>
          <w:rFonts w:cs="Guttman Rashi"/>
          <w:sz w:val="24"/>
          <w:rtl/>
        </w:rPr>
        <w:t xml:space="preserve"> </w:t>
      </w:r>
      <w:proofErr w:type="spellStart"/>
      <w:r w:rsidRPr="00A40659">
        <w:rPr>
          <w:rFonts w:cs="Guttman Rashi"/>
          <w:sz w:val="24"/>
          <w:rtl/>
        </w:rPr>
        <w:t>דהכי</w:t>
      </w:r>
      <w:proofErr w:type="spellEnd"/>
      <w:r w:rsidRPr="00A40659">
        <w:rPr>
          <w:rFonts w:cs="Guttman Rashi"/>
          <w:sz w:val="24"/>
          <w:rtl/>
        </w:rPr>
        <w:t xml:space="preserve"> קנאוהו </w:t>
      </w:r>
      <w:r w:rsidRPr="00321D3A">
        <w:rPr>
          <w:rFonts w:cs="Guttman Rashi"/>
          <w:sz w:val="24"/>
          <w:rtl/>
        </w:rPr>
        <w:t>(המגיד)</w:t>
      </w:r>
      <w:r w:rsidRPr="00A40659">
        <w:rPr>
          <w:rFonts w:cs="Guttman Rashi"/>
          <w:sz w:val="24"/>
          <w:rtl/>
        </w:rPr>
        <w:t xml:space="preserve">. </w:t>
      </w:r>
    </w:p>
    <w:p w14:paraId="5DFBC5A5" w14:textId="77777777" w:rsidR="007F3E09" w:rsidRPr="00A40659" w:rsidRDefault="007F3E09" w:rsidP="007F3E09">
      <w:pPr>
        <w:pStyle w:val="2"/>
        <w:rPr>
          <w:rtl/>
        </w:rPr>
      </w:pPr>
      <w:r w:rsidRPr="00A40659">
        <w:rPr>
          <w:rFonts w:hint="cs"/>
          <w:rtl/>
        </w:rPr>
        <w:t>שותפים בארבעת המינים</w:t>
      </w:r>
    </w:p>
    <w:p w14:paraId="1EDA41A1" w14:textId="77777777" w:rsidR="007F3E09" w:rsidRPr="00A40659" w:rsidRDefault="007F3E09" w:rsidP="007F3E09">
      <w:pPr>
        <w:rPr>
          <w:sz w:val="24"/>
          <w:szCs w:val="24"/>
          <w:rtl/>
        </w:rPr>
      </w:pPr>
      <w:r w:rsidRPr="00A40659">
        <w:rPr>
          <w:rFonts w:hint="cs"/>
          <w:sz w:val="24"/>
          <w:szCs w:val="24"/>
          <w:rtl/>
        </w:rPr>
        <w:t xml:space="preserve">בגמרא בבא </w:t>
      </w:r>
      <w:proofErr w:type="spellStart"/>
      <w:r w:rsidRPr="00A40659">
        <w:rPr>
          <w:rFonts w:hint="cs"/>
          <w:sz w:val="24"/>
          <w:szCs w:val="24"/>
          <w:rtl/>
        </w:rPr>
        <w:t>בתרא</w:t>
      </w:r>
      <w:proofErr w:type="spellEnd"/>
      <w:r w:rsidRPr="00A40659">
        <w:rPr>
          <w:rFonts w:hint="cs"/>
          <w:sz w:val="24"/>
          <w:szCs w:val="24"/>
          <w:rtl/>
        </w:rPr>
        <w:t xml:space="preserve"> מבואר אחין שקנו בירושה אתרוג ונטל אחד מהם בלא ידיעת השאר, אם יכול לאוכלו ולא יקפידו עליו יצא ואם לא </w:t>
      </w:r>
      <w:proofErr w:type="spellStart"/>
      <w:r w:rsidRPr="00A40659">
        <w:rPr>
          <w:rFonts w:hint="cs"/>
          <w:sz w:val="24"/>
          <w:szCs w:val="24"/>
          <w:rtl/>
        </w:rPr>
        <w:t>לא</w:t>
      </w:r>
      <w:proofErr w:type="spellEnd"/>
      <w:r w:rsidRPr="00A40659">
        <w:rPr>
          <w:rFonts w:hint="cs"/>
          <w:sz w:val="24"/>
          <w:szCs w:val="24"/>
          <w:rtl/>
        </w:rPr>
        <w:t xml:space="preserve"> יצא. למדו הראשונים ששותפות לא מועילה באתרוג וכן פסק שו"ע. כתב רמ"א אם קנו השותפים לצורך מצווה יוצאים שמסתמא על דעת כן קנו, מ"ב הוסיף שטוב לומר בפירוש שכל אחד נותן חלקו במתנה על מנת להחזיר בזמן שיוצא בו.   </w:t>
      </w:r>
    </w:p>
    <w:p w14:paraId="36148C8A" w14:textId="77777777" w:rsidR="007F3E09" w:rsidRPr="00A40659" w:rsidRDefault="007F3E09" w:rsidP="007F3E09">
      <w:pPr>
        <w:rPr>
          <w:sz w:val="24"/>
          <w:szCs w:val="24"/>
          <w:rtl/>
        </w:rPr>
      </w:pPr>
    </w:p>
    <w:p w14:paraId="4D6055CF" w14:textId="77777777" w:rsidR="007F3E09" w:rsidRPr="00A40659" w:rsidRDefault="007F3E09" w:rsidP="007F3E09">
      <w:pPr>
        <w:pStyle w:val="1"/>
        <w:rPr>
          <w:rtl/>
        </w:rPr>
      </w:pPr>
      <w:r w:rsidRPr="00A40659">
        <w:rPr>
          <w:rtl/>
        </w:rPr>
        <w:t>סעיף ח</w:t>
      </w:r>
    </w:p>
    <w:p w14:paraId="03C8D193" w14:textId="77777777" w:rsidR="007F3E09" w:rsidRPr="00A40659" w:rsidRDefault="007F3E09" w:rsidP="007F3E09">
      <w:pPr>
        <w:rPr>
          <w:rFonts w:cs="Guttman Vilna"/>
          <w:sz w:val="24"/>
          <w:szCs w:val="24"/>
          <w:rtl/>
        </w:rPr>
      </w:pPr>
      <w:r w:rsidRPr="00A40659">
        <w:rPr>
          <w:rFonts w:cs="Guttman Vilna"/>
          <w:sz w:val="24"/>
          <w:szCs w:val="24"/>
          <w:rtl/>
        </w:rPr>
        <w:t xml:space="preserve">האחים שקנו אתרוגים מתפיסת הבית ונטל אחד מהם אתרוג ויצא בו, אם יכול לאוכלו ואין האחים מקפידים בכך, יצא. ואם היו מקפידים, לא יצא עד שיתנו לו חלקם במתנה. ואם קנה זה אתרוג וזה פריש, או שקנו כאחד אתרוג, רמון ופריש מתפיסת הבית, אינו יוצא באתרוג עד שיתנו לו חלקם במתנה, ואף על פי שאם אכלו אין מקפידים עליו, מפני שכל שאין שם מאותו המין אין מחילתם בסתם מועלת, אבל כשיש שם מאותו המין אפילו היה מעולה מאחרים מחילתן בסתם מועלת, לפי שאינם מקפידים. </w:t>
      </w:r>
    </w:p>
    <w:p w14:paraId="4A1CB30B" w14:textId="77777777" w:rsidR="007F3E09" w:rsidRPr="00A40659" w:rsidRDefault="007F3E09" w:rsidP="007F3E09">
      <w:pPr>
        <w:pStyle w:val="2"/>
        <w:rPr>
          <w:rtl/>
        </w:rPr>
      </w:pPr>
      <w:r w:rsidRPr="00A40659">
        <w:rPr>
          <w:rFonts w:hint="cs"/>
          <w:rtl/>
        </w:rPr>
        <w:t>אחים שקנו מתפיסת הבית</w:t>
      </w:r>
    </w:p>
    <w:p w14:paraId="4A0D8124" w14:textId="77777777" w:rsidR="007F3E09" w:rsidRPr="00A40659" w:rsidRDefault="007F3E09" w:rsidP="007F3E09">
      <w:pPr>
        <w:rPr>
          <w:sz w:val="24"/>
          <w:szCs w:val="24"/>
          <w:rtl/>
        </w:rPr>
      </w:pPr>
      <w:r w:rsidRPr="00A40659">
        <w:rPr>
          <w:rFonts w:hint="cs"/>
          <w:sz w:val="24"/>
          <w:szCs w:val="24"/>
          <w:rtl/>
        </w:rPr>
        <w:t xml:space="preserve">יש ב' דינים </w:t>
      </w:r>
      <w:proofErr w:type="spellStart"/>
      <w:r w:rsidRPr="00A40659">
        <w:rPr>
          <w:rFonts w:hint="cs"/>
          <w:sz w:val="24"/>
          <w:szCs w:val="24"/>
          <w:rtl/>
        </w:rPr>
        <w:t>בשו"ע</w:t>
      </w:r>
      <w:proofErr w:type="spellEnd"/>
      <w:r w:rsidRPr="00A40659">
        <w:rPr>
          <w:rFonts w:hint="cs"/>
          <w:sz w:val="24"/>
          <w:szCs w:val="24"/>
          <w:rtl/>
        </w:rPr>
        <w:t xml:space="preserve"> הראשון הוא פשטות הגמרא בבא </w:t>
      </w:r>
      <w:proofErr w:type="spellStart"/>
      <w:r w:rsidRPr="00A40659">
        <w:rPr>
          <w:rFonts w:hint="cs"/>
          <w:sz w:val="24"/>
          <w:szCs w:val="24"/>
          <w:rtl/>
        </w:rPr>
        <w:t>בתרא</w:t>
      </w:r>
      <w:proofErr w:type="spellEnd"/>
      <w:r w:rsidRPr="00A40659">
        <w:rPr>
          <w:rFonts w:hint="cs"/>
          <w:sz w:val="24"/>
          <w:szCs w:val="24"/>
          <w:rtl/>
        </w:rPr>
        <w:t xml:space="preserve">, אחים שירשו אתרוג ואחד נטלו למצווה תלוי אם מקפידים </w:t>
      </w:r>
      <w:proofErr w:type="spellStart"/>
      <w:r w:rsidRPr="00A40659">
        <w:rPr>
          <w:rFonts w:hint="cs"/>
          <w:sz w:val="24"/>
          <w:szCs w:val="24"/>
          <w:rtl/>
        </w:rPr>
        <w:t>ואומדים</w:t>
      </w:r>
      <w:proofErr w:type="spellEnd"/>
      <w:r w:rsidRPr="00A40659">
        <w:rPr>
          <w:rFonts w:hint="cs"/>
          <w:sz w:val="24"/>
          <w:szCs w:val="24"/>
          <w:rtl/>
        </w:rPr>
        <w:t xml:space="preserve"> אם היה יכול לאוכלו ולא היו מקפידים יצא. עוד דין הוא </w:t>
      </w:r>
      <w:proofErr w:type="spellStart"/>
      <w:r w:rsidRPr="00A40659">
        <w:rPr>
          <w:rFonts w:hint="cs"/>
          <w:sz w:val="24"/>
          <w:szCs w:val="24"/>
          <w:rtl/>
        </w:rPr>
        <w:t>גירסת</w:t>
      </w:r>
      <w:proofErr w:type="spellEnd"/>
      <w:r w:rsidRPr="00A40659">
        <w:rPr>
          <w:rFonts w:hint="cs"/>
          <w:sz w:val="24"/>
          <w:szCs w:val="24"/>
          <w:rtl/>
        </w:rPr>
        <w:t xml:space="preserve"> </w:t>
      </w:r>
      <w:proofErr w:type="spellStart"/>
      <w:r w:rsidRPr="00A40659">
        <w:rPr>
          <w:rFonts w:hint="cs"/>
          <w:b/>
          <w:bCs/>
          <w:sz w:val="24"/>
          <w:szCs w:val="24"/>
          <w:rtl/>
        </w:rPr>
        <w:t>הרי"ף</w:t>
      </w:r>
      <w:proofErr w:type="spellEnd"/>
      <w:r w:rsidRPr="00A40659">
        <w:rPr>
          <w:rFonts w:hint="cs"/>
          <w:b/>
          <w:bCs/>
          <w:sz w:val="24"/>
          <w:szCs w:val="24"/>
          <w:rtl/>
        </w:rPr>
        <w:t xml:space="preserve"> רמב"ם ועוד</w:t>
      </w:r>
      <w:r>
        <w:rPr>
          <w:rFonts w:hint="cs"/>
          <w:b/>
          <w:bCs/>
          <w:sz w:val="24"/>
          <w:szCs w:val="24"/>
          <w:rtl/>
        </w:rPr>
        <w:t xml:space="preserve"> </w:t>
      </w:r>
      <w:proofErr w:type="spellStart"/>
      <w:r>
        <w:rPr>
          <w:rFonts w:hint="cs"/>
          <w:b/>
          <w:bCs/>
          <w:sz w:val="24"/>
          <w:szCs w:val="24"/>
          <w:rtl/>
        </w:rPr>
        <w:t>ושו"ע</w:t>
      </w:r>
      <w:proofErr w:type="spellEnd"/>
      <w:r w:rsidRPr="00A40659">
        <w:rPr>
          <w:rFonts w:hint="cs"/>
          <w:sz w:val="24"/>
          <w:szCs w:val="24"/>
          <w:rtl/>
        </w:rPr>
        <w:t xml:space="preserve"> שדווקא כשירשו כמה אתרוגים מועיל </w:t>
      </w:r>
      <w:proofErr w:type="spellStart"/>
      <w:r w:rsidRPr="00A40659">
        <w:rPr>
          <w:rFonts w:hint="cs"/>
          <w:sz w:val="24"/>
          <w:szCs w:val="24"/>
          <w:rtl/>
        </w:rPr>
        <w:t>האומדנא</w:t>
      </w:r>
      <w:proofErr w:type="spellEnd"/>
      <w:r w:rsidRPr="00A40659">
        <w:rPr>
          <w:rFonts w:hint="cs"/>
          <w:sz w:val="24"/>
          <w:szCs w:val="24"/>
          <w:rtl/>
        </w:rPr>
        <w:t xml:space="preserve"> של אם היה יכול לאכול, אך אם היה אתרוג אחד וכנגדו רימון או פריש לא יצאו ידי חובה, ביאר הרמב"ם כל שאין שם מאותו המין אין מחילתם בסתם מועילה, ורק כשהיה עוד אתרוגים מועילה המדד של ההקפדה. </w:t>
      </w:r>
      <w:proofErr w:type="spellStart"/>
      <w:r w:rsidRPr="00A40659">
        <w:rPr>
          <w:rFonts w:hint="cs"/>
          <w:b/>
          <w:bCs/>
          <w:sz w:val="24"/>
          <w:szCs w:val="24"/>
          <w:rtl/>
        </w:rPr>
        <w:t>רשב"ם</w:t>
      </w:r>
      <w:proofErr w:type="spellEnd"/>
      <w:r w:rsidRPr="00A40659">
        <w:rPr>
          <w:rFonts w:hint="cs"/>
          <w:sz w:val="24"/>
          <w:szCs w:val="24"/>
          <w:rtl/>
        </w:rPr>
        <w:t xml:space="preserve"> גרס אחרת שמועיל גם כשהיה רימון אחד. </w:t>
      </w:r>
    </w:p>
    <w:p w14:paraId="03201B3F" w14:textId="77777777" w:rsidR="007F3E09" w:rsidRPr="00A40659" w:rsidRDefault="007F3E09" w:rsidP="007F3E09">
      <w:pPr>
        <w:rPr>
          <w:sz w:val="24"/>
          <w:szCs w:val="24"/>
          <w:rtl/>
        </w:rPr>
      </w:pPr>
    </w:p>
    <w:p w14:paraId="01C1F936" w14:textId="77777777" w:rsidR="007F3E09" w:rsidRPr="00A40659" w:rsidRDefault="007F3E09" w:rsidP="007F3E09">
      <w:pPr>
        <w:pStyle w:val="1"/>
        <w:rPr>
          <w:rtl/>
        </w:rPr>
      </w:pPr>
      <w:r w:rsidRPr="00A40659">
        <w:rPr>
          <w:rtl/>
        </w:rPr>
        <w:t>סעיף ט</w:t>
      </w:r>
    </w:p>
    <w:p w14:paraId="09823E60" w14:textId="77777777" w:rsidR="007F3E09" w:rsidRPr="00A40659" w:rsidRDefault="007F3E09" w:rsidP="007F3E09">
      <w:pPr>
        <w:rPr>
          <w:rFonts w:cs="Guttman Rashi"/>
          <w:sz w:val="24"/>
          <w:rtl/>
        </w:rPr>
      </w:pPr>
      <w:r w:rsidRPr="00A40659">
        <w:rPr>
          <w:rFonts w:cs="Guttman Vilna"/>
          <w:sz w:val="24"/>
          <w:szCs w:val="24"/>
          <w:rtl/>
        </w:rPr>
        <w:t xml:space="preserve">מה שנוהגים במקום שאין אתרוג מצוי שכל הקהל קונים אתרוג בשותפות, הטעם מפני שכיון </w:t>
      </w:r>
      <w:proofErr w:type="spellStart"/>
      <w:r w:rsidRPr="00A40659">
        <w:rPr>
          <w:rFonts w:cs="Guttman Vilna"/>
          <w:sz w:val="24"/>
          <w:szCs w:val="24"/>
          <w:rtl/>
        </w:rPr>
        <w:t>שקנאוהו</w:t>
      </w:r>
      <w:proofErr w:type="spellEnd"/>
      <w:r w:rsidRPr="00A40659">
        <w:rPr>
          <w:rFonts w:cs="Guttman Vilna"/>
          <w:sz w:val="24"/>
          <w:szCs w:val="24"/>
          <w:rtl/>
        </w:rPr>
        <w:t xml:space="preserve"> לצאת בו מסתמא הוי כאילו פירשו שכל הקהל נותנים חלקם לכל מי </w:t>
      </w:r>
      <w:proofErr w:type="spellStart"/>
      <w:r w:rsidRPr="00A40659">
        <w:rPr>
          <w:rFonts w:cs="Guttman Vilna"/>
          <w:sz w:val="24"/>
          <w:szCs w:val="24"/>
          <w:rtl/>
        </w:rPr>
        <w:t>שנוטלו</w:t>
      </w:r>
      <w:proofErr w:type="spellEnd"/>
      <w:r w:rsidRPr="00A40659">
        <w:rPr>
          <w:rFonts w:cs="Guttman Vilna"/>
          <w:sz w:val="24"/>
          <w:szCs w:val="24"/>
          <w:rtl/>
        </w:rPr>
        <w:t xml:space="preserve"> לצאת בו על מנת שיחזירוהו להם. </w:t>
      </w:r>
      <w:r w:rsidRPr="00A40659">
        <w:rPr>
          <w:rFonts w:cs="Guttman Rashi"/>
          <w:sz w:val="24"/>
          <w:rtl/>
        </w:rPr>
        <w:t xml:space="preserve">הגה: </w:t>
      </w:r>
      <w:proofErr w:type="spellStart"/>
      <w:r w:rsidRPr="00A40659">
        <w:rPr>
          <w:rFonts w:cs="Guttman Rashi"/>
          <w:sz w:val="24"/>
          <w:rtl/>
        </w:rPr>
        <w:t>וגובין</w:t>
      </w:r>
      <w:proofErr w:type="spellEnd"/>
      <w:r w:rsidRPr="00A40659">
        <w:rPr>
          <w:rFonts w:cs="Guttman Rashi"/>
          <w:sz w:val="24"/>
          <w:rtl/>
        </w:rPr>
        <w:t xml:space="preserve"> מעות אתרוג לפי ממון, </w:t>
      </w:r>
      <w:proofErr w:type="spellStart"/>
      <w:r w:rsidRPr="00A40659">
        <w:rPr>
          <w:rFonts w:cs="Guttman Rashi"/>
          <w:sz w:val="24"/>
          <w:rtl/>
        </w:rPr>
        <w:t>דהדור</w:t>
      </w:r>
      <w:proofErr w:type="spellEnd"/>
      <w:r w:rsidRPr="00A40659">
        <w:rPr>
          <w:rFonts w:cs="Guttman Rashi"/>
          <w:sz w:val="24"/>
          <w:rtl/>
        </w:rPr>
        <w:t xml:space="preserve"> מצווה מונח טפי על עשירים מעל עניים, ואשה פטורה מליתן למעות אתרוג הואיל ואינה חייבת בו </w:t>
      </w:r>
      <w:r w:rsidRPr="00321D3A">
        <w:rPr>
          <w:rFonts w:cs="Guttman Rashi"/>
          <w:sz w:val="24"/>
          <w:rtl/>
        </w:rPr>
        <w:t xml:space="preserve">(תשובת </w:t>
      </w:r>
      <w:proofErr w:type="spellStart"/>
      <w:r w:rsidRPr="00321D3A">
        <w:rPr>
          <w:rFonts w:cs="Guttman Rashi"/>
          <w:sz w:val="24"/>
          <w:rtl/>
        </w:rPr>
        <w:t>מהרי"ל</w:t>
      </w:r>
      <w:proofErr w:type="spellEnd"/>
      <w:r w:rsidRPr="00321D3A">
        <w:rPr>
          <w:rFonts w:cs="Guttman Rashi"/>
          <w:sz w:val="24"/>
          <w:rtl/>
        </w:rPr>
        <w:t xml:space="preserve"> סימן קי"ד /ק"ז/)</w:t>
      </w:r>
      <w:r w:rsidRPr="00A40659">
        <w:rPr>
          <w:rFonts w:cs="Guttman Rashi"/>
          <w:sz w:val="24"/>
          <w:rtl/>
        </w:rPr>
        <w:t xml:space="preserve">. וכל אדם ישתדל ויהא זריז במצווה לקנות לו אתרוג ולולב לבד, כדי לקיים המצווה כתקנה </w:t>
      </w:r>
      <w:r w:rsidRPr="00321D3A">
        <w:rPr>
          <w:rFonts w:cs="Guttman Rashi"/>
          <w:sz w:val="24"/>
          <w:rtl/>
        </w:rPr>
        <w:t>(</w:t>
      </w:r>
      <w:proofErr w:type="spellStart"/>
      <w:r w:rsidRPr="00321D3A">
        <w:rPr>
          <w:rFonts w:cs="Guttman Rashi"/>
          <w:sz w:val="24"/>
          <w:rtl/>
        </w:rPr>
        <w:t>הג"מ</w:t>
      </w:r>
      <w:proofErr w:type="spellEnd"/>
      <w:r w:rsidRPr="00321D3A">
        <w:rPr>
          <w:rFonts w:cs="Guttman Rashi"/>
          <w:sz w:val="24"/>
          <w:rtl/>
        </w:rPr>
        <w:t xml:space="preserve"> סוף הל' לולב)</w:t>
      </w:r>
      <w:r w:rsidRPr="00A40659">
        <w:rPr>
          <w:rFonts w:cs="Guttman Rashi"/>
          <w:sz w:val="24"/>
          <w:rtl/>
        </w:rPr>
        <w:t>.</w:t>
      </w:r>
    </w:p>
    <w:p w14:paraId="649FA45D" w14:textId="77777777" w:rsidR="007F3E09" w:rsidRPr="00A40659" w:rsidRDefault="007F3E09" w:rsidP="007F3E09">
      <w:pPr>
        <w:pStyle w:val="2"/>
        <w:rPr>
          <w:rtl/>
        </w:rPr>
      </w:pPr>
      <w:r w:rsidRPr="00A40659">
        <w:rPr>
          <w:rFonts w:hint="cs"/>
          <w:rtl/>
        </w:rPr>
        <w:lastRenderedPageBreak/>
        <w:t>לולב לקהל</w:t>
      </w:r>
    </w:p>
    <w:p w14:paraId="5B715E8A" w14:textId="77777777" w:rsidR="007F3E09" w:rsidRPr="00A40659" w:rsidRDefault="007F3E09" w:rsidP="007F3E09">
      <w:pPr>
        <w:rPr>
          <w:sz w:val="24"/>
          <w:szCs w:val="24"/>
          <w:rtl/>
        </w:rPr>
      </w:pPr>
      <w:r w:rsidRPr="00A40659">
        <w:rPr>
          <w:rFonts w:hint="cs"/>
          <w:sz w:val="24"/>
          <w:szCs w:val="24"/>
          <w:rtl/>
        </w:rPr>
        <w:t xml:space="preserve">פסק </w:t>
      </w:r>
      <w:r w:rsidRPr="00A40659">
        <w:rPr>
          <w:rFonts w:hint="cs"/>
          <w:b/>
          <w:bCs/>
          <w:sz w:val="24"/>
          <w:szCs w:val="24"/>
          <w:rtl/>
        </w:rPr>
        <w:t xml:space="preserve">שו"ע </w:t>
      </w:r>
      <w:proofErr w:type="spellStart"/>
      <w:r w:rsidRPr="00A40659">
        <w:rPr>
          <w:rFonts w:hint="cs"/>
          <w:b/>
          <w:bCs/>
          <w:sz w:val="24"/>
          <w:szCs w:val="24"/>
          <w:rtl/>
        </w:rPr>
        <w:t>כרשב"ם</w:t>
      </w:r>
      <w:proofErr w:type="spellEnd"/>
      <w:r w:rsidRPr="00A40659">
        <w:rPr>
          <w:rFonts w:hint="cs"/>
          <w:b/>
          <w:bCs/>
          <w:sz w:val="24"/>
          <w:szCs w:val="24"/>
          <w:rtl/>
        </w:rPr>
        <w:t xml:space="preserve"> ומנהג אשכנז וצרפת</w:t>
      </w:r>
      <w:r w:rsidRPr="00A40659">
        <w:rPr>
          <w:rFonts w:hint="cs"/>
          <w:sz w:val="24"/>
          <w:szCs w:val="24"/>
          <w:rtl/>
        </w:rPr>
        <w:t xml:space="preserve"> קהל שקנו יחד יוצאים, </w:t>
      </w:r>
      <w:r w:rsidRPr="00A40659">
        <w:rPr>
          <w:rFonts w:hint="cs"/>
          <w:b/>
          <w:bCs/>
          <w:sz w:val="24"/>
          <w:szCs w:val="24"/>
          <w:rtl/>
        </w:rPr>
        <w:t xml:space="preserve">רב </w:t>
      </w:r>
      <w:proofErr w:type="spellStart"/>
      <w:r w:rsidRPr="00A40659">
        <w:rPr>
          <w:rFonts w:hint="cs"/>
          <w:b/>
          <w:bCs/>
          <w:sz w:val="24"/>
          <w:szCs w:val="24"/>
          <w:rtl/>
        </w:rPr>
        <w:t>שרירא</w:t>
      </w:r>
      <w:proofErr w:type="spellEnd"/>
      <w:r w:rsidRPr="00A40659">
        <w:rPr>
          <w:rFonts w:hint="cs"/>
          <w:b/>
          <w:bCs/>
          <w:sz w:val="24"/>
          <w:szCs w:val="24"/>
          <w:rtl/>
        </w:rPr>
        <w:t xml:space="preserve"> גאון</w:t>
      </w:r>
      <w:r w:rsidRPr="00A40659">
        <w:rPr>
          <w:rFonts w:hint="cs"/>
          <w:sz w:val="24"/>
          <w:szCs w:val="24"/>
          <w:rtl/>
        </w:rPr>
        <w:t xml:space="preserve"> סבר שלא מועילו וצריך שכל אחד יקנה לחברו מתנה. כתב </w:t>
      </w:r>
      <w:r w:rsidRPr="00A40659">
        <w:rPr>
          <w:rFonts w:hint="cs"/>
          <w:b/>
          <w:bCs/>
          <w:sz w:val="24"/>
          <w:szCs w:val="24"/>
          <w:rtl/>
        </w:rPr>
        <w:t>מ"ב</w:t>
      </w:r>
      <w:r w:rsidRPr="00A40659">
        <w:rPr>
          <w:rFonts w:hint="cs"/>
          <w:sz w:val="24"/>
          <w:szCs w:val="24"/>
          <w:rtl/>
        </w:rPr>
        <w:t xml:space="preserve"> לכתחילה טוב שיכריזו שכל אחד נותן לחברו במתנה על מנת להחזיר חלקו.</w:t>
      </w:r>
    </w:p>
    <w:p w14:paraId="2744CB32" w14:textId="77777777" w:rsidR="007F3E09" w:rsidRPr="00A40659" w:rsidRDefault="007F3E09" w:rsidP="007F3E09">
      <w:pPr>
        <w:rPr>
          <w:sz w:val="24"/>
          <w:szCs w:val="24"/>
          <w:rtl/>
        </w:rPr>
      </w:pPr>
      <w:r w:rsidRPr="00A40659">
        <w:rPr>
          <w:rFonts w:hint="cs"/>
          <w:sz w:val="24"/>
          <w:szCs w:val="24"/>
          <w:rtl/>
        </w:rPr>
        <w:t xml:space="preserve">כתב מ"ב בשם חיי אדם אפילו לפי מנהגינו שכל אחד נותן לאתרוג כמה שירצה, מי שאינו נותן כלל לא יצא. </w:t>
      </w:r>
    </w:p>
    <w:p w14:paraId="153408B2" w14:textId="77777777" w:rsidR="007F3E09" w:rsidRPr="00A40659" w:rsidRDefault="007F3E09" w:rsidP="007F3E09">
      <w:pPr>
        <w:rPr>
          <w:sz w:val="24"/>
          <w:szCs w:val="24"/>
          <w:rtl/>
        </w:rPr>
      </w:pPr>
      <w:r w:rsidRPr="00A40659">
        <w:rPr>
          <w:rFonts w:hint="cs"/>
          <w:sz w:val="24"/>
          <w:szCs w:val="24"/>
          <w:rtl/>
        </w:rPr>
        <w:t xml:space="preserve">כתב מ"ב בגלל שאין כולם יודעים להקנות עדיף שישתמש בשלו הכשר משל חברו המהודר על ידי הקנאה. עוד כתב עדיף של חברו הכשרים משל הקהל, שיש אומרים שלא יצא </w:t>
      </w:r>
      <w:r w:rsidRPr="00321D3A">
        <w:rPr>
          <w:rFonts w:hint="cs"/>
          <w:sz w:val="24"/>
          <w:rtl/>
        </w:rPr>
        <w:t xml:space="preserve">(ר' </w:t>
      </w:r>
      <w:proofErr w:type="spellStart"/>
      <w:r w:rsidRPr="00321D3A">
        <w:rPr>
          <w:rFonts w:hint="cs"/>
          <w:sz w:val="24"/>
          <w:rtl/>
        </w:rPr>
        <w:t>שרירא</w:t>
      </w:r>
      <w:proofErr w:type="spellEnd"/>
      <w:r w:rsidRPr="00321D3A">
        <w:rPr>
          <w:rFonts w:hint="cs"/>
          <w:sz w:val="24"/>
          <w:rtl/>
        </w:rPr>
        <w:t>)</w:t>
      </w:r>
      <w:r w:rsidRPr="00A40659">
        <w:rPr>
          <w:rFonts w:hint="cs"/>
          <w:sz w:val="24"/>
          <w:szCs w:val="24"/>
          <w:rtl/>
        </w:rPr>
        <w:t xml:space="preserve"> כי צריך שכל אחד מהקהל יכוון להקנות לו ובחברו מועיל אחד. </w:t>
      </w:r>
    </w:p>
    <w:p w14:paraId="083E4BBD" w14:textId="77777777" w:rsidR="007F3E09" w:rsidRPr="00A40659" w:rsidRDefault="007F3E09" w:rsidP="007F3E09">
      <w:pPr>
        <w:rPr>
          <w:sz w:val="24"/>
          <w:szCs w:val="24"/>
          <w:rtl/>
        </w:rPr>
      </w:pPr>
      <w:r w:rsidRPr="00A40659">
        <w:rPr>
          <w:rFonts w:hint="cs"/>
          <w:sz w:val="24"/>
          <w:szCs w:val="24"/>
          <w:rtl/>
        </w:rPr>
        <w:t xml:space="preserve">כתב רמ"א, גובים מעות אתרוג לפי ממון </w:t>
      </w:r>
      <w:proofErr w:type="spellStart"/>
      <w:r w:rsidRPr="00A40659">
        <w:rPr>
          <w:rFonts w:hint="cs"/>
          <w:sz w:val="24"/>
          <w:szCs w:val="24"/>
          <w:rtl/>
        </w:rPr>
        <w:t>דהידור</w:t>
      </w:r>
      <w:proofErr w:type="spellEnd"/>
      <w:r w:rsidRPr="00A40659">
        <w:rPr>
          <w:rFonts w:hint="cs"/>
          <w:sz w:val="24"/>
          <w:szCs w:val="24"/>
          <w:rtl/>
        </w:rPr>
        <w:t xml:space="preserve"> מצווה טפי לעשירים </w:t>
      </w:r>
      <w:proofErr w:type="spellStart"/>
      <w:r w:rsidRPr="00A40659">
        <w:rPr>
          <w:rFonts w:hint="cs"/>
          <w:sz w:val="24"/>
          <w:szCs w:val="24"/>
          <w:rtl/>
        </w:rPr>
        <w:t>מלעניים</w:t>
      </w:r>
      <w:proofErr w:type="spellEnd"/>
      <w:r w:rsidRPr="00A40659">
        <w:rPr>
          <w:rFonts w:hint="cs"/>
          <w:sz w:val="24"/>
          <w:szCs w:val="24"/>
          <w:rtl/>
        </w:rPr>
        <w:t xml:space="preserve">. אשה אלמנה פטורה מלתת מעות. מי שאינו בעיר פטור. כתב רמ"א יהיה זריז כל אחד לקנות לעצמו שלא כולם בקיאים להקנות ושיוכל לקיים כל הנענועים כהלכה, ואפילו יום ראשון חל בשבת. </w:t>
      </w:r>
    </w:p>
    <w:p w14:paraId="58EC588B" w14:textId="77777777" w:rsidR="007F3E09" w:rsidRPr="00A40659" w:rsidRDefault="007F3E09" w:rsidP="007F3E09">
      <w:pPr>
        <w:rPr>
          <w:sz w:val="24"/>
          <w:szCs w:val="24"/>
          <w:rtl/>
        </w:rPr>
      </w:pPr>
      <w:r w:rsidRPr="00A40659">
        <w:rPr>
          <w:rFonts w:hint="cs"/>
          <w:b/>
          <w:bCs/>
          <w:sz w:val="24"/>
          <w:szCs w:val="24"/>
          <w:rtl/>
        </w:rPr>
        <w:t>האם צריך לשלוח אתרוגו לעיר אחרת שאין להם כלל אתרוג:</w:t>
      </w:r>
      <w:r w:rsidRPr="00A40659">
        <w:rPr>
          <w:rFonts w:hint="cs"/>
          <w:sz w:val="24"/>
          <w:szCs w:val="24"/>
          <w:rtl/>
        </w:rPr>
        <w:t xml:space="preserve"> </w:t>
      </w:r>
      <w:r w:rsidRPr="00A40659">
        <w:rPr>
          <w:rFonts w:hint="cs"/>
          <w:b/>
          <w:bCs/>
          <w:sz w:val="24"/>
          <w:szCs w:val="24"/>
          <w:rtl/>
        </w:rPr>
        <w:t>מגן אברהם בשם מטה משה</w:t>
      </w:r>
      <w:r w:rsidRPr="00A40659">
        <w:rPr>
          <w:rFonts w:hint="cs"/>
          <w:sz w:val="24"/>
          <w:szCs w:val="24"/>
          <w:rtl/>
        </w:rPr>
        <w:t xml:space="preserve"> עדיף שישלח את שלו לשם והוא יברך על של הקהל</w:t>
      </w:r>
      <w:r w:rsidRPr="00A40659">
        <w:rPr>
          <w:rFonts w:hint="cs"/>
          <w:b/>
          <w:bCs/>
          <w:sz w:val="24"/>
          <w:szCs w:val="24"/>
          <w:rtl/>
        </w:rPr>
        <w:t xml:space="preserve">. מחצית השקל </w:t>
      </w:r>
      <w:r w:rsidRPr="00A40659">
        <w:rPr>
          <w:rFonts w:hint="cs"/>
          <w:sz w:val="24"/>
          <w:szCs w:val="24"/>
          <w:rtl/>
        </w:rPr>
        <w:t xml:space="preserve">אפשר שאין צריך לשלוח משום שמצוי אתרוג הקהל מתקלקל אחרי כמה </w:t>
      </w:r>
      <w:proofErr w:type="spellStart"/>
      <w:r w:rsidRPr="00A40659">
        <w:rPr>
          <w:rFonts w:hint="cs"/>
          <w:sz w:val="24"/>
          <w:szCs w:val="24"/>
          <w:rtl/>
        </w:rPr>
        <w:t>משמושים</w:t>
      </w:r>
      <w:proofErr w:type="spellEnd"/>
      <w:r w:rsidRPr="00A40659">
        <w:rPr>
          <w:rFonts w:hint="cs"/>
          <w:sz w:val="24"/>
          <w:szCs w:val="24"/>
          <w:rtl/>
        </w:rPr>
        <w:t>.</w:t>
      </w:r>
    </w:p>
    <w:p w14:paraId="7E0D9FE3" w14:textId="77777777" w:rsidR="007F3E09" w:rsidRPr="00A40659" w:rsidRDefault="007F3E09" w:rsidP="007F3E09">
      <w:pPr>
        <w:rPr>
          <w:sz w:val="24"/>
          <w:szCs w:val="24"/>
        </w:rPr>
      </w:pPr>
    </w:p>
    <w:p w14:paraId="6BBBCE09" w14:textId="77777777" w:rsidR="007F3E09" w:rsidRPr="003A412E" w:rsidRDefault="007F3E09" w:rsidP="007F3E09">
      <w:pPr>
        <w:pStyle w:val="1"/>
        <w:rPr>
          <w:rtl/>
        </w:rPr>
      </w:pPr>
      <w:r w:rsidRPr="003A412E">
        <w:rPr>
          <w:rtl/>
        </w:rPr>
        <w:t xml:space="preserve">סימן </w:t>
      </w:r>
      <w:proofErr w:type="spellStart"/>
      <w:r w:rsidRPr="003A412E">
        <w:rPr>
          <w:rtl/>
        </w:rPr>
        <w:t>תרנט</w:t>
      </w:r>
      <w:proofErr w:type="spellEnd"/>
      <w:r w:rsidRPr="003A412E">
        <w:rPr>
          <w:rFonts w:hint="cs"/>
          <w:rtl/>
        </w:rPr>
        <w:t xml:space="preserve"> </w:t>
      </w:r>
      <w:r w:rsidRPr="003A412E">
        <w:rPr>
          <w:rtl/>
        </w:rPr>
        <w:t>–</w:t>
      </w:r>
      <w:r w:rsidRPr="003A412E">
        <w:rPr>
          <w:rFonts w:hint="cs"/>
          <w:rtl/>
        </w:rPr>
        <w:t xml:space="preserve"> </w:t>
      </w:r>
      <w:r w:rsidRPr="003A412E">
        <w:rPr>
          <w:rtl/>
        </w:rPr>
        <w:t>סדר קריאת התורה בסוכות</w:t>
      </w:r>
    </w:p>
    <w:p w14:paraId="1EDC11CD" w14:textId="77777777" w:rsidR="007F3E09" w:rsidRPr="003A412E" w:rsidRDefault="007F3E09" w:rsidP="007F3E09">
      <w:pPr>
        <w:pStyle w:val="1"/>
        <w:rPr>
          <w:rtl/>
        </w:rPr>
      </w:pPr>
      <w:r w:rsidRPr="003A412E">
        <w:rPr>
          <w:rtl/>
        </w:rPr>
        <w:t>סעיף א</w:t>
      </w:r>
    </w:p>
    <w:p w14:paraId="7BA3B9EA" w14:textId="77777777" w:rsidR="007F3E09" w:rsidRPr="003A412E" w:rsidRDefault="007F3E09" w:rsidP="007F3E09">
      <w:pPr>
        <w:rPr>
          <w:rFonts w:cs="Guttman Vilna"/>
          <w:sz w:val="24"/>
          <w:szCs w:val="24"/>
          <w:rtl/>
        </w:rPr>
      </w:pPr>
      <w:r w:rsidRPr="003A412E">
        <w:rPr>
          <w:rFonts w:cs="Guttman Vilna"/>
          <w:sz w:val="24"/>
          <w:szCs w:val="24"/>
          <w:rtl/>
        </w:rPr>
        <w:t xml:space="preserve">מוציאים שני ספרים. באחד קורים: שור או כשב, בפרשת אמור, ובשני קורא המפטיר </w:t>
      </w:r>
      <w:proofErr w:type="spellStart"/>
      <w:r w:rsidRPr="003A412E">
        <w:rPr>
          <w:rFonts w:cs="Guttman Vilna"/>
          <w:sz w:val="24"/>
          <w:szCs w:val="24"/>
          <w:rtl/>
        </w:rPr>
        <w:t>קרבנות</w:t>
      </w:r>
      <w:proofErr w:type="spellEnd"/>
      <w:r w:rsidRPr="003A412E">
        <w:rPr>
          <w:rFonts w:cs="Guttman Vilna"/>
          <w:sz w:val="24"/>
          <w:szCs w:val="24"/>
          <w:rtl/>
        </w:rPr>
        <w:t xml:space="preserve"> </w:t>
      </w:r>
      <w:proofErr w:type="spellStart"/>
      <w:r w:rsidRPr="003A412E">
        <w:rPr>
          <w:rFonts w:cs="Guttman Vilna"/>
          <w:sz w:val="24"/>
          <w:szCs w:val="24"/>
          <w:rtl/>
        </w:rPr>
        <w:t>המוספין</w:t>
      </w:r>
      <w:proofErr w:type="spellEnd"/>
      <w:r w:rsidRPr="003A412E">
        <w:rPr>
          <w:rFonts w:cs="Guttman Vilna"/>
          <w:sz w:val="24"/>
          <w:szCs w:val="24"/>
          <w:rtl/>
        </w:rPr>
        <w:t xml:space="preserve"> ובט"ו לחודש השביעי, ומפטיר בזכריה: הנה יום בא </w:t>
      </w:r>
      <w:proofErr w:type="spellStart"/>
      <w:r w:rsidRPr="003A412E">
        <w:rPr>
          <w:rFonts w:cs="Guttman Vilna"/>
          <w:sz w:val="24"/>
          <w:szCs w:val="24"/>
          <w:rtl/>
        </w:rPr>
        <w:t>וכו</w:t>
      </w:r>
      <w:proofErr w:type="spellEnd"/>
      <w:r w:rsidRPr="003A412E">
        <w:rPr>
          <w:rFonts w:cs="Guttman Vilna"/>
          <w:sz w:val="24"/>
          <w:szCs w:val="24"/>
          <w:rtl/>
        </w:rPr>
        <w:t>'.</w:t>
      </w:r>
    </w:p>
    <w:p w14:paraId="53203B0C" w14:textId="77777777" w:rsidR="007F3E09" w:rsidRPr="003A412E" w:rsidRDefault="007F3E09" w:rsidP="007F3E09">
      <w:pPr>
        <w:pStyle w:val="2"/>
        <w:rPr>
          <w:rtl/>
        </w:rPr>
      </w:pPr>
      <w:r w:rsidRPr="003A412E">
        <w:rPr>
          <w:rFonts w:hint="cs"/>
          <w:rtl/>
        </w:rPr>
        <w:t>קריאת התורה בסוכות</w:t>
      </w:r>
    </w:p>
    <w:p w14:paraId="16860AB6" w14:textId="77777777" w:rsidR="007F3E09" w:rsidRPr="003A412E" w:rsidRDefault="007F3E09" w:rsidP="007F3E09">
      <w:pPr>
        <w:rPr>
          <w:sz w:val="24"/>
          <w:szCs w:val="24"/>
        </w:rPr>
      </w:pPr>
      <w:r w:rsidRPr="003A412E">
        <w:rPr>
          <w:rFonts w:hint="cs"/>
          <w:sz w:val="24"/>
          <w:szCs w:val="24"/>
          <w:rtl/>
        </w:rPr>
        <w:t xml:space="preserve">דין השו"ע כמבואר בגמרא. כתב מ"ב אם התחיל לקרוא 'ביום השני' </w:t>
      </w:r>
      <w:r w:rsidRPr="00321D3A">
        <w:rPr>
          <w:rFonts w:hint="cs"/>
          <w:rtl/>
        </w:rPr>
        <w:t>(קריאת ההמשך)</w:t>
      </w:r>
      <w:r w:rsidRPr="003A412E">
        <w:rPr>
          <w:rFonts w:hint="cs"/>
          <w:sz w:val="24"/>
          <w:szCs w:val="24"/>
          <w:rtl/>
        </w:rPr>
        <w:t xml:space="preserve"> יעצור אפילו באמצע פסוק, אם קרא בעניין אחר לא יצא, דילג פסוק אחד צריך לחזור, דילג פסוק 'ובחמשה עשר' אינו צריך לחזור. </w:t>
      </w:r>
    </w:p>
    <w:p w14:paraId="2F55A94E" w14:textId="77777777" w:rsidR="007F3E09" w:rsidRDefault="007F3E09" w:rsidP="007F3E09">
      <w:pPr>
        <w:rPr>
          <w:rtl/>
        </w:rPr>
      </w:pPr>
    </w:p>
    <w:p w14:paraId="044CF03A" w14:textId="77777777" w:rsidR="007F3E09" w:rsidRPr="00F069B4" w:rsidRDefault="007F3E09" w:rsidP="007F3E09">
      <w:pPr>
        <w:pStyle w:val="1"/>
        <w:rPr>
          <w:rtl/>
        </w:rPr>
      </w:pPr>
      <w:r w:rsidRPr="00F069B4">
        <w:rPr>
          <w:rtl/>
        </w:rPr>
        <w:t xml:space="preserve">סימן </w:t>
      </w:r>
      <w:proofErr w:type="spellStart"/>
      <w:r w:rsidRPr="00F069B4">
        <w:rPr>
          <w:rtl/>
        </w:rPr>
        <w:t>תרסא</w:t>
      </w:r>
      <w:proofErr w:type="spellEnd"/>
    </w:p>
    <w:p w14:paraId="16A8A136" w14:textId="77777777" w:rsidR="007F3E09" w:rsidRPr="00F069B4" w:rsidRDefault="007F3E09" w:rsidP="007F3E09">
      <w:pPr>
        <w:pStyle w:val="1"/>
        <w:rPr>
          <w:rtl/>
        </w:rPr>
      </w:pPr>
      <w:r w:rsidRPr="00F069B4">
        <w:rPr>
          <w:rtl/>
        </w:rPr>
        <w:t>סעיף א</w:t>
      </w:r>
    </w:p>
    <w:p w14:paraId="5E3D5AAC" w14:textId="77777777" w:rsidR="007F3E09" w:rsidRPr="00F069B4" w:rsidRDefault="007F3E09" w:rsidP="007F3E09">
      <w:pPr>
        <w:rPr>
          <w:rFonts w:cs="Guttman Vilna"/>
          <w:sz w:val="24"/>
          <w:szCs w:val="24"/>
          <w:rtl/>
        </w:rPr>
      </w:pPr>
      <w:r w:rsidRPr="00F069B4">
        <w:rPr>
          <w:rFonts w:cs="Guttman Vilna"/>
          <w:sz w:val="24"/>
          <w:szCs w:val="24"/>
          <w:rtl/>
        </w:rPr>
        <w:t xml:space="preserve">בליל יום טוב שני אומר קידוש, וזמן אחריו מיד, ואחר כך ברכת סוכה. </w:t>
      </w:r>
      <w:r w:rsidRPr="00321D3A">
        <w:rPr>
          <w:rFonts w:cs="Guttman Rashi"/>
          <w:sz w:val="24"/>
          <w:rtl/>
        </w:rPr>
        <w:t xml:space="preserve">(זו דעת </w:t>
      </w:r>
      <w:proofErr w:type="spellStart"/>
      <w:r w:rsidRPr="00321D3A">
        <w:rPr>
          <w:rFonts w:cs="Guttman Rashi"/>
          <w:sz w:val="24"/>
          <w:rtl/>
        </w:rPr>
        <w:t>הרא"ש</w:t>
      </w:r>
      <w:proofErr w:type="spellEnd"/>
      <w:r w:rsidRPr="00321D3A">
        <w:rPr>
          <w:rFonts w:cs="Guttman Rashi"/>
          <w:sz w:val="24"/>
          <w:rtl/>
        </w:rPr>
        <w:t xml:space="preserve"> וכן ראוי לנהוג)</w:t>
      </w:r>
      <w:r w:rsidRPr="00F069B4">
        <w:rPr>
          <w:rFonts w:cs="Guttman Vilna"/>
          <w:sz w:val="24"/>
          <w:szCs w:val="24"/>
          <w:rtl/>
        </w:rPr>
        <w:t>.</w:t>
      </w:r>
    </w:p>
    <w:p w14:paraId="72CC7251" w14:textId="77777777" w:rsidR="007F3E09" w:rsidRPr="00F069B4" w:rsidRDefault="007F3E09" w:rsidP="007F3E09">
      <w:pPr>
        <w:pStyle w:val="2"/>
        <w:rPr>
          <w:rtl/>
        </w:rPr>
      </w:pPr>
      <w:r w:rsidRPr="00F069B4">
        <w:rPr>
          <w:rFonts w:hint="cs"/>
          <w:rtl/>
        </w:rPr>
        <w:t>סדר הברכות ביום טוב שני</w:t>
      </w:r>
    </w:p>
    <w:p w14:paraId="284A749B" w14:textId="77777777" w:rsidR="007F3E09" w:rsidRPr="00F069B4" w:rsidRDefault="007F3E09" w:rsidP="007F3E09">
      <w:pPr>
        <w:rPr>
          <w:sz w:val="24"/>
          <w:szCs w:val="24"/>
        </w:rPr>
      </w:pPr>
      <w:r w:rsidRPr="00F069B4">
        <w:rPr>
          <w:rFonts w:hint="cs"/>
          <w:sz w:val="24"/>
          <w:szCs w:val="24"/>
          <w:rtl/>
        </w:rPr>
        <w:t xml:space="preserve">לעיל תרמ"ג פסק שו"ע סדר הברכות ביום טוב ראשון יין קידוש סוכה ושהחיינו, כאן ביום טוב שני פסק </w:t>
      </w:r>
      <w:r w:rsidRPr="00F069B4">
        <w:rPr>
          <w:rFonts w:hint="cs"/>
          <w:b/>
          <w:bCs/>
          <w:sz w:val="24"/>
          <w:szCs w:val="24"/>
          <w:rtl/>
        </w:rPr>
        <w:t xml:space="preserve">שו"ע ורמ"א </w:t>
      </w:r>
      <w:proofErr w:type="spellStart"/>
      <w:r w:rsidRPr="00F069B4">
        <w:rPr>
          <w:rFonts w:hint="cs"/>
          <w:b/>
          <w:bCs/>
          <w:sz w:val="24"/>
          <w:szCs w:val="24"/>
          <w:rtl/>
        </w:rPr>
        <w:t>כרא"ש</w:t>
      </w:r>
      <w:proofErr w:type="spellEnd"/>
      <w:r w:rsidRPr="00F069B4">
        <w:rPr>
          <w:rFonts w:hint="cs"/>
          <w:sz w:val="24"/>
          <w:szCs w:val="24"/>
          <w:rtl/>
        </w:rPr>
        <w:t xml:space="preserve"> שמקדים שהחיינו לסוכה משום הפסק שהרי על הסוכה כבר בירך שהחיינו נמצא שרק על היום צריך לומר שהחיינו וכדי שלא יהיה הפסק בין הברכה לשתייה יקדים </w:t>
      </w:r>
      <w:proofErr w:type="spellStart"/>
      <w:r w:rsidRPr="00F069B4">
        <w:rPr>
          <w:rFonts w:hint="cs"/>
          <w:sz w:val="24"/>
          <w:szCs w:val="24"/>
          <w:rtl/>
        </w:rPr>
        <w:lastRenderedPageBreak/>
        <w:t>השהחיינו</w:t>
      </w:r>
      <w:proofErr w:type="spellEnd"/>
      <w:r w:rsidRPr="00F069B4">
        <w:rPr>
          <w:rFonts w:hint="cs"/>
          <w:sz w:val="24"/>
          <w:szCs w:val="24"/>
          <w:rtl/>
        </w:rPr>
        <w:t xml:space="preserve">. </w:t>
      </w:r>
      <w:proofErr w:type="spellStart"/>
      <w:r w:rsidRPr="00F069B4">
        <w:rPr>
          <w:rFonts w:hint="cs"/>
          <w:b/>
          <w:bCs/>
          <w:sz w:val="24"/>
          <w:szCs w:val="24"/>
          <w:rtl/>
        </w:rPr>
        <w:t>ראבי"ה</w:t>
      </w:r>
      <w:proofErr w:type="spellEnd"/>
      <w:r w:rsidRPr="00F069B4">
        <w:rPr>
          <w:rFonts w:hint="cs"/>
          <w:b/>
          <w:bCs/>
          <w:sz w:val="24"/>
          <w:szCs w:val="24"/>
          <w:rtl/>
        </w:rPr>
        <w:t xml:space="preserve"> </w:t>
      </w:r>
      <w:proofErr w:type="spellStart"/>
      <w:r w:rsidRPr="00F069B4">
        <w:rPr>
          <w:rFonts w:hint="cs"/>
          <w:b/>
          <w:bCs/>
          <w:sz w:val="24"/>
          <w:szCs w:val="24"/>
          <w:rtl/>
        </w:rPr>
        <w:t>רש"ל</w:t>
      </w:r>
      <w:proofErr w:type="spellEnd"/>
      <w:r w:rsidRPr="00F069B4">
        <w:rPr>
          <w:rFonts w:hint="cs"/>
          <w:b/>
          <w:bCs/>
          <w:sz w:val="24"/>
          <w:szCs w:val="24"/>
          <w:rtl/>
        </w:rPr>
        <w:t xml:space="preserve"> וב"ח</w:t>
      </w:r>
      <w:r w:rsidRPr="00F069B4">
        <w:rPr>
          <w:rFonts w:hint="cs"/>
          <w:sz w:val="24"/>
          <w:szCs w:val="24"/>
          <w:rtl/>
        </w:rPr>
        <w:t xml:space="preserve"> יקדים הסוכה כביום טוב ראשון, ואין בזה הפסק, כמו שהחיינו בהבדלה של יום טוב שחל במוצ"ש. </w:t>
      </w:r>
      <w:r w:rsidRPr="00F069B4">
        <w:rPr>
          <w:rFonts w:hint="cs"/>
          <w:b/>
          <w:bCs/>
          <w:sz w:val="24"/>
          <w:szCs w:val="24"/>
          <w:rtl/>
        </w:rPr>
        <w:t>מ"ב</w:t>
      </w:r>
      <w:r w:rsidRPr="00F069B4">
        <w:rPr>
          <w:rFonts w:hint="cs"/>
          <w:sz w:val="24"/>
          <w:szCs w:val="24"/>
          <w:rtl/>
        </w:rPr>
        <w:t xml:space="preserve"> הנוהג </w:t>
      </w:r>
      <w:proofErr w:type="spellStart"/>
      <w:r w:rsidRPr="00F069B4">
        <w:rPr>
          <w:rFonts w:hint="cs"/>
          <w:sz w:val="24"/>
          <w:szCs w:val="24"/>
          <w:rtl/>
        </w:rPr>
        <w:t>כראבי"ה</w:t>
      </w:r>
      <w:proofErr w:type="spellEnd"/>
      <w:r w:rsidRPr="00F069B4">
        <w:rPr>
          <w:rFonts w:hint="cs"/>
          <w:sz w:val="24"/>
          <w:szCs w:val="24"/>
          <w:rtl/>
        </w:rPr>
        <w:t xml:space="preserve"> אין מוחין בידו. מי שלא אכל בלילה הראשון בסוכה כתב מ"ב שיקדים סוכה. כתב מ"ב המנהג</w:t>
      </w:r>
      <w:r>
        <w:rPr>
          <w:rFonts w:hint="cs"/>
          <w:sz w:val="24"/>
          <w:szCs w:val="24"/>
          <w:rtl/>
        </w:rPr>
        <w:t xml:space="preserve"> </w:t>
      </w:r>
      <w:r w:rsidRPr="00F069B4">
        <w:rPr>
          <w:rFonts w:hint="cs"/>
          <w:sz w:val="24"/>
          <w:szCs w:val="24"/>
          <w:rtl/>
        </w:rPr>
        <w:t xml:space="preserve">להיות נעורים ולעשות שמחה בלילות חול המועד זכר לשמחת בית השואבה. </w:t>
      </w:r>
    </w:p>
    <w:p w14:paraId="4B68166E" w14:textId="77777777" w:rsidR="007F3E09" w:rsidRDefault="007F3E09" w:rsidP="007F3E09">
      <w:pPr>
        <w:rPr>
          <w:rtl/>
        </w:rPr>
      </w:pPr>
    </w:p>
    <w:p w14:paraId="733155AC" w14:textId="77777777" w:rsidR="007F3E09" w:rsidRPr="006F3828" w:rsidRDefault="007F3E09" w:rsidP="007F3E09">
      <w:pPr>
        <w:pStyle w:val="1"/>
        <w:rPr>
          <w:rtl/>
        </w:rPr>
      </w:pPr>
      <w:r w:rsidRPr="006F3828">
        <w:rPr>
          <w:rtl/>
        </w:rPr>
        <w:t xml:space="preserve">סימן </w:t>
      </w:r>
      <w:proofErr w:type="spellStart"/>
      <w:r w:rsidRPr="006F3828">
        <w:rPr>
          <w:rtl/>
        </w:rPr>
        <w:t>תרסב</w:t>
      </w:r>
      <w:proofErr w:type="spellEnd"/>
      <w:r w:rsidRPr="006F3828">
        <w:rPr>
          <w:rFonts w:hint="cs"/>
          <w:rtl/>
        </w:rPr>
        <w:t xml:space="preserve"> </w:t>
      </w:r>
      <w:r w:rsidRPr="006F3828">
        <w:rPr>
          <w:rtl/>
        </w:rPr>
        <w:t>–</w:t>
      </w:r>
      <w:r w:rsidRPr="006F3828">
        <w:rPr>
          <w:rFonts w:hint="cs"/>
          <w:rtl/>
        </w:rPr>
        <w:t xml:space="preserve"> </w:t>
      </w:r>
      <w:r w:rsidRPr="006F3828">
        <w:rPr>
          <w:rtl/>
        </w:rPr>
        <w:t>סדר תפלת יום ב' של סוכות</w:t>
      </w:r>
    </w:p>
    <w:p w14:paraId="46B08DE9" w14:textId="77777777" w:rsidR="007F3E09" w:rsidRPr="006F3828" w:rsidRDefault="007F3E09" w:rsidP="007F3E09">
      <w:pPr>
        <w:pStyle w:val="1"/>
        <w:rPr>
          <w:rtl/>
        </w:rPr>
      </w:pPr>
      <w:r w:rsidRPr="006F3828">
        <w:rPr>
          <w:rtl/>
        </w:rPr>
        <w:t>סעיף א</w:t>
      </w:r>
    </w:p>
    <w:p w14:paraId="7E41092B" w14:textId="77777777" w:rsidR="007F3E09" w:rsidRPr="006F3828" w:rsidRDefault="007F3E09" w:rsidP="007F3E09">
      <w:pPr>
        <w:rPr>
          <w:rFonts w:cs="Guttman Vilna"/>
          <w:sz w:val="24"/>
          <w:szCs w:val="24"/>
          <w:rtl/>
        </w:rPr>
      </w:pPr>
      <w:r w:rsidRPr="006F3828">
        <w:rPr>
          <w:rFonts w:cs="Guttman Vilna"/>
          <w:sz w:val="24"/>
          <w:szCs w:val="24"/>
          <w:rtl/>
        </w:rPr>
        <w:t xml:space="preserve">ביום שני מברך על נטילת לולב, וכן בכל שאר ימים. </w:t>
      </w:r>
    </w:p>
    <w:p w14:paraId="2009BB8C" w14:textId="77777777" w:rsidR="007F3E09" w:rsidRPr="006F3828" w:rsidRDefault="007F3E09" w:rsidP="007F3E09">
      <w:pPr>
        <w:pStyle w:val="2"/>
        <w:rPr>
          <w:rtl/>
        </w:rPr>
      </w:pPr>
      <w:r w:rsidRPr="006F3828">
        <w:rPr>
          <w:rFonts w:hint="cs"/>
          <w:rtl/>
        </w:rPr>
        <w:t>ברכה על לו</w:t>
      </w:r>
      <w:r>
        <w:rPr>
          <w:rFonts w:hint="cs"/>
          <w:rtl/>
        </w:rPr>
        <w:t>ל</w:t>
      </w:r>
      <w:r w:rsidRPr="006F3828">
        <w:rPr>
          <w:rFonts w:hint="cs"/>
          <w:rtl/>
        </w:rPr>
        <w:t>ב בשאר ימים</w:t>
      </w:r>
    </w:p>
    <w:p w14:paraId="306CA654" w14:textId="77777777" w:rsidR="007F3E09" w:rsidRPr="006F3828" w:rsidRDefault="007F3E09" w:rsidP="007F3E09">
      <w:pPr>
        <w:rPr>
          <w:sz w:val="24"/>
          <w:szCs w:val="24"/>
          <w:rtl/>
        </w:rPr>
      </w:pPr>
      <w:r w:rsidRPr="006F3828">
        <w:rPr>
          <w:rFonts w:hint="cs"/>
          <w:sz w:val="24"/>
          <w:szCs w:val="24"/>
          <w:rtl/>
        </w:rPr>
        <w:t>בגמרא נחלקו אם מברכים על לולב וסוכה כל הימים או רק יום אחד, והלכה פסק שו"ע כרבין אמר ר' יוחנן ששניהם מברכים כל שבעה.</w:t>
      </w:r>
    </w:p>
    <w:p w14:paraId="5335AE65" w14:textId="77777777" w:rsidR="007F3E09" w:rsidRPr="006F3828" w:rsidRDefault="007F3E09" w:rsidP="007F3E09">
      <w:pPr>
        <w:rPr>
          <w:sz w:val="24"/>
          <w:szCs w:val="24"/>
          <w:rtl/>
        </w:rPr>
      </w:pPr>
    </w:p>
    <w:p w14:paraId="4D703647" w14:textId="77777777" w:rsidR="007F3E09" w:rsidRPr="006F3828" w:rsidRDefault="007F3E09" w:rsidP="007F3E09">
      <w:pPr>
        <w:pStyle w:val="1"/>
        <w:rPr>
          <w:rtl/>
        </w:rPr>
      </w:pPr>
      <w:r w:rsidRPr="006F3828">
        <w:rPr>
          <w:rtl/>
        </w:rPr>
        <w:t>סעיף ב</w:t>
      </w:r>
    </w:p>
    <w:p w14:paraId="64DF169C" w14:textId="77777777" w:rsidR="007F3E09" w:rsidRPr="006F3828" w:rsidRDefault="007F3E09" w:rsidP="007F3E09">
      <w:pPr>
        <w:rPr>
          <w:rFonts w:cs="Guttman Vilna"/>
          <w:sz w:val="24"/>
          <w:szCs w:val="24"/>
          <w:rtl/>
        </w:rPr>
      </w:pPr>
      <w:r w:rsidRPr="006F3828">
        <w:rPr>
          <w:rFonts w:cs="Guttman Vilna"/>
          <w:sz w:val="24"/>
          <w:szCs w:val="24"/>
          <w:rtl/>
        </w:rPr>
        <w:t>אינו מברך זמן ביום שני על הלולב, א</w:t>
      </w:r>
      <w:r w:rsidRPr="006F3828">
        <w:rPr>
          <w:rFonts w:cs="Guttman Vilna" w:hint="cs"/>
          <w:sz w:val="24"/>
          <w:szCs w:val="24"/>
          <w:rtl/>
        </w:rPr>
        <w:t>לא אם כן</w:t>
      </w:r>
      <w:r w:rsidRPr="006F3828">
        <w:rPr>
          <w:rFonts w:cs="Guttman Vilna"/>
          <w:sz w:val="24"/>
          <w:szCs w:val="24"/>
          <w:rtl/>
        </w:rPr>
        <w:t xml:space="preserve"> חל יום ראשון בשבת. </w:t>
      </w:r>
    </w:p>
    <w:p w14:paraId="5D735030" w14:textId="77777777" w:rsidR="007F3E09" w:rsidRPr="006F3828" w:rsidRDefault="007F3E09" w:rsidP="007F3E09">
      <w:pPr>
        <w:pStyle w:val="2"/>
        <w:rPr>
          <w:rtl/>
        </w:rPr>
      </w:pPr>
      <w:r w:rsidRPr="006F3828">
        <w:rPr>
          <w:rFonts w:hint="cs"/>
          <w:rtl/>
        </w:rPr>
        <w:t>שהחיינו ביום טוב שני על הלולב</w:t>
      </w:r>
    </w:p>
    <w:p w14:paraId="2BD82265" w14:textId="77777777" w:rsidR="007F3E09" w:rsidRPr="006F3828" w:rsidRDefault="007F3E09" w:rsidP="007F3E09">
      <w:pPr>
        <w:rPr>
          <w:sz w:val="24"/>
          <w:szCs w:val="24"/>
          <w:rtl/>
        </w:rPr>
      </w:pPr>
      <w:r w:rsidRPr="006F3828">
        <w:rPr>
          <w:rFonts w:hint="cs"/>
          <w:sz w:val="24"/>
          <w:szCs w:val="24"/>
          <w:rtl/>
        </w:rPr>
        <w:t xml:space="preserve">נחלקו אם לברך שהחיינו ביום השני, </w:t>
      </w:r>
      <w:r w:rsidRPr="006F3828">
        <w:rPr>
          <w:rFonts w:hint="cs"/>
          <w:b/>
          <w:bCs/>
          <w:sz w:val="24"/>
          <w:szCs w:val="24"/>
          <w:rtl/>
        </w:rPr>
        <w:t>ר"י רא"ש ועוד וכן פסק שו"ע</w:t>
      </w:r>
      <w:r w:rsidRPr="006F3828">
        <w:rPr>
          <w:rFonts w:hint="cs"/>
          <w:sz w:val="24"/>
          <w:szCs w:val="24"/>
          <w:rtl/>
        </w:rPr>
        <w:t xml:space="preserve"> לא מברך שיצא במה שבירך אתמול אלא אם חל בשבת, </w:t>
      </w:r>
      <w:proofErr w:type="spellStart"/>
      <w:r w:rsidRPr="006F3828">
        <w:rPr>
          <w:rFonts w:hint="cs"/>
          <w:b/>
          <w:bCs/>
          <w:sz w:val="24"/>
          <w:szCs w:val="24"/>
          <w:rtl/>
        </w:rPr>
        <w:t>ראבי"ה</w:t>
      </w:r>
      <w:proofErr w:type="spellEnd"/>
      <w:r w:rsidRPr="006F3828">
        <w:rPr>
          <w:rFonts w:hint="cs"/>
          <w:sz w:val="24"/>
          <w:szCs w:val="24"/>
          <w:rtl/>
        </w:rPr>
        <w:t xml:space="preserve"> נתן טעם אחר שיצא בברכת </w:t>
      </w:r>
      <w:proofErr w:type="spellStart"/>
      <w:r w:rsidRPr="006F3828">
        <w:rPr>
          <w:rFonts w:hint="cs"/>
          <w:sz w:val="24"/>
          <w:szCs w:val="24"/>
          <w:rtl/>
        </w:rPr>
        <w:t>השהחיינו</w:t>
      </w:r>
      <w:proofErr w:type="spellEnd"/>
      <w:r w:rsidRPr="006F3828">
        <w:rPr>
          <w:rFonts w:hint="cs"/>
          <w:sz w:val="24"/>
          <w:szCs w:val="24"/>
          <w:rtl/>
        </w:rPr>
        <w:t xml:space="preserve"> שבקידוש, </w:t>
      </w:r>
      <w:r w:rsidRPr="006F3828">
        <w:rPr>
          <w:rFonts w:hint="cs"/>
          <w:b/>
          <w:bCs/>
          <w:sz w:val="24"/>
          <w:szCs w:val="24"/>
          <w:rtl/>
        </w:rPr>
        <w:t>רבני איברא</w:t>
      </w:r>
      <w:r w:rsidRPr="006F3828">
        <w:rPr>
          <w:rFonts w:hint="cs"/>
          <w:sz w:val="24"/>
          <w:szCs w:val="24"/>
          <w:rtl/>
        </w:rPr>
        <w:t xml:space="preserve"> סברו שמברך שמא היום טוב הראשון היה חול והשני הוא הנכון וברכתו לא הועילה. </w:t>
      </w:r>
    </w:p>
    <w:p w14:paraId="1DAC582E" w14:textId="77777777" w:rsidR="007F3E09" w:rsidRPr="006F3828" w:rsidRDefault="007F3E09" w:rsidP="007F3E09">
      <w:pPr>
        <w:rPr>
          <w:rFonts w:cs="Guttman Rashi"/>
          <w:sz w:val="24"/>
          <w:rtl/>
        </w:rPr>
      </w:pPr>
    </w:p>
    <w:p w14:paraId="77BFAE3B" w14:textId="77777777" w:rsidR="007F3E09" w:rsidRPr="006F3828" w:rsidRDefault="007F3E09" w:rsidP="007F3E09">
      <w:pPr>
        <w:pStyle w:val="1"/>
        <w:rPr>
          <w:rtl/>
        </w:rPr>
      </w:pPr>
      <w:r w:rsidRPr="006F3828">
        <w:rPr>
          <w:rtl/>
        </w:rPr>
        <w:t>סעיף ג</w:t>
      </w:r>
    </w:p>
    <w:p w14:paraId="0F8BFF41" w14:textId="77777777" w:rsidR="007F3E09" w:rsidRPr="006F3828" w:rsidRDefault="007F3E09" w:rsidP="007F3E09">
      <w:pPr>
        <w:rPr>
          <w:rFonts w:cs="Guttman Vilna"/>
          <w:sz w:val="24"/>
          <w:szCs w:val="24"/>
          <w:rtl/>
        </w:rPr>
      </w:pPr>
      <w:r w:rsidRPr="006F3828">
        <w:rPr>
          <w:rFonts w:cs="Guttman Vilna"/>
          <w:sz w:val="24"/>
          <w:szCs w:val="24"/>
          <w:rtl/>
        </w:rPr>
        <w:t xml:space="preserve">מוציאים שני ספרים וקורין בהם פרשיות שנקראו אתמול, ומפטיר במלכים: </w:t>
      </w:r>
      <w:proofErr w:type="spellStart"/>
      <w:r w:rsidRPr="006F3828">
        <w:rPr>
          <w:rFonts w:cs="Guttman Vilna"/>
          <w:sz w:val="24"/>
          <w:szCs w:val="24"/>
          <w:rtl/>
        </w:rPr>
        <w:t>ויקהלו</w:t>
      </w:r>
      <w:proofErr w:type="spellEnd"/>
      <w:r w:rsidRPr="006F3828">
        <w:rPr>
          <w:rFonts w:cs="Guttman Vilna"/>
          <w:sz w:val="24"/>
          <w:szCs w:val="24"/>
          <w:rtl/>
        </w:rPr>
        <w:t>, עד: בהוציאי אותם מארץ מצרים.</w:t>
      </w:r>
    </w:p>
    <w:p w14:paraId="08CC10CC" w14:textId="77777777" w:rsidR="007F3E09" w:rsidRPr="006F3828" w:rsidRDefault="007F3E09" w:rsidP="007F3E09">
      <w:pPr>
        <w:pStyle w:val="2"/>
        <w:rPr>
          <w:rtl/>
        </w:rPr>
      </w:pPr>
      <w:r w:rsidRPr="006F3828">
        <w:rPr>
          <w:rFonts w:hint="cs"/>
          <w:rtl/>
        </w:rPr>
        <w:t>קריאת התורה</w:t>
      </w:r>
    </w:p>
    <w:p w14:paraId="17AD0DB8" w14:textId="77777777" w:rsidR="007F3E09" w:rsidRPr="006F3828" w:rsidRDefault="007F3E09" w:rsidP="007F3E09">
      <w:pPr>
        <w:rPr>
          <w:sz w:val="24"/>
          <w:szCs w:val="24"/>
          <w:rtl/>
        </w:rPr>
      </w:pPr>
      <w:r w:rsidRPr="006F3828">
        <w:rPr>
          <w:rFonts w:hint="cs"/>
          <w:sz w:val="24"/>
          <w:szCs w:val="24"/>
          <w:rtl/>
        </w:rPr>
        <w:t>דין השו"ע כמבואר בגמרא מגילה, כתב מ"ב אם בטעות התחיל 'וביום השני' אף על פי שגמר ובירך צריך לחזור בברכה לפני ואחרי.</w:t>
      </w:r>
    </w:p>
    <w:p w14:paraId="64F41ABE" w14:textId="77777777" w:rsidR="007F3E09" w:rsidRPr="006F3828" w:rsidRDefault="007F3E09" w:rsidP="007F3E09">
      <w:pPr>
        <w:rPr>
          <w:sz w:val="24"/>
          <w:szCs w:val="24"/>
        </w:rPr>
      </w:pPr>
    </w:p>
    <w:p w14:paraId="03B2CF22" w14:textId="77777777" w:rsidR="007F3E09" w:rsidRPr="00742571" w:rsidRDefault="007F3E09" w:rsidP="007F3E09">
      <w:pPr>
        <w:pStyle w:val="1"/>
        <w:rPr>
          <w:rtl/>
        </w:rPr>
      </w:pPr>
      <w:bookmarkStart w:id="94" w:name="_Hlk191288026"/>
      <w:r w:rsidRPr="00742571">
        <w:rPr>
          <w:rtl/>
        </w:rPr>
        <w:t xml:space="preserve">סימן </w:t>
      </w:r>
      <w:proofErr w:type="spellStart"/>
      <w:r w:rsidRPr="00742571">
        <w:rPr>
          <w:rtl/>
        </w:rPr>
        <w:t>תרסג</w:t>
      </w:r>
      <w:proofErr w:type="spellEnd"/>
      <w:r w:rsidRPr="00742571">
        <w:rPr>
          <w:rFonts w:hint="cs"/>
          <w:rtl/>
        </w:rPr>
        <w:t xml:space="preserve"> </w:t>
      </w:r>
      <w:r w:rsidRPr="00742571">
        <w:rPr>
          <w:rtl/>
        </w:rPr>
        <w:t>–</w:t>
      </w:r>
      <w:r w:rsidRPr="00742571">
        <w:rPr>
          <w:rFonts w:hint="cs"/>
          <w:rtl/>
        </w:rPr>
        <w:t xml:space="preserve"> </w:t>
      </w:r>
      <w:r w:rsidRPr="00742571">
        <w:rPr>
          <w:rtl/>
        </w:rPr>
        <w:t>סדר תפלת ח</w:t>
      </w:r>
      <w:r w:rsidRPr="00742571">
        <w:rPr>
          <w:rFonts w:hint="cs"/>
          <w:rtl/>
        </w:rPr>
        <w:t>ול המועד</w:t>
      </w:r>
    </w:p>
    <w:p w14:paraId="7DC0F23C" w14:textId="77777777" w:rsidR="007F3E09" w:rsidRPr="00742571" w:rsidRDefault="007F3E09" w:rsidP="007F3E09">
      <w:pPr>
        <w:pStyle w:val="1"/>
        <w:rPr>
          <w:rtl/>
        </w:rPr>
      </w:pPr>
      <w:r w:rsidRPr="00742571">
        <w:rPr>
          <w:rtl/>
        </w:rPr>
        <w:t>סעיף א</w:t>
      </w:r>
    </w:p>
    <w:p w14:paraId="6E19F269" w14:textId="77777777" w:rsidR="007F3E09" w:rsidRPr="00742571" w:rsidRDefault="007F3E09" w:rsidP="007F3E09">
      <w:pPr>
        <w:rPr>
          <w:rFonts w:cs="Guttman Vilna"/>
          <w:sz w:val="24"/>
          <w:szCs w:val="24"/>
          <w:rtl/>
        </w:rPr>
      </w:pPr>
      <w:r w:rsidRPr="00742571">
        <w:rPr>
          <w:rFonts w:cs="Guttman Vilna"/>
          <w:sz w:val="24"/>
          <w:szCs w:val="24"/>
          <w:rtl/>
        </w:rPr>
        <w:t xml:space="preserve">בחול המועד </w:t>
      </w:r>
      <w:proofErr w:type="spellStart"/>
      <w:r w:rsidRPr="00742571">
        <w:rPr>
          <w:rFonts w:cs="Guttman Vilna"/>
          <w:sz w:val="24"/>
          <w:szCs w:val="24"/>
          <w:rtl/>
        </w:rPr>
        <w:t>מוציאין</w:t>
      </w:r>
      <w:proofErr w:type="spellEnd"/>
      <w:r w:rsidRPr="00742571">
        <w:rPr>
          <w:rFonts w:cs="Guttman Vilna"/>
          <w:sz w:val="24"/>
          <w:szCs w:val="24"/>
          <w:rtl/>
        </w:rPr>
        <w:t xml:space="preserve"> ס"ת וקורין בו ארבעה </w:t>
      </w:r>
      <w:proofErr w:type="spellStart"/>
      <w:r w:rsidRPr="00742571">
        <w:rPr>
          <w:rFonts w:cs="Guttman Vilna"/>
          <w:sz w:val="24"/>
          <w:szCs w:val="24"/>
          <w:rtl/>
        </w:rPr>
        <w:t>בקרבנות</w:t>
      </w:r>
      <w:proofErr w:type="spellEnd"/>
      <w:r w:rsidRPr="00742571">
        <w:rPr>
          <w:rFonts w:cs="Guttman Vilna"/>
          <w:sz w:val="24"/>
          <w:szCs w:val="24"/>
          <w:rtl/>
        </w:rPr>
        <w:t xml:space="preserve"> החג שבפרשת פנחס. וביום הראשון של חול המועד קורא כהן: וביום השני. ולוי: וביום השלישי. וישראל חוזר וקורא: וביום השלישי. והרביעי קורא </w:t>
      </w:r>
      <w:proofErr w:type="spellStart"/>
      <w:r w:rsidRPr="00742571">
        <w:rPr>
          <w:rFonts w:cs="Guttman Vilna"/>
          <w:sz w:val="24"/>
          <w:szCs w:val="24"/>
          <w:rtl/>
        </w:rPr>
        <w:t>ספיקא</w:t>
      </w:r>
      <w:proofErr w:type="spellEnd"/>
      <w:r w:rsidRPr="00742571">
        <w:rPr>
          <w:rFonts w:cs="Guttman Vilna"/>
          <w:sz w:val="24"/>
          <w:szCs w:val="24"/>
          <w:rtl/>
        </w:rPr>
        <w:t xml:space="preserve"> דיומא: וביום השני, וביום השלישי, ועל דרך זה קורים </w:t>
      </w:r>
      <w:r w:rsidRPr="00742571">
        <w:rPr>
          <w:rFonts w:cs="Guttman Vilna"/>
          <w:sz w:val="24"/>
          <w:szCs w:val="24"/>
          <w:rtl/>
        </w:rPr>
        <w:lastRenderedPageBreak/>
        <w:t xml:space="preserve">בשאר ימים. </w:t>
      </w:r>
      <w:r w:rsidRPr="00742571">
        <w:rPr>
          <w:rFonts w:cs="Guttman Rashi"/>
          <w:sz w:val="24"/>
          <w:rtl/>
        </w:rPr>
        <w:t xml:space="preserve">הגה: וי"א ששנים הראשונים קורין </w:t>
      </w:r>
      <w:proofErr w:type="spellStart"/>
      <w:r w:rsidRPr="00742571">
        <w:rPr>
          <w:rFonts w:cs="Guttman Rashi"/>
          <w:sz w:val="24"/>
          <w:rtl/>
        </w:rPr>
        <w:t>בספיקא</w:t>
      </w:r>
      <w:proofErr w:type="spellEnd"/>
      <w:r w:rsidRPr="00742571">
        <w:rPr>
          <w:rFonts w:cs="Guttman Rashi"/>
          <w:sz w:val="24"/>
          <w:rtl/>
        </w:rPr>
        <w:t xml:space="preserve"> דיומא, והשלישי קורא ביום המחרת, והד' חוזר וקורא כל </w:t>
      </w:r>
      <w:proofErr w:type="spellStart"/>
      <w:r w:rsidRPr="00742571">
        <w:rPr>
          <w:rFonts w:cs="Guttman Rashi"/>
          <w:sz w:val="24"/>
          <w:rtl/>
        </w:rPr>
        <w:t>ספיקא</w:t>
      </w:r>
      <w:proofErr w:type="spellEnd"/>
      <w:r w:rsidRPr="00742571">
        <w:rPr>
          <w:rFonts w:cs="Guttman Rashi"/>
          <w:sz w:val="24"/>
          <w:rtl/>
        </w:rPr>
        <w:t xml:space="preserve"> דיומא, דהיינו מה שקראו שנים הראשונים, וכן אנו נוהגים. וביום </w:t>
      </w:r>
      <w:proofErr w:type="spellStart"/>
      <w:r w:rsidRPr="00742571">
        <w:rPr>
          <w:rFonts w:cs="Guttman Rashi"/>
          <w:sz w:val="24"/>
          <w:rtl/>
        </w:rPr>
        <w:t>הז</w:t>
      </w:r>
      <w:proofErr w:type="spellEnd"/>
      <w:r w:rsidRPr="00742571">
        <w:rPr>
          <w:rFonts w:cs="Guttman Rashi"/>
          <w:sz w:val="24"/>
          <w:rtl/>
        </w:rPr>
        <w:t xml:space="preserve">' הכהן קורא: ביום החמישי. לוי: ביום הששי. ישראל: ביום השביעי. והרביעי קורא: ביום הששי ויום השביעי, וכן אנו </w:t>
      </w:r>
      <w:proofErr w:type="spellStart"/>
      <w:r w:rsidRPr="00742571">
        <w:rPr>
          <w:rFonts w:cs="Guttman Rashi"/>
          <w:sz w:val="24"/>
          <w:rtl/>
        </w:rPr>
        <w:t>נוהגין</w:t>
      </w:r>
      <w:proofErr w:type="spellEnd"/>
      <w:r w:rsidRPr="00742571">
        <w:rPr>
          <w:rFonts w:cs="Guttman Rashi"/>
          <w:sz w:val="24"/>
          <w:rtl/>
        </w:rPr>
        <w:t xml:space="preserve"> </w:t>
      </w:r>
      <w:r w:rsidRPr="00321D3A">
        <w:rPr>
          <w:rFonts w:cs="Guttman Rashi"/>
          <w:sz w:val="24"/>
          <w:rtl/>
        </w:rPr>
        <w:t xml:space="preserve">(רש"י בשם רבותיו </w:t>
      </w:r>
      <w:proofErr w:type="spellStart"/>
      <w:r w:rsidRPr="00321D3A">
        <w:rPr>
          <w:rFonts w:cs="Guttman Rashi"/>
          <w:sz w:val="24"/>
          <w:rtl/>
        </w:rPr>
        <w:t>ומהרי"ו</w:t>
      </w:r>
      <w:proofErr w:type="spellEnd"/>
      <w:r w:rsidRPr="00321D3A">
        <w:rPr>
          <w:rFonts w:cs="Guttman Rashi"/>
          <w:sz w:val="24"/>
          <w:rtl/>
        </w:rPr>
        <w:t xml:space="preserve"> ומנהגים)</w:t>
      </w:r>
      <w:r w:rsidRPr="00742571">
        <w:rPr>
          <w:rFonts w:cs="Guttman Rashi"/>
          <w:sz w:val="24"/>
          <w:rtl/>
        </w:rPr>
        <w:t>.</w:t>
      </w:r>
      <w:r w:rsidRPr="00742571">
        <w:rPr>
          <w:rFonts w:cs="Guttman Vilna"/>
          <w:sz w:val="24"/>
          <w:szCs w:val="24"/>
          <w:rtl/>
        </w:rPr>
        <w:t xml:space="preserve"> ובארץ ישראל, שאין שם </w:t>
      </w:r>
      <w:proofErr w:type="spellStart"/>
      <w:r w:rsidRPr="00742571">
        <w:rPr>
          <w:rFonts w:cs="Guttman Vilna"/>
          <w:sz w:val="24"/>
          <w:szCs w:val="24"/>
          <w:rtl/>
        </w:rPr>
        <w:t>ספיקא</w:t>
      </w:r>
      <w:proofErr w:type="spellEnd"/>
      <w:r w:rsidRPr="00742571">
        <w:rPr>
          <w:rFonts w:cs="Guttman Vilna"/>
          <w:sz w:val="24"/>
          <w:szCs w:val="24"/>
          <w:rtl/>
        </w:rPr>
        <w:t xml:space="preserve"> דיומא, אין קורים בכל יום אלא קרבן היום בלבד, כי ביום ב', הוא א' </w:t>
      </w:r>
      <w:proofErr w:type="spellStart"/>
      <w:r w:rsidRPr="00742571">
        <w:rPr>
          <w:rFonts w:cs="Guttman Vilna"/>
          <w:sz w:val="24"/>
          <w:szCs w:val="24"/>
          <w:rtl/>
        </w:rPr>
        <w:t>לח</w:t>
      </w:r>
      <w:r w:rsidRPr="00742571">
        <w:rPr>
          <w:rFonts w:cs="Guttman Vilna" w:hint="cs"/>
          <w:sz w:val="24"/>
          <w:szCs w:val="24"/>
          <w:rtl/>
        </w:rPr>
        <w:t>ולו</w:t>
      </w:r>
      <w:proofErr w:type="spellEnd"/>
      <w:r w:rsidRPr="00742571">
        <w:rPr>
          <w:rFonts w:cs="Guttman Vilna" w:hint="cs"/>
          <w:sz w:val="24"/>
          <w:szCs w:val="24"/>
          <w:rtl/>
        </w:rPr>
        <w:t xml:space="preserve"> של מועד</w:t>
      </w:r>
      <w:r w:rsidRPr="00742571">
        <w:rPr>
          <w:rFonts w:cs="Guttman Vilna"/>
          <w:sz w:val="24"/>
          <w:szCs w:val="24"/>
          <w:rtl/>
        </w:rPr>
        <w:t xml:space="preserve">, קורא כהן: וביום השני. </w:t>
      </w:r>
      <w:proofErr w:type="spellStart"/>
      <w:r w:rsidRPr="00742571">
        <w:rPr>
          <w:rFonts w:cs="Guttman Vilna"/>
          <w:sz w:val="24"/>
          <w:szCs w:val="24"/>
          <w:rtl/>
        </w:rPr>
        <w:t>והג</w:t>
      </w:r>
      <w:proofErr w:type="spellEnd"/>
      <w:r w:rsidRPr="00742571">
        <w:rPr>
          <w:rFonts w:cs="Guttman Vilna"/>
          <w:sz w:val="24"/>
          <w:szCs w:val="24"/>
          <w:rtl/>
        </w:rPr>
        <w:t xml:space="preserve">' העולים אחריו חוזרים וקורים אותה פרשה עצמה, ועל דרך זה בכל יום משאר הימים. </w:t>
      </w:r>
    </w:p>
    <w:p w14:paraId="7475A7D8" w14:textId="77777777" w:rsidR="007F3E09" w:rsidRPr="00742571" w:rsidRDefault="007F3E09" w:rsidP="007F3E09">
      <w:pPr>
        <w:pStyle w:val="2"/>
        <w:rPr>
          <w:rtl/>
        </w:rPr>
      </w:pPr>
      <w:r w:rsidRPr="00742571">
        <w:rPr>
          <w:rFonts w:hint="cs"/>
          <w:rtl/>
        </w:rPr>
        <w:t>קריאה בחול המועד בארץ ובחו"ל</w:t>
      </w:r>
    </w:p>
    <w:p w14:paraId="60B4F37E" w14:textId="77777777" w:rsidR="007F3E09" w:rsidRPr="00742571" w:rsidRDefault="007F3E09" w:rsidP="007F3E09">
      <w:pPr>
        <w:spacing w:after="0"/>
        <w:rPr>
          <w:b/>
          <w:bCs/>
          <w:sz w:val="24"/>
          <w:szCs w:val="24"/>
          <w:rtl/>
        </w:rPr>
      </w:pPr>
      <w:r w:rsidRPr="00742571">
        <w:rPr>
          <w:rFonts w:hint="cs"/>
          <w:b/>
          <w:bCs/>
          <w:sz w:val="24"/>
          <w:szCs w:val="24"/>
          <w:rtl/>
        </w:rPr>
        <w:t>קריאה בחו"ל:</w:t>
      </w:r>
      <w:r w:rsidRPr="00742571">
        <w:rPr>
          <w:rFonts w:hint="cs"/>
          <w:sz w:val="24"/>
          <w:szCs w:val="24"/>
          <w:rtl/>
        </w:rPr>
        <w:t xml:space="preserve"> בגמרא נחלקו כיצד לנהוג בחו"ל, שהרי יום ראשון של חול המועד הוא היום השלישי לתחילת החג ולא השני כמו בארץ וכיצד יקראו 'ביום השני' ותידחה קריאת היום השביעי או 'ביום השלישי' ותידחה קריאת היום השני. </w:t>
      </w:r>
      <w:proofErr w:type="spellStart"/>
      <w:r w:rsidRPr="00742571">
        <w:rPr>
          <w:rFonts w:hint="cs"/>
          <w:sz w:val="24"/>
          <w:szCs w:val="24"/>
          <w:rtl/>
        </w:rPr>
        <w:t>אביי</w:t>
      </w:r>
      <w:proofErr w:type="spellEnd"/>
      <w:r w:rsidRPr="00742571">
        <w:rPr>
          <w:rFonts w:hint="cs"/>
          <w:sz w:val="24"/>
          <w:szCs w:val="24"/>
          <w:rtl/>
        </w:rPr>
        <w:t xml:space="preserve"> אמר שני ידחה רבא אמר שביעי ידחה, </w:t>
      </w:r>
      <w:proofErr w:type="spellStart"/>
      <w:r w:rsidRPr="00742571">
        <w:rPr>
          <w:rFonts w:hint="cs"/>
          <w:sz w:val="24"/>
          <w:szCs w:val="24"/>
          <w:rtl/>
        </w:rPr>
        <w:t>אמימר</w:t>
      </w:r>
      <w:proofErr w:type="spellEnd"/>
      <w:r w:rsidRPr="00742571">
        <w:rPr>
          <w:rFonts w:hint="cs"/>
          <w:sz w:val="24"/>
          <w:szCs w:val="24"/>
          <w:rtl/>
        </w:rPr>
        <w:t xml:space="preserve"> התקין שיהיו מדלגים וקוראים גם את זה וגם את זה וכן הלכה. נחלקו כיצד לנהוג הדילוגים </w:t>
      </w:r>
      <w:r w:rsidRPr="00321D3A">
        <w:rPr>
          <w:rFonts w:hint="cs"/>
          <w:sz w:val="24"/>
          <w:rtl/>
        </w:rPr>
        <w:t>(הדוגמא היא על יום א')</w:t>
      </w:r>
      <w:r w:rsidRPr="00742571">
        <w:rPr>
          <w:rFonts w:hint="cs"/>
          <w:sz w:val="24"/>
          <w:szCs w:val="24"/>
          <w:rtl/>
        </w:rPr>
        <w:t xml:space="preserve">: </w:t>
      </w:r>
    </w:p>
    <w:p w14:paraId="18EE0384" w14:textId="77777777" w:rsidR="007F3E09" w:rsidRPr="00742571" w:rsidRDefault="007F3E09" w:rsidP="007F3E09">
      <w:pPr>
        <w:pStyle w:val="a0"/>
        <w:numPr>
          <w:ilvl w:val="0"/>
          <w:numId w:val="88"/>
        </w:numPr>
        <w:rPr>
          <w:sz w:val="24"/>
          <w:szCs w:val="24"/>
          <w:rtl/>
        </w:rPr>
      </w:pPr>
      <w:proofErr w:type="spellStart"/>
      <w:r w:rsidRPr="00742571">
        <w:rPr>
          <w:rFonts w:hint="cs"/>
          <w:b/>
          <w:bCs/>
          <w:sz w:val="24"/>
          <w:szCs w:val="24"/>
          <w:rtl/>
        </w:rPr>
        <w:t>רי"ף</w:t>
      </w:r>
      <w:proofErr w:type="spellEnd"/>
      <w:r w:rsidRPr="00742571">
        <w:rPr>
          <w:rFonts w:hint="cs"/>
          <w:b/>
          <w:bCs/>
          <w:sz w:val="24"/>
          <w:szCs w:val="24"/>
          <w:rtl/>
        </w:rPr>
        <w:t xml:space="preserve"> רא"ש טור </w:t>
      </w:r>
      <w:proofErr w:type="spellStart"/>
      <w:r w:rsidRPr="00742571">
        <w:rPr>
          <w:rFonts w:hint="cs"/>
          <w:b/>
          <w:bCs/>
          <w:sz w:val="24"/>
          <w:szCs w:val="24"/>
          <w:rtl/>
        </w:rPr>
        <w:t>ושו"ע</w:t>
      </w:r>
      <w:proofErr w:type="spellEnd"/>
      <w:r w:rsidRPr="00742571">
        <w:rPr>
          <w:rFonts w:hint="cs"/>
          <w:sz w:val="24"/>
          <w:szCs w:val="24"/>
          <w:rtl/>
        </w:rPr>
        <w:t xml:space="preserve"> ראשון ביום השני שני ביום השליש שלישי ביום השלישי רביעי כופל ביום השני וביום השלישי. </w:t>
      </w:r>
    </w:p>
    <w:p w14:paraId="7E099127" w14:textId="77777777" w:rsidR="007F3E09" w:rsidRPr="00742571" w:rsidRDefault="007F3E09" w:rsidP="007F3E09">
      <w:pPr>
        <w:pStyle w:val="a0"/>
        <w:numPr>
          <w:ilvl w:val="0"/>
          <w:numId w:val="88"/>
        </w:numPr>
        <w:rPr>
          <w:sz w:val="24"/>
          <w:szCs w:val="24"/>
          <w:rtl/>
        </w:rPr>
      </w:pPr>
      <w:r w:rsidRPr="00742571">
        <w:rPr>
          <w:rFonts w:hint="cs"/>
          <w:b/>
          <w:bCs/>
          <w:sz w:val="24"/>
          <w:szCs w:val="24"/>
          <w:rtl/>
        </w:rPr>
        <w:t>רבותיו של רש"י ורמ"א</w:t>
      </w:r>
      <w:r w:rsidRPr="00742571">
        <w:rPr>
          <w:rFonts w:hint="cs"/>
          <w:sz w:val="24"/>
          <w:szCs w:val="24"/>
          <w:rtl/>
        </w:rPr>
        <w:t xml:space="preserve"> ראשון ושני </w:t>
      </w:r>
      <w:proofErr w:type="spellStart"/>
      <w:r w:rsidRPr="00742571">
        <w:rPr>
          <w:rFonts w:hint="cs"/>
          <w:sz w:val="24"/>
          <w:szCs w:val="24"/>
          <w:rtl/>
        </w:rPr>
        <w:t>כשו"ע</w:t>
      </w:r>
      <w:proofErr w:type="spellEnd"/>
      <w:r w:rsidRPr="00742571">
        <w:rPr>
          <w:rFonts w:hint="cs"/>
          <w:sz w:val="24"/>
          <w:szCs w:val="24"/>
          <w:rtl/>
        </w:rPr>
        <w:t xml:space="preserve">, שלישי את יום המחרת ביום הרביעי ורביעי כל </w:t>
      </w:r>
      <w:proofErr w:type="spellStart"/>
      <w:r w:rsidRPr="00742571">
        <w:rPr>
          <w:rFonts w:hint="cs"/>
          <w:sz w:val="24"/>
          <w:szCs w:val="24"/>
          <w:rtl/>
        </w:rPr>
        <w:t>ספיקא</w:t>
      </w:r>
      <w:proofErr w:type="spellEnd"/>
      <w:r w:rsidRPr="00742571">
        <w:rPr>
          <w:rFonts w:hint="cs"/>
          <w:sz w:val="24"/>
          <w:szCs w:val="24"/>
          <w:rtl/>
        </w:rPr>
        <w:t xml:space="preserve"> דיומא דהיינו ביום השני והשלישי. ביום השביעי שהוא היום החמישי של חול המועד, כהן קורא ביום החמישי</w:t>
      </w:r>
      <w:r>
        <w:rPr>
          <w:rFonts w:hint="cs"/>
          <w:sz w:val="24"/>
          <w:szCs w:val="24"/>
          <w:rtl/>
        </w:rPr>
        <w:t xml:space="preserve"> שלא שייך לקרות ביום השמיני,</w:t>
      </w:r>
      <w:r w:rsidRPr="00742571">
        <w:rPr>
          <w:rFonts w:hint="cs"/>
          <w:sz w:val="24"/>
          <w:szCs w:val="24"/>
          <w:rtl/>
        </w:rPr>
        <w:t xml:space="preserve"> לוי ביום השישי ישראל ביום השביעי והרביעי חוזר מה שקראו השניים הראשונים.</w:t>
      </w:r>
    </w:p>
    <w:p w14:paraId="501279D5" w14:textId="77777777" w:rsidR="007F3E09" w:rsidRPr="00742571" w:rsidRDefault="007F3E09" w:rsidP="007F3E09">
      <w:pPr>
        <w:pStyle w:val="a0"/>
        <w:numPr>
          <w:ilvl w:val="0"/>
          <w:numId w:val="88"/>
        </w:numPr>
        <w:rPr>
          <w:sz w:val="24"/>
          <w:szCs w:val="24"/>
        </w:rPr>
      </w:pPr>
      <w:r w:rsidRPr="00742571">
        <w:rPr>
          <w:rFonts w:hint="cs"/>
          <w:b/>
          <w:bCs/>
          <w:sz w:val="24"/>
          <w:szCs w:val="24"/>
          <w:rtl/>
        </w:rPr>
        <w:t>תוספות</w:t>
      </w:r>
      <w:r w:rsidRPr="00742571">
        <w:rPr>
          <w:rFonts w:hint="cs"/>
          <w:sz w:val="24"/>
          <w:szCs w:val="24"/>
          <w:rtl/>
        </w:rPr>
        <w:t xml:space="preserve"> הראשון והשני </w:t>
      </w:r>
      <w:proofErr w:type="spellStart"/>
      <w:r w:rsidRPr="00742571">
        <w:rPr>
          <w:rFonts w:hint="cs"/>
          <w:sz w:val="24"/>
          <w:szCs w:val="24"/>
          <w:rtl/>
        </w:rPr>
        <w:t>כשו"ע</w:t>
      </w:r>
      <w:proofErr w:type="spellEnd"/>
      <w:r w:rsidRPr="00742571">
        <w:rPr>
          <w:rFonts w:hint="cs"/>
          <w:sz w:val="24"/>
          <w:szCs w:val="24"/>
          <w:rtl/>
        </w:rPr>
        <w:t xml:space="preserve"> ורמ"א, השלישי חוזר על היום השני שקרא הראשון והרביעי חוזר על יום השלישי שקרא השני. </w:t>
      </w:r>
    </w:p>
    <w:p w14:paraId="6FD8B32C" w14:textId="77777777" w:rsidR="007F3E09" w:rsidRPr="00742571" w:rsidRDefault="007F3E09" w:rsidP="007F3E09">
      <w:pPr>
        <w:rPr>
          <w:sz w:val="24"/>
          <w:szCs w:val="24"/>
          <w:rtl/>
        </w:rPr>
      </w:pPr>
      <w:r w:rsidRPr="00742571">
        <w:rPr>
          <w:rFonts w:hint="cs"/>
          <w:b/>
          <w:bCs/>
          <w:sz w:val="24"/>
          <w:szCs w:val="24"/>
          <w:rtl/>
        </w:rPr>
        <w:t>כתב מ"ב</w:t>
      </w:r>
      <w:r w:rsidRPr="00742571">
        <w:rPr>
          <w:rFonts w:hint="cs"/>
          <w:sz w:val="24"/>
          <w:szCs w:val="24"/>
          <w:rtl/>
        </w:rPr>
        <w:t xml:space="preserve"> גם את ההזכרה במוסף עושים בספק מזכירים ב' הימים, וסימן שלא תטעה הימים והפרים יחד הם תמיד י"ד. </w:t>
      </w:r>
      <w:r w:rsidRPr="00742571">
        <w:rPr>
          <w:rFonts w:hint="cs"/>
          <w:b/>
          <w:bCs/>
          <w:sz w:val="24"/>
          <w:szCs w:val="24"/>
          <w:rtl/>
        </w:rPr>
        <w:t>הטעם</w:t>
      </w:r>
      <w:r w:rsidRPr="00742571">
        <w:rPr>
          <w:rFonts w:hint="cs"/>
          <w:sz w:val="24"/>
          <w:szCs w:val="24"/>
          <w:rtl/>
        </w:rPr>
        <w:t xml:space="preserve"> שלא קוראים ביום טוב שני מספק גם 'וביום השני' שגנאי הוא ליום טוב לקוראו ספק חול. </w:t>
      </w:r>
    </w:p>
    <w:p w14:paraId="675E942C" w14:textId="77777777" w:rsidR="007F3E09" w:rsidRPr="00742571" w:rsidRDefault="007F3E09" w:rsidP="007F3E09">
      <w:pPr>
        <w:rPr>
          <w:sz w:val="24"/>
          <w:szCs w:val="24"/>
          <w:rtl/>
        </w:rPr>
      </w:pPr>
      <w:r w:rsidRPr="00742571">
        <w:rPr>
          <w:rFonts w:hint="cs"/>
          <w:b/>
          <w:bCs/>
          <w:sz w:val="24"/>
          <w:szCs w:val="24"/>
          <w:rtl/>
        </w:rPr>
        <w:t>קריאה בארץ:</w:t>
      </w:r>
      <w:r w:rsidRPr="00742571">
        <w:rPr>
          <w:rFonts w:hint="cs"/>
          <w:sz w:val="24"/>
          <w:szCs w:val="24"/>
          <w:rtl/>
        </w:rPr>
        <w:t xml:space="preserve"> כתב שו"ע קוראים כך יום הקריאה של אותו יום בלבד וחוזרים עליה כמניין העולים. </w:t>
      </w:r>
    </w:p>
    <w:p w14:paraId="3267391F" w14:textId="77777777" w:rsidR="007F3E09" w:rsidRPr="00742571" w:rsidRDefault="007F3E09" w:rsidP="007F3E09">
      <w:pPr>
        <w:rPr>
          <w:sz w:val="24"/>
          <w:szCs w:val="24"/>
          <w:rtl/>
        </w:rPr>
      </w:pPr>
    </w:p>
    <w:p w14:paraId="3D072BA2" w14:textId="77777777" w:rsidR="007F3E09" w:rsidRPr="00742571" w:rsidRDefault="007F3E09" w:rsidP="007F3E09">
      <w:pPr>
        <w:pStyle w:val="1"/>
        <w:rPr>
          <w:rtl/>
        </w:rPr>
      </w:pPr>
      <w:r w:rsidRPr="00742571">
        <w:rPr>
          <w:rtl/>
        </w:rPr>
        <w:t>סעיף ב</w:t>
      </w:r>
    </w:p>
    <w:p w14:paraId="5721C9BB" w14:textId="77777777" w:rsidR="007F3E09" w:rsidRPr="00742571" w:rsidRDefault="007F3E09" w:rsidP="007F3E09">
      <w:pPr>
        <w:rPr>
          <w:rFonts w:cs="Guttman Rashi"/>
          <w:sz w:val="24"/>
          <w:rtl/>
        </w:rPr>
      </w:pPr>
      <w:r w:rsidRPr="00742571">
        <w:rPr>
          <w:rFonts w:cs="Guttman Vilna"/>
          <w:sz w:val="24"/>
          <w:szCs w:val="24"/>
          <w:rtl/>
        </w:rPr>
        <w:t xml:space="preserve">שבת של חולו של מועד, ערבית ושחרית ומנחה מתפלל של שבת ואומר יעלה ויבא בעבודה, ובמוסף אומר: אתה בחרתנו, ומפני חטאינו, את יום המנוח הזה את יום חג הסוכות הזה, וחותם: מקדש השבת וישראל והזמנים. </w:t>
      </w:r>
      <w:r w:rsidRPr="00742571">
        <w:rPr>
          <w:rFonts w:cs="Guttman Rashi"/>
          <w:sz w:val="24"/>
          <w:rtl/>
        </w:rPr>
        <w:t xml:space="preserve">הגה: </w:t>
      </w:r>
      <w:proofErr w:type="spellStart"/>
      <w:r w:rsidRPr="00742571">
        <w:rPr>
          <w:rFonts w:cs="Guttman Rashi"/>
          <w:sz w:val="24"/>
          <w:rtl/>
        </w:rPr>
        <w:t>ונוהגין</w:t>
      </w:r>
      <w:proofErr w:type="spellEnd"/>
      <w:r w:rsidRPr="00742571">
        <w:rPr>
          <w:rFonts w:cs="Guttman Rashi"/>
          <w:sz w:val="24"/>
          <w:rtl/>
        </w:rPr>
        <w:t xml:space="preserve"> לומר קהלת בשבת של ח</w:t>
      </w:r>
      <w:r w:rsidRPr="00742571">
        <w:rPr>
          <w:rFonts w:cs="Guttman Rashi" w:hint="cs"/>
          <w:sz w:val="24"/>
          <w:rtl/>
        </w:rPr>
        <w:t>ול המועד</w:t>
      </w:r>
      <w:r w:rsidRPr="00742571">
        <w:rPr>
          <w:rFonts w:cs="Guttman Rashi"/>
          <w:sz w:val="24"/>
          <w:rtl/>
        </w:rPr>
        <w:t xml:space="preserve">, או בשמיני עצרת אם אקלע בשבת </w:t>
      </w:r>
      <w:r w:rsidRPr="00321D3A">
        <w:rPr>
          <w:rFonts w:cs="Guttman Rashi"/>
          <w:sz w:val="24"/>
          <w:rtl/>
        </w:rPr>
        <w:t>(</w:t>
      </w:r>
      <w:proofErr w:type="spellStart"/>
      <w:r w:rsidRPr="00321D3A">
        <w:rPr>
          <w:rFonts w:cs="Guttman Rashi"/>
          <w:sz w:val="24"/>
          <w:rtl/>
        </w:rPr>
        <w:t>מהרי"ל</w:t>
      </w:r>
      <w:proofErr w:type="spellEnd"/>
      <w:r w:rsidRPr="00321D3A">
        <w:rPr>
          <w:rFonts w:cs="Guttman Rashi"/>
          <w:sz w:val="24"/>
          <w:rtl/>
        </w:rPr>
        <w:t>)</w:t>
      </w:r>
      <w:r w:rsidRPr="00742571">
        <w:rPr>
          <w:rFonts w:cs="Guttman Rashi"/>
          <w:sz w:val="24"/>
          <w:rtl/>
        </w:rPr>
        <w:t xml:space="preserve">, </w:t>
      </w:r>
      <w:proofErr w:type="spellStart"/>
      <w:r w:rsidRPr="00742571">
        <w:rPr>
          <w:rFonts w:cs="Guttman Rashi"/>
          <w:sz w:val="24"/>
          <w:rtl/>
        </w:rPr>
        <w:t>וע"ל</w:t>
      </w:r>
      <w:proofErr w:type="spellEnd"/>
      <w:r w:rsidRPr="00742571">
        <w:rPr>
          <w:rFonts w:cs="Guttman Rashi"/>
          <w:sz w:val="24"/>
          <w:rtl/>
        </w:rPr>
        <w:t xml:space="preserve"> סימן ת"צ. </w:t>
      </w:r>
    </w:p>
    <w:p w14:paraId="4644E9A5" w14:textId="77777777" w:rsidR="007F3E09" w:rsidRPr="00742571" w:rsidRDefault="007F3E09" w:rsidP="007F3E09">
      <w:pPr>
        <w:pStyle w:val="2"/>
        <w:rPr>
          <w:rtl/>
        </w:rPr>
      </w:pPr>
      <w:r w:rsidRPr="00742571">
        <w:rPr>
          <w:rFonts w:hint="cs"/>
          <w:rtl/>
        </w:rPr>
        <w:t>תפילת שבת חול המועד</w:t>
      </w:r>
    </w:p>
    <w:p w14:paraId="5CC42932" w14:textId="77777777" w:rsidR="007F3E09" w:rsidRPr="00742571" w:rsidRDefault="007F3E09" w:rsidP="007F3E09">
      <w:pPr>
        <w:rPr>
          <w:sz w:val="24"/>
          <w:szCs w:val="24"/>
          <w:rtl/>
        </w:rPr>
      </w:pPr>
      <w:r w:rsidRPr="00742571">
        <w:rPr>
          <w:rFonts w:hint="cs"/>
          <w:sz w:val="24"/>
          <w:szCs w:val="24"/>
          <w:rtl/>
        </w:rPr>
        <w:t xml:space="preserve">דין השו"ע כמבואר בגמרא. </w:t>
      </w:r>
    </w:p>
    <w:p w14:paraId="6C6D3D3A" w14:textId="77777777" w:rsidR="007F3E09" w:rsidRPr="00742571" w:rsidRDefault="007F3E09" w:rsidP="007F3E09">
      <w:pPr>
        <w:rPr>
          <w:b/>
          <w:bCs/>
          <w:sz w:val="24"/>
          <w:szCs w:val="24"/>
          <w:rtl/>
        </w:rPr>
      </w:pPr>
      <w:r w:rsidRPr="00742571">
        <w:rPr>
          <w:rFonts w:hint="cs"/>
          <w:b/>
          <w:bCs/>
          <w:sz w:val="24"/>
          <w:szCs w:val="24"/>
          <w:rtl/>
        </w:rPr>
        <w:t>מגילת קהלת:</w:t>
      </w:r>
      <w:r w:rsidRPr="00742571">
        <w:rPr>
          <w:rFonts w:hint="cs"/>
          <w:sz w:val="24"/>
          <w:szCs w:val="24"/>
          <w:rtl/>
        </w:rPr>
        <w:t xml:space="preserve"> כתב רמ"א שנהגו לקרוא, וכתב מ"ב אין למחות במי שמברך עליה </w:t>
      </w:r>
      <w:r w:rsidRPr="00321D3A">
        <w:rPr>
          <w:rFonts w:hint="cs"/>
          <w:sz w:val="24"/>
          <w:rtl/>
        </w:rPr>
        <w:t xml:space="preserve">(נחלקו בזה בסימן </w:t>
      </w:r>
      <w:proofErr w:type="spellStart"/>
      <w:r w:rsidRPr="00321D3A">
        <w:rPr>
          <w:rFonts w:hint="cs"/>
          <w:sz w:val="24"/>
          <w:rtl/>
        </w:rPr>
        <w:t>תצ</w:t>
      </w:r>
      <w:proofErr w:type="spellEnd"/>
      <w:r w:rsidRPr="00321D3A">
        <w:rPr>
          <w:rFonts w:hint="cs"/>
          <w:sz w:val="24"/>
          <w:rtl/>
        </w:rPr>
        <w:t>)</w:t>
      </w:r>
      <w:r w:rsidRPr="00742571">
        <w:rPr>
          <w:rFonts w:hint="cs"/>
          <w:sz w:val="24"/>
          <w:szCs w:val="24"/>
          <w:rtl/>
        </w:rPr>
        <w:t xml:space="preserve">. </w:t>
      </w:r>
      <w:r w:rsidRPr="00742571">
        <w:rPr>
          <w:rFonts w:hint="cs"/>
          <w:b/>
          <w:bCs/>
          <w:sz w:val="24"/>
          <w:szCs w:val="24"/>
          <w:rtl/>
        </w:rPr>
        <w:t xml:space="preserve"> </w:t>
      </w:r>
    </w:p>
    <w:p w14:paraId="35D2C0A6" w14:textId="77777777" w:rsidR="007F3E09" w:rsidRPr="00742571" w:rsidRDefault="007F3E09" w:rsidP="007F3E09">
      <w:pPr>
        <w:rPr>
          <w:rFonts w:cs="Guttman Rashi"/>
          <w:sz w:val="24"/>
          <w:rtl/>
        </w:rPr>
      </w:pPr>
    </w:p>
    <w:p w14:paraId="71356D67" w14:textId="77777777" w:rsidR="007F3E09" w:rsidRPr="00742571" w:rsidRDefault="007F3E09" w:rsidP="007F3E09">
      <w:pPr>
        <w:pStyle w:val="1"/>
        <w:rPr>
          <w:rtl/>
        </w:rPr>
      </w:pPr>
      <w:r w:rsidRPr="00742571">
        <w:rPr>
          <w:rtl/>
        </w:rPr>
        <w:t>סעיף ג</w:t>
      </w:r>
    </w:p>
    <w:p w14:paraId="29B3051A" w14:textId="77777777" w:rsidR="007F3E09" w:rsidRPr="00742571" w:rsidRDefault="007F3E09" w:rsidP="007F3E09">
      <w:pPr>
        <w:rPr>
          <w:rFonts w:cs="Guttman Vilna"/>
          <w:sz w:val="24"/>
          <w:szCs w:val="24"/>
          <w:rtl/>
        </w:rPr>
      </w:pPr>
      <w:proofErr w:type="spellStart"/>
      <w:r w:rsidRPr="00742571">
        <w:rPr>
          <w:rFonts w:cs="Guttman Vilna"/>
          <w:sz w:val="24"/>
          <w:szCs w:val="24"/>
          <w:rtl/>
        </w:rPr>
        <w:t>מוציאין</w:t>
      </w:r>
      <w:proofErr w:type="spellEnd"/>
      <w:r w:rsidRPr="00742571">
        <w:rPr>
          <w:rFonts w:cs="Guttman Vilna"/>
          <w:sz w:val="24"/>
          <w:szCs w:val="24"/>
          <w:rtl/>
        </w:rPr>
        <w:t xml:space="preserve"> שני ספרים. באחד קורין: ראה אתה אומר אלי, ומפטיר קורא </w:t>
      </w:r>
      <w:proofErr w:type="spellStart"/>
      <w:r w:rsidRPr="00742571">
        <w:rPr>
          <w:rFonts w:cs="Guttman Vilna"/>
          <w:sz w:val="24"/>
          <w:szCs w:val="24"/>
          <w:rtl/>
        </w:rPr>
        <w:t>בקרבנות</w:t>
      </w:r>
      <w:proofErr w:type="spellEnd"/>
      <w:r w:rsidRPr="00742571">
        <w:rPr>
          <w:rFonts w:cs="Guttman Vilna"/>
          <w:sz w:val="24"/>
          <w:szCs w:val="24"/>
          <w:rtl/>
        </w:rPr>
        <w:t xml:space="preserve"> של </w:t>
      </w:r>
      <w:proofErr w:type="spellStart"/>
      <w:r w:rsidRPr="00742571">
        <w:rPr>
          <w:rFonts w:cs="Guttman Vilna"/>
          <w:sz w:val="24"/>
          <w:szCs w:val="24"/>
          <w:rtl/>
        </w:rPr>
        <w:t>ספיקא</w:t>
      </w:r>
      <w:proofErr w:type="spellEnd"/>
      <w:r w:rsidRPr="00742571">
        <w:rPr>
          <w:rFonts w:cs="Guttman Vilna"/>
          <w:sz w:val="24"/>
          <w:szCs w:val="24"/>
          <w:rtl/>
        </w:rPr>
        <w:t xml:space="preserve"> דיומא ומפטיר ביחזקאל </w:t>
      </w:r>
      <w:r w:rsidRPr="00321D3A">
        <w:rPr>
          <w:rFonts w:cs="Guttman Rashi"/>
          <w:sz w:val="24"/>
          <w:rtl/>
        </w:rPr>
        <w:t xml:space="preserve">(לח, </w:t>
      </w:r>
      <w:proofErr w:type="spellStart"/>
      <w:r w:rsidRPr="00321D3A">
        <w:rPr>
          <w:rFonts w:cs="Guttman Rashi"/>
          <w:sz w:val="24"/>
          <w:rtl/>
        </w:rPr>
        <w:t>יח</w:t>
      </w:r>
      <w:proofErr w:type="spellEnd"/>
      <w:r w:rsidRPr="00321D3A">
        <w:rPr>
          <w:rFonts w:cs="Guttman Rashi"/>
          <w:sz w:val="24"/>
          <w:rtl/>
        </w:rPr>
        <w:t>)</w:t>
      </w:r>
      <w:r w:rsidRPr="00742571">
        <w:rPr>
          <w:rFonts w:cs="Guttman Vilna"/>
          <w:sz w:val="24"/>
          <w:szCs w:val="24"/>
          <w:rtl/>
        </w:rPr>
        <w:t>: והיה ביום בוא גוג.</w:t>
      </w:r>
    </w:p>
    <w:p w14:paraId="53D77383" w14:textId="77777777" w:rsidR="007F3E09" w:rsidRPr="00742571" w:rsidRDefault="007F3E09" w:rsidP="007F3E09">
      <w:pPr>
        <w:pStyle w:val="2"/>
        <w:rPr>
          <w:rtl/>
        </w:rPr>
      </w:pPr>
      <w:r w:rsidRPr="00742571">
        <w:rPr>
          <w:rFonts w:hint="cs"/>
          <w:rtl/>
        </w:rPr>
        <w:t>קריאת שבת חול המועד</w:t>
      </w:r>
    </w:p>
    <w:p w14:paraId="0B7743DB" w14:textId="77777777" w:rsidR="007F3E09" w:rsidRPr="00742571" w:rsidRDefault="007F3E09" w:rsidP="007F3E09">
      <w:pPr>
        <w:rPr>
          <w:sz w:val="24"/>
          <w:szCs w:val="24"/>
          <w:rtl/>
        </w:rPr>
      </w:pPr>
      <w:r w:rsidRPr="00742571">
        <w:rPr>
          <w:rFonts w:hint="cs"/>
          <w:sz w:val="24"/>
          <w:szCs w:val="24"/>
          <w:rtl/>
        </w:rPr>
        <w:t xml:space="preserve">דין השו"ע כמבואר בגמרא. חתימת ההפטרה כתב מ"ב שמזכיר סוכות וחותם ישראל והזמנים </w:t>
      </w:r>
      <w:r w:rsidRPr="00321D3A">
        <w:rPr>
          <w:rFonts w:hint="cs"/>
          <w:sz w:val="24"/>
          <w:rtl/>
        </w:rPr>
        <w:t>(ואין מנהגנו כן)</w:t>
      </w:r>
      <w:r w:rsidRPr="00742571">
        <w:rPr>
          <w:rFonts w:hint="cs"/>
          <w:sz w:val="24"/>
          <w:szCs w:val="24"/>
          <w:rtl/>
        </w:rPr>
        <w:t xml:space="preserve">. </w:t>
      </w:r>
    </w:p>
    <w:bookmarkEnd w:id="94"/>
    <w:p w14:paraId="7972E52C" w14:textId="77777777" w:rsidR="007F3E09" w:rsidRPr="00742571" w:rsidRDefault="007F3E09" w:rsidP="007F3E09">
      <w:pPr>
        <w:rPr>
          <w:sz w:val="24"/>
          <w:szCs w:val="24"/>
        </w:rPr>
      </w:pPr>
    </w:p>
    <w:p w14:paraId="47CEC72A" w14:textId="77777777" w:rsidR="007F3E09" w:rsidRPr="00302343" w:rsidRDefault="007F3E09" w:rsidP="007F3E09">
      <w:pPr>
        <w:pStyle w:val="1"/>
        <w:rPr>
          <w:rtl/>
        </w:rPr>
      </w:pPr>
      <w:r w:rsidRPr="00302343">
        <w:rPr>
          <w:rtl/>
        </w:rPr>
        <w:t xml:space="preserve">סימן </w:t>
      </w:r>
      <w:proofErr w:type="spellStart"/>
      <w:r w:rsidRPr="00302343">
        <w:rPr>
          <w:rtl/>
        </w:rPr>
        <w:t>תרסד</w:t>
      </w:r>
      <w:proofErr w:type="spellEnd"/>
      <w:r w:rsidRPr="00302343">
        <w:rPr>
          <w:rFonts w:hint="cs"/>
          <w:rtl/>
        </w:rPr>
        <w:t xml:space="preserve"> </w:t>
      </w:r>
      <w:r w:rsidRPr="00302343">
        <w:rPr>
          <w:rtl/>
        </w:rPr>
        <w:t>–</w:t>
      </w:r>
      <w:r w:rsidRPr="00302343">
        <w:rPr>
          <w:rFonts w:hint="cs"/>
          <w:rtl/>
        </w:rPr>
        <w:t xml:space="preserve"> </w:t>
      </w:r>
      <w:r w:rsidRPr="00302343">
        <w:rPr>
          <w:rtl/>
        </w:rPr>
        <w:t>סדר יום הושענא רבא</w:t>
      </w:r>
    </w:p>
    <w:p w14:paraId="62BB6B99" w14:textId="77777777" w:rsidR="007F3E09" w:rsidRPr="00302343" w:rsidRDefault="007F3E09" w:rsidP="007F3E09">
      <w:pPr>
        <w:pStyle w:val="1"/>
        <w:rPr>
          <w:rtl/>
        </w:rPr>
      </w:pPr>
      <w:r w:rsidRPr="00302343">
        <w:rPr>
          <w:rtl/>
        </w:rPr>
        <w:t>סעיף א</w:t>
      </w:r>
    </w:p>
    <w:p w14:paraId="4B1BC883" w14:textId="77777777" w:rsidR="007F3E09" w:rsidRPr="00302343" w:rsidRDefault="007F3E09" w:rsidP="007F3E09">
      <w:pPr>
        <w:rPr>
          <w:rFonts w:cs="Guttman Vilna"/>
          <w:sz w:val="24"/>
          <w:szCs w:val="24"/>
          <w:rtl/>
        </w:rPr>
      </w:pPr>
      <w:r w:rsidRPr="00302343">
        <w:rPr>
          <w:rFonts w:cs="Guttman Vilna"/>
          <w:sz w:val="24"/>
          <w:szCs w:val="24"/>
          <w:rtl/>
        </w:rPr>
        <w:t xml:space="preserve">ביום שביעי, שהוא הושענא רבה, נוהגים להרבות במזמורים כמו ביום טוב. </w:t>
      </w:r>
      <w:r w:rsidRPr="00302343">
        <w:rPr>
          <w:rFonts w:cs="Guttman Rashi"/>
          <w:sz w:val="24"/>
          <w:rtl/>
        </w:rPr>
        <w:t xml:space="preserve">הגה: וא"א נשמת, ואומרים: מזמור לתודה, ואומרים: אין כמוך, שמע ישראל </w:t>
      </w:r>
      <w:proofErr w:type="spellStart"/>
      <w:r w:rsidRPr="00302343">
        <w:rPr>
          <w:rFonts w:cs="Guttman Rashi"/>
          <w:sz w:val="24"/>
          <w:rtl/>
        </w:rPr>
        <w:t>וכו</w:t>
      </w:r>
      <w:proofErr w:type="spellEnd"/>
      <w:r w:rsidRPr="00302343">
        <w:rPr>
          <w:rFonts w:cs="Guttman Rashi"/>
          <w:sz w:val="24"/>
          <w:rtl/>
        </w:rPr>
        <w:t xml:space="preserve">', כמו ביום טוב. ואומרים קדיש שלאחר תפלת מוסף </w:t>
      </w:r>
      <w:proofErr w:type="spellStart"/>
      <w:r w:rsidRPr="00302343">
        <w:rPr>
          <w:rFonts w:cs="Guttman Rashi"/>
          <w:sz w:val="24"/>
          <w:rtl/>
        </w:rPr>
        <w:t>בנגון</w:t>
      </w:r>
      <w:proofErr w:type="spellEnd"/>
      <w:r w:rsidRPr="00302343">
        <w:rPr>
          <w:rFonts w:cs="Guttman Rashi"/>
          <w:sz w:val="24"/>
          <w:rtl/>
        </w:rPr>
        <w:t xml:space="preserve"> יום טוב. ואין </w:t>
      </w:r>
      <w:proofErr w:type="spellStart"/>
      <w:r w:rsidRPr="00302343">
        <w:rPr>
          <w:rFonts w:cs="Guttman Rashi"/>
          <w:sz w:val="24"/>
          <w:rtl/>
        </w:rPr>
        <w:t>רגילין</w:t>
      </w:r>
      <w:proofErr w:type="spellEnd"/>
      <w:r w:rsidRPr="00302343">
        <w:rPr>
          <w:rFonts w:cs="Guttman Rashi"/>
          <w:sz w:val="24"/>
          <w:rtl/>
        </w:rPr>
        <w:t xml:space="preserve"> לעשות מלאכה של חול עד אחר יציאה </w:t>
      </w:r>
      <w:proofErr w:type="spellStart"/>
      <w:r w:rsidRPr="00302343">
        <w:rPr>
          <w:rFonts w:cs="Guttman Rashi"/>
          <w:sz w:val="24"/>
          <w:rtl/>
        </w:rPr>
        <w:t>מבה"כ</w:t>
      </w:r>
      <w:proofErr w:type="spellEnd"/>
      <w:r w:rsidRPr="00302343">
        <w:rPr>
          <w:rFonts w:cs="Guttman Rashi"/>
          <w:sz w:val="24"/>
          <w:rtl/>
        </w:rPr>
        <w:t xml:space="preserve">. ויש לומר פזמון זכור ברית כשיש מילה בהושענא רבה, ואומרים אותו קודם אנא </w:t>
      </w:r>
      <w:proofErr w:type="spellStart"/>
      <w:r w:rsidRPr="00302343">
        <w:rPr>
          <w:rFonts w:cs="Guttman Rashi"/>
          <w:sz w:val="24"/>
          <w:rtl/>
        </w:rPr>
        <w:t>אזון</w:t>
      </w:r>
      <w:proofErr w:type="spellEnd"/>
      <w:r w:rsidRPr="00302343">
        <w:rPr>
          <w:rFonts w:cs="Guttman Rashi"/>
          <w:sz w:val="24"/>
          <w:rtl/>
        </w:rPr>
        <w:t xml:space="preserve"> </w:t>
      </w:r>
      <w:proofErr w:type="spellStart"/>
      <w:r w:rsidRPr="00302343">
        <w:rPr>
          <w:rFonts w:cs="Guttman Rashi"/>
          <w:sz w:val="24"/>
          <w:rtl/>
        </w:rPr>
        <w:t>חין</w:t>
      </w:r>
      <w:proofErr w:type="spellEnd"/>
      <w:r w:rsidRPr="00302343">
        <w:rPr>
          <w:rFonts w:cs="Guttman Rashi"/>
          <w:sz w:val="24"/>
          <w:rtl/>
        </w:rPr>
        <w:t xml:space="preserve"> </w:t>
      </w:r>
      <w:proofErr w:type="spellStart"/>
      <w:r w:rsidRPr="00302343">
        <w:rPr>
          <w:rFonts w:cs="Guttman Rashi"/>
          <w:sz w:val="24"/>
          <w:rtl/>
        </w:rPr>
        <w:t>כו</w:t>
      </w:r>
      <w:proofErr w:type="spellEnd"/>
      <w:r w:rsidRPr="00302343">
        <w:rPr>
          <w:rFonts w:cs="Guttman Rashi"/>
          <w:sz w:val="24"/>
          <w:rtl/>
        </w:rPr>
        <w:t xml:space="preserve">'. כתבו הראשונים ז"ל שיש סימן בצל הלבנה בליל הושענא רבה מה שיקרה לו או לקרוביו באותה השנה. ויש מי שכתב שאין לדקדק בזה, כדי שלא </w:t>
      </w:r>
      <w:proofErr w:type="spellStart"/>
      <w:r w:rsidRPr="00302343">
        <w:rPr>
          <w:rFonts w:cs="Guttman Rashi"/>
          <w:sz w:val="24"/>
          <w:rtl/>
        </w:rPr>
        <w:t>ליתרע</w:t>
      </w:r>
      <w:proofErr w:type="spellEnd"/>
      <w:r w:rsidRPr="00302343">
        <w:rPr>
          <w:rFonts w:cs="Guttman Rashi"/>
          <w:sz w:val="24"/>
          <w:rtl/>
        </w:rPr>
        <w:t xml:space="preserve"> </w:t>
      </w:r>
      <w:proofErr w:type="spellStart"/>
      <w:r w:rsidRPr="00302343">
        <w:rPr>
          <w:rFonts w:cs="Guttman Rashi"/>
          <w:sz w:val="24"/>
          <w:rtl/>
        </w:rPr>
        <w:t>מזליה</w:t>
      </w:r>
      <w:proofErr w:type="spellEnd"/>
      <w:r w:rsidRPr="00302343">
        <w:rPr>
          <w:rFonts w:cs="Guttman Rashi"/>
          <w:sz w:val="24"/>
          <w:rtl/>
        </w:rPr>
        <w:t xml:space="preserve">, גם כי רבים אינם מבינים </w:t>
      </w:r>
      <w:proofErr w:type="spellStart"/>
      <w:r w:rsidRPr="00302343">
        <w:rPr>
          <w:rFonts w:cs="Guttman Rashi"/>
          <w:sz w:val="24"/>
          <w:rtl/>
        </w:rPr>
        <w:t>הענין</w:t>
      </w:r>
      <w:proofErr w:type="spellEnd"/>
      <w:r w:rsidRPr="00302343">
        <w:rPr>
          <w:rFonts w:cs="Guttman Rashi"/>
          <w:sz w:val="24"/>
          <w:rtl/>
        </w:rPr>
        <w:t xml:space="preserve"> על בוריו. ויותר טוב להיות תמים ולא לחקור עתידות כנ"ל.</w:t>
      </w:r>
      <w:r w:rsidRPr="00302343">
        <w:rPr>
          <w:rFonts w:cs="Guttman Vilna"/>
          <w:sz w:val="24"/>
          <w:szCs w:val="24"/>
          <w:rtl/>
        </w:rPr>
        <w:t xml:space="preserve"> ומרבים קצת בנרות כמו בי</w:t>
      </w:r>
      <w:r w:rsidRPr="00302343">
        <w:rPr>
          <w:rFonts w:cs="Guttman Vilna" w:hint="cs"/>
          <w:sz w:val="24"/>
          <w:szCs w:val="24"/>
          <w:rtl/>
        </w:rPr>
        <w:t>ום הכפורים</w:t>
      </w:r>
      <w:r w:rsidRPr="00302343">
        <w:rPr>
          <w:rFonts w:cs="Guttman Vilna"/>
          <w:sz w:val="24"/>
          <w:szCs w:val="24"/>
          <w:rtl/>
        </w:rPr>
        <w:t xml:space="preserve">. </w:t>
      </w:r>
      <w:r w:rsidRPr="00302343">
        <w:rPr>
          <w:rFonts w:cs="Guttman Rashi"/>
          <w:sz w:val="24"/>
          <w:rtl/>
        </w:rPr>
        <w:t xml:space="preserve">הגה: והמדקדקים נוהגים לטבול עצמן קודם עלות השחר, כמו </w:t>
      </w:r>
      <w:proofErr w:type="spellStart"/>
      <w:r w:rsidRPr="00302343">
        <w:rPr>
          <w:rFonts w:cs="Guttman Rashi"/>
          <w:sz w:val="24"/>
          <w:rtl/>
        </w:rPr>
        <w:t>בעיה"כ</w:t>
      </w:r>
      <w:proofErr w:type="spellEnd"/>
      <w:r w:rsidRPr="00302343">
        <w:rPr>
          <w:rFonts w:cs="Guttman Rashi"/>
          <w:sz w:val="24"/>
          <w:rtl/>
        </w:rPr>
        <w:t xml:space="preserve"> (מנהגים). ויש נוהגים ללבוש </w:t>
      </w:r>
      <w:proofErr w:type="spellStart"/>
      <w:r w:rsidRPr="00302343">
        <w:rPr>
          <w:rFonts w:cs="Guttman Rashi"/>
          <w:sz w:val="24"/>
          <w:rtl/>
        </w:rPr>
        <w:t>הקיטל</w:t>
      </w:r>
      <w:proofErr w:type="spellEnd"/>
      <w:r w:rsidRPr="00302343">
        <w:rPr>
          <w:rFonts w:cs="Guttman Rashi"/>
          <w:sz w:val="24"/>
          <w:rtl/>
        </w:rPr>
        <w:t xml:space="preserve"> כמו </w:t>
      </w:r>
      <w:proofErr w:type="spellStart"/>
      <w:r w:rsidRPr="00302343">
        <w:rPr>
          <w:rFonts w:cs="Guttman Rashi"/>
          <w:sz w:val="24"/>
          <w:rtl/>
        </w:rPr>
        <w:t>בי"כ</w:t>
      </w:r>
      <w:proofErr w:type="spellEnd"/>
      <w:r w:rsidRPr="00302343">
        <w:rPr>
          <w:rFonts w:cs="Guttman Rashi"/>
          <w:sz w:val="24"/>
          <w:rtl/>
        </w:rPr>
        <w:t xml:space="preserve">, לפי שבחג נדונים על המים. </w:t>
      </w:r>
      <w:r w:rsidRPr="00302343">
        <w:rPr>
          <w:rFonts w:cs="Guttman Vilna"/>
          <w:sz w:val="24"/>
          <w:szCs w:val="24"/>
          <w:rtl/>
        </w:rPr>
        <w:t xml:space="preserve">ונוהגים להתיר בו </w:t>
      </w:r>
      <w:proofErr w:type="spellStart"/>
      <w:r w:rsidRPr="00302343">
        <w:rPr>
          <w:rFonts w:cs="Guttman Vilna"/>
          <w:sz w:val="24"/>
          <w:szCs w:val="24"/>
          <w:rtl/>
        </w:rPr>
        <w:t>אגודו</w:t>
      </w:r>
      <w:proofErr w:type="spellEnd"/>
      <w:r w:rsidRPr="00302343">
        <w:rPr>
          <w:rFonts w:cs="Guttman Vilna"/>
          <w:sz w:val="24"/>
          <w:szCs w:val="24"/>
          <w:rtl/>
        </w:rPr>
        <w:t xml:space="preserve"> של לולב, ומקיפים ז' פעמים, ומרבים תחנונים על המים. </w:t>
      </w:r>
    </w:p>
    <w:p w14:paraId="03E83411" w14:textId="77777777" w:rsidR="007F3E09" w:rsidRPr="00302343" w:rsidRDefault="007F3E09" w:rsidP="007F3E09">
      <w:pPr>
        <w:pStyle w:val="2"/>
        <w:rPr>
          <w:rtl/>
        </w:rPr>
      </w:pPr>
      <w:r w:rsidRPr="00302343">
        <w:rPr>
          <w:rFonts w:hint="cs"/>
          <w:rtl/>
        </w:rPr>
        <w:t>מנהגי הושענא רבה</w:t>
      </w:r>
    </w:p>
    <w:p w14:paraId="7E2227EB" w14:textId="77777777" w:rsidR="007F3E09" w:rsidRPr="00302343" w:rsidRDefault="007F3E09" w:rsidP="007F3E09">
      <w:pPr>
        <w:rPr>
          <w:sz w:val="24"/>
          <w:szCs w:val="24"/>
          <w:rtl/>
        </w:rPr>
      </w:pPr>
      <w:r w:rsidRPr="00302343">
        <w:rPr>
          <w:rFonts w:hint="cs"/>
          <w:sz w:val="24"/>
          <w:szCs w:val="24"/>
          <w:rtl/>
        </w:rPr>
        <w:t>דברי השו"ע ורמ"א מבוארים בטעמם.</w:t>
      </w:r>
    </w:p>
    <w:p w14:paraId="7F6267F7" w14:textId="77777777" w:rsidR="007F3E09" w:rsidRPr="00302343" w:rsidRDefault="007F3E09" w:rsidP="007F3E09">
      <w:pPr>
        <w:rPr>
          <w:rFonts w:cs="Guttman Rashi"/>
          <w:sz w:val="24"/>
          <w:rtl/>
        </w:rPr>
      </w:pPr>
    </w:p>
    <w:p w14:paraId="7D3B69D6" w14:textId="77777777" w:rsidR="007F3E09" w:rsidRPr="00302343" w:rsidRDefault="007F3E09" w:rsidP="007F3E09">
      <w:pPr>
        <w:pStyle w:val="1"/>
        <w:rPr>
          <w:rtl/>
        </w:rPr>
      </w:pPr>
      <w:r w:rsidRPr="00302343">
        <w:rPr>
          <w:rtl/>
        </w:rPr>
        <w:t>סעיף ב</w:t>
      </w:r>
    </w:p>
    <w:p w14:paraId="6B58215D" w14:textId="77777777" w:rsidR="007F3E09" w:rsidRPr="00302343" w:rsidRDefault="007F3E09" w:rsidP="007F3E09">
      <w:pPr>
        <w:rPr>
          <w:rFonts w:cs="Guttman Vilna"/>
          <w:sz w:val="24"/>
          <w:szCs w:val="24"/>
          <w:rtl/>
        </w:rPr>
      </w:pPr>
      <w:r w:rsidRPr="00302343">
        <w:rPr>
          <w:rFonts w:cs="Guttman Vilna"/>
          <w:sz w:val="24"/>
          <w:szCs w:val="24"/>
          <w:rtl/>
        </w:rPr>
        <w:t xml:space="preserve">ונוטלים ערבה ביום זה, מלבד ערבה שבלולב, ואין </w:t>
      </w:r>
      <w:proofErr w:type="spellStart"/>
      <w:r w:rsidRPr="00302343">
        <w:rPr>
          <w:rFonts w:cs="Guttman Vilna"/>
          <w:sz w:val="24"/>
          <w:szCs w:val="24"/>
          <w:rtl/>
        </w:rPr>
        <w:t>מברכין</w:t>
      </w:r>
      <w:proofErr w:type="spellEnd"/>
      <w:r w:rsidRPr="00302343">
        <w:rPr>
          <w:rFonts w:cs="Guttman Vilna"/>
          <w:sz w:val="24"/>
          <w:szCs w:val="24"/>
          <w:rtl/>
        </w:rPr>
        <w:t xml:space="preserve"> עליה.</w:t>
      </w:r>
      <w:r w:rsidRPr="00302343">
        <w:rPr>
          <w:rFonts w:cs="Guttman Rashi"/>
          <w:sz w:val="24"/>
          <w:rtl/>
        </w:rPr>
        <w:t xml:space="preserve"> הגה: ונהגו ששמש </w:t>
      </w:r>
      <w:proofErr w:type="spellStart"/>
      <w:r w:rsidRPr="00302343">
        <w:rPr>
          <w:rFonts w:cs="Guttman Rashi"/>
          <w:sz w:val="24"/>
          <w:rtl/>
        </w:rPr>
        <w:t>בה"כ</w:t>
      </w:r>
      <w:proofErr w:type="spellEnd"/>
      <w:r w:rsidRPr="00302343">
        <w:rPr>
          <w:rFonts w:cs="Guttman Rashi"/>
          <w:sz w:val="24"/>
          <w:rtl/>
        </w:rPr>
        <w:t xml:space="preserve"> מביא ערבה למכור, כמו שהיה המנהג בזמן שבית המקדש קיים (</w:t>
      </w:r>
      <w:proofErr w:type="spellStart"/>
      <w:r w:rsidRPr="00302343">
        <w:rPr>
          <w:rFonts w:cs="Guttman Rashi"/>
          <w:sz w:val="24"/>
          <w:rtl/>
        </w:rPr>
        <w:t>ר"ן</w:t>
      </w:r>
      <w:proofErr w:type="spellEnd"/>
      <w:r w:rsidRPr="00302343">
        <w:rPr>
          <w:rFonts w:cs="Guttman Rashi"/>
          <w:sz w:val="24"/>
          <w:rtl/>
        </w:rPr>
        <w:t xml:space="preserve"> פ' לולב וערבה).</w:t>
      </w:r>
      <w:r w:rsidRPr="00302343">
        <w:rPr>
          <w:rFonts w:cs="Guttman Vilna"/>
          <w:sz w:val="24"/>
          <w:szCs w:val="24"/>
          <w:rtl/>
        </w:rPr>
        <w:t xml:space="preserve"> </w:t>
      </w:r>
    </w:p>
    <w:p w14:paraId="2F04D8E8" w14:textId="77777777" w:rsidR="007F3E09" w:rsidRPr="00302343" w:rsidRDefault="007F3E09" w:rsidP="007F3E09">
      <w:pPr>
        <w:pStyle w:val="2"/>
        <w:rPr>
          <w:rtl/>
        </w:rPr>
      </w:pPr>
      <w:r w:rsidRPr="00302343">
        <w:rPr>
          <w:rFonts w:hint="cs"/>
          <w:rtl/>
        </w:rPr>
        <w:t>חבטת ערבה</w:t>
      </w:r>
    </w:p>
    <w:p w14:paraId="68021A50" w14:textId="77777777" w:rsidR="007F3E09" w:rsidRPr="00302343" w:rsidRDefault="007F3E09" w:rsidP="007F3E09">
      <w:pPr>
        <w:rPr>
          <w:sz w:val="24"/>
          <w:szCs w:val="24"/>
          <w:rtl/>
        </w:rPr>
      </w:pPr>
      <w:r w:rsidRPr="00302343">
        <w:rPr>
          <w:rFonts w:hint="cs"/>
          <w:sz w:val="24"/>
          <w:szCs w:val="24"/>
          <w:rtl/>
        </w:rPr>
        <w:t xml:space="preserve">מבואר בגמרא ערבה חיובה הלכה למשה מסיני. לאחר חורבן המקדש, נחלקו אם הוא מנהג נביאים וללא ברכה או יסוד נביאים ומברכים, </w:t>
      </w:r>
      <w:proofErr w:type="spellStart"/>
      <w:r w:rsidRPr="00302343">
        <w:rPr>
          <w:rFonts w:hint="cs"/>
          <w:b/>
          <w:bCs/>
          <w:sz w:val="24"/>
          <w:szCs w:val="24"/>
          <w:rtl/>
        </w:rPr>
        <w:t>רי"ף</w:t>
      </w:r>
      <w:proofErr w:type="spellEnd"/>
      <w:r w:rsidRPr="00302343">
        <w:rPr>
          <w:rFonts w:hint="cs"/>
          <w:b/>
          <w:bCs/>
          <w:sz w:val="24"/>
          <w:szCs w:val="24"/>
          <w:rtl/>
        </w:rPr>
        <w:t xml:space="preserve"> רא"ש </w:t>
      </w:r>
      <w:proofErr w:type="spellStart"/>
      <w:r w:rsidRPr="00302343">
        <w:rPr>
          <w:rFonts w:hint="cs"/>
          <w:b/>
          <w:bCs/>
          <w:sz w:val="24"/>
          <w:szCs w:val="24"/>
          <w:rtl/>
        </w:rPr>
        <w:t>ושו"ע</w:t>
      </w:r>
      <w:proofErr w:type="spellEnd"/>
      <w:r w:rsidRPr="00302343">
        <w:rPr>
          <w:rFonts w:hint="cs"/>
          <w:sz w:val="24"/>
          <w:szCs w:val="24"/>
          <w:rtl/>
        </w:rPr>
        <w:t xml:space="preserve"> לא מברכים כרב וכמעשה שהיה </w:t>
      </w:r>
      <w:proofErr w:type="spellStart"/>
      <w:r w:rsidRPr="00302343">
        <w:rPr>
          <w:rFonts w:hint="cs"/>
          <w:sz w:val="24"/>
          <w:szCs w:val="24"/>
          <w:rtl/>
        </w:rPr>
        <w:t>לר</w:t>
      </w:r>
      <w:proofErr w:type="spellEnd"/>
      <w:r w:rsidRPr="00302343">
        <w:rPr>
          <w:rFonts w:hint="cs"/>
          <w:sz w:val="24"/>
          <w:szCs w:val="24"/>
          <w:rtl/>
        </w:rPr>
        <w:t xml:space="preserve">' אלעזר בר צדוק </w:t>
      </w:r>
      <w:proofErr w:type="spellStart"/>
      <w:r w:rsidRPr="00302343">
        <w:rPr>
          <w:rFonts w:hint="cs"/>
          <w:sz w:val="24"/>
          <w:szCs w:val="24"/>
          <w:rtl/>
        </w:rPr>
        <w:t>חביט</w:t>
      </w:r>
      <w:proofErr w:type="spellEnd"/>
      <w:r w:rsidRPr="00302343">
        <w:rPr>
          <w:rFonts w:hint="cs"/>
          <w:sz w:val="24"/>
          <w:szCs w:val="24"/>
          <w:rtl/>
        </w:rPr>
        <w:t xml:space="preserve"> </w:t>
      </w:r>
      <w:proofErr w:type="spellStart"/>
      <w:r w:rsidRPr="00302343">
        <w:rPr>
          <w:rFonts w:hint="cs"/>
          <w:sz w:val="24"/>
          <w:szCs w:val="24"/>
          <w:rtl/>
        </w:rPr>
        <w:t>חביט</w:t>
      </w:r>
      <w:proofErr w:type="spellEnd"/>
      <w:r w:rsidRPr="00302343">
        <w:rPr>
          <w:rFonts w:hint="cs"/>
          <w:sz w:val="24"/>
          <w:szCs w:val="24"/>
          <w:rtl/>
        </w:rPr>
        <w:t xml:space="preserve"> ולא </w:t>
      </w:r>
      <w:proofErr w:type="spellStart"/>
      <w:r w:rsidRPr="00302343">
        <w:rPr>
          <w:rFonts w:hint="cs"/>
          <w:sz w:val="24"/>
          <w:szCs w:val="24"/>
          <w:rtl/>
        </w:rPr>
        <w:t>בריך</w:t>
      </w:r>
      <w:proofErr w:type="spellEnd"/>
      <w:r w:rsidRPr="00302343">
        <w:rPr>
          <w:rFonts w:hint="cs"/>
          <w:sz w:val="24"/>
          <w:szCs w:val="24"/>
          <w:rtl/>
        </w:rPr>
        <w:t xml:space="preserve">, </w:t>
      </w:r>
      <w:r w:rsidRPr="00302343">
        <w:rPr>
          <w:rFonts w:hint="cs"/>
          <w:b/>
          <w:bCs/>
          <w:sz w:val="24"/>
          <w:szCs w:val="24"/>
          <w:rtl/>
        </w:rPr>
        <w:t>בעל העיטור</w:t>
      </w:r>
      <w:r w:rsidRPr="00302343">
        <w:rPr>
          <w:rFonts w:hint="cs"/>
          <w:sz w:val="24"/>
          <w:szCs w:val="24"/>
          <w:rtl/>
        </w:rPr>
        <w:t xml:space="preserve"> בציבור מברכים, </w:t>
      </w:r>
      <w:proofErr w:type="spellStart"/>
      <w:r w:rsidRPr="00302343">
        <w:rPr>
          <w:rFonts w:hint="cs"/>
          <w:b/>
          <w:bCs/>
          <w:sz w:val="24"/>
          <w:szCs w:val="24"/>
          <w:rtl/>
        </w:rPr>
        <w:t>ר"ש</w:t>
      </w:r>
      <w:proofErr w:type="spellEnd"/>
      <w:r w:rsidRPr="00302343">
        <w:rPr>
          <w:rFonts w:hint="cs"/>
          <w:b/>
          <w:bCs/>
          <w:sz w:val="24"/>
          <w:szCs w:val="24"/>
          <w:rtl/>
        </w:rPr>
        <w:t xml:space="preserve"> בן חפני</w:t>
      </w:r>
      <w:r w:rsidRPr="00302343">
        <w:rPr>
          <w:rFonts w:hint="cs"/>
          <w:sz w:val="24"/>
          <w:szCs w:val="24"/>
          <w:rtl/>
        </w:rPr>
        <w:t xml:space="preserve"> מברכים כר' יוחנן יסוד נביאים.</w:t>
      </w:r>
    </w:p>
    <w:p w14:paraId="33B86DB1" w14:textId="77777777" w:rsidR="007F3E09" w:rsidRPr="00302343" w:rsidRDefault="007F3E09" w:rsidP="007F3E09">
      <w:pPr>
        <w:rPr>
          <w:sz w:val="24"/>
          <w:szCs w:val="24"/>
          <w:rtl/>
        </w:rPr>
      </w:pPr>
      <w:r w:rsidRPr="00302343">
        <w:rPr>
          <w:rFonts w:hint="cs"/>
          <w:sz w:val="24"/>
          <w:szCs w:val="24"/>
          <w:rtl/>
        </w:rPr>
        <w:t xml:space="preserve">כתב רמ"א נהגו שהשמש מביא כמו בזמן המקדש ששלוחי בית דין היו מביאים. </w:t>
      </w:r>
    </w:p>
    <w:p w14:paraId="4554F817" w14:textId="77777777" w:rsidR="007F3E09" w:rsidRPr="00302343" w:rsidRDefault="007F3E09" w:rsidP="007F3E09">
      <w:pPr>
        <w:rPr>
          <w:rFonts w:cs="Guttman Rashi"/>
          <w:sz w:val="24"/>
          <w:rtl/>
        </w:rPr>
      </w:pPr>
    </w:p>
    <w:p w14:paraId="67BE6D8F" w14:textId="77777777" w:rsidR="007F3E09" w:rsidRPr="00302343" w:rsidRDefault="007F3E09" w:rsidP="007F3E09">
      <w:pPr>
        <w:pStyle w:val="1"/>
        <w:rPr>
          <w:rtl/>
        </w:rPr>
      </w:pPr>
      <w:r w:rsidRPr="00302343">
        <w:rPr>
          <w:rtl/>
        </w:rPr>
        <w:t>סעיף ג</w:t>
      </w:r>
    </w:p>
    <w:p w14:paraId="0F7DF3AC" w14:textId="77777777" w:rsidR="007F3E09" w:rsidRPr="00302343" w:rsidRDefault="007F3E09" w:rsidP="007F3E09">
      <w:pPr>
        <w:rPr>
          <w:rFonts w:cs="Guttman Vilna"/>
          <w:sz w:val="24"/>
          <w:szCs w:val="24"/>
          <w:rtl/>
        </w:rPr>
      </w:pPr>
      <w:r w:rsidRPr="00302343">
        <w:rPr>
          <w:rFonts w:cs="Guttman Vilna"/>
          <w:sz w:val="24"/>
          <w:szCs w:val="24"/>
          <w:rtl/>
        </w:rPr>
        <w:t xml:space="preserve">יש מי שאומר שאף ביום זה מקיפים בלולב ולא בערבה. ולא נהגו כן, אלא להקיף בו גם בערבה. </w:t>
      </w:r>
    </w:p>
    <w:p w14:paraId="6DF9D676" w14:textId="77777777" w:rsidR="007F3E09" w:rsidRPr="00302343" w:rsidRDefault="007F3E09" w:rsidP="007F3E09">
      <w:pPr>
        <w:pStyle w:val="2"/>
        <w:rPr>
          <w:rtl/>
        </w:rPr>
      </w:pPr>
      <w:r w:rsidRPr="00302343">
        <w:rPr>
          <w:rFonts w:hint="cs"/>
          <w:rtl/>
        </w:rPr>
        <w:t>הקפה ביום השביעי</w:t>
      </w:r>
    </w:p>
    <w:p w14:paraId="24A569ED" w14:textId="77777777" w:rsidR="007F3E09" w:rsidRPr="00302343" w:rsidRDefault="007F3E09" w:rsidP="007F3E09">
      <w:pPr>
        <w:rPr>
          <w:sz w:val="24"/>
          <w:szCs w:val="24"/>
          <w:rtl/>
        </w:rPr>
      </w:pPr>
      <w:proofErr w:type="spellStart"/>
      <w:r w:rsidRPr="00302343">
        <w:rPr>
          <w:rFonts w:hint="cs"/>
          <w:sz w:val="24"/>
          <w:szCs w:val="24"/>
          <w:rtl/>
        </w:rPr>
        <w:t>בגחרא</w:t>
      </w:r>
      <w:proofErr w:type="spellEnd"/>
      <w:r w:rsidRPr="00302343">
        <w:rPr>
          <w:rFonts w:hint="cs"/>
          <w:sz w:val="24"/>
          <w:szCs w:val="24"/>
          <w:rtl/>
        </w:rPr>
        <w:t xml:space="preserve"> נחלקו האמוראים אם להקיף ביום השביעי בלולב או בערבה, להלכה נחלקו </w:t>
      </w:r>
      <w:r w:rsidRPr="00302343">
        <w:rPr>
          <w:rFonts w:hint="cs"/>
          <w:b/>
          <w:bCs/>
          <w:sz w:val="24"/>
          <w:szCs w:val="24"/>
          <w:rtl/>
        </w:rPr>
        <w:t xml:space="preserve">רש"י רמב"ם </w:t>
      </w:r>
      <w:proofErr w:type="spellStart"/>
      <w:r w:rsidRPr="00302343">
        <w:rPr>
          <w:rFonts w:hint="cs"/>
          <w:b/>
          <w:bCs/>
          <w:sz w:val="24"/>
          <w:szCs w:val="24"/>
          <w:rtl/>
        </w:rPr>
        <w:t>ר"ן</w:t>
      </w:r>
      <w:proofErr w:type="spellEnd"/>
      <w:r w:rsidRPr="00302343">
        <w:rPr>
          <w:rFonts w:hint="cs"/>
          <w:b/>
          <w:bCs/>
          <w:sz w:val="24"/>
          <w:szCs w:val="24"/>
          <w:rtl/>
        </w:rPr>
        <w:t xml:space="preserve"> ורמ"א</w:t>
      </w:r>
      <w:r w:rsidRPr="00302343">
        <w:rPr>
          <w:rFonts w:hint="cs"/>
          <w:sz w:val="24"/>
          <w:szCs w:val="24"/>
          <w:rtl/>
        </w:rPr>
        <w:t xml:space="preserve"> בסעיף ז' בלולב ולא בערבה, </w:t>
      </w:r>
      <w:r w:rsidRPr="00302343">
        <w:rPr>
          <w:rFonts w:hint="cs"/>
          <w:b/>
          <w:bCs/>
          <w:sz w:val="24"/>
          <w:szCs w:val="24"/>
          <w:rtl/>
        </w:rPr>
        <w:t>מנהג שהובא בבית יוסף ופסקו שו"ע</w:t>
      </w:r>
      <w:r w:rsidRPr="00302343">
        <w:rPr>
          <w:rFonts w:hint="cs"/>
          <w:sz w:val="24"/>
          <w:szCs w:val="24"/>
          <w:rtl/>
        </w:rPr>
        <w:t xml:space="preserve"> נהגו להקיף גם עם הערבה </w:t>
      </w:r>
      <w:r w:rsidRPr="00302343">
        <w:rPr>
          <w:rFonts w:hint="cs"/>
          <w:sz w:val="24"/>
          <w:rtl/>
        </w:rPr>
        <w:t>(וכן הביא רמ"א שנהגו בסעיף ז' ולא פסק כמנהג, ולא נהגנו כן משום דברי האר"י)</w:t>
      </w:r>
      <w:r w:rsidRPr="00302343">
        <w:rPr>
          <w:rFonts w:hint="cs"/>
          <w:sz w:val="24"/>
          <w:szCs w:val="24"/>
          <w:rtl/>
        </w:rPr>
        <w:t xml:space="preserve">.  </w:t>
      </w:r>
    </w:p>
    <w:p w14:paraId="78DD62B7" w14:textId="77777777" w:rsidR="007F3E09" w:rsidRPr="00302343" w:rsidRDefault="007F3E09" w:rsidP="007F3E09">
      <w:pPr>
        <w:rPr>
          <w:rFonts w:cs="Guttman Rashi"/>
          <w:sz w:val="24"/>
          <w:rtl/>
        </w:rPr>
      </w:pPr>
    </w:p>
    <w:p w14:paraId="6020FA78" w14:textId="77777777" w:rsidR="007F3E09" w:rsidRPr="00302343" w:rsidRDefault="007F3E09" w:rsidP="007F3E09">
      <w:pPr>
        <w:pStyle w:val="1"/>
        <w:rPr>
          <w:rtl/>
        </w:rPr>
      </w:pPr>
      <w:r w:rsidRPr="00302343">
        <w:rPr>
          <w:rtl/>
        </w:rPr>
        <w:t>סעיף ד</w:t>
      </w:r>
    </w:p>
    <w:p w14:paraId="6C35AE53" w14:textId="77777777" w:rsidR="007F3E09" w:rsidRPr="00302343" w:rsidRDefault="007F3E09" w:rsidP="007F3E09">
      <w:pPr>
        <w:rPr>
          <w:rFonts w:cs="Guttman Rashi"/>
          <w:sz w:val="24"/>
          <w:rtl/>
        </w:rPr>
      </w:pPr>
      <w:r w:rsidRPr="00302343">
        <w:rPr>
          <w:rFonts w:cs="Guttman Vilna"/>
          <w:sz w:val="24"/>
          <w:szCs w:val="24"/>
          <w:rtl/>
        </w:rPr>
        <w:t xml:space="preserve">שיעור ערבה זו אפילו עלה אחד בבד אחד. </w:t>
      </w:r>
      <w:r w:rsidRPr="00302343">
        <w:rPr>
          <w:rFonts w:cs="Guttman Rashi"/>
          <w:sz w:val="24"/>
          <w:rtl/>
        </w:rPr>
        <w:t xml:space="preserve">הגה: מיהו מכוער הוא להיות עלה אחד בבד אחד (טור בשם רב האי). ע"כ נהגו לעשות ההושענות יפים, משום: זה אלי ואנוהו (שמות טו, ב) </w:t>
      </w:r>
      <w:r w:rsidRPr="00302343">
        <w:rPr>
          <w:rFonts w:cs="Guttman Vilna"/>
          <w:sz w:val="24"/>
          <w:szCs w:val="24"/>
          <w:rtl/>
        </w:rPr>
        <w:t xml:space="preserve">ושיעור ארכה, כשיעור אורך ערבה שבלולב. </w:t>
      </w:r>
      <w:r w:rsidRPr="00302343">
        <w:rPr>
          <w:rFonts w:cs="Guttman Rashi"/>
          <w:sz w:val="24"/>
          <w:rtl/>
        </w:rPr>
        <w:t>הגה: וכל הפוסל בערבה שבלולב, פוסל בערבה זו</w:t>
      </w:r>
      <w:r w:rsidRPr="00302343">
        <w:rPr>
          <w:rFonts w:cs="Guttman Vilna"/>
          <w:sz w:val="24"/>
          <w:szCs w:val="24"/>
          <w:rtl/>
        </w:rPr>
        <w:t xml:space="preserve"> </w:t>
      </w:r>
      <w:r w:rsidRPr="00302343">
        <w:rPr>
          <w:rFonts w:cs="Guttman Rashi"/>
          <w:sz w:val="24"/>
          <w:rtl/>
        </w:rPr>
        <w:t xml:space="preserve">(מדברי </w:t>
      </w:r>
      <w:proofErr w:type="spellStart"/>
      <w:r w:rsidRPr="00302343">
        <w:rPr>
          <w:rFonts w:cs="Guttman Rashi"/>
          <w:sz w:val="24"/>
          <w:rtl/>
        </w:rPr>
        <w:t>ר"ן</w:t>
      </w:r>
      <w:proofErr w:type="spellEnd"/>
      <w:r w:rsidRPr="00302343">
        <w:rPr>
          <w:rFonts w:cs="Guttman Rashi"/>
          <w:sz w:val="24"/>
          <w:rtl/>
        </w:rPr>
        <w:t xml:space="preserve"> פרק לולב וערבה)</w:t>
      </w:r>
      <w:r w:rsidRPr="00302343">
        <w:rPr>
          <w:rFonts w:cs="Guttman Vilna"/>
          <w:sz w:val="24"/>
          <w:szCs w:val="24"/>
          <w:rtl/>
        </w:rPr>
        <w:t xml:space="preserve">. וחובט בה על הקרקע או על הכלי פעמים או שלש. </w:t>
      </w:r>
      <w:r w:rsidRPr="00302343">
        <w:rPr>
          <w:rFonts w:cs="Guttman Rashi"/>
          <w:sz w:val="24"/>
          <w:rtl/>
        </w:rPr>
        <w:t xml:space="preserve">הגה: וי"א שצריך לנענע בה (טור בשם רש"י). ונהגו לעשות שתיהן, </w:t>
      </w:r>
      <w:proofErr w:type="spellStart"/>
      <w:r w:rsidRPr="00302343">
        <w:rPr>
          <w:rFonts w:cs="Guttman Rashi"/>
          <w:sz w:val="24"/>
          <w:rtl/>
        </w:rPr>
        <w:t>מנענעין</w:t>
      </w:r>
      <w:proofErr w:type="spellEnd"/>
      <w:r w:rsidRPr="00302343">
        <w:rPr>
          <w:rFonts w:cs="Guttman Rashi"/>
          <w:sz w:val="24"/>
          <w:rtl/>
        </w:rPr>
        <w:t xml:space="preserve"> בה ואחר כך </w:t>
      </w:r>
      <w:proofErr w:type="spellStart"/>
      <w:r w:rsidRPr="00302343">
        <w:rPr>
          <w:rFonts w:cs="Guttman Rashi"/>
          <w:sz w:val="24"/>
          <w:rtl/>
        </w:rPr>
        <w:t>חובטין</w:t>
      </w:r>
      <w:proofErr w:type="spellEnd"/>
      <w:r w:rsidRPr="00302343">
        <w:rPr>
          <w:rFonts w:cs="Guttman Rashi"/>
          <w:sz w:val="24"/>
          <w:rtl/>
        </w:rPr>
        <w:t xml:space="preserve"> אותה. </w:t>
      </w:r>
    </w:p>
    <w:p w14:paraId="626D9319" w14:textId="77777777" w:rsidR="007F3E09" w:rsidRPr="00302343" w:rsidRDefault="007F3E09" w:rsidP="007F3E09">
      <w:pPr>
        <w:pStyle w:val="2"/>
        <w:rPr>
          <w:rtl/>
        </w:rPr>
      </w:pPr>
      <w:r w:rsidRPr="00302343">
        <w:rPr>
          <w:rFonts w:hint="cs"/>
          <w:rtl/>
        </w:rPr>
        <w:t>שיעור הערבה</w:t>
      </w:r>
    </w:p>
    <w:p w14:paraId="20B1041F" w14:textId="77777777" w:rsidR="007F3E09" w:rsidRPr="00302343" w:rsidRDefault="007F3E09" w:rsidP="007F3E09">
      <w:pPr>
        <w:rPr>
          <w:sz w:val="24"/>
          <w:szCs w:val="24"/>
          <w:rtl/>
        </w:rPr>
      </w:pPr>
      <w:r w:rsidRPr="00302343">
        <w:rPr>
          <w:rFonts w:hint="cs"/>
          <w:sz w:val="24"/>
          <w:szCs w:val="24"/>
          <w:rtl/>
        </w:rPr>
        <w:t xml:space="preserve">ביום השביעי פסק שו"ע כדברי הגמרא אפילו עלה אחד בבד אחד, רמ"א כתב שנהגו לעשות יפים, מ"ב הביא לפחות שלוש ובשם האר"י חמש. שיעור האורך כשיעור ערבה שבלולב, ומה שפוסל שם פוסל כאן. </w:t>
      </w:r>
    </w:p>
    <w:p w14:paraId="41F7CB2A" w14:textId="77777777" w:rsidR="007F3E09" w:rsidRPr="00302343" w:rsidRDefault="007F3E09" w:rsidP="007F3E09">
      <w:pPr>
        <w:rPr>
          <w:sz w:val="24"/>
          <w:szCs w:val="24"/>
          <w:rtl/>
        </w:rPr>
      </w:pPr>
      <w:r w:rsidRPr="00302343">
        <w:rPr>
          <w:rFonts w:hint="cs"/>
          <w:b/>
          <w:bCs/>
          <w:sz w:val="24"/>
          <w:szCs w:val="24"/>
          <w:rtl/>
        </w:rPr>
        <w:t>האם לנענע או לחבוט:</w:t>
      </w:r>
      <w:r w:rsidRPr="00302343">
        <w:rPr>
          <w:rFonts w:hint="cs"/>
          <w:sz w:val="24"/>
          <w:szCs w:val="24"/>
          <w:rtl/>
        </w:rPr>
        <w:t xml:space="preserve"> </w:t>
      </w:r>
      <w:r w:rsidRPr="00302343">
        <w:rPr>
          <w:rFonts w:hint="cs"/>
          <w:b/>
          <w:bCs/>
          <w:sz w:val="24"/>
          <w:szCs w:val="24"/>
          <w:rtl/>
        </w:rPr>
        <w:t>רש"י</w:t>
      </w:r>
      <w:r w:rsidRPr="00302343">
        <w:rPr>
          <w:rFonts w:hint="cs"/>
          <w:sz w:val="24"/>
          <w:szCs w:val="24"/>
          <w:rtl/>
        </w:rPr>
        <w:t xml:space="preserve"> לנענע, </w:t>
      </w:r>
      <w:r w:rsidRPr="00302343">
        <w:rPr>
          <w:rFonts w:hint="cs"/>
          <w:b/>
          <w:bCs/>
          <w:sz w:val="24"/>
          <w:szCs w:val="24"/>
          <w:rtl/>
        </w:rPr>
        <w:t xml:space="preserve">רמב"ם </w:t>
      </w:r>
      <w:proofErr w:type="spellStart"/>
      <w:r w:rsidRPr="00302343">
        <w:rPr>
          <w:rFonts w:hint="cs"/>
          <w:b/>
          <w:bCs/>
          <w:sz w:val="24"/>
          <w:szCs w:val="24"/>
          <w:rtl/>
        </w:rPr>
        <w:t>ושו"ע</w:t>
      </w:r>
      <w:proofErr w:type="spellEnd"/>
      <w:r w:rsidRPr="00302343">
        <w:rPr>
          <w:rFonts w:hint="cs"/>
          <w:sz w:val="24"/>
          <w:szCs w:val="24"/>
          <w:rtl/>
        </w:rPr>
        <w:t xml:space="preserve"> לחבוט, </w:t>
      </w:r>
      <w:r w:rsidRPr="00302343">
        <w:rPr>
          <w:rFonts w:hint="cs"/>
          <w:b/>
          <w:bCs/>
          <w:sz w:val="24"/>
          <w:szCs w:val="24"/>
          <w:rtl/>
        </w:rPr>
        <w:t>רמ"א</w:t>
      </w:r>
      <w:r w:rsidRPr="00302343">
        <w:rPr>
          <w:rFonts w:hint="cs"/>
          <w:sz w:val="24"/>
          <w:szCs w:val="24"/>
          <w:rtl/>
        </w:rPr>
        <w:t xml:space="preserve"> נהגו שניהם מנענעים ואחר כך חובטים. כתב מ"ב לחבוט על הקרקע ואחר כך על הכלים להסיר העלים. המנהג לקשור הערבה.  </w:t>
      </w:r>
    </w:p>
    <w:p w14:paraId="5A39E30C" w14:textId="77777777" w:rsidR="007F3E09" w:rsidRPr="00302343" w:rsidRDefault="007F3E09" w:rsidP="007F3E09">
      <w:pPr>
        <w:rPr>
          <w:sz w:val="24"/>
          <w:szCs w:val="24"/>
          <w:rtl/>
        </w:rPr>
      </w:pPr>
    </w:p>
    <w:p w14:paraId="79C82690" w14:textId="77777777" w:rsidR="007F3E09" w:rsidRPr="00302343" w:rsidRDefault="007F3E09" w:rsidP="007F3E09">
      <w:pPr>
        <w:pStyle w:val="1"/>
        <w:rPr>
          <w:rtl/>
        </w:rPr>
      </w:pPr>
      <w:r w:rsidRPr="00302343">
        <w:rPr>
          <w:rtl/>
        </w:rPr>
        <w:t>סעיף ה</w:t>
      </w:r>
    </w:p>
    <w:p w14:paraId="0E7C4F09" w14:textId="77777777" w:rsidR="007F3E09" w:rsidRPr="00302343" w:rsidRDefault="007F3E09" w:rsidP="007F3E09">
      <w:pPr>
        <w:rPr>
          <w:rFonts w:cs="Guttman Vilna"/>
          <w:sz w:val="24"/>
          <w:szCs w:val="24"/>
          <w:rtl/>
        </w:rPr>
      </w:pPr>
      <w:r w:rsidRPr="00302343">
        <w:rPr>
          <w:rFonts w:cs="Guttman Vilna"/>
          <w:sz w:val="24"/>
          <w:szCs w:val="24"/>
          <w:rtl/>
        </w:rPr>
        <w:t xml:space="preserve">ואינה ניטלת אלא בפני עצמה, שלא יאגד דבר אחר עמה, אבל אם יש בידו דבר אחר אין לחוש. </w:t>
      </w:r>
    </w:p>
    <w:p w14:paraId="51F0D553" w14:textId="77777777" w:rsidR="007F3E09" w:rsidRPr="00302343" w:rsidRDefault="007F3E09" w:rsidP="007F3E09">
      <w:pPr>
        <w:pStyle w:val="2"/>
        <w:rPr>
          <w:rtl/>
        </w:rPr>
      </w:pPr>
      <w:r w:rsidRPr="00302343">
        <w:rPr>
          <w:rFonts w:hint="cs"/>
          <w:rtl/>
        </w:rPr>
        <w:t>ערבה בפני עצמה</w:t>
      </w:r>
    </w:p>
    <w:p w14:paraId="1F34AED1" w14:textId="77777777" w:rsidR="007F3E09" w:rsidRPr="00302343" w:rsidRDefault="007F3E09" w:rsidP="007F3E09">
      <w:pPr>
        <w:rPr>
          <w:sz w:val="24"/>
          <w:szCs w:val="24"/>
          <w:rtl/>
        </w:rPr>
      </w:pPr>
      <w:r w:rsidRPr="00302343">
        <w:rPr>
          <w:rFonts w:hint="cs"/>
          <w:sz w:val="24"/>
          <w:szCs w:val="24"/>
          <w:rtl/>
        </w:rPr>
        <w:t xml:space="preserve">דין השו"ע כמבואר בגמרא, ניטלת בפני עצמה ואין בה חציצה. </w:t>
      </w:r>
    </w:p>
    <w:p w14:paraId="43233D5A" w14:textId="77777777" w:rsidR="007F3E09" w:rsidRPr="00302343" w:rsidRDefault="007F3E09" w:rsidP="007F3E09">
      <w:pPr>
        <w:rPr>
          <w:sz w:val="24"/>
          <w:szCs w:val="24"/>
          <w:rtl/>
        </w:rPr>
      </w:pPr>
    </w:p>
    <w:p w14:paraId="39F56CBA" w14:textId="77777777" w:rsidR="007F3E09" w:rsidRPr="00302343" w:rsidRDefault="007F3E09" w:rsidP="007F3E09">
      <w:pPr>
        <w:pStyle w:val="1"/>
        <w:rPr>
          <w:rtl/>
        </w:rPr>
      </w:pPr>
      <w:r w:rsidRPr="00302343">
        <w:rPr>
          <w:rtl/>
        </w:rPr>
        <w:t>סעיף ו</w:t>
      </w:r>
    </w:p>
    <w:p w14:paraId="1758FCE8" w14:textId="77777777" w:rsidR="007F3E09" w:rsidRPr="00302343" w:rsidRDefault="007F3E09" w:rsidP="007F3E09">
      <w:pPr>
        <w:rPr>
          <w:rFonts w:cs="Guttman Vilna"/>
          <w:sz w:val="24"/>
          <w:szCs w:val="24"/>
          <w:rtl/>
        </w:rPr>
      </w:pPr>
      <w:r w:rsidRPr="00302343">
        <w:rPr>
          <w:rFonts w:cs="Guttman Vilna"/>
          <w:sz w:val="24"/>
          <w:szCs w:val="24"/>
          <w:rtl/>
        </w:rPr>
        <w:t xml:space="preserve">אין אדם יוצא ידי חובתו בערבה שבלולב, אפילו הגביה אותה שני פעמים אחד לשם לולב ואחד לשם ערבה. וי"א שיוצא בה. </w:t>
      </w:r>
    </w:p>
    <w:p w14:paraId="4BEB01E2" w14:textId="77777777" w:rsidR="007F3E09" w:rsidRPr="00302343" w:rsidRDefault="007F3E09" w:rsidP="007F3E09">
      <w:pPr>
        <w:pStyle w:val="2"/>
        <w:rPr>
          <w:rtl/>
        </w:rPr>
      </w:pPr>
      <w:r w:rsidRPr="00302343">
        <w:rPr>
          <w:rFonts w:hint="cs"/>
          <w:rtl/>
        </w:rPr>
        <w:lastRenderedPageBreak/>
        <w:t>להשתמש בערבה שבלולב</w:t>
      </w:r>
    </w:p>
    <w:p w14:paraId="11B41E62" w14:textId="77777777" w:rsidR="007F3E09" w:rsidRPr="00302343" w:rsidRDefault="007F3E09" w:rsidP="007F3E09">
      <w:pPr>
        <w:rPr>
          <w:sz w:val="24"/>
          <w:szCs w:val="24"/>
          <w:rtl/>
        </w:rPr>
      </w:pPr>
      <w:r w:rsidRPr="00302343">
        <w:rPr>
          <w:rFonts w:hint="cs"/>
          <w:sz w:val="24"/>
          <w:szCs w:val="24"/>
          <w:rtl/>
        </w:rPr>
        <w:t xml:space="preserve">בגמרא נחלקו ר' אמי סבר שלא יוצא בערבה שבלולב, ר' </w:t>
      </w:r>
      <w:proofErr w:type="spellStart"/>
      <w:r w:rsidRPr="00302343">
        <w:rPr>
          <w:rFonts w:hint="cs"/>
          <w:sz w:val="24"/>
          <w:szCs w:val="24"/>
          <w:rtl/>
        </w:rPr>
        <w:t>חסדא</w:t>
      </w:r>
      <w:proofErr w:type="spellEnd"/>
      <w:r w:rsidRPr="00302343">
        <w:rPr>
          <w:rFonts w:hint="cs"/>
          <w:sz w:val="24"/>
          <w:szCs w:val="24"/>
          <w:rtl/>
        </w:rPr>
        <w:t xml:space="preserve"> אמר רב יצחק סבר שיוצא אם הגביה הלולב ב' פעמים. </w:t>
      </w:r>
      <w:r w:rsidRPr="00302343">
        <w:rPr>
          <w:rFonts w:hint="cs"/>
          <w:b/>
          <w:bCs/>
          <w:sz w:val="24"/>
          <w:szCs w:val="24"/>
          <w:rtl/>
        </w:rPr>
        <w:t>רמב"ם</w:t>
      </w:r>
      <w:r w:rsidRPr="00302343">
        <w:rPr>
          <w:rFonts w:hint="cs"/>
          <w:sz w:val="24"/>
          <w:szCs w:val="24"/>
          <w:rtl/>
        </w:rPr>
        <w:t xml:space="preserve"> כר' אמי לא יוצא, </w:t>
      </w:r>
      <w:proofErr w:type="spellStart"/>
      <w:r w:rsidRPr="00302343">
        <w:rPr>
          <w:rFonts w:hint="cs"/>
          <w:b/>
          <w:bCs/>
          <w:sz w:val="24"/>
          <w:szCs w:val="24"/>
          <w:rtl/>
        </w:rPr>
        <w:t>ראבי"ה</w:t>
      </w:r>
      <w:proofErr w:type="spellEnd"/>
      <w:r w:rsidRPr="00302343">
        <w:rPr>
          <w:rFonts w:hint="cs"/>
          <w:sz w:val="24"/>
          <w:szCs w:val="24"/>
          <w:rtl/>
        </w:rPr>
        <w:t xml:space="preserve"> יוצא כר' </w:t>
      </w:r>
      <w:proofErr w:type="spellStart"/>
      <w:r w:rsidRPr="00302343">
        <w:rPr>
          <w:rFonts w:hint="cs"/>
          <w:sz w:val="24"/>
          <w:szCs w:val="24"/>
          <w:rtl/>
        </w:rPr>
        <w:t>חסדא</w:t>
      </w:r>
      <w:proofErr w:type="spellEnd"/>
      <w:r w:rsidRPr="00302343">
        <w:rPr>
          <w:rFonts w:hint="cs"/>
          <w:sz w:val="24"/>
          <w:szCs w:val="24"/>
          <w:rtl/>
        </w:rPr>
        <w:t xml:space="preserve"> ור' יצחק שהם תרתי. </w:t>
      </w:r>
      <w:r w:rsidRPr="00302343">
        <w:rPr>
          <w:rFonts w:hint="cs"/>
          <w:b/>
          <w:bCs/>
          <w:sz w:val="24"/>
          <w:szCs w:val="24"/>
          <w:rtl/>
        </w:rPr>
        <w:t>שו"ע</w:t>
      </w:r>
      <w:r w:rsidRPr="00302343">
        <w:rPr>
          <w:rFonts w:hint="cs"/>
          <w:sz w:val="24"/>
          <w:szCs w:val="24"/>
          <w:rtl/>
        </w:rPr>
        <w:t xml:space="preserve"> סתם אינו יוצא וביש יוצא. </w:t>
      </w:r>
    </w:p>
    <w:p w14:paraId="45FE62ED" w14:textId="77777777" w:rsidR="007F3E09" w:rsidRPr="00302343" w:rsidRDefault="007F3E09" w:rsidP="007F3E09">
      <w:pPr>
        <w:rPr>
          <w:sz w:val="24"/>
          <w:szCs w:val="24"/>
          <w:rtl/>
        </w:rPr>
      </w:pPr>
      <w:r w:rsidRPr="00302343">
        <w:rPr>
          <w:rFonts w:hint="cs"/>
          <w:b/>
          <w:bCs/>
          <w:sz w:val="24"/>
          <w:szCs w:val="24"/>
          <w:rtl/>
        </w:rPr>
        <w:t>כתב מ"ב</w:t>
      </w:r>
      <w:r w:rsidRPr="00302343">
        <w:rPr>
          <w:rFonts w:hint="cs"/>
          <w:sz w:val="24"/>
          <w:szCs w:val="24"/>
          <w:rtl/>
        </w:rPr>
        <w:t xml:space="preserve"> אם הוציא הערבה שבלולב ונטלה בפני עצמה פשיטא שיוצא בה. </w:t>
      </w:r>
    </w:p>
    <w:p w14:paraId="4B260952" w14:textId="77777777" w:rsidR="007F3E09" w:rsidRPr="00302343" w:rsidRDefault="007F3E09" w:rsidP="007F3E09">
      <w:pPr>
        <w:rPr>
          <w:rFonts w:cs="Guttman Rashi"/>
          <w:sz w:val="24"/>
          <w:rtl/>
        </w:rPr>
      </w:pPr>
    </w:p>
    <w:p w14:paraId="0D4065DC" w14:textId="77777777" w:rsidR="007F3E09" w:rsidRPr="00302343" w:rsidRDefault="007F3E09" w:rsidP="007F3E09">
      <w:pPr>
        <w:pStyle w:val="1"/>
        <w:rPr>
          <w:rtl/>
        </w:rPr>
      </w:pPr>
      <w:r w:rsidRPr="00302343">
        <w:rPr>
          <w:rtl/>
        </w:rPr>
        <w:t>סעיף ז</w:t>
      </w:r>
    </w:p>
    <w:p w14:paraId="7A905EF1" w14:textId="77777777" w:rsidR="007F3E09" w:rsidRPr="00302343" w:rsidRDefault="007F3E09" w:rsidP="007F3E09">
      <w:pPr>
        <w:rPr>
          <w:rFonts w:cs="Guttman Vilna"/>
          <w:sz w:val="24"/>
          <w:szCs w:val="24"/>
          <w:rtl/>
        </w:rPr>
      </w:pPr>
      <w:r w:rsidRPr="00302343">
        <w:rPr>
          <w:rFonts w:cs="Guttman Vilna"/>
          <w:sz w:val="24"/>
          <w:szCs w:val="24"/>
          <w:rtl/>
        </w:rPr>
        <w:t xml:space="preserve">יש מי שאומר שאינו יכול </w:t>
      </w:r>
      <w:proofErr w:type="spellStart"/>
      <w:r w:rsidRPr="00302343">
        <w:rPr>
          <w:rFonts w:cs="Guttman Vilna"/>
          <w:sz w:val="24"/>
          <w:szCs w:val="24"/>
          <w:rtl/>
        </w:rPr>
        <w:t>ליטלה</w:t>
      </w:r>
      <w:proofErr w:type="spellEnd"/>
      <w:r w:rsidRPr="00302343">
        <w:rPr>
          <w:rFonts w:cs="Guttman Vilna"/>
          <w:sz w:val="24"/>
          <w:szCs w:val="24"/>
          <w:rtl/>
        </w:rPr>
        <w:t xml:space="preserve"> עם הלולב בשעה שהוא יוצא י"ח, עד אחר שיברך </w:t>
      </w:r>
      <w:proofErr w:type="spellStart"/>
      <w:r w:rsidRPr="00302343">
        <w:rPr>
          <w:rFonts w:cs="Guttman Vilna"/>
          <w:sz w:val="24"/>
          <w:szCs w:val="24"/>
          <w:rtl/>
        </w:rPr>
        <w:t>ויטול</w:t>
      </w:r>
      <w:proofErr w:type="spellEnd"/>
      <w:r w:rsidRPr="00302343">
        <w:rPr>
          <w:rFonts w:cs="Guttman Vilna"/>
          <w:sz w:val="24"/>
          <w:szCs w:val="24"/>
          <w:rtl/>
        </w:rPr>
        <w:t xml:space="preserve"> וינענע </w:t>
      </w:r>
      <w:proofErr w:type="spellStart"/>
      <w:r w:rsidRPr="00302343">
        <w:rPr>
          <w:rFonts w:cs="Guttman Vilna"/>
          <w:sz w:val="24"/>
          <w:szCs w:val="24"/>
          <w:rtl/>
        </w:rPr>
        <w:t>בתחלה</w:t>
      </w:r>
      <w:proofErr w:type="spellEnd"/>
      <w:r w:rsidRPr="00302343">
        <w:rPr>
          <w:rFonts w:cs="Guttman Vilna"/>
          <w:sz w:val="24"/>
          <w:szCs w:val="24"/>
          <w:rtl/>
        </w:rPr>
        <w:t xml:space="preserve">. ואם נטלה, עובר משום: בל תוסיף </w:t>
      </w:r>
      <w:r w:rsidRPr="00302343">
        <w:rPr>
          <w:rFonts w:cs="Guttman Rashi"/>
          <w:sz w:val="24"/>
          <w:rtl/>
        </w:rPr>
        <w:t>(דברים ד, ב)</w:t>
      </w:r>
      <w:r w:rsidRPr="00302343">
        <w:rPr>
          <w:rFonts w:cs="Guttman Vilna"/>
          <w:sz w:val="24"/>
          <w:szCs w:val="24"/>
          <w:rtl/>
        </w:rPr>
        <w:t xml:space="preserve">. ואחר הנענוע הראשון יכול הוא </w:t>
      </w:r>
      <w:proofErr w:type="spellStart"/>
      <w:r w:rsidRPr="00302343">
        <w:rPr>
          <w:rFonts w:cs="Guttman Vilna"/>
          <w:sz w:val="24"/>
          <w:szCs w:val="24"/>
          <w:rtl/>
        </w:rPr>
        <w:t>ליטלה</w:t>
      </w:r>
      <w:proofErr w:type="spellEnd"/>
      <w:r w:rsidRPr="00302343">
        <w:rPr>
          <w:rFonts w:cs="Guttman Vilna"/>
          <w:sz w:val="24"/>
          <w:szCs w:val="24"/>
          <w:rtl/>
        </w:rPr>
        <w:t xml:space="preserve"> עם הלולב, וכ"ש בשעת הקפה, ואף על פי שמה שכתב שאם נטלה עובר משום בל תוסיף </w:t>
      </w:r>
      <w:r w:rsidRPr="00302343">
        <w:rPr>
          <w:rFonts w:cs="Guttman Rashi"/>
          <w:sz w:val="24"/>
          <w:rtl/>
        </w:rPr>
        <w:t>(דברים ד, ב)</w:t>
      </w:r>
      <w:r w:rsidRPr="00302343">
        <w:rPr>
          <w:rFonts w:cs="Guttman Vilna"/>
          <w:sz w:val="24"/>
          <w:szCs w:val="24"/>
          <w:rtl/>
        </w:rPr>
        <w:t xml:space="preserve"> טעות הוא בעיני, מ"מ אין הפסד לחוש לדבריו. וכתב עוד דגם אחר נטילה ונענוע צריך לתפוס הערבה לבדה, להכיר שהיא חובה. ובשעת החבטה </w:t>
      </w:r>
      <w:proofErr w:type="spellStart"/>
      <w:r w:rsidRPr="00302343">
        <w:rPr>
          <w:rFonts w:cs="Guttman Vilna"/>
          <w:sz w:val="24"/>
          <w:szCs w:val="24"/>
          <w:rtl/>
        </w:rPr>
        <w:t>יטלנה</w:t>
      </w:r>
      <w:proofErr w:type="spellEnd"/>
      <w:r w:rsidRPr="00302343">
        <w:rPr>
          <w:rFonts w:cs="Guttman Vilna"/>
          <w:sz w:val="24"/>
          <w:szCs w:val="24"/>
          <w:rtl/>
        </w:rPr>
        <w:t xml:space="preserve"> בפני עצמה ויוציא בה ידי חובתו.</w:t>
      </w:r>
      <w:r w:rsidRPr="00302343">
        <w:rPr>
          <w:rFonts w:cs="Guttman Rashi"/>
          <w:sz w:val="24"/>
          <w:rtl/>
        </w:rPr>
        <w:t xml:space="preserve"> הגה: והמנהג פשוט ליטול הערבה עם הלולב בשחרית בשעת הנענוע ובשעת הקפה, עד שעת החבטה ונוטלים הערבה לבדה. ויותר טוב שלא </w:t>
      </w:r>
      <w:proofErr w:type="spellStart"/>
      <w:r w:rsidRPr="00302343">
        <w:rPr>
          <w:rFonts w:cs="Guttman Rashi"/>
          <w:sz w:val="24"/>
          <w:rtl/>
        </w:rPr>
        <w:t>ליטלה</w:t>
      </w:r>
      <w:proofErr w:type="spellEnd"/>
      <w:r w:rsidRPr="00302343">
        <w:rPr>
          <w:rFonts w:cs="Guttman Rashi"/>
          <w:sz w:val="24"/>
          <w:rtl/>
        </w:rPr>
        <w:t xml:space="preserve"> עם הלולב כלל, ואף </w:t>
      </w:r>
      <w:proofErr w:type="spellStart"/>
      <w:r w:rsidRPr="00302343">
        <w:rPr>
          <w:rFonts w:cs="Guttman Rashi"/>
          <w:sz w:val="24"/>
          <w:rtl/>
        </w:rPr>
        <w:t>הנוטלה</w:t>
      </w:r>
      <w:proofErr w:type="spellEnd"/>
      <w:r w:rsidRPr="00302343">
        <w:rPr>
          <w:rFonts w:cs="Guttman Rashi"/>
          <w:sz w:val="24"/>
          <w:rtl/>
        </w:rPr>
        <w:t xml:space="preserve"> עם הלולב נ"ל </w:t>
      </w:r>
      <w:proofErr w:type="spellStart"/>
      <w:r w:rsidRPr="00302343">
        <w:rPr>
          <w:rFonts w:cs="Guttman Rashi"/>
          <w:sz w:val="24"/>
          <w:rtl/>
        </w:rPr>
        <w:t>דלאחר</w:t>
      </w:r>
      <w:proofErr w:type="spellEnd"/>
      <w:r w:rsidRPr="00302343">
        <w:rPr>
          <w:rFonts w:cs="Guttman Rashi"/>
          <w:sz w:val="24"/>
          <w:rtl/>
        </w:rPr>
        <w:t xml:space="preserve"> שהקיף יסיר הלולב מידו ויאחז הערבה, שהם הושענות </w:t>
      </w:r>
      <w:proofErr w:type="spellStart"/>
      <w:r w:rsidRPr="00302343">
        <w:rPr>
          <w:rFonts w:cs="Guttman Rashi"/>
          <w:sz w:val="24"/>
          <w:rtl/>
        </w:rPr>
        <w:t>שעושין</w:t>
      </w:r>
      <w:proofErr w:type="spellEnd"/>
      <w:r w:rsidRPr="00302343">
        <w:rPr>
          <w:rFonts w:cs="Guttman Rashi"/>
          <w:sz w:val="24"/>
          <w:rtl/>
        </w:rPr>
        <w:t xml:space="preserve">, לבד, כל זמן שאומרים תחנונים על המים. ומנענעים ההושענות בשעה שאומרים הושענות, ואחר כך חובטים אותה. </w:t>
      </w:r>
    </w:p>
    <w:p w14:paraId="0F974255" w14:textId="77777777" w:rsidR="007F3E09" w:rsidRPr="00302343" w:rsidRDefault="007F3E09" w:rsidP="007F3E09">
      <w:pPr>
        <w:pStyle w:val="2"/>
        <w:rPr>
          <w:rtl/>
        </w:rPr>
      </w:pPr>
      <w:r w:rsidRPr="00302343">
        <w:rPr>
          <w:rFonts w:hint="cs"/>
          <w:rtl/>
        </w:rPr>
        <w:t>בל תוסיף אם מחבר הערבה ללולב</w:t>
      </w:r>
    </w:p>
    <w:p w14:paraId="38D8773E" w14:textId="77777777" w:rsidR="007F3E09" w:rsidRPr="00302343" w:rsidRDefault="007F3E09" w:rsidP="007F3E09">
      <w:pPr>
        <w:rPr>
          <w:sz w:val="24"/>
          <w:szCs w:val="24"/>
          <w:rtl/>
        </w:rPr>
      </w:pPr>
      <w:r w:rsidRPr="00302343">
        <w:rPr>
          <w:rFonts w:hint="cs"/>
          <w:sz w:val="24"/>
          <w:szCs w:val="24"/>
          <w:rtl/>
        </w:rPr>
        <w:t xml:space="preserve">לעיל סעיף ג' הובא מחלוקת אם להקיף עם הערבה וכאן מדבר השו"ע לשיטתו שיש להקיף עם הערבה. כתב </w:t>
      </w:r>
      <w:r w:rsidRPr="00302343">
        <w:rPr>
          <w:rFonts w:hint="cs"/>
          <w:b/>
          <w:bCs/>
          <w:sz w:val="24"/>
          <w:szCs w:val="24"/>
          <w:rtl/>
        </w:rPr>
        <w:t xml:space="preserve">שו"ע בשם </w:t>
      </w:r>
      <w:proofErr w:type="spellStart"/>
      <w:r w:rsidRPr="00302343">
        <w:rPr>
          <w:rFonts w:hint="cs"/>
          <w:b/>
          <w:bCs/>
          <w:sz w:val="24"/>
          <w:szCs w:val="24"/>
          <w:rtl/>
        </w:rPr>
        <w:t>רשב"ש</w:t>
      </w:r>
      <w:proofErr w:type="spellEnd"/>
      <w:r w:rsidRPr="00302343">
        <w:rPr>
          <w:rFonts w:hint="cs"/>
          <w:sz w:val="24"/>
          <w:szCs w:val="24"/>
          <w:rtl/>
        </w:rPr>
        <w:t xml:space="preserve"> שיש איסור להוסיף הערבה ללולב בזמן שיוצא ידי חובת לולב משום בל תוסיף, ורק אחרי הנענוע הראשון יכול. ועוד כתב שאחר הנטילה והנענוע צריך לתופסה בפני עצמה וכן בשעת החבטה. </w:t>
      </w:r>
      <w:r w:rsidRPr="00302343">
        <w:rPr>
          <w:rFonts w:hint="cs"/>
          <w:b/>
          <w:bCs/>
          <w:sz w:val="24"/>
          <w:szCs w:val="24"/>
          <w:rtl/>
        </w:rPr>
        <w:t>רמ"א</w:t>
      </w:r>
      <w:r w:rsidRPr="00302343">
        <w:rPr>
          <w:rFonts w:hint="cs"/>
          <w:sz w:val="24"/>
          <w:szCs w:val="24"/>
          <w:rtl/>
        </w:rPr>
        <w:t xml:space="preserve"> כתב יותר טוב שלא </w:t>
      </w:r>
      <w:proofErr w:type="spellStart"/>
      <w:r w:rsidRPr="00302343">
        <w:rPr>
          <w:rFonts w:hint="cs"/>
          <w:sz w:val="24"/>
          <w:szCs w:val="24"/>
          <w:rtl/>
        </w:rPr>
        <w:t>ליטלה</w:t>
      </w:r>
      <w:proofErr w:type="spellEnd"/>
      <w:r w:rsidRPr="00302343">
        <w:rPr>
          <w:rFonts w:hint="cs"/>
          <w:sz w:val="24"/>
          <w:szCs w:val="24"/>
          <w:rtl/>
        </w:rPr>
        <w:t xml:space="preserve"> כלל עם הלולב, ומי </w:t>
      </w:r>
      <w:proofErr w:type="spellStart"/>
      <w:r w:rsidRPr="00302343">
        <w:rPr>
          <w:rFonts w:hint="cs"/>
          <w:sz w:val="24"/>
          <w:szCs w:val="24"/>
          <w:rtl/>
        </w:rPr>
        <w:t>שנוטלה</w:t>
      </w:r>
      <w:proofErr w:type="spellEnd"/>
      <w:r w:rsidRPr="00302343">
        <w:rPr>
          <w:rFonts w:hint="cs"/>
          <w:sz w:val="24"/>
          <w:szCs w:val="24"/>
          <w:rtl/>
        </w:rPr>
        <w:t xml:space="preserve"> עם הלולב בזמן ההושענות יעזוב הלולב וייקח הערבה, והדגיש רמ"א את המנהג לקחת את הערבות בזמן ההושענות ואז לחבוט אותם. </w:t>
      </w:r>
      <w:r w:rsidRPr="00302343">
        <w:rPr>
          <w:rFonts w:hint="cs"/>
          <w:b/>
          <w:bCs/>
          <w:sz w:val="24"/>
          <w:szCs w:val="24"/>
          <w:rtl/>
        </w:rPr>
        <w:t>מ"ב</w:t>
      </w:r>
      <w:r w:rsidRPr="00302343">
        <w:rPr>
          <w:rFonts w:hint="cs"/>
          <w:sz w:val="24"/>
          <w:szCs w:val="24"/>
          <w:rtl/>
        </w:rPr>
        <w:t xml:space="preserve"> המנהג שלא לוקח הערבה כלל עם הלולב כדעת רמ"א.</w:t>
      </w:r>
    </w:p>
    <w:p w14:paraId="6363607C" w14:textId="77777777" w:rsidR="007F3E09" w:rsidRPr="00302343" w:rsidRDefault="007F3E09" w:rsidP="007F3E09">
      <w:pPr>
        <w:rPr>
          <w:sz w:val="24"/>
          <w:szCs w:val="24"/>
          <w:rtl/>
        </w:rPr>
      </w:pPr>
    </w:p>
    <w:p w14:paraId="76796284" w14:textId="77777777" w:rsidR="007F3E09" w:rsidRPr="00302343" w:rsidRDefault="007F3E09" w:rsidP="007F3E09">
      <w:pPr>
        <w:pStyle w:val="1"/>
        <w:rPr>
          <w:rtl/>
        </w:rPr>
      </w:pPr>
      <w:r w:rsidRPr="00302343">
        <w:rPr>
          <w:rtl/>
        </w:rPr>
        <w:t>סעיף ח</w:t>
      </w:r>
    </w:p>
    <w:p w14:paraId="29C54A41" w14:textId="77777777" w:rsidR="007F3E09" w:rsidRPr="00302343" w:rsidRDefault="007F3E09" w:rsidP="007F3E09">
      <w:pPr>
        <w:rPr>
          <w:rFonts w:cs="Guttman Vilna"/>
          <w:sz w:val="24"/>
          <w:szCs w:val="24"/>
          <w:rtl/>
        </w:rPr>
      </w:pPr>
      <w:r w:rsidRPr="00302343">
        <w:rPr>
          <w:rFonts w:cs="Guttman Vilna"/>
          <w:sz w:val="24"/>
          <w:szCs w:val="24"/>
          <w:rtl/>
        </w:rPr>
        <w:t xml:space="preserve">יש מי שאומר שהושענא שבלולב אף על פי שנזרקת אין לפסוע עליה </w:t>
      </w:r>
      <w:r w:rsidRPr="00302343">
        <w:rPr>
          <w:rFonts w:cs="Guttman Rashi"/>
          <w:sz w:val="24"/>
          <w:rtl/>
        </w:rPr>
        <w:t>(</w:t>
      </w:r>
      <w:proofErr w:type="spellStart"/>
      <w:r w:rsidRPr="00302343">
        <w:rPr>
          <w:rFonts w:cs="Guttman Rashi"/>
          <w:sz w:val="24"/>
          <w:rtl/>
        </w:rPr>
        <w:t>וע"ל</w:t>
      </w:r>
      <w:proofErr w:type="spellEnd"/>
      <w:r w:rsidRPr="00302343">
        <w:rPr>
          <w:rFonts w:cs="Guttman Rashi"/>
          <w:sz w:val="24"/>
          <w:rtl/>
        </w:rPr>
        <w:t xml:space="preserve"> סי' כ"א גבי ציצית)</w:t>
      </w:r>
      <w:r w:rsidRPr="00302343">
        <w:rPr>
          <w:rFonts w:cs="Guttman Vilna"/>
          <w:sz w:val="24"/>
          <w:szCs w:val="24"/>
          <w:rtl/>
        </w:rPr>
        <w:t xml:space="preserve">. </w:t>
      </w:r>
    </w:p>
    <w:p w14:paraId="10BE7376" w14:textId="77777777" w:rsidR="007F3E09" w:rsidRPr="00302343" w:rsidRDefault="007F3E09" w:rsidP="007F3E09">
      <w:pPr>
        <w:pStyle w:val="2"/>
        <w:rPr>
          <w:rtl/>
        </w:rPr>
      </w:pPr>
      <w:r w:rsidRPr="00302343">
        <w:rPr>
          <w:rFonts w:hint="cs"/>
          <w:rtl/>
        </w:rPr>
        <w:t>להיזהר מביזוי הערבות</w:t>
      </w:r>
    </w:p>
    <w:p w14:paraId="75603328" w14:textId="77777777" w:rsidR="007F3E09" w:rsidRPr="00302343" w:rsidRDefault="007F3E09" w:rsidP="007F3E09">
      <w:pPr>
        <w:rPr>
          <w:sz w:val="24"/>
          <w:szCs w:val="24"/>
          <w:rtl/>
        </w:rPr>
      </w:pPr>
      <w:r w:rsidRPr="00302343">
        <w:rPr>
          <w:rFonts w:hint="cs"/>
          <w:sz w:val="24"/>
          <w:szCs w:val="24"/>
          <w:rtl/>
        </w:rPr>
        <w:t xml:space="preserve">דין השו"ע כמבואר </w:t>
      </w:r>
      <w:proofErr w:type="spellStart"/>
      <w:r w:rsidRPr="00302343">
        <w:rPr>
          <w:rFonts w:hint="cs"/>
          <w:sz w:val="24"/>
          <w:szCs w:val="24"/>
          <w:rtl/>
        </w:rPr>
        <w:t>באשירי</w:t>
      </w:r>
      <w:proofErr w:type="spellEnd"/>
      <w:r w:rsidRPr="00302343">
        <w:rPr>
          <w:rFonts w:hint="cs"/>
          <w:sz w:val="24"/>
          <w:szCs w:val="24"/>
          <w:rtl/>
        </w:rPr>
        <w:t xml:space="preserve">. </w:t>
      </w:r>
    </w:p>
    <w:p w14:paraId="069775B4" w14:textId="77777777" w:rsidR="007F3E09" w:rsidRPr="00302343" w:rsidRDefault="007F3E09" w:rsidP="007F3E09">
      <w:pPr>
        <w:rPr>
          <w:sz w:val="24"/>
          <w:szCs w:val="24"/>
          <w:rtl/>
        </w:rPr>
      </w:pPr>
    </w:p>
    <w:p w14:paraId="7B8B2AB7" w14:textId="77777777" w:rsidR="007F3E09" w:rsidRPr="00302343" w:rsidRDefault="007F3E09" w:rsidP="007F3E09">
      <w:pPr>
        <w:pStyle w:val="1"/>
        <w:rPr>
          <w:rtl/>
        </w:rPr>
      </w:pPr>
      <w:r w:rsidRPr="00302343">
        <w:rPr>
          <w:rtl/>
        </w:rPr>
        <w:t>סעיף ט</w:t>
      </w:r>
    </w:p>
    <w:p w14:paraId="24F2B4C1" w14:textId="77777777" w:rsidR="007F3E09" w:rsidRPr="00302343" w:rsidRDefault="007F3E09" w:rsidP="007F3E09">
      <w:pPr>
        <w:rPr>
          <w:rFonts w:cs="Guttman Rashi"/>
          <w:sz w:val="24"/>
          <w:rtl/>
        </w:rPr>
      </w:pPr>
      <w:r w:rsidRPr="00302343">
        <w:rPr>
          <w:rFonts w:cs="Guttman Vilna"/>
          <w:sz w:val="24"/>
          <w:szCs w:val="24"/>
          <w:rtl/>
        </w:rPr>
        <w:t xml:space="preserve">יש מי שאומר שאסור ליהנות מן הערבה לאחר נטילתה, אם לא התנה עליה מעיקרא </w:t>
      </w:r>
      <w:proofErr w:type="spellStart"/>
      <w:r w:rsidRPr="00302343">
        <w:rPr>
          <w:rFonts w:cs="Guttman Vilna"/>
          <w:sz w:val="24"/>
          <w:szCs w:val="24"/>
          <w:rtl/>
        </w:rPr>
        <w:t>דלכולא</w:t>
      </w:r>
      <w:proofErr w:type="spellEnd"/>
      <w:r w:rsidRPr="00302343">
        <w:rPr>
          <w:rFonts w:cs="Guttman Vilna"/>
          <w:sz w:val="24"/>
          <w:szCs w:val="24"/>
          <w:rtl/>
        </w:rPr>
        <w:t xml:space="preserve"> יומא </w:t>
      </w:r>
      <w:proofErr w:type="spellStart"/>
      <w:r w:rsidRPr="00302343">
        <w:rPr>
          <w:rFonts w:cs="Guttman Vilna"/>
          <w:sz w:val="24"/>
          <w:szCs w:val="24"/>
          <w:rtl/>
        </w:rPr>
        <w:t>אתקצאי</w:t>
      </w:r>
      <w:proofErr w:type="spellEnd"/>
      <w:r w:rsidRPr="00302343">
        <w:rPr>
          <w:rFonts w:cs="Guttman Vilna"/>
          <w:sz w:val="24"/>
          <w:szCs w:val="24"/>
          <w:rtl/>
        </w:rPr>
        <w:t xml:space="preserve"> למצותה. </w:t>
      </w:r>
      <w:r w:rsidRPr="00302343">
        <w:rPr>
          <w:rFonts w:cs="Guttman Rashi"/>
          <w:sz w:val="24"/>
          <w:rtl/>
        </w:rPr>
        <w:t>הגה: ונהגו להצניע ההושענות לאפיית מצות, כדי לעשות בה מצווה (</w:t>
      </w:r>
      <w:proofErr w:type="spellStart"/>
      <w:r w:rsidRPr="00302343">
        <w:rPr>
          <w:rFonts w:cs="Guttman Rashi"/>
          <w:sz w:val="24"/>
          <w:rtl/>
        </w:rPr>
        <w:t>מהרי"ו</w:t>
      </w:r>
      <w:proofErr w:type="spellEnd"/>
      <w:r w:rsidRPr="00302343">
        <w:rPr>
          <w:rFonts w:cs="Guttman Rashi"/>
          <w:sz w:val="24"/>
          <w:rtl/>
        </w:rPr>
        <w:t xml:space="preserve"> </w:t>
      </w:r>
      <w:proofErr w:type="spellStart"/>
      <w:r w:rsidRPr="00302343">
        <w:rPr>
          <w:rFonts w:cs="Guttman Rashi"/>
          <w:sz w:val="24"/>
          <w:rtl/>
        </w:rPr>
        <w:t>ומהרי"ל</w:t>
      </w:r>
      <w:proofErr w:type="spellEnd"/>
      <w:r w:rsidRPr="00302343">
        <w:rPr>
          <w:rFonts w:cs="Guttman Rashi"/>
          <w:sz w:val="24"/>
          <w:rtl/>
        </w:rPr>
        <w:t xml:space="preserve">). </w:t>
      </w:r>
    </w:p>
    <w:p w14:paraId="0E0D16C6" w14:textId="77777777" w:rsidR="007F3E09" w:rsidRPr="00302343" w:rsidRDefault="007F3E09" w:rsidP="007F3E09">
      <w:pPr>
        <w:pStyle w:val="2"/>
        <w:rPr>
          <w:rtl/>
        </w:rPr>
      </w:pPr>
      <w:r w:rsidRPr="00302343">
        <w:rPr>
          <w:rFonts w:hint="cs"/>
          <w:rtl/>
        </w:rPr>
        <w:lastRenderedPageBreak/>
        <w:t>הנאה מהערבה אחר מצוותה</w:t>
      </w:r>
    </w:p>
    <w:p w14:paraId="272F686C" w14:textId="77777777" w:rsidR="007F3E09" w:rsidRPr="00302343" w:rsidRDefault="007F3E09" w:rsidP="007F3E09">
      <w:pPr>
        <w:rPr>
          <w:sz w:val="24"/>
          <w:szCs w:val="24"/>
          <w:rtl/>
        </w:rPr>
      </w:pPr>
      <w:r w:rsidRPr="00302343">
        <w:rPr>
          <w:rFonts w:hint="cs"/>
          <w:sz w:val="24"/>
          <w:szCs w:val="24"/>
          <w:rtl/>
        </w:rPr>
        <w:t xml:space="preserve">פסק שו"ע על פי מימוניות, אם לא התנה אסורה בהנאה כל היום, ומשמע שאם התנה מועיל </w:t>
      </w:r>
      <w:r w:rsidRPr="00302343">
        <w:rPr>
          <w:rFonts w:hint="cs"/>
          <w:sz w:val="24"/>
          <w:rtl/>
        </w:rPr>
        <w:t>(</w:t>
      </w:r>
      <w:proofErr w:type="spellStart"/>
      <w:r w:rsidRPr="00302343">
        <w:rPr>
          <w:rFonts w:hint="cs"/>
          <w:sz w:val="24"/>
          <w:rtl/>
        </w:rPr>
        <w:t>בבאה"ל</w:t>
      </w:r>
      <w:proofErr w:type="spellEnd"/>
      <w:r w:rsidRPr="00302343">
        <w:rPr>
          <w:rFonts w:hint="cs"/>
          <w:sz w:val="24"/>
          <w:rtl/>
        </w:rPr>
        <w:t xml:space="preserve"> הביא מחלוקת)</w:t>
      </w:r>
      <w:r w:rsidRPr="00302343">
        <w:rPr>
          <w:rFonts w:hint="cs"/>
          <w:sz w:val="24"/>
          <w:szCs w:val="24"/>
          <w:rtl/>
        </w:rPr>
        <w:t xml:space="preserve">. כתב רמ"א מנהג להצניע ההושענות לאפיית מצות לעשות עוד מצוות. </w:t>
      </w:r>
    </w:p>
    <w:p w14:paraId="60C5BD71" w14:textId="77777777" w:rsidR="007F3E09" w:rsidRPr="00302343" w:rsidRDefault="007F3E09" w:rsidP="007F3E09">
      <w:pPr>
        <w:rPr>
          <w:rFonts w:cs="Guttman Rashi"/>
          <w:sz w:val="24"/>
          <w:rtl/>
        </w:rPr>
      </w:pPr>
    </w:p>
    <w:p w14:paraId="1D017976" w14:textId="77777777" w:rsidR="007F3E09" w:rsidRPr="00302343" w:rsidRDefault="007F3E09" w:rsidP="007F3E09">
      <w:pPr>
        <w:pStyle w:val="1"/>
        <w:rPr>
          <w:rtl/>
        </w:rPr>
      </w:pPr>
      <w:r w:rsidRPr="00302343">
        <w:rPr>
          <w:rtl/>
        </w:rPr>
        <w:t>סעיף י</w:t>
      </w:r>
    </w:p>
    <w:p w14:paraId="5C9D5C70" w14:textId="77777777" w:rsidR="007F3E09" w:rsidRPr="00302343" w:rsidRDefault="007F3E09" w:rsidP="007F3E09">
      <w:pPr>
        <w:rPr>
          <w:rFonts w:cs="Guttman Vilna"/>
          <w:sz w:val="24"/>
          <w:szCs w:val="24"/>
          <w:rtl/>
        </w:rPr>
      </w:pPr>
      <w:r w:rsidRPr="00302343">
        <w:rPr>
          <w:rFonts w:cs="Guttman Vilna"/>
          <w:sz w:val="24"/>
          <w:szCs w:val="24"/>
          <w:rtl/>
        </w:rPr>
        <w:t xml:space="preserve">יש מי שאומר שיש ליזהר שלא יקוץ ישראל ערבה למצווה משדה עכו"ם, אפילו ברשות </w:t>
      </w:r>
      <w:proofErr w:type="spellStart"/>
      <w:r w:rsidRPr="00302343">
        <w:rPr>
          <w:rFonts w:cs="Guttman Vilna"/>
          <w:sz w:val="24"/>
          <w:szCs w:val="24"/>
          <w:rtl/>
        </w:rPr>
        <w:t>העכו"ם</w:t>
      </w:r>
      <w:proofErr w:type="spellEnd"/>
      <w:r w:rsidRPr="00302343">
        <w:rPr>
          <w:rFonts w:cs="Guttman Vilna"/>
          <w:sz w:val="24"/>
          <w:szCs w:val="24"/>
          <w:rtl/>
        </w:rPr>
        <w:t xml:space="preserve">. </w:t>
      </w:r>
    </w:p>
    <w:p w14:paraId="1BF013D9" w14:textId="77777777" w:rsidR="007F3E09" w:rsidRPr="00302343" w:rsidRDefault="007F3E09" w:rsidP="007F3E09">
      <w:pPr>
        <w:pStyle w:val="2"/>
        <w:rPr>
          <w:rtl/>
        </w:rPr>
      </w:pPr>
      <w:r w:rsidRPr="00302343">
        <w:rPr>
          <w:rFonts w:hint="cs"/>
          <w:rtl/>
        </w:rPr>
        <w:t>נטילת ערבות מעכו"ם</w:t>
      </w:r>
    </w:p>
    <w:p w14:paraId="64363988" w14:textId="77777777" w:rsidR="007F3E09" w:rsidRPr="00302343" w:rsidRDefault="007F3E09" w:rsidP="007F3E09">
      <w:pPr>
        <w:rPr>
          <w:sz w:val="24"/>
          <w:szCs w:val="24"/>
          <w:rtl/>
        </w:rPr>
      </w:pPr>
      <w:r w:rsidRPr="00302343">
        <w:rPr>
          <w:rFonts w:hint="cs"/>
          <w:sz w:val="24"/>
          <w:szCs w:val="24"/>
          <w:rtl/>
        </w:rPr>
        <w:t xml:space="preserve">דין השו"ע כמבואר בגמרא </w:t>
      </w:r>
      <w:proofErr w:type="spellStart"/>
      <w:r w:rsidRPr="00302343">
        <w:rPr>
          <w:rFonts w:hint="cs"/>
          <w:sz w:val="24"/>
          <w:szCs w:val="24"/>
          <w:rtl/>
        </w:rPr>
        <w:t>ובראבי"ה</w:t>
      </w:r>
      <w:proofErr w:type="spellEnd"/>
      <w:r w:rsidRPr="00302343">
        <w:rPr>
          <w:rFonts w:hint="cs"/>
          <w:sz w:val="24"/>
          <w:szCs w:val="24"/>
          <w:rtl/>
        </w:rPr>
        <w:t xml:space="preserve">.  </w:t>
      </w:r>
    </w:p>
    <w:p w14:paraId="0F49FE1C" w14:textId="77777777" w:rsidR="007F3E09" w:rsidRPr="00302343" w:rsidRDefault="007F3E09" w:rsidP="007F3E09">
      <w:pPr>
        <w:rPr>
          <w:sz w:val="24"/>
          <w:szCs w:val="24"/>
          <w:rtl/>
        </w:rPr>
      </w:pPr>
    </w:p>
    <w:p w14:paraId="24A63AA3" w14:textId="77777777" w:rsidR="007F3E09" w:rsidRPr="00302343" w:rsidRDefault="007F3E09" w:rsidP="007F3E09">
      <w:pPr>
        <w:pStyle w:val="1"/>
        <w:rPr>
          <w:rtl/>
        </w:rPr>
      </w:pPr>
      <w:r w:rsidRPr="00302343">
        <w:rPr>
          <w:rtl/>
        </w:rPr>
        <w:t>סעיף יא</w:t>
      </w:r>
    </w:p>
    <w:p w14:paraId="1824371D" w14:textId="77777777" w:rsidR="007F3E09" w:rsidRPr="00302343" w:rsidRDefault="007F3E09" w:rsidP="007F3E09">
      <w:pPr>
        <w:rPr>
          <w:rFonts w:cs="Guttman Rashi"/>
          <w:sz w:val="24"/>
          <w:rtl/>
        </w:rPr>
      </w:pPr>
      <w:r w:rsidRPr="00302343">
        <w:rPr>
          <w:rFonts w:cs="Guttman Vilna"/>
          <w:sz w:val="24"/>
          <w:szCs w:val="24"/>
          <w:rtl/>
        </w:rPr>
        <w:t xml:space="preserve">אם חל יום הושענא רבה ביום א' וקצצו עובדי כוכבים ערבה בשבת והביאו, כשרה. </w:t>
      </w:r>
      <w:r w:rsidRPr="00302343">
        <w:rPr>
          <w:rFonts w:cs="Guttman Rashi"/>
          <w:sz w:val="24"/>
          <w:rtl/>
        </w:rPr>
        <w:t xml:space="preserve">הגה: מיהו אם </w:t>
      </w:r>
      <w:proofErr w:type="spellStart"/>
      <w:r w:rsidRPr="00302343">
        <w:rPr>
          <w:rFonts w:cs="Guttman Rashi"/>
          <w:sz w:val="24"/>
          <w:rtl/>
        </w:rPr>
        <w:t>צוה</w:t>
      </w:r>
      <w:proofErr w:type="spellEnd"/>
      <w:r w:rsidRPr="00302343">
        <w:rPr>
          <w:rFonts w:cs="Guttman Rashi"/>
          <w:sz w:val="24"/>
          <w:rtl/>
        </w:rPr>
        <w:t xml:space="preserve"> ישראל לקוצצה, ואיכא </w:t>
      </w:r>
      <w:proofErr w:type="spellStart"/>
      <w:r w:rsidRPr="00302343">
        <w:rPr>
          <w:rFonts w:cs="Guttman Rashi"/>
          <w:sz w:val="24"/>
          <w:rtl/>
        </w:rPr>
        <w:t>פרהסיא</w:t>
      </w:r>
      <w:proofErr w:type="spellEnd"/>
      <w:r w:rsidRPr="00302343">
        <w:rPr>
          <w:rFonts w:cs="Guttman Rashi"/>
          <w:sz w:val="24"/>
          <w:rtl/>
        </w:rPr>
        <w:t xml:space="preserve"> בדבר, יש להחמיר אם יש לו ערבה אחרת (ב"י בשם תשובת </w:t>
      </w:r>
      <w:proofErr w:type="spellStart"/>
      <w:r w:rsidRPr="00302343">
        <w:rPr>
          <w:rFonts w:cs="Guttman Rashi"/>
          <w:sz w:val="24"/>
          <w:rtl/>
        </w:rPr>
        <w:t>הרשב"א</w:t>
      </w:r>
      <w:proofErr w:type="spellEnd"/>
      <w:r w:rsidRPr="00302343">
        <w:rPr>
          <w:rFonts w:cs="Guttman Rashi"/>
          <w:sz w:val="24"/>
          <w:rtl/>
        </w:rPr>
        <w:t>).</w:t>
      </w:r>
    </w:p>
    <w:p w14:paraId="40631A58" w14:textId="77777777" w:rsidR="007F3E09" w:rsidRPr="00302343" w:rsidRDefault="007F3E09" w:rsidP="007F3E09">
      <w:pPr>
        <w:pStyle w:val="2"/>
        <w:rPr>
          <w:rtl/>
        </w:rPr>
      </w:pPr>
      <w:r w:rsidRPr="00302343">
        <w:rPr>
          <w:rFonts w:hint="cs"/>
          <w:rtl/>
        </w:rPr>
        <w:t>ערבה שקצצה גוי בשבת</w:t>
      </w:r>
    </w:p>
    <w:p w14:paraId="34F66E66" w14:textId="77777777" w:rsidR="007F3E09" w:rsidRPr="00302343" w:rsidRDefault="007F3E09" w:rsidP="007F3E09">
      <w:pPr>
        <w:rPr>
          <w:sz w:val="24"/>
          <w:szCs w:val="24"/>
        </w:rPr>
      </w:pPr>
      <w:r w:rsidRPr="00302343">
        <w:rPr>
          <w:rFonts w:hint="cs"/>
          <w:sz w:val="24"/>
          <w:szCs w:val="24"/>
          <w:rtl/>
        </w:rPr>
        <w:t xml:space="preserve">דין השו"ע כמבואר במרדכי, כתב מ"ב אפילו אם ביקש הישראל מהגוי ערבות וקצצן הגוי בשבת שאחר שנקצץ לא שייך בזה מצווה הבאה בעבירה, ויש חולקים כשציווהו לקצוץ בשבת אסור אם יש לו אחרת. </w:t>
      </w:r>
    </w:p>
    <w:p w14:paraId="6CF5FD05" w14:textId="77777777" w:rsidR="007F3E09" w:rsidRDefault="007F3E09" w:rsidP="007F3E09">
      <w:pPr>
        <w:rPr>
          <w:rtl/>
        </w:rPr>
      </w:pPr>
    </w:p>
    <w:p w14:paraId="33F88AF9" w14:textId="77777777" w:rsidR="007F3E09" w:rsidRPr="00016FF2" w:rsidRDefault="007F3E09" w:rsidP="007F3E09">
      <w:pPr>
        <w:pStyle w:val="1"/>
        <w:rPr>
          <w:rtl/>
        </w:rPr>
      </w:pPr>
      <w:r w:rsidRPr="00016FF2">
        <w:rPr>
          <w:rtl/>
        </w:rPr>
        <w:t xml:space="preserve">סימן </w:t>
      </w:r>
      <w:proofErr w:type="spellStart"/>
      <w:r w:rsidRPr="00016FF2">
        <w:rPr>
          <w:rtl/>
        </w:rPr>
        <w:t>תרסה</w:t>
      </w:r>
      <w:proofErr w:type="spellEnd"/>
      <w:r w:rsidRPr="00016FF2">
        <w:rPr>
          <w:rFonts w:hint="cs"/>
          <w:rtl/>
        </w:rPr>
        <w:t xml:space="preserve"> </w:t>
      </w:r>
      <w:r w:rsidRPr="00016FF2">
        <w:rPr>
          <w:rtl/>
        </w:rPr>
        <w:t>–</w:t>
      </w:r>
      <w:r w:rsidRPr="00016FF2">
        <w:rPr>
          <w:rFonts w:hint="cs"/>
          <w:rtl/>
        </w:rPr>
        <w:t xml:space="preserve"> </w:t>
      </w:r>
      <w:r w:rsidRPr="00016FF2">
        <w:rPr>
          <w:rtl/>
        </w:rPr>
        <w:t xml:space="preserve">אתרוג אסור לאכול בשביעי </w:t>
      </w:r>
    </w:p>
    <w:p w14:paraId="60F84A7F" w14:textId="77777777" w:rsidR="007F3E09" w:rsidRPr="00016FF2" w:rsidRDefault="007F3E09" w:rsidP="007F3E09">
      <w:pPr>
        <w:pStyle w:val="1"/>
        <w:rPr>
          <w:rtl/>
        </w:rPr>
      </w:pPr>
      <w:r w:rsidRPr="00016FF2">
        <w:rPr>
          <w:rtl/>
        </w:rPr>
        <w:t>סעיף א</w:t>
      </w:r>
    </w:p>
    <w:p w14:paraId="304ED463" w14:textId="77777777" w:rsidR="007F3E09" w:rsidRPr="00016FF2" w:rsidRDefault="007F3E09" w:rsidP="007F3E09">
      <w:pPr>
        <w:rPr>
          <w:rFonts w:cs="Guttman Vilna"/>
          <w:sz w:val="24"/>
          <w:szCs w:val="24"/>
          <w:rtl/>
        </w:rPr>
      </w:pPr>
      <w:r w:rsidRPr="00016FF2">
        <w:rPr>
          <w:rFonts w:cs="Guttman Vilna"/>
          <w:sz w:val="24"/>
          <w:szCs w:val="24"/>
          <w:rtl/>
        </w:rPr>
        <w:t xml:space="preserve">אתרוג בשביעי אסור, שהרי הוקצה לכל שבעה, ואפילו נפסל אחר שעשה בו מצווה אסור כל שבעת ימים. ובשמיני עצרת, מותר. ובחוצה לארץ, שעושים שני ימים טובים של גליות, אסור אף בשמיני ומותר בתשיעי, ואפילו חל להיות באחד בשבת. ויש אוסרים בחל להיות באחד בשבת. </w:t>
      </w:r>
    </w:p>
    <w:p w14:paraId="5B36A32B" w14:textId="77777777" w:rsidR="007F3E09" w:rsidRPr="00016FF2" w:rsidRDefault="007F3E09" w:rsidP="007F3E09">
      <w:pPr>
        <w:pStyle w:val="2"/>
        <w:rPr>
          <w:rtl/>
        </w:rPr>
      </w:pPr>
      <w:r w:rsidRPr="00016FF2">
        <w:rPr>
          <w:rFonts w:hint="cs"/>
          <w:rtl/>
        </w:rPr>
        <w:t>אכילת האתרוג אחר המצווה</w:t>
      </w:r>
    </w:p>
    <w:p w14:paraId="5A1E9438" w14:textId="77777777" w:rsidR="007F3E09" w:rsidRPr="00016FF2" w:rsidRDefault="007F3E09" w:rsidP="007F3E09">
      <w:pPr>
        <w:rPr>
          <w:sz w:val="24"/>
          <w:szCs w:val="24"/>
          <w:rtl/>
        </w:rPr>
      </w:pPr>
      <w:r w:rsidRPr="00016FF2">
        <w:rPr>
          <w:rFonts w:hint="cs"/>
          <w:sz w:val="24"/>
          <w:szCs w:val="24"/>
          <w:rtl/>
        </w:rPr>
        <w:t xml:space="preserve">בגמרא סוכה </w:t>
      </w:r>
      <w:r w:rsidRPr="00016FF2">
        <w:rPr>
          <w:rFonts w:cs="SBL Hebrew" w:hint="cs"/>
          <w:sz w:val="24"/>
          <w:szCs w:val="24"/>
          <w:rtl/>
        </w:rPr>
        <w:t>"</w:t>
      </w:r>
      <w:proofErr w:type="spellStart"/>
      <w:r w:rsidRPr="00016FF2">
        <w:rPr>
          <w:rFonts w:cs="SBL Hebrew"/>
          <w:sz w:val="24"/>
          <w:szCs w:val="24"/>
          <w:rtl/>
        </w:rPr>
        <w:t>א"ר</w:t>
      </w:r>
      <w:proofErr w:type="spellEnd"/>
      <w:r w:rsidRPr="00016FF2">
        <w:rPr>
          <w:rFonts w:cs="SBL Hebrew"/>
          <w:sz w:val="24"/>
          <w:szCs w:val="24"/>
          <w:rtl/>
        </w:rPr>
        <w:t xml:space="preserve"> יוחנן אתרוג בשביעי אסור בשמיני מותר</w:t>
      </w:r>
      <w:r w:rsidRPr="00016FF2">
        <w:rPr>
          <w:rFonts w:cs="SBL Hebrew" w:hint="cs"/>
          <w:sz w:val="24"/>
          <w:szCs w:val="24"/>
          <w:rtl/>
        </w:rPr>
        <w:t>,</w:t>
      </w:r>
      <w:r w:rsidRPr="00016FF2">
        <w:rPr>
          <w:rFonts w:cs="SBL Hebrew"/>
          <w:sz w:val="24"/>
          <w:szCs w:val="24"/>
          <w:rtl/>
        </w:rPr>
        <w:t xml:space="preserve"> סוכה אפי' בשמיני אסורה</w:t>
      </w:r>
      <w:r w:rsidRPr="00016FF2">
        <w:rPr>
          <w:rFonts w:cs="SBL Hebrew" w:hint="cs"/>
          <w:sz w:val="24"/>
          <w:szCs w:val="24"/>
          <w:rtl/>
        </w:rPr>
        <w:t>.</w:t>
      </w:r>
      <w:r w:rsidRPr="00016FF2">
        <w:rPr>
          <w:rFonts w:cs="SBL Hebrew"/>
          <w:sz w:val="24"/>
          <w:szCs w:val="24"/>
          <w:rtl/>
        </w:rPr>
        <w:t xml:space="preserve"> וריש לקיש אמר אתרוג אפילו בשביעי נמי מותר</w:t>
      </w:r>
      <w:r w:rsidRPr="00016FF2">
        <w:rPr>
          <w:rFonts w:cs="SBL Hebrew" w:hint="cs"/>
          <w:sz w:val="24"/>
          <w:szCs w:val="24"/>
          <w:rtl/>
        </w:rPr>
        <w:t>.</w:t>
      </w:r>
      <w:r w:rsidRPr="00016FF2">
        <w:rPr>
          <w:rFonts w:cs="SBL Hebrew"/>
          <w:sz w:val="24"/>
          <w:szCs w:val="24"/>
          <w:rtl/>
        </w:rPr>
        <w:t xml:space="preserve"> במאי </w:t>
      </w:r>
      <w:proofErr w:type="spellStart"/>
      <w:r w:rsidRPr="00016FF2">
        <w:rPr>
          <w:rFonts w:cs="SBL Hebrew"/>
          <w:sz w:val="24"/>
          <w:szCs w:val="24"/>
          <w:rtl/>
        </w:rPr>
        <w:t>קא</w:t>
      </w:r>
      <w:proofErr w:type="spellEnd"/>
      <w:r w:rsidRPr="00016FF2">
        <w:rPr>
          <w:rFonts w:cs="SBL Hebrew"/>
          <w:sz w:val="24"/>
          <w:szCs w:val="24"/>
          <w:rtl/>
        </w:rPr>
        <w:t xml:space="preserve"> </w:t>
      </w:r>
      <w:proofErr w:type="spellStart"/>
      <w:r w:rsidRPr="00016FF2">
        <w:rPr>
          <w:rFonts w:cs="SBL Hebrew"/>
          <w:sz w:val="24"/>
          <w:szCs w:val="24"/>
          <w:rtl/>
        </w:rPr>
        <w:t>מיפלגי</w:t>
      </w:r>
      <w:proofErr w:type="spellEnd"/>
      <w:r w:rsidRPr="00016FF2">
        <w:rPr>
          <w:rFonts w:cs="SBL Hebrew"/>
          <w:sz w:val="24"/>
          <w:szCs w:val="24"/>
          <w:rtl/>
        </w:rPr>
        <w:t xml:space="preserve"> מר סבר למצותה </w:t>
      </w:r>
      <w:proofErr w:type="spellStart"/>
      <w:r w:rsidRPr="00016FF2">
        <w:rPr>
          <w:rFonts w:cs="SBL Hebrew"/>
          <w:sz w:val="24"/>
          <w:szCs w:val="24"/>
          <w:rtl/>
        </w:rPr>
        <w:t>אתקצאי</w:t>
      </w:r>
      <w:proofErr w:type="spellEnd"/>
      <w:r w:rsidRPr="00016FF2">
        <w:rPr>
          <w:rFonts w:cs="SBL Hebrew"/>
          <w:sz w:val="24"/>
          <w:szCs w:val="24"/>
          <w:rtl/>
        </w:rPr>
        <w:t xml:space="preserve"> </w:t>
      </w:r>
      <w:proofErr w:type="spellStart"/>
      <w:r w:rsidRPr="00016FF2">
        <w:rPr>
          <w:rFonts w:cs="SBL Hebrew"/>
          <w:sz w:val="24"/>
          <w:szCs w:val="24"/>
          <w:rtl/>
        </w:rPr>
        <w:t>ומ"ס</w:t>
      </w:r>
      <w:proofErr w:type="spellEnd"/>
      <w:r w:rsidRPr="00016FF2">
        <w:rPr>
          <w:rFonts w:cs="SBL Hebrew"/>
          <w:sz w:val="24"/>
          <w:szCs w:val="24"/>
          <w:rtl/>
        </w:rPr>
        <w:t xml:space="preserve"> לכולי יומא </w:t>
      </w:r>
      <w:proofErr w:type="spellStart"/>
      <w:r w:rsidRPr="00016FF2">
        <w:rPr>
          <w:rFonts w:cs="SBL Hebrew"/>
          <w:sz w:val="24"/>
          <w:szCs w:val="24"/>
          <w:rtl/>
        </w:rPr>
        <w:t>אתקצאי</w:t>
      </w:r>
      <w:proofErr w:type="spellEnd"/>
      <w:r w:rsidRPr="00016FF2">
        <w:rPr>
          <w:rFonts w:cs="SBL Hebrew"/>
          <w:sz w:val="24"/>
          <w:szCs w:val="24"/>
          <w:rtl/>
        </w:rPr>
        <w:t xml:space="preserve"> ואנן דאית לן תרי יומי היכי </w:t>
      </w:r>
      <w:proofErr w:type="spellStart"/>
      <w:r w:rsidRPr="00016FF2">
        <w:rPr>
          <w:rFonts w:cs="SBL Hebrew"/>
          <w:sz w:val="24"/>
          <w:szCs w:val="24"/>
          <w:rtl/>
        </w:rPr>
        <w:t>עבדינן</w:t>
      </w:r>
      <w:proofErr w:type="spellEnd"/>
      <w:r w:rsidRPr="00016FF2">
        <w:rPr>
          <w:rFonts w:cs="SBL Hebrew"/>
          <w:sz w:val="24"/>
          <w:szCs w:val="24"/>
          <w:rtl/>
        </w:rPr>
        <w:t xml:space="preserve"> אמר </w:t>
      </w:r>
      <w:proofErr w:type="spellStart"/>
      <w:r w:rsidRPr="00016FF2">
        <w:rPr>
          <w:rFonts w:cs="SBL Hebrew"/>
          <w:sz w:val="24"/>
          <w:szCs w:val="24"/>
          <w:rtl/>
        </w:rPr>
        <w:t>אביי</w:t>
      </w:r>
      <w:proofErr w:type="spellEnd"/>
      <w:r w:rsidRPr="00016FF2">
        <w:rPr>
          <w:rFonts w:cs="SBL Hebrew"/>
          <w:sz w:val="24"/>
          <w:szCs w:val="24"/>
          <w:rtl/>
        </w:rPr>
        <w:t xml:space="preserve"> שמיני ספק שביעי אסור תשיעי ספק שמיני מותר </w:t>
      </w:r>
      <w:proofErr w:type="spellStart"/>
      <w:r w:rsidRPr="00016FF2">
        <w:rPr>
          <w:rFonts w:cs="SBL Hebrew"/>
          <w:sz w:val="24"/>
          <w:szCs w:val="24"/>
          <w:rtl/>
        </w:rPr>
        <w:t>מרימר</w:t>
      </w:r>
      <w:proofErr w:type="spellEnd"/>
      <w:r w:rsidRPr="00016FF2">
        <w:rPr>
          <w:rFonts w:cs="SBL Hebrew"/>
          <w:sz w:val="24"/>
          <w:szCs w:val="24"/>
          <w:rtl/>
        </w:rPr>
        <w:t xml:space="preserve"> אמר אפי' שמיני ספק שביעי מותר</w:t>
      </w:r>
      <w:r w:rsidRPr="00016FF2">
        <w:rPr>
          <w:rFonts w:cs="SBL Hebrew" w:hint="cs"/>
          <w:sz w:val="24"/>
          <w:szCs w:val="24"/>
          <w:rtl/>
        </w:rPr>
        <w:t>"</w:t>
      </w:r>
      <w:r w:rsidRPr="00016FF2">
        <w:rPr>
          <w:rFonts w:hint="cs"/>
          <w:sz w:val="24"/>
          <w:szCs w:val="24"/>
          <w:rtl/>
        </w:rPr>
        <w:t xml:space="preserve">. מבואר נחלקו אם הוקצה לכל היום או רק למצווה, </w:t>
      </w:r>
      <w:r w:rsidRPr="00016FF2">
        <w:rPr>
          <w:rFonts w:hint="cs"/>
          <w:b/>
          <w:bCs/>
          <w:sz w:val="24"/>
          <w:szCs w:val="24"/>
          <w:rtl/>
        </w:rPr>
        <w:t xml:space="preserve">פסק שו"ע </w:t>
      </w:r>
      <w:r w:rsidRPr="00016FF2">
        <w:rPr>
          <w:rFonts w:hint="cs"/>
          <w:sz w:val="24"/>
          <w:szCs w:val="24"/>
          <w:rtl/>
        </w:rPr>
        <w:t xml:space="preserve">כר' יוחנן שהוקצה לכל היום. בחו"ל בשמיני ספק שביעי </w:t>
      </w:r>
      <w:r w:rsidRPr="00016FF2">
        <w:rPr>
          <w:rFonts w:hint="cs"/>
          <w:sz w:val="24"/>
          <w:rtl/>
        </w:rPr>
        <w:t>(שמיני עצרת ביום טוב הראשון)</w:t>
      </w:r>
      <w:r w:rsidRPr="00016FF2">
        <w:rPr>
          <w:rFonts w:hint="cs"/>
          <w:sz w:val="24"/>
          <w:szCs w:val="24"/>
          <w:rtl/>
        </w:rPr>
        <w:t xml:space="preserve"> נחלקו אם מוקצה ביום השמיני, והלכה כאביי שאסור </w:t>
      </w:r>
      <w:r w:rsidRPr="00016FF2">
        <w:rPr>
          <w:rFonts w:hint="cs"/>
          <w:sz w:val="24"/>
          <w:rtl/>
        </w:rPr>
        <w:t xml:space="preserve">(יש לעיין מה טעם מחלוקת </w:t>
      </w:r>
      <w:proofErr w:type="spellStart"/>
      <w:r w:rsidRPr="00016FF2">
        <w:rPr>
          <w:rFonts w:hint="cs"/>
          <w:sz w:val="24"/>
          <w:rtl/>
        </w:rPr>
        <w:t>אביי</w:t>
      </w:r>
      <w:proofErr w:type="spellEnd"/>
      <w:r w:rsidRPr="00016FF2">
        <w:rPr>
          <w:rFonts w:hint="cs"/>
          <w:sz w:val="24"/>
          <w:rtl/>
        </w:rPr>
        <w:t xml:space="preserve"> </w:t>
      </w:r>
      <w:proofErr w:type="spellStart"/>
      <w:r w:rsidRPr="00016FF2">
        <w:rPr>
          <w:rFonts w:hint="cs"/>
          <w:sz w:val="24"/>
          <w:rtl/>
        </w:rPr>
        <w:t>ומרימר</w:t>
      </w:r>
      <w:proofErr w:type="spellEnd"/>
      <w:r w:rsidRPr="00016FF2">
        <w:rPr>
          <w:rFonts w:hint="cs"/>
          <w:sz w:val="24"/>
          <w:rtl/>
        </w:rPr>
        <w:t>)</w:t>
      </w:r>
      <w:r w:rsidRPr="00016FF2">
        <w:rPr>
          <w:rFonts w:hint="cs"/>
          <w:sz w:val="24"/>
          <w:szCs w:val="24"/>
          <w:rtl/>
        </w:rPr>
        <w:t xml:space="preserve">. </w:t>
      </w:r>
    </w:p>
    <w:p w14:paraId="6228FBE3" w14:textId="77777777" w:rsidR="007F3E09" w:rsidRPr="00016FF2" w:rsidRDefault="007F3E09" w:rsidP="007F3E09">
      <w:pPr>
        <w:rPr>
          <w:sz w:val="24"/>
          <w:szCs w:val="24"/>
          <w:rtl/>
        </w:rPr>
      </w:pPr>
      <w:r w:rsidRPr="00016FF2">
        <w:rPr>
          <w:rFonts w:hint="cs"/>
          <w:b/>
          <w:bCs/>
          <w:sz w:val="24"/>
          <w:szCs w:val="24"/>
          <w:rtl/>
        </w:rPr>
        <w:lastRenderedPageBreak/>
        <w:t>ביארו הראשונים</w:t>
      </w:r>
      <w:r w:rsidRPr="00016FF2">
        <w:rPr>
          <w:rFonts w:hint="cs"/>
          <w:sz w:val="24"/>
          <w:szCs w:val="24"/>
          <w:rtl/>
        </w:rPr>
        <w:t xml:space="preserve"> מדוע לא אומרים </w:t>
      </w:r>
      <w:proofErr w:type="spellStart"/>
      <w:r w:rsidRPr="00016FF2">
        <w:rPr>
          <w:rFonts w:hint="cs"/>
          <w:sz w:val="24"/>
          <w:szCs w:val="24"/>
          <w:rtl/>
        </w:rPr>
        <w:t>מיגו</w:t>
      </w:r>
      <w:proofErr w:type="spellEnd"/>
      <w:r w:rsidRPr="00016FF2">
        <w:rPr>
          <w:rFonts w:hint="cs"/>
          <w:sz w:val="24"/>
          <w:szCs w:val="24"/>
          <w:rtl/>
        </w:rPr>
        <w:t xml:space="preserve"> </w:t>
      </w:r>
      <w:proofErr w:type="spellStart"/>
      <w:r w:rsidRPr="00016FF2">
        <w:rPr>
          <w:rFonts w:hint="cs"/>
          <w:sz w:val="24"/>
          <w:szCs w:val="24"/>
          <w:rtl/>
        </w:rPr>
        <w:t>דאתקצאי</w:t>
      </w:r>
      <w:proofErr w:type="spellEnd"/>
      <w:r w:rsidRPr="00016FF2">
        <w:rPr>
          <w:rFonts w:hint="cs"/>
          <w:sz w:val="24"/>
          <w:szCs w:val="24"/>
          <w:rtl/>
        </w:rPr>
        <w:t xml:space="preserve"> בבין השמשות של שמיני עצרת </w:t>
      </w:r>
      <w:r w:rsidRPr="00016FF2">
        <w:rPr>
          <w:rFonts w:hint="cs"/>
          <w:sz w:val="24"/>
          <w:rtl/>
        </w:rPr>
        <w:t>(בארץ ישראל)</w:t>
      </w:r>
      <w:r w:rsidRPr="00016FF2">
        <w:rPr>
          <w:rFonts w:hint="cs"/>
          <w:sz w:val="24"/>
          <w:szCs w:val="24"/>
          <w:rtl/>
        </w:rPr>
        <w:t xml:space="preserve"> שיהא אסור גם כל היום השמיני, </w:t>
      </w:r>
      <w:r w:rsidRPr="00016FF2">
        <w:rPr>
          <w:rFonts w:hint="cs"/>
          <w:b/>
          <w:bCs/>
          <w:sz w:val="24"/>
          <w:szCs w:val="24"/>
          <w:rtl/>
        </w:rPr>
        <w:t xml:space="preserve">תוספות </w:t>
      </w:r>
      <w:proofErr w:type="spellStart"/>
      <w:r w:rsidRPr="00016FF2">
        <w:rPr>
          <w:rFonts w:hint="cs"/>
          <w:b/>
          <w:bCs/>
          <w:sz w:val="24"/>
          <w:szCs w:val="24"/>
          <w:rtl/>
        </w:rPr>
        <w:t>ורא"ש</w:t>
      </w:r>
      <w:proofErr w:type="spellEnd"/>
      <w:r w:rsidRPr="00016FF2">
        <w:rPr>
          <w:rFonts w:hint="cs"/>
          <w:sz w:val="24"/>
          <w:szCs w:val="24"/>
          <w:rtl/>
        </w:rPr>
        <w:t xml:space="preserve"> משום שגם בין השמשות נאסר רק משום ספק של יום שכבר עבר, </w:t>
      </w:r>
      <w:proofErr w:type="spellStart"/>
      <w:r w:rsidRPr="00016FF2">
        <w:rPr>
          <w:rFonts w:hint="cs"/>
          <w:b/>
          <w:bCs/>
          <w:sz w:val="24"/>
          <w:szCs w:val="24"/>
          <w:rtl/>
        </w:rPr>
        <w:t>ר"ן</w:t>
      </w:r>
      <w:proofErr w:type="spellEnd"/>
      <w:r w:rsidRPr="00016FF2">
        <w:rPr>
          <w:rFonts w:hint="cs"/>
          <w:sz w:val="24"/>
          <w:szCs w:val="24"/>
          <w:rtl/>
        </w:rPr>
        <w:t xml:space="preserve"> הואיל ובין השמשות לא ראוי לנענוע.</w:t>
      </w:r>
    </w:p>
    <w:p w14:paraId="5954219C" w14:textId="77777777" w:rsidR="007F3E09" w:rsidRPr="00016FF2" w:rsidRDefault="007F3E09" w:rsidP="007F3E09">
      <w:pPr>
        <w:rPr>
          <w:sz w:val="24"/>
          <w:szCs w:val="24"/>
          <w:rtl/>
        </w:rPr>
      </w:pPr>
    </w:p>
    <w:p w14:paraId="0B9A37F7" w14:textId="77777777" w:rsidR="007F3E09" w:rsidRPr="00016FF2" w:rsidRDefault="007F3E09" w:rsidP="007F3E09">
      <w:pPr>
        <w:pStyle w:val="1"/>
        <w:rPr>
          <w:rtl/>
        </w:rPr>
      </w:pPr>
      <w:r w:rsidRPr="00016FF2">
        <w:rPr>
          <w:rtl/>
        </w:rPr>
        <w:t>סעיף ב</w:t>
      </w:r>
    </w:p>
    <w:p w14:paraId="3661AD7D" w14:textId="77777777" w:rsidR="007F3E09" w:rsidRPr="00016FF2" w:rsidRDefault="007F3E09" w:rsidP="007F3E09">
      <w:pPr>
        <w:rPr>
          <w:rFonts w:cs="Guttman Vilna"/>
          <w:sz w:val="24"/>
          <w:szCs w:val="24"/>
          <w:rtl/>
        </w:rPr>
      </w:pPr>
      <w:r w:rsidRPr="00016FF2">
        <w:rPr>
          <w:rFonts w:cs="Guttman Vilna"/>
          <w:sz w:val="24"/>
          <w:szCs w:val="24"/>
          <w:rtl/>
        </w:rPr>
        <w:t>הפריש שבעה אתרוגים לשבעה ימים, כל אחד יוצא בו ואוכלו למחר. אבל ביומו אסור, שהוקצה לכל אותו היום.</w:t>
      </w:r>
    </w:p>
    <w:p w14:paraId="5C495512" w14:textId="77777777" w:rsidR="007F3E09" w:rsidRPr="00016FF2" w:rsidRDefault="007F3E09" w:rsidP="007F3E09">
      <w:pPr>
        <w:pStyle w:val="2"/>
        <w:rPr>
          <w:rtl/>
        </w:rPr>
      </w:pPr>
      <w:r w:rsidRPr="00016FF2">
        <w:rPr>
          <w:rFonts w:hint="cs"/>
          <w:rtl/>
        </w:rPr>
        <w:t>הפריש אתרוג לכל יום</w:t>
      </w:r>
    </w:p>
    <w:p w14:paraId="04518A61" w14:textId="77777777" w:rsidR="007F3E09" w:rsidRPr="00016FF2" w:rsidRDefault="007F3E09" w:rsidP="007F3E09">
      <w:pPr>
        <w:rPr>
          <w:sz w:val="24"/>
          <w:szCs w:val="24"/>
          <w:rtl/>
        </w:rPr>
      </w:pPr>
      <w:r w:rsidRPr="00016FF2">
        <w:rPr>
          <w:rFonts w:hint="cs"/>
          <w:sz w:val="24"/>
          <w:szCs w:val="24"/>
          <w:rtl/>
        </w:rPr>
        <w:t xml:space="preserve">בגמרא סוכה </w:t>
      </w:r>
      <w:r w:rsidRPr="00016FF2">
        <w:rPr>
          <w:rFonts w:cs="SBL Hebrew" w:hint="cs"/>
          <w:sz w:val="24"/>
          <w:szCs w:val="24"/>
          <w:rtl/>
        </w:rPr>
        <w:t>"</w:t>
      </w:r>
      <w:r w:rsidRPr="00016FF2">
        <w:rPr>
          <w:rFonts w:cs="SBL Hebrew"/>
          <w:sz w:val="24"/>
          <w:szCs w:val="24"/>
          <w:rtl/>
        </w:rPr>
        <w:t xml:space="preserve">איתמר הפריש שבעה </w:t>
      </w:r>
      <w:proofErr w:type="spellStart"/>
      <w:r w:rsidRPr="00016FF2">
        <w:rPr>
          <w:rFonts w:cs="SBL Hebrew"/>
          <w:sz w:val="24"/>
          <w:szCs w:val="24"/>
          <w:rtl/>
        </w:rPr>
        <w:t>אתרוגין</w:t>
      </w:r>
      <w:proofErr w:type="spellEnd"/>
      <w:r w:rsidRPr="00016FF2">
        <w:rPr>
          <w:rFonts w:cs="SBL Hebrew"/>
          <w:sz w:val="24"/>
          <w:szCs w:val="24"/>
          <w:rtl/>
        </w:rPr>
        <w:t xml:space="preserve"> לשבעה ימים אמר רב כל אחת ואחת יוצא בה ואוכלה לאלתר ורב אסי אמר כל אחת ואחת יוצא בה ואוכלה למחר</w:t>
      </w:r>
      <w:r w:rsidRPr="00016FF2">
        <w:rPr>
          <w:rFonts w:cs="SBL Hebrew" w:hint="cs"/>
          <w:sz w:val="24"/>
          <w:szCs w:val="24"/>
          <w:rtl/>
        </w:rPr>
        <w:t>"</w:t>
      </w:r>
      <w:r w:rsidRPr="00016FF2">
        <w:rPr>
          <w:rFonts w:hint="cs"/>
          <w:sz w:val="24"/>
          <w:szCs w:val="24"/>
          <w:rtl/>
        </w:rPr>
        <w:t>. וכן פסק שו"ע. כתב מ"ב שנחלקו אם מותר לאכול אתרוג בזמן בין השמשות ביום שיצא בו ידי חובה.</w:t>
      </w:r>
    </w:p>
    <w:p w14:paraId="473661DC" w14:textId="77777777" w:rsidR="007F3E09" w:rsidRPr="00016FF2" w:rsidRDefault="007F3E09" w:rsidP="007F3E09">
      <w:pPr>
        <w:rPr>
          <w:sz w:val="24"/>
          <w:szCs w:val="24"/>
        </w:rPr>
      </w:pPr>
    </w:p>
    <w:p w14:paraId="0C551EB9" w14:textId="77777777" w:rsidR="007F3E09" w:rsidRPr="00674906" w:rsidRDefault="007F3E09" w:rsidP="007F3E09">
      <w:pPr>
        <w:pStyle w:val="1"/>
        <w:rPr>
          <w:rtl/>
        </w:rPr>
      </w:pPr>
      <w:r w:rsidRPr="00674906">
        <w:rPr>
          <w:rtl/>
        </w:rPr>
        <w:t xml:space="preserve">סימן </w:t>
      </w:r>
      <w:proofErr w:type="spellStart"/>
      <w:r w:rsidRPr="00674906">
        <w:rPr>
          <w:rtl/>
        </w:rPr>
        <w:t>תרסו</w:t>
      </w:r>
      <w:proofErr w:type="spellEnd"/>
      <w:r w:rsidRPr="00674906">
        <w:rPr>
          <w:rFonts w:hint="cs"/>
          <w:rtl/>
        </w:rPr>
        <w:t xml:space="preserve"> </w:t>
      </w:r>
      <w:r w:rsidRPr="00674906">
        <w:rPr>
          <w:rtl/>
        </w:rPr>
        <w:t>–</w:t>
      </w:r>
      <w:r w:rsidRPr="00674906">
        <w:rPr>
          <w:rFonts w:hint="cs"/>
          <w:rtl/>
        </w:rPr>
        <w:t xml:space="preserve"> </w:t>
      </w:r>
      <w:r w:rsidRPr="00674906">
        <w:rPr>
          <w:rtl/>
        </w:rPr>
        <w:t>דיני סוכה ביום השביעי</w:t>
      </w:r>
    </w:p>
    <w:p w14:paraId="388864F7" w14:textId="77777777" w:rsidR="007F3E09" w:rsidRPr="00674906" w:rsidRDefault="007F3E09" w:rsidP="007F3E09">
      <w:pPr>
        <w:pStyle w:val="1"/>
        <w:rPr>
          <w:rtl/>
        </w:rPr>
      </w:pPr>
      <w:r w:rsidRPr="00674906">
        <w:rPr>
          <w:rtl/>
        </w:rPr>
        <w:t>סעיף א</w:t>
      </w:r>
    </w:p>
    <w:p w14:paraId="639635B0" w14:textId="77777777" w:rsidR="007F3E09" w:rsidRPr="00674906" w:rsidRDefault="007F3E09" w:rsidP="007F3E09">
      <w:pPr>
        <w:rPr>
          <w:rFonts w:cs="Guttman Vilna"/>
          <w:sz w:val="24"/>
          <w:szCs w:val="24"/>
          <w:rtl/>
        </w:rPr>
      </w:pPr>
      <w:r w:rsidRPr="00674906">
        <w:rPr>
          <w:rFonts w:cs="Guttman Vilna"/>
          <w:sz w:val="24"/>
          <w:szCs w:val="24"/>
          <w:rtl/>
        </w:rPr>
        <w:t xml:space="preserve">אף על פי שגמר מלאכול ביום השביעי שחרית, לא יסתור סוכתו אבל מוציא הוא את הכלים ממנה מן המנחה ולמעלה, ומתקן את הבית לכבוד יום טוב האחרון. ואם אין לו לפנות כליו ורוצה לאכול בה בשמיני, צריך לפחות בה מקום ארבעה על ארבעה לעשות היכר שהוא יושב בה שלא לשם מצות סוכה, שלא יהא נראה כמוסיף. </w:t>
      </w:r>
      <w:r w:rsidRPr="00674906">
        <w:rPr>
          <w:rFonts w:cs="Guttman Rashi"/>
          <w:sz w:val="24"/>
          <w:rtl/>
        </w:rPr>
        <w:t>הגה: ואם רוצה לאכול בסוכה אחר החג א"צ לפחות בה, דלא נראה כמוסיף רק ביום שמיני (מנהגים).</w:t>
      </w:r>
      <w:r w:rsidRPr="00674906">
        <w:rPr>
          <w:rFonts w:cs="Guttman Vilna"/>
          <w:sz w:val="24"/>
          <w:szCs w:val="24"/>
          <w:rtl/>
        </w:rPr>
        <w:t xml:space="preserve"> ואם הוצרך לסעוד בשאר היום, צריך לאכול בסוכה </w:t>
      </w:r>
      <w:proofErr w:type="spellStart"/>
      <w:r w:rsidRPr="00674906">
        <w:rPr>
          <w:rFonts w:cs="Guttman Vilna"/>
          <w:sz w:val="24"/>
          <w:szCs w:val="24"/>
          <w:rtl/>
        </w:rPr>
        <w:t>שמצותה</w:t>
      </w:r>
      <w:proofErr w:type="spellEnd"/>
      <w:r w:rsidRPr="00674906">
        <w:rPr>
          <w:rFonts w:cs="Guttman Vilna"/>
          <w:sz w:val="24"/>
          <w:szCs w:val="24"/>
          <w:rtl/>
        </w:rPr>
        <w:t xml:space="preserve"> כל שבעה. ובחוצה לארץ, שצריך </w:t>
      </w:r>
      <w:proofErr w:type="spellStart"/>
      <w:r w:rsidRPr="00674906">
        <w:rPr>
          <w:rFonts w:cs="Guttman Vilna"/>
          <w:sz w:val="24"/>
          <w:szCs w:val="24"/>
          <w:rtl/>
        </w:rPr>
        <w:t>לישב</w:t>
      </w:r>
      <w:proofErr w:type="spellEnd"/>
      <w:r w:rsidRPr="00674906">
        <w:rPr>
          <w:rFonts w:cs="Guttman Vilna"/>
          <w:sz w:val="24"/>
          <w:szCs w:val="24"/>
          <w:rtl/>
        </w:rPr>
        <w:t xml:space="preserve"> בה בשמיני, גמר מלאכול ביום השמיני מוריד כליו ומפנה אותם ממנה. ואם אין לו מקום להוריד את כליו ורוצה לאכול בה בתשיעי, אינו יכול לפחות בה מפני שהוא יום טוב, ומה יעשה </w:t>
      </w:r>
      <w:proofErr w:type="spellStart"/>
      <w:r w:rsidRPr="00674906">
        <w:rPr>
          <w:rFonts w:cs="Guttman Vilna"/>
          <w:sz w:val="24"/>
          <w:szCs w:val="24"/>
          <w:rtl/>
        </w:rPr>
        <w:t>להיכרא</w:t>
      </w:r>
      <w:proofErr w:type="spellEnd"/>
      <w:r w:rsidRPr="00674906">
        <w:rPr>
          <w:rFonts w:cs="Guttman Vilna"/>
          <w:sz w:val="24"/>
          <w:szCs w:val="24"/>
          <w:rtl/>
        </w:rPr>
        <w:t xml:space="preserve">, אם </w:t>
      </w:r>
      <w:proofErr w:type="spellStart"/>
      <w:r w:rsidRPr="00674906">
        <w:rPr>
          <w:rFonts w:cs="Guttman Vilna"/>
          <w:sz w:val="24"/>
          <w:szCs w:val="24"/>
          <w:rtl/>
        </w:rPr>
        <w:t>היתה</w:t>
      </w:r>
      <w:proofErr w:type="spellEnd"/>
      <w:r w:rsidRPr="00674906">
        <w:rPr>
          <w:rFonts w:cs="Guttman Vilna"/>
          <w:sz w:val="24"/>
          <w:szCs w:val="24"/>
          <w:rtl/>
        </w:rPr>
        <w:t xml:space="preserve"> קטנה שאסור להניח בה הנר בשאר הימים, יניחנו בה. ואם היא גדולה, שמותר להניח בה הנר, מכניס בה קדרות וקערות וכיוצא בהם, כדי להכיר שהיא פסולה ושכבר נגמרה </w:t>
      </w:r>
      <w:proofErr w:type="spellStart"/>
      <w:r w:rsidRPr="00674906">
        <w:rPr>
          <w:rFonts w:cs="Guttman Vilna"/>
          <w:sz w:val="24"/>
          <w:szCs w:val="24"/>
          <w:rtl/>
        </w:rPr>
        <w:t>מצותה</w:t>
      </w:r>
      <w:proofErr w:type="spellEnd"/>
      <w:r w:rsidRPr="00674906">
        <w:rPr>
          <w:rFonts w:cs="Guttman Vilna"/>
          <w:sz w:val="24"/>
          <w:szCs w:val="24"/>
          <w:rtl/>
        </w:rPr>
        <w:t>.</w:t>
      </w:r>
    </w:p>
    <w:p w14:paraId="1496989A" w14:textId="77777777" w:rsidR="007F3E09" w:rsidRPr="00674906" w:rsidRDefault="007F3E09" w:rsidP="007F3E09">
      <w:pPr>
        <w:pStyle w:val="2"/>
        <w:rPr>
          <w:rtl/>
        </w:rPr>
      </w:pPr>
      <w:r w:rsidRPr="00674906">
        <w:rPr>
          <w:rFonts w:hint="cs"/>
          <w:rtl/>
        </w:rPr>
        <w:t>סוכה ביום השביעי</w:t>
      </w:r>
    </w:p>
    <w:p w14:paraId="7069027E" w14:textId="77777777" w:rsidR="007F3E09" w:rsidRPr="00674906" w:rsidRDefault="007F3E09" w:rsidP="007F3E09">
      <w:pPr>
        <w:rPr>
          <w:sz w:val="24"/>
          <w:szCs w:val="24"/>
          <w:rtl/>
        </w:rPr>
      </w:pPr>
      <w:r w:rsidRPr="00674906">
        <w:rPr>
          <w:rFonts w:hint="cs"/>
          <w:sz w:val="24"/>
          <w:szCs w:val="24"/>
          <w:rtl/>
        </w:rPr>
        <w:t>דברי השו"ע ורמ"א כבמואר בגמרא ובראשונים.</w:t>
      </w:r>
    </w:p>
    <w:p w14:paraId="07917E9C" w14:textId="77777777" w:rsidR="007F3E09" w:rsidRDefault="007F3E09" w:rsidP="007F3E09">
      <w:pPr>
        <w:rPr>
          <w:sz w:val="24"/>
          <w:szCs w:val="24"/>
          <w:rtl/>
        </w:rPr>
      </w:pPr>
    </w:p>
    <w:p w14:paraId="73B2CA43" w14:textId="77777777" w:rsidR="007F3E09" w:rsidRPr="00AA0EE2" w:rsidRDefault="007F3E09" w:rsidP="007F3E09">
      <w:pPr>
        <w:pStyle w:val="1"/>
        <w:rPr>
          <w:rtl/>
        </w:rPr>
      </w:pPr>
      <w:r w:rsidRPr="00AA0EE2">
        <w:rPr>
          <w:rtl/>
        </w:rPr>
        <w:t xml:space="preserve">סימן </w:t>
      </w:r>
      <w:proofErr w:type="spellStart"/>
      <w:r w:rsidRPr="00AA0EE2">
        <w:rPr>
          <w:rtl/>
        </w:rPr>
        <w:t>תרסז</w:t>
      </w:r>
      <w:proofErr w:type="spellEnd"/>
      <w:r w:rsidRPr="00AA0EE2">
        <w:rPr>
          <w:rFonts w:hint="cs"/>
          <w:rtl/>
        </w:rPr>
        <w:t xml:space="preserve"> </w:t>
      </w:r>
      <w:r w:rsidRPr="00AA0EE2">
        <w:rPr>
          <w:rtl/>
        </w:rPr>
        <w:t>–</w:t>
      </w:r>
      <w:r w:rsidRPr="00AA0EE2">
        <w:rPr>
          <w:rFonts w:hint="cs"/>
          <w:rtl/>
        </w:rPr>
        <w:t xml:space="preserve"> </w:t>
      </w:r>
      <w:r w:rsidRPr="00AA0EE2">
        <w:rPr>
          <w:rtl/>
        </w:rPr>
        <w:t xml:space="preserve">סוכה </w:t>
      </w:r>
      <w:proofErr w:type="spellStart"/>
      <w:r w:rsidRPr="00AA0EE2">
        <w:rPr>
          <w:rtl/>
        </w:rPr>
        <w:t>ונוייה</w:t>
      </w:r>
      <w:proofErr w:type="spellEnd"/>
      <w:r w:rsidRPr="00AA0EE2">
        <w:rPr>
          <w:rtl/>
        </w:rPr>
        <w:t xml:space="preserve"> </w:t>
      </w:r>
      <w:proofErr w:type="spellStart"/>
      <w:r w:rsidRPr="00AA0EE2">
        <w:rPr>
          <w:rtl/>
        </w:rPr>
        <w:t>אסורין</w:t>
      </w:r>
      <w:proofErr w:type="spellEnd"/>
      <w:r w:rsidRPr="00AA0EE2">
        <w:rPr>
          <w:rtl/>
        </w:rPr>
        <w:t xml:space="preserve"> גם כל שמיני</w:t>
      </w:r>
    </w:p>
    <w:p w14:paraId="2D0650E5" w14:textId="77777777" w:rsidR="007F3E09" w:rsidRPr="00AA0EE2" w:rsidRDefault="007F3E09" w:rsidP="007F3E09">
      <w:pPr>
        <w:pStyle w:val="1"/>
        <w:rPr>
          <w:rtl/>
        </w:rPr>
      </w:pPr>
      <w:r w:rsidRPr="00AA0EE2">
        <w:rPr>
          <w:rtl/>
        </w:rPr>
        <w:t>סעיף א</w:t>
      </w:r>
    </w:p>
    <w:p w14:paraId="665A3209" w14:textId="77777777" w:rsidR="007F3E09" w:rsidRPr="00AA0EE2" w:rsidRDefault="007F3E09" w:rsidP="007F3E09">
      <w:pPr>
        <w:rPr>
          <w:rFonts w:cs="Guttman Rashi"/>
          <w:sz w:val="24"/>
          <w:rtl/>
        </w:rPr>
      </w:pPr>
      <w:r w:rsidRPr="00AA0EE2">
        <w:rPr>
          <w:rFonts w:cs="Guttman Vilna"/>
          <w:sz w:val="24"/>
          <w:szCs w:val="24"/>
          <w:rtl/>
        </w:rPr>
        <w:lastRenderedPageBreak/>
        <w:t xml:space="preserve">סוכה </w:t>
      </w:r>
      <w:proofErr w:type="spellStart"/>
      <w:r w:rsidRPr="00AA0EE2">
        <w:rPr>
          <w:rFonts w:cs="Guttman Vilna"/>
          <w:sz w:val="24"/>
          <w:szCs w:val="24"/>
          <w:rtl/>
        </w:rPr>
        <w:t>ונוייה</w:t>
      </w:r>
      <w:proofErr w:type="spellEnd"/>
      <w:r w:rsidRPr="00AA0EE2">
        <w:rPr>
          <w:rFonts w:cs="Guttman Vilna"/>
          <w:sz w:val="24"/>
          <w:szCs w:val="24"/>
          <w:rtl/>
        </w:rPr>
        <w:t xml:space="preserve"> אסורים גם בשמיני. ובחוצה לארץ שעושים שני ימים טובים, אסור גם בתשיעי שהוא ספק שמיני. ואם חל שבת במוצאי יום טוב האחרון של חג, נוהגים שלא להסתפק מנוי סוכה עד מוצאי שבת. ויש מתירים. </w:t>
      </w:r>
      <w:r w:rsidRPr="00AA0EE2">
        <w:rPr>
          <w:rFonts w:cs="Guttman Rashi"/>
          <w:sz w:val="24"/>
          <w:rtl/>
        </w:rPr>
        <w:t xml:space="preserve">הגה: יש שנהגו כשהיו יוצאים מן הסוכה היו אומרים: יהי רצון שנזכה </w:t>
      </w:r>
      <w:proofErr w:type="spellStart"/>
      <w:r w:rsidRPr="00AA0EE2">
        <w:rPr>
          <w:rFonts w:cs="Guttman Rashi"/>
          <w:sz w:val="24"/>
          <w:rtl/>
        </w:rPr>
        <w:t>לישב</w:t>
      </w:r>
      <w:proofErr w:type="spellEnd"/>
      <w:r w:rsidRPr="00AA0EE2">
        <w:rPr>
          <w:rFonts w:cs="Guttman Rashi"/>
          <w:sz w:val="24"/>
          <w:rtl/>
        </w:rPr>
        <w:t xml:space="preserve"> בסוכה של </w:t>
      </w:r>
      <w:proofErr w:type="spellStart"/>
      <w:r w:rsidRPr="00AA0EE2">
        <w:rPr>
          <w:rFonts w:cs="Guttman Rashi"/>
          <w:sz w:val="24"/>
          <w:rtl/>
        </w:rPr>
        <w:t>לויתן</w:t>
      </w:r>
      <w:proofErr w:type="spellEnd"/>
      <w:r w:rsidRPr="00AA0EE2">
        <w:rPr>
          <w:rFonts w:cs="Guttman Rashi"/>
          <w:sz w:val="24"/>
          <w:rtl/>
        </w:rPr>
        <w:t xml:space="preserve"> (כל בו). ואסור להכין ביום טוב לצורך ליל יום טוב, ולכן אסור להעמיד </w:t>
      </w:r>
      <w:proofErr w:type="spellStart"/>
      <w:r w:rsidRPr="00AA0EE2">
        <w:rPr>
          <w:rFonts w:cs="Guttman Rashi"/>
          <w:sz w:val="24"/>
          <w:rtl/>
        </w:rPr>
        <w:t>השלחנות</w:t>
      </w:r>
      <w:proofErr w:type="spellEnd"/>
      <w:r w:rsidRPr="00AA0EE2">
        <w:rPr>
          <w:rFonts w:cs="Guttman Rashi"/>
          <w:sz w:val="24"/>
          <w:rtl/>
        </w:rPr>
        <w:t xml:space="preserve"> והספסלים בבית לצורך הלילה, דהוי הכנה (הגהות </w:t>
      </w:r>
      <w:proofErr w:type="spellStart"/>
      <w:r w:rsidRPr="00AA0EE2">
        <w:rPr>
          <w:rFonts w:cs="Guttman Rashi"/>
          <w:sz w:val="24"/>
          <w:rtl/>
        </w:rPr>
        <w:t>מיימוני</w:t>
      </w:r>
      <w:proofErr w:type="spellEnd"/>
      <w:r w:rsidRPr="00AA0EE2">
        <w:rPr>
          <w:rFonts w:cs="Guttman Rashi"/>
          <w:sz w:val="24"/>
          <w:rtl/>
        </w:rPr>
        <w:t xml:space="preserve"> </w:t>
      </w:r>
      <w:proofErr w:type="spellStart"/>
      <w:r w:rsidRPr="00AA0EE2">
        <w:rPr>
          <w:rFonts w:cs="Guttman Rashi"/>
          <w:sz w:val="24"/>
          <w:rtl/>
        </w:rPr>
        <w:t>ומהרי"ל</w:t>
      </w:r>
      <w:proofErr w:type="spellEnd"/>
      <w:r w:rsidRPr="00AA0EE2">
        <w:rPr>
          <w:rFonts w:cs="Guttman Rashi"/>
          <w:sz w:val="24"/>
          <w:rtl/>
        </w:rPr>
        <w:t>).</w:t>
      </w:r>
    </w:p>
    <w:p w14:paraId="2D3E8319" w14:textId="77777777" w:rsidR="007F3E09" w:rsidRPr="00AA0EE2" w:rsidRDefault="007F3E09" w:rsidP="007F3E09">
      <w:pPr>
        <w:pStyle w:val="2"/>
        <w:rPr>
          <w:rtl/>
        </w:rPr>
      </w:pPr>
      <w:r w:rsidRPr="00AA0EE2">
        <w:rPr>
          <w:rFonts w:hint="cs"/>
          <w:rtl/>
        </w:rPr>
        <w:t xml:space="preserve">שימוש סוכה </w:t>
      </w:r>
      <w:proofErr w:type="spellStart"/>
      <w:r w:rsidRPr="00AA0EE2">
        <w:rPr>
          <w:rFonts w:hint="cs"/>
          <w:rtl/>
        </w:rPr>
        <w:t>ונוייה</w:t>
      </w:r>
      <w:proofErr w:type="spellEnd"/>
      <w:r w:rsidRPr="00AA0EE2">
        <w:rPr>
          <w:rFonts w:hint="cs"/>
          <w:rtl/>
        </w:rPr>
        <w:t xml:space="preserve"> בח' ובט' והכנה ליום הבא</w:t>
      </w:r>
    </w:p>
    <w:p w14:paraId="52382B46" w14:textId="77777777" w:rsidR="007F3E09" w:rsidRPr="00AA0EE2" w:rsidRDefault="007F3E09" w:rsidP="007F3E09">
      <w:pPr>
        <w:rPr>
          <w:sz w:val="24"/>
          <w:szCs w:val="24"/>
          <w:rtl/>
        </w:rPr>
      </w:pPr>
      <w:r w:rsidRPr="00AA0EE2">
        <w:rPr>
          <w:rFonts w:hint="cs"/>
          <w:sz w:val="24"/>
          <w:szCs w:val="24"/>
          <w:rtl/>
        </w:rPr>
        <w:t xml:space="preserve">דין השו"ע מבואר בגמרא שסוכה הואיל וראויה לבין השמשות </w:t>
      </w:r>
      <w:proofErr w:type="spellStart"/>
      <w:r w:rsidRPr="00AA0EE2">
        <w:rPr>
          <w:rFonts w:hint="cs"/>
          <w:sz w:val="24"/>
          <w:szCs w:val="24"/>
          <w:rtl/>
        </w:rPr>
        <w:t>מיגו</w:t>
      </w:r>
      <w:proofErr w:type="spellEnd"/>
      <w:r w:rsidRPr="00AA0EE2">
        <w:rPr>
          <w:rFonts w:hint="cs"/>
          <w:sz w:val="24"/>
          <w:szCs w:val="24"/>
          <w:rtl/>
        </w:rPr>
        <w:t xml:space="preserve"> </w:t>
      </w:r>
      <w:proofErr w:type="spellStart"/>
      <w:r w:rsidRPr="00AA0EE2">
        <w:rPr>
          <w:rFonts w:hint="cs"/>
          <w:sz w:val="24"/>
          <w:szCs w:val="24"/>
          <w:rtl/>
        </w:rPr>
        <w:t>דאתקצאי</w:t>
      </w:r>
      <w:proofErr w:type="spellEnd"/>
      <w:r w:rsidRPr="00AA0EE2">
        <w:rPr>
          <w:rFonts w:hint="cs"/>
          <w:sz w:val="24"/>
          <w:szCs w:val="24"/>
          <w:rtl/>
        </w:rPr>
        <w:t xml:space="preserve"> מוקצה גם ליום השמיני. </w:t>
      </w:r>
    </w:p>
    <w:p w14:paraId="4FE10A6C" w14:textId="77777777" w:rsidR="007F3E09" w:rsidRPr="00AA0EE2" w:rsidRDefault="007F3E09" w:rsidP="007F3E09">
      <w:pPr>
        <w:rPr>
          <w:sz w:val="24"/>
          <w:szCs w:val="24"/>
          <w:rtl/>
        </w:rPr>
      </w:pPr>
      <w:r w:rsidRPr="00AA0EE2">
        <w:rPr>
          <w:rFonts w:hint="cs"/>
          <w:b/>
          <w:bCs/>
          <w:sz w:val="24"/>
          <w:szCs w:val="24"/>
          <w:rtl/>
        </w:rPr>
        <w:t>חל יום ט' בערב שבת:</w:t>
      </w:r>
      <w:r w:rsidRPr="00AA0EE2">
        <w:rPr>
          <w:rFonts w:hint="cs"/>
          <w:sz w:val="24"/>
          <w:szCs w:val="24"/>
          <w:rtl/>
        </w:rPr>
        <w:t xml:space="preserve"> האם מותר להנות מנויי הסוכה בשבת, </w:t>
      </w:r>
      <w:r w:rsidRPr="00AA0EE2">
        <w:rPr>
          <w:rFonts w:hint="cs"/>
          <w:b/>
          <w:bCs/>
          <w:sz w:val="24"/>
          <w:szCs w:val="24"/>
          <w:rtl/>
        </w:rPr>
        <w:t xml:space="preserve">תוספות </w:t>
      </w:r>
      <w:proofErr w:type="spellStart"/>
      <w:r w:rsidRPr="00AA0EE2">
        <w:rPr>
          <w:rFonts w:hint="cs"/>
          <w:b/>
          <w:bCs/>
          <w:sz w:val="24"/>
          <w:szCs w:val="24"/>
          <w:rtl/>
        </w:rPr>
        <w:t>ושו"ע</w:t>
      </w:r>
      <w:proofErr w:type="spellEnd"/>
      <w:r w:rsidRPr="00AA0EE2">
        <w:rPr>
          <w:rFonts w:hint="cs"/>
          <w:b/>
          <w:bCs/>
          <w:sz w:val="24"/>
          <w:szCs w:val="24"/>
          <w:rtl/>
        </w:rPr>
        <w:t xml:space="preserve"> בסתם</w:t>
      </w:r>
      <w:r w:rsidRPr="00AA0EE2">
        <w:rPr>
          <w:rFonts w:hint="cs"/>
          <w:sz w:val="24"/>
          <w:szCs w:val="24"/>
          <w:rtl/>
        </w:rPr>
        <w:t xml:space="preserve"> אסור להסתפק משום הכנה שאם היה מותר היה נחשב שיום טוב מכין לשבת, </w:t>
      </w:r>
      <w:r w:rsidRPr="00AA0EE2">
        <w:rPr>
          <w:rFonts w:hint="cs"/>
          <w:b/>
          <w:bCs/>
          <w:sz w:val="24"/>
          <w:szCs w:val="24"/>
          <w:rtl/>
        </w:rPr>
        <w:t xml:space="preserve">רא"ש </w:t>
      </w:r>
      <w:proofErr w:type="spellStart"/>
      <w:r w:rsidRPr="00AA0EE2">
        <w:rPr>
          <w:rFonts w:hint="cs"/>
          <w:b/>
          <w:bCs/>
          <w:sz w:val="24"/>
          <w:szCs w:val="24"/>
          <w:rtl/>
        </w:rPr>
        <w:t>ר"ן</w:t>
      </w:r>
      <w:proofErr w:type="spellEnd"/>
      <w:r w:rsidRPr="00AA0EE2">
        <w:rPr>
          <w:rFonts w:hint="cs"/>
          <w:b/>
          <w:bCs/>
          <w:sz w:val="24"/>
          <w:szCs w:val="24"/>
          <w:rtl/>
        </w:rPr>
        <w:t xml:space="preserve"> </w:t>
      </w:r>
      <w:proofErr w:type="spellStart"/>
      <w:r w:rsidRPr="00AA0EE2">
        <w:rPr>
          <w:rFonts w:hint="cs"/>
          <w:b/>
          <w:bCs/>
          <w:sz w:val="24"/>
          <w:szCs w:val="24"/>
          <w:rtl/>
        </w:rPr>
        <w:t>ושו"ע</w:t>
      </w:r>
      <w:proofErr w:type="spellEnd"/>
      <w:r w:rsidRPr="00AA0EE2">
        <w:rPr>
          <w:rFonts w:hint="cs"/>
          <w:b/>
          <w:bCs/>
          <w:sz w:val="24"/>
          <w:szCs w:val="24"/>
          <w:rtl/>
        </w:rPr>
        <w:t xml:space="preserve"> ביש</w:t>
      </w:r>
      <w:r w:rsidRPr="00AA0EE2">
        <w:rPr>
          <w:rFonts w:hint="cs"/>
          <w:sz w:val="24"/>
          <w:szCs w:val="24"/>
          <w:rtl/>
        </w:rPr>
        <w:t xml:space="preserve"> מותר שיום טוב ושבת ב' קדושות ואין בזה דין הכנה. </w:t>
      </w:r>
    </w:p>
    <w:p w14:paraId="0759C3F4" w14:textId="77777777" w:rsidR="007F3E09" w:rsidRPr="00AA0EE2" w:rsidRDefault="007F3E09" w:rsidP="007F3E09">
      <w:pPr>
        <w:rPr>
          <w:sz w:val="24"/>
          <w:szCs w:val="24"/>
          <w:rtl/>
        </w:rPr>
      </w:pPr>
      <w:r w:rsidRPr="00AA0EE2">
        <w:rPr>
          <w:rFonts w:hint="cs"/>
          <w:b/>
          <w:bCs/>
          <w:sz w:val="24"/>
          <w:szCs w:val="24"/>
          <w:rtl/>
        </w:rPr>
        <w:t>כתב רמ"א</w:t>
      </w:r>
      <w:r w:rsidRPr="00AA0EE2">
        <w:rPr>
          <w:rFonts w:hint="cs"/>
          <w:sz w:val="24"/>
          <w:szCs w:val="24"/>
          <w:rtl/>
        </w:rPr>
        <w:t xml:space="preserve"> נהגו לומר ביציאת הסוכה יהי רצון שנזכה </w:t>
      </w:r>
      <w:proofErr w:type="spellStart"/>
      <w:r w:rsidRPr="00AA0EE2">
        <w:rPr>
          <w:rFonts w:hint="cs"/>
          <w:sz w:val="24"/>
          <w:szCs w:val="24"/>
          <w:rtl/>
        </w:rPr>
        <w:t>לישב</w:t>
      </w:r>
      <w:proofErr w:type="spellEnd"/>
      <w:r w:rsidRPr="00AA0EE2">
        <w:rPr>
          <w:rFonts w:hint="cs"/>
          <w:sz w:val="24"/>
          <w:szCs w:val="24"/>
          <w:rtl/>
        </w:rPr>
        <w:t xml:space="preserve"> בסוכת עורו של </w:t>
      </w:r>
      <w:proofErr w:type="spellStart"/>
      <w:r w:rsidRPr="00AA0EE2">
        <w:rPr>
          <w:rFonts w:hint="cs"/>
          <w:sz w:val="24"/>
          <w:szCs w:val="24"/>
          <w:rtl/>
        </w:rPr>
        <w:t>לויתן</w:t>
      </w:r>
      <w:proofErr w:type="spellEnd"/>
      <w:r w:rsidRPr="00AA0EE2">
        <w:rPr>
          <w:rFonts w:hint="cs"/>
          <w:sz w:val="24"/>
          <w:szCs w:val="24"/>
          <w:rtl/>
        </w:rPr>
        <w:t xml:space="preserve">. </w:t>
      </w:r>
    </w:p>
    <w:p w14:paraId="19BF1EA4" w14:textId="77777777" w:rsidR="007F3E09" w:rsidRPr="00AA0EE2" w:rsidRDefault="007F3E09" w:rsidP="007F3E09">
      <w:pPr>
        <w:rPr>
          <w:sz w:val="24"/>
          <w:szCs w:val="24"/>
          <w:rtl/>
        </w:rPr>
      </w:pPr>
      <w:r w:rsidRPr="00AA0EE2">
        <w:rPr>
          <w:rFonts w:hint="cs"/>
          <w:b/>
          <w:bCs/>
          <w:sz w:val="24"/>
          <w:szCs w:val="24"/>
          <w:rtl/>
        </w:rPr>
        <w:t>כתב רמ"א</w:t>
      </w:r>
      <w:r w:rsidRPr="00AA0EE2">
        <w:rPr>
          <w:rFonts w:hint="cs"/>
          <w:sz w:val="24"/>
          <w:szCs w:val="24"/>
          <w:rtl/>
        </w:rPr>
        <w:t xml:space="preserve"> </w:t>
      </w:r>
      <w:r w:rsidRPr="00AA0EE2">
        <w:rPr>
          <w:sz w:val="24"/>
          <w:szCs w:val="24"/>
          <w:rtl/>
        </w:rPr>
        <w:t>אסור להכין ביום טוב לצורך ליל יום טוב</w:t>
      </w:r>
      <w:r w:rsidRPr="00AA0EE2">
        <w:rPr>
          <w:rFonts w:hint="cs"/>
          <w:sz w:val="24"/>
          <w:szCs w:val="24"/>
          <w:rtl/>
        </w:rPr>
        <w:t xml:space="preserve"> </w:t>
      </w:r>
      <w:r w:rsidRPr="00AA0EE2">
        <w:rPr>
          <w:rFonts w:hint="cs"/>
          <w:sz w:val="24"/>
          <w:rtl/>
        </w:rPr>
        <w:t>(של היום טוב למחרת)</w:t>
      </w:r>
      <w:r w:rsidRPr="00AA0EE2">
        <w:rPr>
          <w:sz w:val="24"/>
          <w:szCs w:val="24"/>
          <w:rtl/>
        </w:rPr>
        <w:t xml:space="preserve">, ולכן אסור להעמיד </w:t>
      </w:r>
      <w:proofErr w:type="spellStart"/>
      <w:r w:rsidRPr="00AA0EE2">
        <w:rPr>
          <w:sz w:val="24"/>
          <w:szCs w:val="24"/>
          <w:rtl/>
        </w:rPr>
        <w:t>השלחנות</w:t>
      </w:r>
      <w:proofErr w:type="spellEnd"/>
      <w:r w:rsidRPr="00AA0EE2">
        <w:rPr>
          <w:sz w:val="24"/>
          <w:szCs w:val="24"/>
          <w:rtl/>
        </w:rPr>
        <w:t xml:space="preserve"> והספסלים בבית לצורך הלילה, דהוי הכנה.</w:t>
      </w:r>
      <w:r w:rsidRPr="00AA0EE2">
        <w:rPr>
          <w:rFonts w:hint="cs"/>
          <w:sz w:val="24"/>
          <w:szCs w:val="24"/>
          <w:rtl/>
        </w:rPr>
        <w:t xml:space="preserve"> </w:t>
      </w:r>
      <w:r w:rsidRPr="00AA0EE2">
        <w:rPr>
          <w:rFonts w:hint="cs"/>
          <w:b/>
          <w:bCs/>
          <w:sz w:val="24"/>
          <w:szCs w:val="24"/>
          <w:rtl/>
        </w:rPr>
        <w:t>וכתב מ"ב</w:t>
      </w:r>
      <w:r w:rsidRPr="00AA0EE2">
        <w:rPr>
          <w:rFonts w:hint="cs"/>
          <w:sz w:val="24"/>
          <w:szCs w:val="24"/>
          <w:rtl/>
        </w:rPr>
        <w:t xml:space="preserve"> דווקא לסדר אסור אך להביא מהסוכה לבית מותר, ואם צריך אותן גם ל</w:t>
      </w:r>
      <w:r>
        <w:rPr>
          <w:rFonts w:hint="cs"/>
          <w:sz w:val="24"/>
          <w:szCs w:val="24"/>
          <w:rtl/>
        </w:rPr>
        <w:t>צ</w:t>
      </w:r>
      <w:r w:rsidRPr="00AA0EE2">
        <w:rPr>
          <w:rFonts w:hint="cs"/>
          <w:sz w:val="24"/>
          <w:szCs w:val="24"/>
          <w:rtl/>
        </w:rPr>
        <w:t>ורך היום או שר</w:t>
      </w:r>
      <w:r>
        <w:rPr>
          <w:rFonts w:hint="cs"/>
          <w:sz w:val="24"/>
          <w:szCs w:val="24"/>
          <w:rtl/>
        </w:rPr>
        <w:t>ו</w:t>
      </w:r>
      <w:r w:rsidRPr="00AA0EE2">
        <w:rPr>
          <w:rFonts w:hint="cs"/>
          <w:sz w:val="24"/>
          <w:szCs w:val="24"/>
          <w:rtl/>
        </w:rPr>
        <w:t xml:space="preserve">צה שלא יראה הבית כחורבה </w:t>
      </w:r>
      <w:r w:rsidRPr="00AA0EE2">
        <w:rPr>
          <w:rFonts w:hint="cs"/>
          <w:sz w:val="24"/>
          <w:rtl/>
        </w:rPr>
        <w:t>(מבולגן)</w:t>
      </w:r>
      <w:r w:rsidRPr="00AA0EE2">
        <w:rPr>
          <w:rFonts w:hint="cs"/>
          <w:sz w:val="24"/>
          <w:szCs w:val="24"/>
          <w:rtl/>
        </w:rPr>
        <w:t xml:space="preserve"> מותר. </w:t>
      </w:r>
      <w:r w:rsidRPr="00AA0EE2">
        <w:rPr>
          <w:rFonts w:hint="cs"/>
          <w:b/>
          <w:bCs/>
          <w:sz w:val="24"/>
          <w:szCs w:val="24"/>
          <w:rtl/>
        </w:rPr>
        <w:t>עוד כתב</w:t>
      </w:r>
      <w:r w:rsidRPr="00AA0EE2">
        <w:rPr>
          <w:rFonts w:hint="cs"/>
          <w:sz w:val="24"/>
          <w:szCs w:val="24"/>
          <w:rtl/>
        </w:rPr>
        <w:t xml:space="preserve"> מ"ב אסור להביא יין מיום טוב לחברו, ובשעת הדחק שלא ימצא מותר בעוד היום גדול וייקח בשינוי. </w:t>
      </w:r>
    </w:p>
    <w:p w14:paraId="5407397E" w14:textId="77777777" w:rsidR="007F3E09" w:rsidRDefault="007F3E09" w:rsidP="007F3E09">
      <w:pPr>
        <w:rPr>
          <w:sz w:val="24"/>
          <w:szCs w:val="24"/>
          <w:rtl/>
        </w:rPr>
      </w:pPr>
    </w:p>
    <w:p w14:paraId="34356E4A" w14:textId="77777777" w:rsidR="007F3E09" w:rsidRPr="00675C04" w:rsidRDefault="007F3E09" w:rsidP="007F3E09">
      <w:pPr>
        <w:pStyle w:val="1"/>
        <w:rPr>
          <w:rtl/>
        </w:rPr>
      </w:pPr>
      <w:r w:rsidRPr="00675C04">
        <w:rPr>
          <w:rtl/>
        </w:rPr>
        <w:t xml:space="preserve">סימן </w:t>
      </w:r>
      <w:proofErr w:type="spellStart"/>
      <w:r w:rsidRPr="00675C04">
        <w:rPr>
          <w:rtl/>
        </w:rPr>
        <w:t>תרסח</w:t>
      </w:r>
      <w:proofErr w:type="spellEnd"/>
      <w:r w:rsidRPr="00675C04">
        <w:rPr>
          <w:rFonts w:hint="cs"/>
          <w:rtl/>
        </w:rPr>
        <w:t xml:space="preserve"> - </w:t>
      </w:r>
      <w:r w:rsidRPr="00675C04">
        <w:rPr>
          <w:rtl/>
        </w:rPr>
        <w:t>סדר תפלת ליל שמיני ויומו</w:t>
      </w:r>
    </w:p>
    <w:p w14:paraId="00D4ECB8" w14:textId="77777777" w:rsidR="007F3E09" w:rsidRPr="00675C04" w:rsidRDefault="007F3E09" w:rsidP="007F3E09">
      <w:pPr>
        <w:pStyle w:val="1"/>
        <w:rPr>
          <w:rtl/>
        </w:rPr>
      </w:pPr>
      <w:r w:rsidRPr="00675C04">
        <w:rPr>
          <w:rtl/>
        </w:rPr>
        <w:t>סעיף א</w:t>
      </w:r>
    </w:p>
    <w:p w14:paraId="038A0E89" w14:textId="77777777" w:rsidR="007F3E09" w:rsidRPr="00675C04" w:rsidRDefault="007F3E09" w:rsidP="007F3E09">
      <w:pPr>
        <w:rPr>
          <w:rFonts w:cs="Guttman Vilna"/>
          <w:sz w:val="24"/>
          <w:szCs w:val="24"/>
          <w:rtl/>
        </w:rPr>
      </w:pPr>
      <w:r w:rsidRPr="00675C04">
        <w:rPr>
          <w:rFonts w:cs="Guttman Vilna"/>
          <w:sz w:val="24"/>
          <w:szCs w:val="24"/>
          <w:rtl/>
        </w:rPr>
        <w:t xml:space="preserve">ליל שמיני אומר בתפלה: </w:t>
      </w:r>
      <w:proofErr w:type="spellStart"/>
      <w:r w:rsidRPr="00675C04">
        <w:rPr>
          <w:rFonts w:cs="Guttman Vilna"/>
          <w:sz w:val="24"/>
          <w:szCs w:val="24"/>
          <w:rtl/>
        </w:rPr>
        <w:t>ותתן</w:t>
      </w:r>
      <w:proofErr w:type="spellEnd"/>
      <w:r w:rsidRPr="00675C04">
        <w:rPr>
          <w:rFonts w:cs="Guttman Vilna"/>
          <w:sz w:val="24"/>
          <w:szCs w:val="24"/>
          <w:rtl/>
        </w:rPr>
        <w:t xml:space="preserve"> לנו את יום שמיני חג העצרת הזה. </w:t>
      </w:r>
      <w:r w:rsidRPr="00675C04">
        <w:rPr>
          <w:rFonts w:cs="Guttman Rashi"/>
          <w:sz w:val="24"/>
          <w:rtl/>
        </w:rPr>
        <w:t xml:space="preserve">הגה: ואנו </w:t>
      </w:r>
      <w:proofErr w:type="spellStart"/>
      <w:r w:rsidRPr="00675C04">
        <w:rPr>
          <w:rFonts w:cs="Guttman Rashi"/>
          <w:sz w:val="24"/>
          <w:rtl/>
        </w:rPr>
        <w:t>נוהגין</w:t>
      </w:r>
      <w:proofErr w:type="spellEnd"/>
      <w:r w:rsidRPr="00675C04">
        <w:rPr>
          <w:rFonts w:cs="Guttman Rashi"/>
          <w:sz w:val="24"/>
          <w:rtl/>
        </w:rPr>
        <w:t xml:space="preserve"> שא"א חג בשמיני, דלא מצינו בשום מקום שנקרא חג, אלא אומרים יום שמיני עצרת (מנהגים).</w:t>
      </w:r>
      <w:r w:rsidRPr="00675C04">
        <w:rPr>
          <w:rFonts w:cs="Guttman Vilna"/>
          <w:sz w:val="24"/>
          <w:szCs w:val="24"/>
          <w:rtl/>
        </w:rPr>
        <w:t xml:space="preserve"> ובחוצה לארץ, אוכלים בסוכה בלילה וביום, מפני שהוא ספק שביעי, ואין </w:t>
      </w:r>
      <w:proofErr w:type="spellStart"/>
      <w:r w:rsidRPr="00675C04">
        <w:rPr>
          <w:rFonts w:cs="Guttman Vilna"/>
          <w:sz w:val="24"/>
          <w:szCs w:val="24"/>
          <w:rtl/>
        </w:rPr>
        <w:t>מברכין</w:t>
      </w:r>
      <w:proofErr w:type="spellEnd"/>
      <w:r w:rsidRPr="00675C04">
        <w:rPr>
          <w:rFonts w:cs="Guttman Vilna"/>
          <w:sz w:val="24"/>
          <w:szCs w:val="24"/>
          <w:rtl/>
        </w:rPr>
        <w:t xml:space="preserve"> על ישיבתה, </w:t>
      </w:r>
      <w:proofErr w:type="spellStart"/>
      <w:r w:rsidRPr="00675C04">
        <w:rPr>
          <w:rFonts w:cs="Guttman Vilna"/>
          <w:sz w:val="24"/>
          <w:szCs w:val="24"/>
          <w:rtl/>
        </w:rPr>
        <w:t>ומקדשין</w:t>
      </w:r>
      <w:proofErr w:type="spellEnd"/>
      <w:r w:rsidRPr="00675C04">
        <w:rPr>
          <w:rFonts w:cs="Guttman Vilna"/>
          <w:sz w:val="24"/>
          <w:szCs w:val="24"/>
          <w:rtl/>
        </w:rPr>
        <w:t xml:space="preserve"> ואומרים זמן. </w:t>
      </w:r>
    </w:p>
    <w:p w14:paraId="625C6061" w14:textId="77777777" w:rsidR="007F3E09" w:rsidRPr="00675C04" w:rsidRDefault="007F3E09" w:rsidP="007F3E09">
      <w:pPr>
        <w:pStyle w:val="2"/>
        <w:rPr>
          <w:rtl/>
        </w:rPr>
      </w:pPr>
      <w:r w:rsidRPr="00675C04">
        <w:rPr>
          <w:rFonts w:hint="cs"/>
          <w:rtl/>
        </w:rPr>
        <w:t>נוסח הזכרת שמיני עצרת</w:t>
      </w:r>
    </w:p>
    <w:p w14:paraId="0CEA60EF" w14:textId="77777777" w:rsidR="007F3E09" w:rsidRPr="00675C04" w:rsidRDefault="007F3E09" w:rsidP="007F3E09">
      <w:pPr>
        <w:rPr>
          <w:sz w:val="24"/>
          <w:szCs w:val="24"/>
          <w:rtl/>
        </w:rPr>
      </w:pPr>
      <w:r w:rsidRPr="00675C04">
        <w:rPr>
          <w:rFonts w:hint="cs"/>
          <w:sz w:val="24"/>
          <w:szCs w:val="24"/>
          <w:rtl/>
        </w:rPr>
        <w:t xml:space="preserve">בגמרא מבואר ששמיני עצרת נחשב רגל לעניין </w:t>
      </w:r>
      <w:proofErr w:type="spellStart"/>
      <w:r w:rsidRPr="00675C04">
        <w:rPr>
          <w:rFonts w:hint="cs"/>
          <w:sz w:val="24"/>
          <w:szCs w:val="24"/>
          <w:rtl/>
        </w:rPr>
        <w:t>פז"ר</w:t>
      </w:r>
      <w:proofErr w:type="spellEnd"/>
      <w:r w:rsidRPr="00675C04">
        <w:rPr>
          <w:rFonts w:hint="cs"/>
          <w:sz w:val="24"/>
          <w:szCs w:val="24"/>
          <w:rtl/>
        </w:rPr>
        <w:t xml:space="preserve"> </w:t>
      </w:r>
      <w:proofErr w:type="spellStart"/>
      <w:r w:rsidRPr="00675C04">
        <w:rPr>
          <w:rFonts w:hint="cs"/>
          <w:sz w:val="24"/>
          <w:szCs w:val="24"/>
          <w:rtl/>
        </w:rPr>
        <w:t>קש"ב</w:t>
      </w:r>
      <w:proofErr w:type="spellEnd"/>
      <w:r w:rsidRPr="00675C04">
        <w:rPr>
          <w:rFonts w:hint="cs"/>
          <w:sz w:val="24"/>
          <w:szCs w:val="24"/>
          <w:rtl/>
        </w:rPr>
        <w:t xml:space="preserve">, </w:t>
      </w:r>
      <w:r w:rsidRPr="00675C04">
        <w:rPr>
          <w:rFonts w:hint="cs"/>
          <w:b/>
          <w:bCs/>
          <w:sz w:val="24"/>
          <w:szCs w:val="24"/>
          <w:rtl/>
        </w:rPr>
        <w:t>שו"ע ומ"ב</w:t>
      </w:r>
      <w:r w:rsidRPr="00675C04">
        <w:rPr>
          <w:rFonts w:hint="cs"/>
          <w:sz w:val="24"/>
          <w:szCs w:val="24"/>
          <w:rtl/>
        </w:rPr>
        <w:t xml:space="preserve"> מזכיר 'שמיני חג העצרת', </w:t>
      </w:r>
      <w:r w:rsidRPr="00675C04">
        <w:rPr>
          <w:rFonts w:hint="cs"/>
          <w:b/>
          <w:bCs/>
          <w:sz w:val="24"/>
          <w:szCs w:val="24"/>
          <w:rtl/>
        </w:rPr>
        <w:t>רמ"א</w:t>
      </w:r>
      <w:r w:rsidRPr="00675C04">
        <w:rPr>
          <w:rFonts w:hint="cs"/>
          <w:sz w:val="24"/>
          <w:szCs w:val="24"/>
          <w:rtl/>
        </w:rPr>
        <w:t xml:space="preserve"> מזכיר יום שלא מצינו שנקרא חג.</w:t>
      </w:r>
    </w:p>
    <w:p w14:paraId="1695766F" w14:textId="77777777" w:rsidR="007F3E09" w:rsidRPr="00675C04" w:rsidRDefault="007F3E09" w:rsidP="007F3E09">
      <w:pPr>
        <w:rPr>
          <w:sz w:val="24"/>
          <w:szCs w:val="24"/>
          <w:rtl/>
        </w:rPr>
      </w:pPr>
      <w:r w:rsidRPr="00675C04">
        <w:rPr>
          <w:rFonts w:hint="cs"/>
          <w:sz w:val="24"/>
          <w:szCs w:val="24"/>
          <w:rtl/>
        </w:rPr>
        <w:t xml:space="preserve">בליל שמיני כתב השו"ע שיאכלו בסוכה בלי ברכה, וכתב </w:t>
      </w:r>
      <w:proofErr w:type="spellStart"/>
      <w:r w:rsidRPr="00675C04">
        <w:rPr>
          <w:rFonts w:hint="cs"/>
          <w:sz w:val="24"/>
          <w:szCs w:val="24"/>
          <w:rtl/>
        </w:rPr>
        <w:t>המ"ב</w:t>
      </w:r>
      <w:proofErr w:type="spellEnd"/>
      <w:r w:rsidRPr="00675C04">
        <w:rPr>
          <w:rFonts w:hint="cs"/>
          <w:sz w:val="24"/>
          <w:szCs w:val="24"/>
          <w:rtl/>
        </w:rPr>
        <w:t xml:space="preserve"> שלא יאכלו עד שחשיכה שלא יכנסו לספק ברכה על הסוכה. </w:t>
      </w:r>
    </w:p>
    <w:p w14:paraId="7EED5058" w14:textId="77777777" w:rsidR="007F3E09" w:rsidRPr="00675C04" w:rsidRDefault="007F3E09" w:rsidP="007F3E09">
      <w:pPr>
        <w:rPr>
          <w:sz w:val="24"/>
          <w:szCs w:val="24"/>
          <w:rtl/>
        </w:rPr>
      </w:pPr>
      <w:r w:rsidRPr="00675C04">
        <w:rPr>
          <w:rFonts w:hint="cs"/>
          <w:b/>
          <w:bCs/>
          <w:sz w:val="24"/>
          <w:szCs w:val="24"/>
          <w:rtl/>
        </w:rPr>
        <w:t>לישן ליל שמיני בסוכה:</w:t>
      </w:r>
      <w:r w:rsidRPr="00675C04">
        <w:rPr>
          <w:rFonts w:hint="cs"/>
          <w:sz w:val="24"/>
          <w:szCs w:val="24"/>
          <w:rtl/>
        </w:rPr>
        <w:t xml:space="preserve"> נחלקו </w:t>
      </w:r>
      <w:proofErr w:type="spellStart"/>
      <w:r w:rsidRPr="00675C04">
        <w:rPr>
          <w:rFonts w:hint="cs"/>
          <w:b/>
          <w:bCs/>
          <w:sz w:val="24"/>
          <w:szCs w:val="24"/>
          <w:rtl/>
        </w:rPr>
        <w:t>רשב"א</w:t>
      </w:r>
      <w:proofErr w:type="spellEnd"/>
      <w:r w:rsidRPr="00675C04">
        <w:rPr>
          <w:rFonts w:hint="cs"/>
          <w:b/>
          <w:bCs/>
          <w:sz w:val="24"/>
          <w:szCs w:val="24"/>
          <w:rtl/>
        </w:rPr>
        <w:t xml:space="preserve"> ואגודה</w:t>
      </w:r>
      <w:r w:rsidRPr="00675C04">
        <w:rPr>
          <w:rFonts w:hint="cs"/>
          <w:sz w:val="24"/>
          <w:szCs w:val="24"/>
          <w:rtl/>
        </w:rPr>
        <w:t xml:space="preserve"> ישנים, </w:t>
      </w:r>
      <w:r w:rsidRPr="00675C04">
        <w:rPr>
          <w:rFonts w:hint="cs"/>
          <w:b/>
          <w:bCs/>
          <w:sz w:val="24"/>
          <w:szCs w:val="24"/>
          <w:rtl/>
        </w:rPr>
        <w:t>מרדכ</w:t>
      </w:r>
      <w:r>
        <w:rPr>
          <w:rFonts w:hint="cs"/>
          <w:b/>
          <w:bCs/>
          <w:sz w:val="24"/>
          <w:szCs w:val="24"/>
          <w:rtl/>
        </w:rPr>
        <w:t>י</w:t>
      </w:r>
      <w:r w:rsidRPr="00675C04">
        <w:rPr>
          <w:rFonts w:hint="cs"/>
          <w:b/>
          <w:bCs/>
          <w:sz w:val="24"/>
          <w:szCs w:val="24"/>
          <w:rtl/>
        </w:rPr>
        <w:t xml:space="preserve"> בשם </w:t>
      </w:r>
      <w:proofErr w:type="spellStart"/>
      <w:r w:rsidRPr="00675C04">
        <w:rPr>
          <w:rFonts w:hint="cs"/>
          <w:b/>
          <w:bCs/>
          <w:sz w:val="24"/>
          <w:szCs w:val="24"/>
          <w:rtl/>
        </w:rPr>
        <w:t>ראבי"ה</w:t>
      </w:r>
      <w:proofErr w:type="spellEnd"/>
      <w:r w:rsidRPr="00675C04">
        <w:rPr>
          <w:rFonts w:hint="cs"/>
          <w:b/>
          <w:bCs/>
          <w:sz w:val="24"/>
          <w:szCs w:val="24"/>
          <w:rtl/>
        </w:rPr>
        <w:t xml:space="preserve"> </w:t>
      </w:r>
      <w:proofErr w:type="spellStart"/>
      <w:r w:rsidRPr="00675C04">
        <w:rPr>
          <w:rFonts w:hint="cs"/>
          <w:b/>
          <w:bCs/>
          <w:sz w:val="24"/>
          <w:szCs w:val="24"/>
          <w:rtl/>
        </w:rPr>
        <w:t>ומהרי"ל</w:t>
      </w:r>
      <w:proofErr w:type="spellEnd"/>
      <w:r w:rsidRPr="00675C04">
        <w:rPr>
          <w:rFonts w:hint="cs"/>
          <w:sz w:val="24"/>
          <w:szCs w:val="24"/>
          <w:rtl/>
        </w:rPr>
        <w:t xml:space="preserve"> לא ישנים שנראה כמוסיף על המצווה ואכילה אוכל שהרי לפעמים יושב בסוכה שלא לשם מצווה. </w:t>
      </w:r>
    </w:p>
    <w:p w14:paraId="71303FDE" w14:textId="77777777" w:rsidR="007F3E09" w:rsidRPr="00675C04" w:rsidRDefault="007F3E09" w:rsidP="007F3E09">
      <w:pPr>
        <w:rPr>
          <w:sz w:val="24"/>
          <w:szCs w:val="24"/>
          <w:rtl/>
        </w:rPr>
      </w:pPr>
      <w:r w:rsidRPr="00675C04">
        <w:rPr>
          <w:rFonts w:hint="cs"/>
          <w:b/>
          <w:bCs/>
          <w:sz w:val="24"/>
          <w:szCs w:val="24"/>
          <w:rtl/>
        </w:rPr>
        <w:t>שכח והזכיר של סוכות:</w:t>
      </w:r>
      <w:r w:rsidRPr="00675C04">
        <w:rPr>
          <w:rFonts w:hint="cs"/>
          <w:sz w:val="24"/>
          <w:szCs w:val="24"/>
          <w:rtl/>
        </w:rPr>
        <w:t xml:space="preserve"> כתב </w:t>
      </w:r>
      <w:proofErr w:type="spellStart"/>
      <w:r w:rsidRPr="00675C04">
        <w:rPr>
          <w:rFonts w:hint="cs"/>
          <w:sz w:val="24"/>
          <w:szCs w:val="24"/>
          <w:rtl/>
        </w:rPr>
        <w:t>המ"ב</w:t>
      </w:r>
      <w:proofErr w:type="spellEnd"/>
      <w:r w:rsidRPr="00675C04">
        <w:rPr>
          <w:rFonts w:hint="cs"/>
          <w:sz w:val="24"/>
          <w:szCs w:val="24"/>
          <w:rtl/>
        </w:rPr>
        <w:t xml:space="preserve"> אם שכח והזכיר סוכות בתפילה במקום שמיני עצרת, יש דעות בין האחרונים ולכולי עלמא אם לא עקר רגליו צריך לחזור. </w:t>
      </w:r>
    </w:p>
    <w:p w14:paraId="630F2A3F" w14:textId="77777777" w:rsidR="007F3E09" w:rsidRPr="00675C04" w:rsidRDefault="007F3E09" w:rsidP="007F3E09">
      <w:pPr>
        <w:rPr>
          <w:sz w:val="24"/>
          <w:szCs w:val="24"/>
          <w:rtl/>
        </w:rPr>
      </w:pPr>
    </w:p>
    <w:p w14:paraId="57D4A3CD" w14:textId="77777777" w:rsidR="007F3E09" w:rsidRPr="00675C04" w:rsidRDefault="007F3E09" w:rsidP="007F3E09">
      <w:pPr>
        <w:rPr>
          <w:sz w:val="24"/>
          <w:szCs w:val="24"/>
          <w:rtl/>
        </w:rPr>
      </w:pPr>
    </w:p>
    <w:p w14:paraId="139CE56A" w14:textId="77777777" w:rsidR="007F3E09" w:rsidRPr="00675C04" w:rsidRDefault="007F3E09" w:rsidP="007F3E09">
      <w:pPr>
        <w:pStyle w:val="1"/>
        <w:rPr>
          <w:rtl/>
        </w:rPr>
      </w:pPr>
      <w:r w:rsidRPr="00675C04">
        <w:rPr>
          <w:rtl/>
        </w:rPr>
        <w:t>סעיף ב</w:t>
      </w:r>
    </w:p>
    <w:p w14:paraId="0519C33E" w14:textId="77777777" w:rsidR="007F3E09" w:rsidRPr="00675C04" w:rsidRDefault="007F3E09" w:rsidP="007F3E09">
      <w:pPr>
        <w:rPr>
          <w:rFonts w:cs="Guttman Vilna"/>
          <w:sz w:val="24"/>
          <w:szCs w:val="24"/>
          <w:rtl/>
        </w:rPr>
      </w:pPr>
      <w:r w:rsidRPr="00675C04">
        <w:rPr>
          <w:rFonts w:cs="Guttman Vilna"/>
          <w:sz w:val="24"/>
          <w:szCs w:val="24"/>
          <w:rtl/>
        </w:rPr>
        <w:t xml:space="preserve">שחרית </w:t>
      </w:r>
      <w:proofErr w:type="spellStart"/>
      <w:r w:rsidRPr="00675C04">
        <w:rPr>
          <w:rFonts w:cs="Guttman Vilna"/>
          <w:sz w:val="24"/>
          <w:szCs w:val="24"/>
          <w:rtl/>
        </w:rPr>
        <w:t>מוציאין</w:t>
      </w:r>
      <w:proofErr w:type="spellEnd"/>
      <w:r w:rsidRPr="00675C04">
        <w:rPr>
          <w:rFonts w:cs="Guttman Vilna"/>
          <w:sz w:val="24"/>
          <w:szCs w:val="24"/>
          <w:rtl/>
        </w:rPr>
        <w:t xml:space="preserve"> שלשה ספרים, וקורין באחד </w:t>
      </w:r>
      <w:proofErr w:type="spellStart"/>
      <w:r w:rsidRPr="00675C04">
        <w:rPr>
          <w:rFonts w:cs="Guttman Vilna"/>
          <w:sz w:val="24"/>
          <w:szCs w:val="24"/>
          <w:rtl/>
        </w:rPr>
        <w:t>מוזאת</w:t>
      </w:r>
      <w:proofErr w:type="spellEnd"/>
      <w:r w:rsidRPr="00675C04">
        <w:rPr>
          <w:rFonts w:cs="Guttman Vilna"/>
          <w:sz w:val="24"/>
          <w:szCs w:val="24"/>
          <w:rtl/>
        </w:rPr>
        <w:t xml:space="preserve"> הברכה עד סוף התורה. ובשני, בראשית עד אשר ברא </w:t>
      </w:r>
      <w:proofErr w:type="spellStart"/>
      <w:r w:rsidRPr="00675C04">
        <w:rPr>
          <w:rFonts w:cs="Guttman Vilna"/>
          <w:sz w:val="24"/>
          <w:szCs w:val="24"/>
          <w:rtl/>
        </w:rPr>
        <w:t>אלהים</w:t>
      </w:r>
      <w:proofErr w:type="spellEnd"/>
      <w:r w:rsidRPr="00675C04">
        <w:rPr>
          <w:rFonts w:cs="Guttman Vilna"/>
          <w:sz w:val="24"/>
          <w:szCs w:val="24"/>
          <w:rtl/>
        </w:rPr>
        <w:t xml:space="preserve"> לעשות. ובשלישי, ביום השמיני עצרת, ומפטיר: ויהי אחרי מות משה. ובמקום </w:t>
      </w:r>
      <w:proofErr w:type="spellStart"/>
      <w:r w:rsidRPr="00675C04">
        <w:rPr>
          <w:rFonts w:cs="Guttman Vilna"/>
          <w:sz w:val="24"/>
          <w:szCs w:val="24"/>
          <w:rtl/>
        </w:rPr>
        <w:t>שעושין</w:t>
      </w:r>
      <w:proofErr w:type="spellEnd"/>
      <w:r w:rsidRPr="00675C04">
        <w:rPr>
          <w:rFonts w:cs="Guttman Vilna"/>
          <w:sz w:val="24"/>
          <w:szCs w:val="24"/>
          <w:rtl/>
        </w:rPr>
        <w:t xml:space="preserve"> שני ימים טובים אין </w:t>
      </w:r>
      <w:proofErr w:type="spellStart"/>
      <w:r w:rsidRPr="00675C04">
        <w:rPr>
          <w:rFonts w:cs="Guttman Vilna"/>
          <w:sz w:val="24"/>
          <w:szCs w:val="24"/>
          <w:rtl/>
        </w:rPr>
        <w:t>מוציאין</w:t>
      </w:r>
      <w:proofErr w:type="spellEnd"/>
      <w:r w:rsidRPr="00675C04">
        <w:rPr>
          <w:rFonts w:cs="Guttman Vilna"/>
          <w:sz w:val="24"/>
          <w:szCs w:val="24"/>
          <w:rtl/>
        </w:rPr>
        <w:t xml:space="preserve"> ביום הראשון אלא שני ספרים, וקורין באחד חמשה בפרשת ראה מכל הבכור, ואם הוא שבת קורין ז' </w:t>
      </w:r>
      <w:proofErr w:type="spellStart"/>
      <w:r w:rsidRPr="00675C04">
        <w:rPr>
          <w:rFonts w:cs="Guttman Vilna"/>
          <w:sz w:val="24"/>
          <w:szCs w:val="24"/>
          <w:rtl/>
        </w:rPr>
        <w:t>ומתחילין</w:t>
      </w:r>
      <w:proofErr w:type="spellEnd"/>
      <w:r w:rsidRPr="00675C04">
        <w:rPr>
          <w:rFonts w:cs="Guttman Vilna"/>
          <w:sz w:val="24"/>
          <w:szCs w:val="24"/>
          <w:rtl/>
        </w:rPr>
        <w:t>: עשר תעשר, והמפטיר קורא בשני: ביום השמיני עצרת, ומפטיר במלכים: ויהי ככלות שלמה, ומחזיר הספרים ואומר קדיש, ומכריז: משיב הרוח ומוריד הגשם.</w:t>
      </w:r>
    </w:p>
    <w:p w14:paraId="4863C9AF" w14:textId="77777777" w:rsidR="007F3E09" w:rsidRPr="00675C04" w:rsidRDefault="007F3E09" w:rsidP="007F3E09">
      <w:pPr>
        <w:pStyle w:val="2"/>
        <w:rPr>
          <w:rtl/>
        </w:rPr>
      </w:pPr>
      <w:r w:rsidRPr="00675C04">
        <w:rPr>
          <w:rFonts w:hint="cs"/>
          <w:rtl/>
        </w:rPr>
        <w:t>קריאה בתורה בשמיני עצרת</w:t>
      </w:r>
    </w:p>
    <w:p w14:paraId="373D2633" w14:textId="77777777" w:rsidR="007F3E09" w:rsidRPr="003A14A4" w:rsidRDefault="007F3E09" w:rsidP="007F3E09">
      <w:pPr>
        <w:rPr>
          <w:sz w:val="24"/>
          <w:szCs w:val="24"/>
          <w:rtl/>
        </w:rPr>
      </w:pPr>
      <w:r w:rsidRPr="00675C04">
        <w:rPr>
          <w:rFonts w:hint="cs"/>
          <w:sz w:val="24"/>
          <w:szCs w:val="24"/>
          <w:rtl/>
        </w:rPr>
        <w:t xml:space="preserve">כתב השו"ע סדר הקריאה, </w:t>
      </w:r>
      <w:proofErr w:type="spellStart"/>
      <w:r w:rsidRPr="00675C04">
        <w:rPr>
          <w:rFonts w:hint="cs"/>
          <w:sz w:val="24"/>
          <w:szCs w:val="24"/>
          <w:rtl/>
        </w:rPr>
        <w:t>והמ"ב</w:t>
      </w:r>
      <w:proofErr w:type="spellEnd"/>
      <w:r w:rsidRPr="00675C04">
        <w:rPr>
          <w:rFonts w:hint="cs"/>
          <w:sz w:val="24"/>
          <w:szCs w:val="24"/>
          <w:rtl/>
        </w:rPr>
        <w:t xml:space="preserve"> הביא שיעלו כולם לתורה. במקום </w:t>
      </w:r>
      <w:proofErr w:type="spellStart"/>
      <w:r w:rsidRPr="00675C04">
        <w:rPr>
          <w:rFonts w:hint="cs"/>
          <w:sz w:val="24"/>
          <w:szCs w:val="24"/>
          <w:rtl/>
        </w:rPr>
        <w:t>שעושין</w:t>
      </w:r>
      <w:proofErr w:type="spellEnd"/>
      <w:r w:rsidRPr="00675C04">
        <w:rPr>
          <w:rFonts w:hint="cs"/>
          <w:sz w:val="24"/>
          <w:szCs w:val="24"/>
          <w:rtl/>
        </w:rPr>
        <w:t xml:space="preserve"> ב' ימים טובים הקריאה של שמיני עצרת תהיה ביום האחרון. עוד כתב השו"ע כיצד ינהגו כשחל בשבת והזכרת משיב הרוח. </w:t>
      </w:r>
    </w:p>
    <w:p w14:paraId="3FEF5462" w14:textId="77777777" w:rsidR="007F3E09" w:rsidRPr="00AA0EE2" w:rsidRDefault="007F3E09" w:rsidP="007F3E09">
      <w:pPr>
        <w:rPr>
          <w:sz w:val="24"/>
          <w:szCs w:val="24"/>
        </w:rPr>
      </w:pPr>
    </w:p>
    <w:p w14:paraId="5B8515FB" w14:textId="77777777" w:rsidR="007F3E09" w:rsidRPr="00D97E78" w:rsidRDefault="007F3E09" w:rsidP="007F3E09">
      <w:pPr>
        <w:pStyle w:val="1"/>
        <w:rPr>
          <w:rtl/>
        </w:rPr>
      </w:pPr>
      <w:r w:rsidRPr="00D97E78">
        <w:rPr>
          <w:rtl/>
        </w:rPr>
        <w:t xml:space="preserve">סימן </w:t>
      </w:r>
      <w:proofErr w:type="spellStart"/>
      <w:r w:rsidRPr="00D97E78">
        <w:rPr>
          <w:rtl/>
        </w:rPr>
        <w:t>תרסט</w:t>
      </w:r>
      <w:proofErr w:type="spellEnd"/>
      <w:r w:rsidRPr="00D97E78">
        <w:rPr>
          <w:rFonts w:hint="cs"/>
          <w:rtl/>
        </w:rPr>
        <w:t xml:space="preserve"> </w:t>
      </w:r>
      <w:r w:rsidRPr="00D97E78">
        <w:rPr>
          <w:rtl/>
        </w:rPr>
        <w:t>–</w:t>
      </w:r>
      <w:r w:rsidRPr="00D97E78">
        <w:rPr>
          <w:rFonts w:hint="cs"/>
          <w:rtl/>
        </w:rPr>
        <w:t xml:space="preserve"> </w:t>
      </w:r>
      <w:r w:rsidRPr="00D97E78">
        <w:rPr>
          <w:rtl/>
        </w:rPr>
        <w:t>סדר יום שמחת תורה</w:t>
      </w:r>
    </w:p>
    <w:p w14:paraId="1BA92AFB" w14:textId="77777777" w:rsidR="007F3E09" w:rsidRPr="00D97E78" w:rsidRDefault="007F3E09" w:rsidP="007F3E09">
      <w:pPr>
        <w:pStyle w:val="1"/>
        <w:rPr>
          <w:rtl/>
        </w:rPr>
      </w:pPr>
      <w:r w:rsidRPr="00D97E78">
        <w:rPr>
          <w:rtl/>
        </w:rPr>
        <w:t>סעיף א</w:t>
      </w:r>
    </w:p>
    <w:p w14:paraId="43E2AF22" w14:textId="77777777" w:rsidR="007F3E09" w:rsidRPr="00D97E78" w:rsidRDefault="007F3E09" w:rsidP="007F3E09">
      <w:pPr>
        <w:rPr>
          <w:rFonts w:cs="Guttman Rashi"/>
          <w:sz w:val="24"/>
          <w:rtl/>
        </w:rPr>
      </w:pPr>
      <w:r w:rsidRPr="00D97E78">
        <w:rPr>
          <w:rFonts w:cs="Guttman Vilna"/>
          <w:sz w:val="24"/>
          <w:szCs w:val="24"/>
          <w:rtl/>
        </w:rPr>
        <w:t xml:space="preserve">במקום </w:t>
      </w:r>
      <w:proofErr w:type="spellStart"/>
      <w:r w:rsidRPr="00D97E78">
        <w:rPr>
          <w:rFonts w:cs="Guttman Vilna"/>
          <w:sz w:val="24"/>
          <w:szCs w:val="24"/>
          <w:rtl/>
        </w:rPr>
        <w:t>שעושין</w:t>
      </w:r>
      <w:proofErr w:type="spellEnd"/>
      <w:r w:rsidRPr="00D97E78">
        <w:rPr>
          <w:rFonts w:cs="Guttman Vilna"/>
          <w:sz w:val="24"/>
          <w:szCs w:val="24"/>
          <w:rtl/>
        </w:rPr>
        <w:t xml:space="preserve"> שני ימים טובים, ליל תשיעי מקדשים ואומרים זמן ולמחר </w:t>
      </w:r>
      <w:proofErr w:type="spellStart"/>
      <w:r w:rsidRPr="00D97E78">
        <w:rPr>
          <w:rFonts w:cs="Guttman Vilna"/>
          <w:sz w:val="24"/>
          <w:szCs w:val="24"/>
          <w:rtl/>
        </w:rPr>
        <w:t>מוציאין</w:t>
      </w:r>
      <w:proofErr w:type="spellEnd"/>
      <w:r w:rsidRPr="00D97E78">
        <w:rPr>
          <w:rFonts w:cs="Guttman Vilna"/>
          <w:sz w:val="24"/>
          <w:szCs w:val="24"/>
          <w:rtl/>
        </w:rPr>
        <w:t xml:space="preserve"> ג' ספרים וקורין באחד: וזאת הברכה עד סוף התורה, ובשני: בראשית עד אשר ברא </w:t>
      </w:r>
      <w:proofErr w:type="spellStart"/>
      <w:r w:rsidRPr="00D97E78">
        <w:rPr>
          <w:rFonts w:cs="Guttman Vilna"/>
          <w:sz w:val="24"/>
          <w:szCs w:val="24"/>
          <w:rtl/>
        </w:rPr>
        <w:t>אלהים</w:t>
      </w:r>
      <w:proofErr w:type="spellEnd"/>
      <w:r w:rsidRPr="00D97E78">
        <w:rPr>
          <w:rFonts w:cs="Guttman Vilna"/>
          <w:sz w:val="24"/>
          <w:szCs w:val="24"/>
          <w:rtl/>
        </w:rPr>
        <w:t xml:space="preserve"> לעשות, ובשלישי קורא המפטיר כמו אתמול ומפטיר: ויהי אחרי מות משה. </w:t>
      </w:r>
      <w:r w:rsidRPr="00D97E78">
        <w:rPr>
          <w:rFonts w:cs="Guttman Rashi"/>
          <w:sz w:val="24"/>
          <w:rtl/>
        </w:rPr>
        <w:t xml:space="preserve">הגה: וקורין יום טוב האחרון שמחת תורה, לפי </w:t>
      </w:r>
      <w:proofErr w:type="spellStart"/>
      <w:r w:rsidRPr="00D97E78">
        <w:rPr>
          <w:rFonts w:cs="Guttman Rashi"/>
          <w:sz w:val="24"/>
          <w:rtl/>
        </w:rPr>
        <w:t>ששמחין</w:t>
      </w:r>
      <w:proofErr w:type="spellEnd"/>
      <w:r w:rsidRPr="00D97E78">
        <w:rPr>
          <w:rFonts w:cs="Guttman Rashi"/>
          <w:sz w:val="24"/>
          <w:rtl/>
        </w:rPr>
        <w:t xml:space="preserve"> </w:t>
      </w:r>
      <w:proofErr w:type="spellStart"/>
      <w:r w:rsidRPr="00D97E78">
        <w:rPr>
          <w:rFonts w:cs="Guttman Rashi"/>
          <w:sz w:val="24"/>
          <w:rtl/>
        </w:rPr>
        <w:t>ועושין</w:t>
      </w:r>
      <w:proofErr w:type="spellEnd"/>
      <w:r w:rsidRPr="00D97E78">
        <w:rPr>
          <w:rFonts w:cs="Guttman Rashi"/>
          <w:sz w:val="24"/>
          <w:rtl/>
        </w:rPr>
        <w:t xml:space="preserve"> בו סעודת משתה לגמרה של תורה. </w:t>
      </w:r>
      <w:proofErr w:type="spellStart"/>
      <w:r w:rsidRPr="00D97E78">
        <w:rPr>
          <w:rFonts w:cs="Guttman Rashi"/>
          <w:sz w:val="24"/>
          <w:rtl/>
        </w:rPr>
        <w:t>ונוהגין</w:t>
      </w:r>
      <w:proofErr w:type="spellEnd"/>
      <w:r w:rsidRPr="00D97E78">
        <w:rPr>
          <w:rFonts w:cs="Guttman Rashi"/>
          <w:sz w:val="24"/>
          <w:rtl/>
        </w:rPr>
        <w:t xml:space="preserve"> שהמסיים התורה והמתחיל בראשית נודרים נדבות וקוראים לאחרים לעשות משתה (טור). ועוד נהגו במדינות אלו להוציא בשמחת תורה ערבית ושחרית כל ספרי תורה שבהיכל ואומרים זמירות ותשבחות, וכל מקום לפי מנהגו. ועוד נהגו להקיף עם ספרי התורה הבימה שבבית הכנסת, כמו שמקיפים עם הלולב, והכל משום שמחה. ונהגו עוד להרבות הקרואים לספר תורה, וקורים פרשה אחת הרבה פעמים ואין איסור בדבר (מנהגים </w:t>
      </w:r>
      <w:proofErr w:type="spellStart"/>
      <w:r w:rsidRPr="00D97E78">
        <w:rPr>
          <w:rFonts w:cs="Guttman Rashi"/>
          <w:sz w:val="24"/>
          <w:rtl/>
        </w:rPr>
        <w:t>ורי"ב</w:t>
      </w:r>
      <w:proofErr w:type="spellEnd"/>
      <w:r w:rsidRPr="00D97E78">
        <w:rPr>
          <w:rFonts w:cs="Guttman Rashi"/>
          <w:sz w:val="24"/>
          <w:rtl/>
        </w:rPr>
        <w:t xml:space="preserve"> סימן פ"ד). עוד נהגו לקרות כל הנערים לספר תורה, וקורים להם פרשת המלאך הגואל וגו'. ובלילה קורים בספר תורה הנדרים שבתורה, וכל מקום לפי מנהגו. עוד נהגו לסיים התורה אף על קטן העולה, אף על גב די</w:t>
      </w:r>
      <w:r w:rsidRPr="00D97E78">
        <w:rPr>
          <w:rFonts w:cs="Guttman Rashi" w:hint="cs"/>
          <w:sz w:val="24"/>
          <w:rtl/>
        </w:rPr>
        <w:t>ש אומרים</w:t>
      </w:r>
      <w:r w:rsidRPr="00D97E78">
        <w:rPr>
          <w:rFonts w:cs="Guttman Rashi"/>
          <w:sz w:val="24"/>
          <w:rtl/>
        </w:rPr>
        <w:t xml:space="preserve"> </w:t>
      </w:r>
      <w:proofErr w:type="spellStart"/>
      <w:r w:rsidRPr="00D97E78">
        <w:rPr>
          <w:rFonts w:cs="Guttman Rashi"/>
          <w:sz w:val="24"/>
          <w:rtl/>
        </w:rPr>
        <w:t>דדווקא</w:t>
      </w:r>
      <w:proofErr w:type="spellEnd"/>
      <w:r w:rsidRPr="00D97E78">
        <w:rPr>
          <w:rFonts w:cs="Guttman Rashi"/>
          <w:sz w:val="24"/>
          <w:rtl/>
        </w:rPr>
        <w:t xml:space="preserve"> תלמיד חכם צריך לסיים (מרדכי הגהות קטנות), בזמן הזה שהחזן קורא אין לחוש (</w:t>
      </w:r>
      <w:proofErr w:type="spellStart"/>
      <w:r w:rsidRPr="00D97E78">
        <w:rPr>
          <w:rFonts w:cs="Guttman Rashi"/>
          <w:sz w:val="24"/>
          <w:rtl/>
        </w:rPr>
        <w:t>ד"ע</w:t>
      </w:r>
      <w:proofErr w:type="spellEnd"/>
      <w:r w:rsidRPr="00D97E78">
        <w:rPr>
          <w:rFonts w:cs="Guttman Rashi"/>
          <w:sz w:val="24"/>
          <w:rtl/>
        </w:rPr>
        <w:t xml:space="preserve">). במקום שאין להם רק שני ספרי תורה, קורין בראשונה: וזאת הברכה, ובשנייה: בראשית, וחוזרים ולוקחים הראשונה לעניינו של יום. וכן </w:t>
      </w:r>
      <w:proofErr w:type="spellStart"/>
      <w:r w:rsidRPr="00D97E78">
        <w:rPr>
          <w:rFonts w:cs="Guttman Rashi"/>
          <w:sz w:val="24"/>
          <w:rtl/>
        </w:rPr>
        <w:t>עושין</w:t>
      </w:r>
      <w:proofErr w:type="spellEnd"/>
      <w:r w:rsidRPr="00D97E78">
        <w:rPr>
          <w:rFonts w:cs="Guttman Rashi"/>
          <w:sz w:val="24"/>
          <w:rtl/>
        </w:rPr>
        <w:t xml:space="preserve"> כל מקום </w:t>
      </w:r>
      <w:proofErr w:type="spellStart"/>
      <w:r w:rsidRPr="00D97E78">
        <w:rPr>
          <w:rFonts w:cs="Guttman Rashi"/>
          <w:sz w:val="24"/>
          <w:rtl/>
        </w:rPr>
        <w:t>דבעינן</w:t>
      </w:r>
      <w:proofErr w:type="spellEnd"/>
      <w:r w:rsidRPr="00D97E78">
        <w:rPr>
          <w:rFonts w:cs="Guttman Rashi"/>
          <w:sz w:val="24"/>
          <w:rtl/>
        </w:rPr>
        <w:t xml:space="preserve"> ג' ספרי תורה ואין להם רק שתים, (מצא כתוב).</w:t>
      </w:r>
    </w:p>
    <w:p w14:paraId="6A657DEC" w14:textId="77777777" w:rsidR="007F3E09" w:rsidRPr="00D97E78" w:rsidRDefault="007F3E09" w:rsidP="007F3E09">
      <w:pPr>
        <w:pStyle w:val="2"/>
        <w:rPr>
          <w:rtl/>
        </w:rPr>
      </w:pPr>
      <w:r w:rsidRPr="00D97E78">
        <w:rPr>
          <w:rFonts w:hint="cs"/>
          <w:rtl/>
        </w:rPr>
        <w:t>סדר שמחת תורה</w:t>
      </w:r>
    </w:p>
    <w:p w14:paraId="529CA704" w14:textId="77777777" w:rsidR="007F3E09" w:rsidRPr="00D97E78" w:rsidRDefault="007F3E09" w:rsidP="007F3E09">
      <w:pPr>
        <w:rPr>
          <w:sz w:val="24"/>
          <w:szCs w:val="24"/>
          <w:rtl/>
        </w:rPr>
      </w:pPr>
      <w:r w:rsidRPr="00D97E78">
        <w:rPr>
          <w:rFonts w:hint="cs"/>
          <w:sz w:val="24"/>
          <w:szCs w:val="24"/>
          <w:rtl/>
        </w:rPr>
        <w:t>השו"ע הביא כיצד לנהוג בחו"ל לעניין הקידוש והקריאה. כתב רמ"א קוראים או</w:t>
      </w:r>
      <w:r>
        <w:rPr>
          <w:rFonts w:hint="cs"/>
          <w:sz w:val="24"/>
          <w:szCs w:val="24"/>
          <w:rtl/>
        </w:rPr>
        <w:t>ת</w:t>
      </w:r>
      <w:r w:rsidRPr="00D97E78">
        <w:rPr>
          <w:rFonts w:hint="cs"/>
          <w:sz w:val="24"/>
          <w:szCs w:val="24"/>
          <w:rtl/>
        </w:rPr>
        <w:t xml:space="preserve">ו שמחת תורה לפי </w:t>
      </w:r>
      <w:proofErr w:type="spellStart"/>
      <w:r w:rsidRPr="00D97E78">
        <w:rPr>
          <w:rFonts w:hint="cs"/>
          <w:sz w:val="24"/>
          <w:szCs w:val="24"/>
          <w:rtl/>
        </w:rPr>
        <w:t>ששמחין</w:t>
      </w:r>
      <w:proofErr w:type="spellEnd"/>
      <w:r w:rsidRPr="00D97E78">
        <w:rPr>
          <w:rFonts w:hint="cs"/>
          <w:sz w:val="24"/>
          <w:szCs w:val="24"/>
          <w:rtl/>
        </w:rPr>
        <w:t xml:space="preserve"> בגמר התורה ועושים סעודה. כתב מ"ב להרבות בנרות וקרוא </w:t>
      </w:r>
      <w:proofErr w:type="spellStart"/>
      <w:r w:rsidRPr="00D97E78">
        <w:rPr>
          <w:rFonts w:hint="cs"/>
          <w:sz w:val="24"/>
          <w:szCs w:val="24"/>
          <w:rtl/>
        </w:rPr>
        <w:t>שמו"ת</w:t>
      </w:r>
      <w:proofErr w:type="spellEnd"/>
      <w:r w:rsidRPr="00D97E78">
        <w:rPr>
          <w:rFonts w:hint="cs"/>
          <w:sz w:val="24"/>
          <w:szCs w:val="24"/>
          <w:rtl/>
        </w:rPr>
        <w:t xml:space="preserve"> בלילה. אבל </w:t>
      </w:r>
      <w:r w:rsidRPr="00D97E78">
        <w:rPr>
          <w:rFonts w:hint="cs"/>
          <w:sz w:val="24"/>
          <w:szCs w:val="24"/>
          <w:rtl/>
        </w:rPr>
        <w:lastRenderedPageBreak/>
        <w:t>י"ב חודש יכול להיות בסעודה. כתב רמ"א נוהגים שהמסיים התורה והמתחיל בראשית נודרים נדבות, ומ"ב כתב שנהגו כל העולים. לכבוד תורה מותר לרקוד ביום טוב.</w:t>
      </w:r>
    </w:p>
    <w:p w14:paraId="5EC02DF3" w14:textId="77777777" w:rsidR="007F3E09" w:rsidRPr="00D97E78" w:rsidRDefault="007F3E09" w:rsidP="007F3E09">
      <w:pPr>
        <w:rPr>
          <w:sz w:val="24"/>
          <w:szCs w:val="24"/>
          <w:rtl/>
        </w:rPr>
      </w:pPr>
      <w:r w:rsidRPr="00D97E78">
        <w:rPr>
          <w:rFonts w:hint="cs"/>
          <w:sz w:val="24"/>
          <w:szCs w:val="24"/>
          <w:rtl/>
        </w:rPr>
        <w:t xml:space="preserve">נהגו להוציא כל ספרי התורה,  נהגו להקיף כמו הלולב, יש ג' ויש ז' כל מקום למנהגו. מרבים עולים וזה כבוד התורה ואין בעיה לכפול, ממעונה אין לכפול. קודם חתן תורה קורים לכל הנערים לחנכם לקריאת התורה. עוד כתב נהגו לקרות כל הנערים לקרוא להם המלאך הגואל. </w:t>
      </w:r>
    </w:p>
    <w:p w14:paraId="0DAFB9E4" w14:textId="77777777" w:rsidR="007F3E09" w:rsidRPr="00D97E78" w:rsidRDefault="007F3E09" w:rsidP="007F3E09">
      <w:pPr>
        <w:rPr>
          <w:sz w:val="24"/>
          <w:szCs w:val="24"/>
          <w:rtl/>
        </w:rPr>
      </w:pPr>
      <w:r w:rsidRPr="00D97E78">
        <w:rPr>
          <w:rFonts w:hint="cs"/>
          <w:sz w:val="24"/>
          <w:szCs w:val="24"/>
          <w:rtl/>
        </w:rPr>
        <w:t xml:space="preserve">כתב רמ"א בלילה נהגו לקרוא הנדרים, ביאר מ"ב הם הפרשות שרגילים לנדור ולמוכרן בפני עצמם. </w:t>
      </w:r>
    </w:p>
    <w:p w14:paraId="297B27E9" w14:textId="77777777" w:rsidR="007F3E09" w:rsidRPr="00D97E78" w:rsidRDefault="007F3E09" w:rsidP="007F3E09">
      <w:pPr>
        <w:rPr>
          <w:sz w:val="24"/>
          <w:szCs w:val="24"/>
          <w:rtl/>
        </w:rPr>
      </w:pPr>
      <w:r w:rsidRPr="00D97E78">
        <w:rPr>
          <w:rFonts w:hint="cs"/>
          <w:sz w:val="24"/>
          <w:szCs w:val="24"/>
          <w:rtl/>
        </w:rPr>
        <w:t xml:space="preserve">כתב רמ"א נהגו לסיים התורה אף על קטן שעולה. במקום שיש להם רק שני ספרי תורה לוקחים אחד </w:t>
      </w:r>
      <w:proofErr w:type="spellStart"/>
      <w:r w:rsidRPr="00D97E78">
        <w:rPr>
          <w:rFonts w:hint="cs"/>
          <w:sz w:val="24"/>
          <w:szCs w:val="24"/>
          <w:rtl/>
        </w:rPr>
        <w:t>לוזאת</w:t>
      </w:r>
      <w:proofErr w:type="spellEnd"/>
      <w:r w:rsidRPr="00D97E78">
        <w:rPr>
          <w:rFonts w:hint="cs"/>
          <w:sz w:val="24"/>
          <w:szCs w:val="24"/>
          <w:rtl/>
        </w:rPr>
        <w:t xml:space="preserve"> הברכה שני לבראשית </w:t>
      </w:r>
      <w:proofErr w:type="spellStart"/>
      <w:r w:rsidRPr="00D97E78">
        <w:rPr>
          <w:rFonts w:hint="cs"/>
          <w:sz w:val="24"/>
          <w:szCs w:val="24"/>
          <w:rtl/>
        </w:rPr>
        <w:t>וחזורים</w:t>
      </w:r>
      <w:proofErr w:type="spellEnd"/>
      <w:r w:rsidRPr="00D97E78">
        <w:rPr>
          <w:rFonts w:hint="cs"/>
          <w:sz w:val="24"/>
          <w:szCs w:val="24"/>
          <w:rtl/>
        </w:rPr>
        <w:t xml:space="preserve"> עם הראשון לקרוא לעניינו של יום. </w:t>
      </w:r>
    </w:p>
    <w:p w14:paraId="74B6E571" w14:textId="77777777" w:rsidR="007F3E09" w:rsidRPr="00D97E78" w:rsidRDefault="007F3E09" w:rsidP="007F3E09">
      <w:pPr>
        <w:rPr>
          <w:sz w:val="24"/>
          <w:szCs w:val="24"/>
          <w:rtl/>
        </w:rPr>
      </w:pPr>
      <w:r w:rsidRPr="00D97E78">
        <w:rPr>
          <w:rFonts w:hint="cs"/>
          <w:sz w:val="24"/>
          <w:szCs w:val="24"/>
          <w:rtl/>
        </w:rPr>
        <w:t xml:space="preserve">כתב מ"ב, יש להתאמץ לרקוד לכבוד התורה כדוד המלך, העידו על האר"י שמעלתו הייתה משום שמחה במצווה </w:t>
      </w:r>
      <w:proofErr w:type="spellStart"/>
      <w:r w:rsidRPr="00D97E78">
        <w:rPr>
          <w:rFonts w:hint="cs"/>
          <w:sz w:val="24"/>
          <w:szCs w:val="24"/>
          <w:rtl/>
        </w:rPr>
        <w:t>והגר"א</w:t>
      </w:r>
      <w:proofErr w:type="spellEnd"/>
      <w:r w:rsidRPr="00D97E78">
        <w:rPr>
          <w:rFonts w:hint="cs"/>
          <w:sz w:val="24"/>
          <w:szCs w:val="24"/>
          <w:rtl/>
        </w:rPr>
        <w:t xml:space="preserve"> היה רוקד בכל כוחו.    </w:t>
      </w:r>
    </w:p>
    <w:p w14:paraId="278D0B0D" w14:textId="77777777" w:rsidR="007F3E09" w:rsidRPr="00D97E78" w:rsidRDefault="007F3E09" w:rsidP="007F3E09">
      <w:pPr>
        <w:rPr>
          <w:sz w:val="24"/>
          <w:szCs w:val="24"/>
        </w:rPr>
      </w:pPr>
    </w:p>
    <w:p w14:paraId="68EDB3E2" w14:textId="77777777" w:rsidR="007F3E09" w:rsidRPr="000613ED" w:rsidRDefault="007F3E09" w:rsidP="007F3E09">
      <w:pPr>
        <w:pStyle w:val="1"/>
        <w:rPr>
          <w:rtl/>
        </w:rPr>
      </w:pPr>
      <w:r w:rsidRPr="000613ED">
        <w:rPr>
          <w:rtl/>
        </w:rPr>
        <w:t>סימן תרע</w:t>
      </w:r>
      <w:r w:rsidRPr="000613ED">
        <w:rPr>
          <w:rFonts w:hint="cs"/>
          <w:rtl/>
        </w:rPr>
        <w:t xml:space="preserve"> </w:t>
      </w:r>
      <w:r w:rsidRPr="000613ED">
        <w:rPr>
          <w:rtl/>
        </w:rPr>
        <w:t>–</w:t>
      </w:r>
      <w:r w:rsidRPr="000613ED">
        <w:rPr>
          <w:rFonts w:hint="cs"/>
          <w:rtl/>
        </w:rPr>
        <w:t xml:space="preserve"> </w:t>
      </w:r>
      <w:r w:rsidRPr="000613ED">
        <w:rPr>
          <w:rtl/>
        </w:rPr>
        <w:t>דברים האסורים והמותרים בחנוכה</w:t>
      </w:r>
    </w:p>
    <w:p w14:paraId="021ACDDB" w14:textId="77777777" w:rsidR="007F3E09" w:rsidRPr="000613ED" w:rsidRDefault="007F3E09" w:rsidP="007F3E09">
      <w:pPr>
        <w:pStyle w:val="1"/>
        <w:rPr>
          <w:rtl/>
        </w:rPr>
      </w:pPr>
      <w:r w:rsidRPr="000613ED">
        <w:rPr>
          <w:rtl/>
        </w:rPr>
        <w:t>סעיף א</w:t>
      </w:r>
    </w:p>
    <w:p w14:paraId="5957FB7C" w14:textId="77777777" w:rsidR="007F3E09" w:rsidRPr="000613ED" w:rsidRDefault="007F3E09" w:rsidP="007F3E09">
      <w:pPr>
        <w:rPr>
          <w:rFonts w:cs="Guttman Vilna"/>
          <w:sz w:val="24"/>
          <w:szCs w:val="24"/>
          <w:rtl/>
        </w:rPr>
      </w:pPr>
      <w:r w:rsidRPr="000613ED">
        <w:rPr>
          <w:rFonts w:cs="Guttman Vilna"/>
          <w:sz w:val="24"/>
          <w:szCs w:val="24"/>
          <w:rtl/>
        </w:rPr>
        <w:t xml:space="preserve">בכ"ה </w:t>
      </w:r>
      <w:proofErr w:type="spellStart"/>
      <w:r w:rsidRPr="000613ED">
        <w:rPr>
          <w:rFonts w:cs="Guttman Vilna"/>
          <w:sz w:val="24"/>
          <w:szCs w:val="24"/>
          <w:rtl/>
        </w:rPr>
        <w:t>בכסליו</w:t>
      </w:r>
      <w:proofErr w:type="spellEnd"/>
      <w:r w:rsidRPr="000613ED">
        <w:rPr>
          <w:rFonts w:cs="Guttman Vilna"/>
          <w:sz w:val="24"/>
          <w:szCs w:val="24"/>
          <w:rtl/>
        </w:rPr>
        <w:t xml:space="preserve"> </w:t>
      </w:r>
      <w:r w:rsidRPr="000613ED">
        <w:rPr>
          <w:rFonts w:cs="Guttman Rashi"/>
          <w:rtl/>
        </w:rPr>
        <w:t>(</w:t>
      </w:r>
      <w:proofErr w:type="spellStart"/>
      <w:r w:rsidRPr="000613ED">
        <w:rPr>
          <w:rFonts w:cs="Guttman Rashi"/>
          <w:rtl/>
        </w:rPr>
        <w:t>מתחילין</w:t>
      </w:r>
      <w:proofErr w:type="spellEnd"/>
      <w:r w:rsidRPr="000613ED">
        <w:rPr>
          <w:rFonts w:cs="Guttman Rashi"/>
          <w:rtl/>
        </w:rPr>
        <w:t>)</w:t>
      </w:r>
      <w:r w:rsidRPr="000613ED">
        <w:rPr>
          <w:rFonts w:cs="Guttman Vilna"/>
          <w:sz w:val="24"/>
          <w:szCs w:val="24"/>
          <w:rtl/>
        </w:rPr>
        <w:t xml:space="preserve"> שמונת ימי חנוכה ואסורים בהספד ותענית, אבל </w:t>
      </w:r>
      <w:proofErr w:type="spellStart"/>
      <w:r w:rsidRPr="000613ED">
        <w:rPr>
          <w:rFonts w:cs="Guttman Vilna"/>
          <w:sz w:val="24"/>
          <w:szCs w:val="24"/>
          <w:rtl/>
        </w:rPr>
        <w:t>מותרין</w:t>
      </w:r>
      <w:proofErr w:type="spellEnd"/>
      <w:r w:rsidRPr="000613ED">
        <w:rPr>
          <w:rFonts w:cs="Guttman Vilna"/>
          <w:sz w:val="24"/>
          <w:szCs w:val="24"/>
          <w:rtl/>
        </w:rPr>
        <w:t xml:space="preserve"> בעשיית מלאכה</w:t>
      </w:r>
      <w:r w:rsidRPr="000613ED">
        <w:rPr>
          <w:rFonts w:cs="Guttman Vilna" w:hint="cs"/>
          <w:sz w:val="24"/>
          <w:szCs w:val="24"/>
          <w:rtl/>
        </w:rPr>
        <w:t>.</w:t>
      </w:r>
      <w:r w:rsidRPr="000613ED">
        <w:rPr>
          <w:rFonts w:cs="Guttman Vilna"/>
          <w:sz w:val="24"/>
          <w:szCs w:val="24"/>
          <w:rtl/>
        </w:rPr>
        <w:t xml:space="preserve"> ונוהגות הנשים שלא לעשות מלאכה בעוד שהנרות דולקות, ויש מי שאומר שאין להקל להם. </w:t>
      </w:r>
    </w:p>
    <w:p w14:paraId="1F57B558" w14:textId="77777777" w:rsidR="007F3E09" w:rsidRPr="000613ED" w:rsidRDefault="007F3E09" w:rsidP="007F3E09">
      <w:pPr>
        <w:pStyle w:val="2"/>
        <w:rPr>
          <w:rtl/>
        </w:rPr>
      </w:pPr>
      <w:r w:rsidRPr="000613ED">
        <w:rPr>
          <w:rFonts w:hint="cs"/>
          <w:rtl/>
        </w:rPr>
        <w:t>זמן חנוכה ומה אסור בו</w:t>
      </w:r>
    </w:p>
    <w:p w14:paraId="02D4ADAA" w14:textId="77777777" w:rsidR="007F3E09" w:rsidRPr="000613ED" w:rsidRDefault="007F3E09" w:rsidP="007F3E09">
      <w:pPr>
        <w:rPr>
          <w:sz w:val="24"/>
          <w:szCs w:val="24"/>
          <w:rtl/>
        </w:rPr>
      </w:pPr>
      <w:r w:rsidRPr="000613ED">
        <w:rPr>
          <w:rFonts w:hint="cs"/>
          <w:sz w:val="24"/>
          <w:szCs w:val="24"/>
          <w:rtl/>
        </w:rPr>
        <w:t xml:space="preserve">מקור מעשה חנוכה מובא בשבת, והביאוהו הטור ומ"ב. </w:t>
      </w:r>
    </w:p>
    <w:p w14:paraId="34170B2E" w14:textId="77777777" w:rsidR="007F3E09" w:rsidRPr="000613ED" w:rsidRDefault="007F3E09" w:rsidP="007F3E09">
      <w:pPr>
        <w:rPr>
          <w:sz w:val="24"/>
          <w:szCs w:val="24"/>
          <w:rtl/>
        </w:rPr>
      </w:pPr>
      <w:r w:rsidRPr="000613ED">
        <w:rPr>
          <w:rFonts w:hint="cs"/>
          <w:sz w:val="24"/>
          <w:szCs w:val="24"/>
          <w:rtl/>
        </w:rPr>
        <w:t xml:space="preserve"> אף שכלי חרס נטמאים בהיסט, ביארו </w:t>
      </w:r>
      <w:r w:rsidRPr="000613ED">
        <w:rPr>
          <w:rFonts w:hint="cs"/>
          <w:b/>
          <w:bCs/>
          <w:sz w:val="24"/>
          <w:szCs w:val="24"/>
          <w:rtl/>
        </w:rPr>
        <w:t xml:space="preserve">תוספות </w:t>
      </w:r>
      <w:r w:rsidRPr="000613ED">
        <w:rPr>
          <w:rFonts w:hint="cs"/>
          <w:sz w:val="24"/>
          <w:szCs w:val="24"/>
          <w:rtl/>
        </w:rPr>
        <w:t xml:space="preserve">שהכלי היה חתום בקרקע, </w:t>
      </w:r>
      <w:proofErr w:type="spellStart"/>
      <w:r w:rsidRPr="000613ED">
        <w:rPr>
          <w:rFonts w:hint="cs"/>
          <w:b/>
          <w:bCs/>
          <w:sz w:val="24"/>
          <w:szCs w:val="24"/>
          <w:rtl/>
        </w:rPr>
        <w:t>הר"ן</w:t>
      </w:r>
      <w:proofErr w:type="spellEnd"/>
      <w:r w:rsidRPr="000613ED">
        <w:rPr>
          <w:rFonts w:hint="cs"/>
          <w:sz w:val="24"/>
          <w:szCs w:val="24"/>
          <w:rtl/>
        </w:rPr>
        <w:t xml:space="preserve"> תירץ שאין לחוש שהסיטו שאם כן היו שוברים אותו לראות אם טמון בו. </w:t>
      </w:r>
    </w:p>
    <w:p w14:paraId="7314B4EF" w14:textId="77777777" w:rsidR="007F3E09" w:rsidRPr="000613ED" w:rsidRDefault="007F3E09" w:rsidP="007F3E09">
      <w:pPr>
        <w:rPr>
          <w:sz w:val="24"/>
          <w:szCs w:val="24"/>
          <w:rtl/>
        </w:rPr>
      </w:pPr>
      <w:r w:rsidRPr="000613ED">
        <w:rPr>
          <w:rFonts w:hint="cs"/>
          <w:sz w:val="24"/>
          <w:szCs w:val="24"/>
          <w:rtl/>
        </w:rPr>
        <w:t xml:space="preserve">שמונה ימים שבע להיטהר ואחד להכין, או שלקח ללכת ארבע ימים כל צד להביא השמן. </w:t>
      </w:r>
    </w:p>
    <w:p w14:paraId="7C6E21C4" w14:textId="77777777" w:rsidR="007F3E09" w:rsidRPr="000613ED" w:rsidRDefault="007F3E09" w:rsidP="007F3E09">
      <w:pPr>
        <w:rPr>
          <w:sz w:val="24"/>
          <w:szCs w:val="24"/>
          <w:rtl/>
        </w:rPr>
      </w:pPr>
      <w:r w:rsidRPr="000613ED">
        <w:rPr>
          <w:rFonts w:hint="cs"/>
          <w:sz w:val="24"/>
          <w:szCs w:val="24"/>
          <w:rtl/>
        </w:rPr>
        <w:t xml:space="preserve">קושיית הבית יוסף שהנס היה יום אחד: א) מדובר שחילקו השמן לח' חלקים, ב) מזגו </w:t>
      </w:r>
      <w:proofErr w:type="spellStart"/>
      <w:r w:rsidRPr="000613ED">
        <w:rPr>
          <w:rFonts w:hint="cs"/>
          <w:sz w:val="24"/>
          <w:szCs w:val="24"/>
          <w:rtl/>
        </w:rPr>
        <w:t>הכל</w:t>
      </w:r>
      <w:proofErr w:type="spellEnd"/>
      <w:r w:rsidRPr="000613ED">
        <w:rPr>
          <w:rFonts w:hint="cs"/>
          <w:sz w:val="24"/>
          <w:szCs w:val="24"/>
          <w:rtl/>
        </w:rPr>
        <w:t xml:space="preserve"> ומיד התמלא הפך, ג) נתנו </w:t>
      </w:r>
      <w:proofErr w:type="spellStart"/>
      <w:r w:rsidRPr="000613ED">
        <w:rPr>
          <w:rFonts w:hint="cs"/>
          <w:sz w:val="24"/>
          <w:szCs w:val="24"/>
          <w:rtl/>
        </w:rPr>
        <w:t>הכל</w:t>
      </w:r>
      <w:proofErr w:type="spellEnd"/>
      <w:r w:rsidRPr="000613ED">
        <w:rPr>
          <w:rFonts w:hint="cs"/>
          <w:sz w:val="24"/>
          <w:szCs w:val="24"/>
          <w:rtl/>
        </w:rPr>
        <w:t xml:space="preserve"> ביום הראשון אך נשארו הבזיכים מלאים. </w:t>
      </w:r>
    </w:p>
    <w:p w14:paraId="2812609A" w14:textId="77777777" w:rsidR="007F3E09" w:rsidRPr="000613ED" w:rsidRDefault="007F3E09" w:rsidP="007F3E09">
      <w:pPr>
        <w:rPr>
          <w:sz w:val="24"/>
          <w:szCs w:val="24"/>
          <w:rtl/>
        </w:rPr>
      </w:pPr>
      <w:r w:rsidRPr="000613ED">
        <w:rPr>
          <w:rFonts w:hint="cs"/>
          <w:sz w:val="24"/>
          <w:szCs w:val="24"/>
          <w:rtl/>
        </w:rPr>
        <w:t xml:space="preserve">נשים בעשיית מלאכה: נהגו הנשים לא לעשות מלאכה חצי שעה ובזה יזכרו שאסור להשתמש, ובמ"ב הביא דווקא נשים שעל ידם נעשה הנס. </w:t>
      </w:r>
      <w:r w:rsidRPr="000613ED">
        <w:rPr>
          <w:rFonts w:hint="cs"/>
          <w:b/>
          <w:bCs/>
          <w:sz w:val="24"/>
          <w:szCs w:val="24"/>
          <w:rtl/>
        </w:rPr>
        <w:t>הטור</w:t>
      </w:r>
      <w:r w:rsidRPr="000613ED">
        <w:rPr>
          <w:rFonts w:hint="cs"/>
          <w:sz w:val="24"/>
          <w:szCs w:val="24"/>
          <w:rtl/>
        </w:rPr>
        <w:t xml:space="preserve"> כתב שמקום שנהגו לא לעשות כל היום מלאכה אין להקל להם משום דברים המותרים ואחרים נהגו בהם איסור </w:t>
      </w:r>
      <w:proofErr w:type="spellStart"/>
      <w:r w:rsidRPr="000613ED">
        <w:rPr>
          <w:rFonts w:hint="cs"/>
          <w:sz w:val="24"/>
          <w:szCs w:val="24"/>
          <w:rtl/>
        </w:rPr>
        <w:t>וכו</w:t>
      </w:r>
      <w:proofErr w:type="spellEnd"/>
      <w:r w:rsidRPr="000613ED">
        <w:rPr>
          <w:rFonts w:hint="cs"/>
          <w:sz w:val="24"/>
          <w:szCs w:val="24"/>
          <w:rtl/>
        </w:rPr>
        <w:t xml:space="preserve">'. </w:t>
      </w:r>
      <w:proofErr w:type="spellStart"/>
      <w:r w:rsidRPr="000613ED">
        <w:rPr>
          <w:rFonts w:hint="cs"/>
          <w:b/>
          <w:bCs/>
          <w:sz w:val="24"/>
          <w:szCs w:val="24"/>
          <w:rtl/>
        </w:rPr>
        <w:t>הב"י</w:t>
      </w:r>
      <w:proofErr w:type="spellEnd"/>
      <w:r w:rsidRPr="000613ED">
        <w:rPr>
          <w:rFonts w:hint="cs"/>
          <w:sz w:val="24"/>
          <w:szCs w:val="24"/>
          <w:rtl/>
        </w:rPr>
        <w:t xml:space="preserve"> כתב שדבר שאין בו סרך איסור אין להכלילו בדין זה, </w:t>
      </w:r>
      <w:proofErr w:type="spellStart"/>
      <w:r w:rsidRPr="000613ED">
        <w:rPr>
          <w:rFonts w:hint="cs"/>
          <w:sz w:val="24"/>
          <w:szCs w:val="24"/>
          <w:rtl/>
        </w:rPr>
        <w:t>ובשו"ע</w:t>
      </w:r>
      <w:proofErr w:type="spellEnd"/>
      <w:r w:rsidRPr="000613ED">
        <w:rPr>
          <w:rFonts w:hint="cs"/>
          <w:sz w:val="24"/>
          <w:szCs w:val="24"/>
          <w:rtl/>
        </w:rPr>
        <w:t xml:space="preserve"> הביא בשם יש מי שאומר שאין להקל להם משום דברים המותרים. </w:t>
      </w:r>
      <w:r w:rsidRPr="000613ED">
        <w:rPr>
          <w:rFonts w:hint="cs"/>
          <w:b/>
          <w:bCs/>
          <w:sz w:val="24"/>
          <w:szCs w:val="24"/>
          <w:rtl/>
        </w:rPr>
        <w:t>שלטי גיבורים וחכם צבי</w:t>
      </w:r>
      <w:r w:rsidRPr="000613ED">
        <w:rPr>
          <w:rFonts w:hint="cs"/>
          <w:sz w:val="24"/>
          <w:szCs w:val="24"/>
          <w:rtl/>
        </w:rPr>
        <w:t xml:space="preserve"> כתבו למחות ביד מי שנהגו כן שהבטלה מביאה לידי שעמום. </w:t>
      </w:r>
      <w:proofErr w:type="spellStart"/>
      <w:r w:rsidRPr="000613ED">
        <w:rPr>
          <w:rFonts w:hint="cs"/>
          <w:sz w:val="24"/>
          <w:szCs w:val="24"/>
          <w:rtl/>
        </w:rPr>
        <w:t>המ"ב</w:t>
      </w:r>
      <w:proofErr w:type="spellEnd"/>
      <w:r w:rsidRPr="000613ED">
        <w:rPr>
          <w:rFonts w:hint="cs"/>
          <w:sz w:val="24"/>
          <w:szCs w:val="24"/>
          <w:rtl/>
        </w:rPr>
        <w:t xml:space="preserve"> הביא יש מקומות שגם הגברים נהגו באיסור זה. </w:t>
      </w:r>
    </w:p>
    <w:p w14:paraId="6410CC49" w14:textId="77777777" w:rsidR="007F3E09" w:rsidRPr="000613ED" w:rsidRDefault="007F3E09" w:rsidP="007F3E09">
      <w:pPr>
        <w:rPr>
          <w:sz w:val="24"/>
          <w:szCs w:val="24"/>
          <w:rtl/>
        </w:rPr>
      </w:pPr>
    </w:p>
    <w:p w14:paraId="7379EC46" w14:textId="77777777" w:rsidR="007F3E09" w:rsidRPr="00AD4DB5" w:rsidRDefault="007F3E09" w:rsidP="007F3E09">
      <w:pPr>
        <w:pStyle w:val="1"/>
        <w:rPr>
          <w:szCs w:val="34"/>
          <w:rtl/>
        </w:rPr>
      </w:pPr>
      <w:r w:rsidRPr="000613ED">
        <w:rPr>
          <w:rtl/>
        </w:rPr>
        <w:t>סעיף ב</w:t>
      </w:r>
    </w:p>
    <w:p w14:paraId="276A3EE1" w14:textId="77777777" w:rsidR="007F3E09" w:rsidRPr="000613ED" w:rsidRDefault="007F3E09" w:rsidP="007F3E09">
      <w:pPr>
        <w:rPr>
          <w:rFonts w:cs="Guttman Rashi"/>
          <w:rtl/>
        </w:rPr>
      </w:pPr>
      <w:r w:rsidRPr="000613ED">
        <w:rPr>
          <w:rFonts w:cs="Guttman Vilna"/>
          <w:sz w:val="24"/>
          <w:szCs w:val="24"/>
          <w:rtl/>
        </w:rPr>
        <w:lastRenderedPageBreak/>
        <w:t xml:space="preserve">ריבוי הסעודות שמרבים בהם הם סעודות הרשות, שלא קבעום למשתה ושמחה. </w:t>
      </w:r>
      <w:r w:rsidRPr="000613ED">
        <w:rPr>
          <w:rFonts w:cs="Guttman Rashi"/>
          <w:rtl/>
        </w:rPr>
        <w:t xml:space="preserve">הגה: וי"א שיש קצת מצוה </w:t>
      </w:r>
      <w:proofErr w:type="spellStart"/>
      <w:r w:rsidRPr="000613ED">
        <w:rPr>
          <w:rFonts w:cs="Guttman Rashi"/>
          <w:rtl/>
        </w:rPr>
        <w:t>ברבוי</w:t>
      </w:r>
      <w:proofErr w:type="spellEnd"/>
      <w:r w:rsidRPr="000613ED">
        <w:rPr>
          <w:rFonts w:cs="Guttman Rashi"/>
          <w:rtl/>
        </w:rPr>
        <w:t xml:space="preserve"> הסעודות, משום </w:t>
      </w:r>
      <w:proofErr w:type="spellStart"/>
      <w:r w:rsidRPr="000613ED">
        <w:rPr>
          <w:rFonts w:cs="Guttman Rashi"/>
          <w:rtl/>
        </w:rPr>
        <w:t>דבאותן</w:t>
      </w:r>
      <w:proofErr w:type="spellEnd"/>
      <w:r w:rsidRPr="000613ED">
        <w:rPr>
          <w:rFonts w:cs="Guttman Rashi"/>
          <w:rtl/>
        </w:rPr>
        <w:t xml:space="preserve"> הימים היה חנוכת המזבח (</w:t>
      </w:r>
      <w:proofErr w:type="spellStart"/>
      <w:r w:rsidRPr="000613ED">
        <w:rPr>
          <w:rFonts w:cs="Guttman Rashi"/>
          <w:rtl/>
        </w:rPr>
        <w:t>מהר"א</w:t>
      </w:r>
      <w:proofErr w:type="spellEnd"/>
      <w:r w:rsidRPr="000613ED">
        <w:rPr>
          <w:rFonts w:cs="Guttman Rashi"/>
          <w:rtl/>
        </w:rPr>
        <w:t xml:space="preserve"> </w:t>
      </w:r>
      <w:proofErr w:type="spellStart"/>
      <w:r w:rsidRPr="000613ED">
        <w:rPr>
          <w:rFonts w:cs="Guttman Rashi"/>
          <w:rtl/>
        </w:rPr>
        <w:t>מפרא"ג</w:t>
      </w:r>
      <w:proofErr w:type="spellEnd"/>
      <w:r w:rsidRPr="000613ED">
        <w:rPr>
          <w:rFonts w:cs="Guttman Rashi"/>
          <w:rtl/>
        </w:rPr>
        <w:t xml:space="preserve">). </w:t>
      </w:r>
      <w:proofErr w:type="spellStart"/>
      <w:r w:rsidRPr="000613ED">
        <w:rPr>
          <w:rFonts w:cs="Guttman Rashi"/>
          <w:rtl/>
        </w:rPr>
        <w:t>ונוהגין</w:t>
      </w:r>
      <w:proofErr w:type="spellEnd"/>
      <w:r w:rsidRPr="000613ED">
        <w:rPr>
          <w:rFonts w:cs="Guttman Rashi"/>
          <w:rtl/>
        </w:rPr>
        <w:t xml:space="preserve"> לומר זמירות </w:t>
      </w:r>
      <w:proofErr w:type="spellStart"/>
      <w:r w:rsidRPr="000613ED">
        <w:rPr>
          <w:rFonts w:cs="Guttman Rashi"/>
          <w:rtl/>
        </w:rPr>
        <w:t>ושבחות</w:t>
      </w:r>
      <w:proofErr w:type="spellEnd"/>
      <w:r w:rsidRPr="000613ED">
        <w:rPr>
          <w:rFonts w:cs="Guttman Rashi"/>
          <w:rtl/>
        </w:rPr>
        <w:t xml:space="preserve"> בסעודות שמרבים בהם, ואז הוי סעודת מצוה (מנהגים). יש אומרים שיש לאכול גבינה בחנוכה לפי שהנס נעשה בחלב שהאכילה יהודית את האויב (כל בו </w:t>
      </w:r>
      <w:proofErr w:type="spellStart"/>
      <w:r w:rsidRPr="000613ED">
        <w:rPr>
          <w:rFonts w:cs="Guttman Rashi"/>
          <w:rtl/>
        </w:rPr>
        <w:t>ור"ן</w:t>
      </w:r>
      <w:proofErr w:type="spellEnd"/>
      <w:r w:rsidRPr="000613ED">
        <w:rPr>
          <w:rFonts w:cs="Guttman Rashi"/>
          <w:rtl/>
        </w:rPr>
        <w:t xml:space="preserve">). </w:t>
      </w:r>
    </w:p>
    <w:p w14:paraId="31FB048C" w14:textId="77777777" w:rsidR="007F3E09" w:rsidRPr="000613ED" w:rsidRDefault="007F3E09" w:rsidP="007F3E09">
      <w:pPr>
        <w:pStyle w:val="2"/>
        <w:rPr>
          <w:rtl/>
        </w:rPr>
      </w:pPr>
      <w:r w:rsidRPr="00AD4DB5">
        <w:rPr>
          <w:rFonts w:hint="cs"/>
          <w:rtl/>
        </w:rPr>
        <w:t xml:space="preserve">סעודות </w:t>
      </w:r>
      <w:r w:rsidRPr="000613ED">
        <w:rPr>
          <w:rFonts w:hint="cs"/>
          <w:rtl/>
        </w:rPr>
        <w:t>בחנוכה</w:t>
      </w:r>
    </w:p>
    <w:p w14:paraId="05EA3B4A" w14:textId="77777777" w:rsidR="007F3E09" w:rsidRPr="000613ED" w:rsidRDefault="007F3E09" w:rsidP="007F3E09">
      <w:pPr>
        <w:rPr>
          <w:sz w:val="24"/>
          <w:szCs w:val="24"/>
          <w:rtl/>
        </w:rPr>
      </w:pPr>
      <w:r w:rsidRPr="000613ED">
        <w:rPr>
          <w:rFonts w:hint="cs"/>
          <w:sz w:val="24"/>
          <w:szCs w:val="24"/>
          <w:rtl/>
        </w:rPr>
        <w:t xml:space="preserve">להרבות בסעודות: </w:t>
      </w:r>
      <w:proofErr w:type="spellStart"/>
      <w:r w:rsidRPr="000613ED">
        <w:rPr>
          <w:rFonts w:hint="cs"/>
          <w:b/>
          <w:bCs/>
          <w:sz w:val="24"/>
          <w:szCs w:val="24"/>
          <w:rtl/>
        </w:rPr>
        <w:t>מהר"ם</w:t>
      </w:r>
      <w:proofErr w:type="spellEnd"/>
      <w:r w:rsidRPr="000613ED">
        <w:rPr>
          <w:rFonts w:hint="cs"/>
          <w:b/>
          <w:bCs/>
          <w:sz w:val="24"/>
          <w:szCs w:val="24"/>
          <w:rtl/>
        </w:rPr>
        <w:t xml:space="preserve"> </w:t>
      </w:r>
      <w:proofErr w:type="spellStart"/>
      <w:r w:rsidRPr="000613ED">
        <w:rPr>
          <w:rFonts w:hint="cs"/>
          <w:b/>
          <w:bCs/>
          <w:sz w:val="24"/>
          <w:szCs w:val="24"/>
          <w:rtl/>
        </w:rPr>
        <w:t>ושו"ע</w:t>
      </w:r>
      <w:proofErr w:type="spellEnd"/>
      <w:r w:rsidRPr="000613ED">
        <w:rPr>
          <w:rFonts w:hint="cs"/>
          <w:sz w:val="24"/>
          <w:szCs w:val="24"/>
          <w:rtl/>
        </w:rPr>
        <w:t xml:space="preserve"> אין עניין להרבות שנקבעו רק להודות ולהלל, </w:t>
      </w:r>
      <w:proofErr w:type="spellStart"/>
      <w:r w:rsidRPr="000613ED">
        <w:rPr>
          <w:rFonts w:hint="cs"/>
          <w:sz w:val="24"/>
          <w:szCs w:val="24"/>
          <w:rtl/>
        </w:rPr>
        <w:t>המ"ב</w:t>
      </w:r>
      <w:proofErr w:type="spellEnd"/>
      <w:r w:rsidRPr="000613ED">
        <w:rPr>
          <w:rFonts w:hint="cs"/>
          <w:sz w:val="24"/>
          <w:szCs w:val="24"/>
          <w:rtl/>
        </w:rPr>
        <w:t xml:space="preserve"> הביא שלהלל ולהודות הוא בעצם ההיפך ממה שרצו לגרום לנו. </w:t>
      </w:r>
      <w:r w:rsidRPr="000613ED">
        <w:rPr>
          <w:rFonts w:hint="cs"/>
          <w:b/>
          <w:bCs/>
          <w:sz w:val="24"/>
          <w:szCs w:val="24"/>
          <w:rtl/>
        </w:rPr>
        <w:t>מרדכי ואור זרוע ורמ"א</w:t>
      </w:r>
      <w:r w:rsidRPr="000613ED">
        <w:rPr>
          <w:rFonts w:hint="cs"/>
          <w:sz w:val="24"/>
          <w:szCs w:val="24"/>
          <w:rtl/>
        </w:rPr>
        <w:t xml:space="preserve"> </w:t>
      </w:r>
      <w:r w:rsidRPr="000613ED">
        <w:rPr>
          <w:rFonts w:hint="cs"/>
          <w:b/>
          <w:bCs/>
          <w:sz w:val="24"/>
          <w:szCs w:val="24"/>
          <w:rtl/>
        </w:rPr>
        <w:t>ביש אומרים</w:t>
      </w:r>
      <w:r w:rsidRPr="000613ED">
        <w:rPr>
          <w:rFonts w:hint="cs"/>
          <w:sz w:val="24"/>
          <w:szCs w:val="24"/>
          <w:rtl/>
        </w:rPr>
        <w:t xml:space="preserve"> יש עניין זכר לחנוכת המקדש. ביאר </w:t>
      </w:r>
      <w:proofErr w:type="spellStart"/>
      <w:r w:rsidRPr="000613ED">
        <w:rPr>
          <w:rFonts w:hint="cs"/>
          <w:sz w:val="24"/>
          <w:szCs w:val="24"/>
          <w:rtl/>
        </w:rPr>
        <w:t>המ"ב</w:t>
      </w:r>
      <w:proofErr w:type="spellEnd"/>
      <w:r w:rsidRPr="000613ED">
        <w:rPr>
          <w:rFonts w:hint="cs"/>
          <w:sz w:val="24"/>
          <w:szCs w:val="24"/>
          <w:rtl/>
        </w:rPr>
        <w:t xml:space="preserve"> המשכן הסתיים בכסלו וחניכתו הייתה בניסן להמתין לחודש שנולד בו יצחק, והחזיר הקב"ה לכסלו את חנוכת הזבח על ידי החשמונאים. </w:t>
      </w:r>
    </w:p>
    <w:p w14:paraId="05F143DA" w14:textId="77777777" w:rsidR="007F3E09" w:rsidRPr="000613ED" w:rsidRDefault="007F3E09" w:rsidP="007F3E09">
      <w:pPr>
        <w:rPr>
          <w:sz w:val="24"/>
          <w:szCs w:val="24"/>
          <w:rtl/>
        </w:rPr>
      </w:pPr>
      <w:proofErr w:type="spellStart"/>
      <w:r w:rsidRPr="000613ED">
        <w:rPr>
          <w:rFonts w:hint="cs"/>
          <w:sz w:val="24"/>
          <w:szCs w:val="24"/>
          <w:rtl/>
        </w:rPr>
        <w:t>הבאה"ל</w:t>
      </w:r>
      <w:proofErr w:type="spellEnd"/>
      <w:r w:rsidRPr="000613ED">
        <w:rPr>
          <w:rFonts w:hint="cs"/>
          <w:sz w:val="24"/>
          <w:szCs w:val="24"/>
          <w:rtl/>
        </w:rPr>
        <w:t xml:space="preserve"> הזהיר מהשמחים ומתבטלים במשחק הקלפים. יש נוהגים לאכול מאכלי חלב זכר ליהודית שהרגה ראש הצוררים. </w:t>
      </w:r>
    </w:p>
    <w:p w14:paraId="13C4BDFE" w14:textId="77777777" w:rsidR="007F3E09" w:rsidRPr="000613ED" w:rsidRDefault="007F3E09" w:rsidP="007F3E09">
      <w:pPr>
        <w:rPr>
          <w:sz w:val="24"/>
          <w:szCs w:val="24"/>
          <w:rtl/>
        </w:rPr>
      </w:pPr>
    </w:p>
    <w:p w14:paraId="7DB96ACC" w14:textId="77777777" w:rsidR="007F3E09" w:rsidRPr="000613ED" w:rsidRDefault="007F3E09" w:rsidP="007F3E09">
      <w:pPr>
        <w:pStyle w:val="1"/>
        <w:rPr>
          <w:rtl/>
        </w:rPr>
      </w:pPr>
      <w:r w:rsidRPr="000613ED">
        <w:rPr>
          <w:rtl/>
        </w:rPr>
        <w:t>סעיף ג</w:t>
      </w:r>
    </w:p>
    <w:p w14:paraId="4D4316C9" w14:textId="77777777" w:rsidR="007F3E09" w:rsidRPr="000613ED" w:rsidRDefault="007F3E09" w:rsidP="007F3E09">
      <w:pPr>
        <w:rPr>
          <w:rFonts w:cs="Guttman Rashi"/>
          <w:rtl/>
        </w:rPr>
      </w:pPr>
      <w:r w:rsidRPr="000613ED">
        <w:rPr>
          <w:rFonts w:cs="Guttman Vilna"/>
          <w:sz w:val="24"/>
          <w:szCs w:val="24"/>
          <w:rtl/>
        </w:rPr>
        <w:t xml:space="preserve">אין </w:t>
      </w:r>
      <w:proofErr w:type="spellStart"/>
      <w:r w:rsidRPr="000613ED">
        <w:rPr>
          <w:rFonts w:cs="Guttman Vilna"/>
          <w:sz w:val="24"/>
          <w:szCs w:val="24"/>
          <w:rtl/>
        </w:rPr>
        <w:t>מספידין</w:t>
      </w:r>
      <w:proofErr w:type="spellEnd"/>
      <w:r w:rsidRPr="000613ED">
        <w:rPr>
          <w:rFonts w:cs="Guttman Vilna"/>
          <w:sz w:val="24"/>
          <w:szCs w:val="24"/>
          <w:rtl/>
        </w:rPr>
        <w:t xml:space="preserve"> בהם אלא לחכם בפניו. </w:t>
      </w:r>
      <w:r w:rsidRPr="000613ED">
        <w:rPr>
          <w:rFonts w:cs="Guttman Rashi"/>
          <w:rtl/>
        </w:rPr>
        <w:t xml:space="preserve">הגה: ואין </w:t>
      </w:r>
      <w:proofErr w:type="spellStart"/>
      <w:r w:rsidRPr="000613ED">
        <w:rPr>
          <w:rFonts w:cs="Guttman Rashi"/>
          <w:rtl/>
        </w:rPr>
        <w:t>מתענין</w:t>
      </w:r>
      <w:proofErr w:type="spellEnd"/>
      <w:r w:rsidRPr="000613ED">
        <w:rPr>
          <w:rFonts w:cs="Guttman Rashi"/>
          <w:rtl/>
        </w:rPr>
        <w:t xml:space="preserve"> יום שמת בו אב או אם</w:t>
      </w:r>
      <w:r w:rsidRPr="000613ED">
        <w:rPr>
          <w:rFonts w:cs="Guttman Rashi" w:hint="cs"/>
          <w:rtl/>
        </w:rPr>
        <w:t>,</w:t>
      </w:r>
      <w:r w:rsidRPr="000613ED">
        <w:rPr>
          <w:rFonts w:cs="Guttman Rashi"/>
          <w:rtl/>
        </w:rPr>
        <w:t xml:space="preserve"> ותענית חלום בחנוכה, ע</w:t>
      </w:r>
      <w:r w:rsidRPr="000613ED">
        <w:rPr>
          <w:rFonts w:cs="Guttman Rashi" w:hint="cs"/>
          <w:rtl/>
        </w:rPr>
        <w:t>יין לעיל</w:t>
      </w:r>
      <w:r w:rsidRPr="000613ED">
        <w:rPr>
          <w:rFonts w:cs="Guttman Rashi"/>
          <w:rtl/>
        </w:rPr>
        <w:t xml:space="preserve"> סימן תקס"ח סעיף ה'</w:t>
      </w:r>
      <w:r w:rsidRPr="000613ED">
        <w:rPr>
          <w:rFonts w:cs="Guttman Rashi" w:hint="cs"/>
          <w:rtl/>
        </w:rPr>
        <w:t>.</w:t>
      </w:r>
      <w:r w:rsidRPr="000613ED">
        <w:rPr>
          <w:rFonts w:cs="Guttman Rashi"/>
          <w:rtl/>
        </w:rPr>
        <w:t xml:space="preserve"> </w:t>
      </w:r>
      <w:proofErr w:type="spellStart"/>
      <w:r w:rsidRPr="000613ED">
        <w:rPr>
          <w:rFonts w:cs="Guttman Rashi"/>
          <w:rtl/>
        </w:rPr>
        <w:t>ולענין</w:t>
      </w:r>
      <w:proofErr w:type="spellEnd"/>
      <w:r w:rsidRPr="000613ED">
        <w:rPr>
          <w:rFonts w:cs="Guttman Rashi"/>
          <w:rtl/>
        </w:rPr>
        <w:t xml:space="preserve"> צדוק הדין, ע</w:t>
      </w:r>
      <w:r w:rsidRPr="000613ED">
        <w:rPr>
          <w:rFonts w:cs="Guttman Rashi" w:hint="cs"/>
          <w:rtl/>
        </w:rPr>
        <w:t>יין לעיל</w:t>
      </w:r>
      <w:r w:rsidRPr="000613ED">
        <w:rPr>
          <w:rFonts w:cs="Guttman Rashi"/>
          <w:rtl/>
        </w:rPr>
        <w:t xml:space="preserve"> בהלכות ר"ח סי</w:t>
      </w:r>
      <w:r w:rsidRPr="000613ED">
        <w:rPr>
          <w:rFonts w:cs="Guttman Rashi" w:hint="cs"/>
          <w:rtl/>
        </w:rPr>
        <w:t>מן</w:t>
      </w:r>
      <w:r w:rsidRPr="000613ED">
        <w:rPr>
          <w:rFonts w:cs="Guttman Rashi"/>
          <w:rtl/>
        </w:rPr>
        <w:t xml:space="preserve"> ת"כ בהגה, וע</w:t>
      </w:r>
      <w:r w:rsidRPr="000613ED">
        <w:rPr>
          <w:rFonts w:cs="Guttman Rashi" w:hint="cs"/>
          <w:rtl/>
        </w:rPr>
        <w:t>יין לקמן</w:t>
      </w:r>
      <w:r w:rsidRPr="000613ED">
        <w:rPr>
          <w:rFonts w:cs="Guttman Rashi"/>
          <w:rtl/>
        </w:rPr>
        <w:t xml:space="preserve"> סימן תרפ"ג.</w:t>
      </w:r>
    </w:p>
    <w:p w14:paraId="21CDEE78" w14:textId="77777777" w:rsidR="007F3E09" w:rsidRPr="00AD4DB5" w:rsidRDefault="007F3E09" w:rsidP="007F3E09">
      <w:pPr>
        <w:pStyle w:val="2"/>
        <w:rPr>
          <w:rtl/>
        </w:rPr>
      </w:pPr>
      <w:r w:rsidRPr="00AD4DB5">
        <w:rPr>
          <w:rFonts w:hint="cs"/>
          <w:rtl/>
        </w:rPr>
        <w:t>הספד בחנוכה</w:t>
      </w:r>
    </w:p>
    <w:p w14:paraId="74423613" w14:textId="77777777" w:rsidR="007F3E09" w:rsidRPr="000613ED" w:rsidRDefault="007F3E09" w:rsidP="007F3E09">
      <w:pPr>
        <w:rPr>
          <w:sz w:val="24"/>
          <w:szCs w:val="24"/>
          <w:rtl/>
        </w:rPr>
      </w:pPr>
      <w:r w:rsidRPr="000613ED">
        <w:rPr>
          <w:rFonts w:hint="cs"/>
          <w:sz w:val="24"/>
          <w:szCs w:val="24"/>
          <w:rtl/>
        </w:rPr>
        <w:t xml:space="preserve">הספד לא מספידים אלא לחכם בפניו, הבראה </w:t>
      </w:r>
      <w:proofErr w:type="spellStart"/>
      <w:r w:rsidRPr="000613ED">
        <w:rPr>
          <w:rFonts w:hint="cs"/>
          <w:sz w:val="24"/>
          <w:szCs w:val="24"/>
          <w:rtl/>
        </w:rPr>
        <w:t>לכו"ע</w:t>
      </w:r>
      <w:proofErr w:type="spellEnd"/>
      <w:r w:rsidRPr="000613ED">
        <w:rPr>
          <w:rFonts w:hint="cs"/>
          <w:sz w:val="24"/>
          <w:szCs w:val="24"/>
          <w:rtl/>
        </w:rPr>
        <w:t xml:space="preserve"> </w:t>
      </w:r>
      <w:proofErr w:type="spellStart"/>
      <w:r w:rsidRPr="000613ED">
        <w:rPr>
          <w:rFonts w:hint="cs"/>
          <w:sz w:val="24"/>
          <w:szCs w:val="24"/>
          <w:rtl/>
        </w:rPr>
        <w:t>מברין</w:t>
      </w:r>
      <w:proofErr w:type="spellEnd"/>
      <w:r w:rsidRPr="000613ED">
        <w:rPr>
          <w:rFonts w:hint="cs"/>
          <w:sz w:val="24"/>
          <w:szCs w:val="24"/>
          <w:rtl/>
        </w:rPr>
        <w:t xml:space="preserve">. </w:t>
      </w:r>
    </w:p>
    <w:p w14:paraId="2B2177DB" w14:textId="77777777" w:rsidR="007F3E09" w:rsidRPr="000613ED" w:rsidRDefault="007F3E09" w:rsidP="007F3E09">
      <w:pPr>
        <w:rPr>
          <w:sz w:val="24"/>
          <w:szCs w:val="24"/>
          <w:rtl/>
        </w:rPr>
      </w:pPr>
      <w:r w:rsidRPr="000613ED">
        <w:rPr>
          <w:rFonts w:hint="cs"/>
          <w:sz w:val="24"/>
          <w:szCs w:val="24"/>
          <w:rtl/>
        </w:rPr>
        <w:t xml:space="preserve">הביא </w:t>
      </w:r>
      <w:proofErr w:type="spellStart"/>
      <w:r w:rsidRPr="000613ED">
        <w:rPr>
          <w:rFonts w:hint="cs"/>
          <w:sz w:val="24"/>
          <w:szCs w:val="24"/>
          <w:rtl/>
        </w:rPr>
        <w:t>הרמ"א</w:t>
      </w:r>
      <w:proofErr w:type="spellEnd"/>
      <w:r w:rsidRPr="000613ED">
        <w:rPr>
          <w:rFonts w:hint="cs"/>
          <w:sz w:val="24"/>
          <w:szCs w:val="24"/>
          <w:rtl/>
        </w:rPr>
        <w:t xml:space="preserve"> שלא מתענים, כתב מ"ב אם התענה יישב תענית לתעניתו. צידוק הדין מבואר </w:t>
      </w:r>
      <w:proofErr w:type="spellStart"/>
      <w:r w:rsidRPr="000613ED">
        <w:rPr>
          <w:rFonts w:hint="cs"/>
          <w:sz w:val="24"/>
          <w:szCs w:val="24"/>
          <w:rtl/>
        </w:rPr>
        <w:t>בר"ח</w:t>
      </w:r>
      <w:proofErr w:type="spellEnd"/>
      <w:r w:rsidRPr="000613ED">
        <w:rPr>
          <w:rFonts w:hint="cs"/>
          <w:sz w:val="24"/>
          <w:szCs w:val="24"/>
          <w:rtl/>
        </w:rPr>
        <w:t xml:space="preserve"> שכל שלא אומרים כל יום שלא היו אומרים בו תחנון. אבלות נוהג בחנוכה, אונן פטור מנר חנוכה ותדליק אשתו, ואם הוא לבד ידליק בלא ברכה. חרש המדבר ידליק בברכה. </w:t>
      </w:r>
    </w:p>
    <w:p w14:paraId="3DFFD743" w14:textId="77777777" w:rsidR="007F3E09" w:rsidRDefault="007F3E09" w:rsidP="007F3E09">
      <w:pPr>
        <w:rPr>
          <w:rtl/>
        </w:rPr>
      </w:pPr>
    </w:p>
    <w:p w14:paraId="1AF202DA" w14:textId="77777777" w:rsidR="007F3E09" w:rsidRPr="00E864CE" w:rsidRDefault="007F3E09" w:rsidP="007F3E09">
      <w:pPr>
        <w:pStyle w:val="1"/>
        <w:rPr>
          <w:rtl/>
        </w:rPr>
      </w:pPr>
      <w:r w:rsidRPr="00E864CE">
        <w:rPr>
          <w:rtl/>
        </w:rPr>
        <w:t xml:space="preserve">סימן </w:t>
      </w:r>
      <w:proofErr w:type="spellStart"/>
      <w:r w:rsidRPr="00E864CE">
        <w:rPr>
          <w:rtl/>
        </w:rPr>
        <w:t>תרעא</w:t>
      </w:r>
      <w:proofErr w:type="spellEnd"/>
      <w:r w:rsidRPr="00E864CE">
        <w:rPr>
          <w:rFonts w:hint="cs"/>
          <w:rtl/>
        </w:rPr>
        <w:t xml:space="preserve"> </w:t>
      </w:r>
      <w:r w:rsidRPr="00E864CE">
        <w:rPr>
          <w:rtl/>
        </w:rPr>
        <w:t>–</w:t>
      </w:r>
      <w:r w:rsidRPr="00E864CE">
        <w:rPr>
          <w:rFonts w:hint="cs"/>
          <w:rtl/>
        </w:rPr>
        <w:t xml:space="preserve"> </w:t>
      </w:r>
      <w:r w:rsidRPr="00E864CE">
        <w:rPr>
          <w:rtl/>
        </w:rPr>
        <w:t>סדר הדלקת נר חנוכה ומקום הנחתו</w:t>
      </w:r>
    </w:p>
    <w:p w14:paraId="5164330C" w14:textId="77777777" w:rsidR="007F3E09" w:rsidRPr="00E864CE" w:rsidRDefault="007F3E09" w:rsidP="007F3E09">
      <w:pPr>
        <w:pStyle w:val="1"/>
        <w:rPr>
          <w:rtl/>
        </w:rPr>
      </w:pPr>
      <w:r w:rsidRPr="00E864CE">
        <w:rPr>
          <w:rtl/>
        </w:rPr>
        <w:t>סעיף א</w:t>
      </w:r>
    </w:p>
    <w:p w14:paraId="0C0722A3" w14:textId="77777777" w:rsidR="007F3E09" w:rsidRPr="00E864CE" w:rsidRDefault="007F3E09" w:rsidP="007F3E09">
      <w:pPr>
        <w:rPr>
          <w:rFonts w:cs="Guttman Vilna"/>
          <w:sz w:val="24"/>
          <w:szCs w:val="24"/>
          <w:rtl/>
        </w:rPr>
      </w:pPr>
      <w:r w:rsidRPr="00E864CE">
        <w:rPr>
          <w:rFonts w:cs="Guttman Vilna"/>
          <w:sz w:val="24"/>
          <w:szCs w:val="24"/>
          <w:rtl/>
        </w:rPr>
        <w:t xml:space="preserve">צריך ליזהר מאד בהדלקת נרות חנוכה, ואפילו עני המתפרנס מן הצדקה שואל או מוכר כסותו ולוקח שמן להדליק. </w:t>
      </w:r>
    </w:p>
    <w:p w14:paraId="08C88170" w14:textId="77777777" w:rsidR="007F3E09" w:rsidRPr="00E864CE" w:rsidRDefault="007F3E09" w:rsidP="007F3E09">
      <w:pPr>
        <w:pStyle w:val="2"/>
        <w:rPr>
          <w:rtl/>
        </w:rPr>
      </w:pPr>
      <w:r w:rsidRPr="00E864CE">
        <w:rPr>
          <w:rFonts w:hint="cs"/>
          <w:rtl/>
        </w:rPr>
        <w:t>להיזהר בנר חנוכה</w:t>
      </w:r>
    </w:p>
    <w:p w14:paraId="0F1A5E56" w14:textId="77777777" w:rsidR="007F3E09" w:rsidRPr="00E864CE" w:rsidRDefault="007F3E09" w:rsidP="007F3E09">
      <w:pPr>
        <w:rPr>
          <w:sz w:val="24"/>
          <w:szCs w:val="24"/>
          <w:rtl/>
        </w:rPr>
      </w:pPr>
      <w:r w:rsidRPr="00E864CE">
        <w:rPr>
          <w:rFonts w:hint="cs"/>
          <w:sz w:val="24"/>
          <w:szCs w:val="24"/>
          <w:rtl/>
        </w:rPr>
        <w:t xml:space="preserve">דין השו"ע כמבואר ברמב"ם, וכתב מ"ב עני צריך לטרוח לנר אחד בכל לילה. </w:t>
      </w:r>
    </w:p>
    <w:p w14:paraId="01A1C903" w14:textId="77777777" w:rsidR="007F3E09" w:rsidRPr="00E864CE" w:rsidRDefault="007F3E09" w:rsidP="007F3E09">
      <w:pPr>
        <w:rPr>
          <w:sz w:val="24"/>
          <w:szCs w:val="24"/>
          <w:rtl/>
        </w:rPr>
      </w:pPr>
    </w:p>
    <w:p w14:paraId="36A91B4F" w14:textId="77777777" w:rsidR="007F3E09" w:rsidRPr="00E864CE" w:rsidRDefault="007F3E09" w:rsidP="007F3E09">
      <w:pPr>
        <w:pStyle w:val="1"/>
        <w:rPr>
          <w:rtl/>
        </w:rPr>
      </w:pPr>
      <w:r w:rsidRPr="00E864CE">
        <w:rPr>
          <w:rtl/>
        </w:rPr>
        <w:t>סעיף ב</w:t>
      </w:r>
    </w:p>
    <w:p w14:paraId="1089676A" w14:textId="77777777" w:rsidR="007F3E09" w:rsidRPr="00E864CE" w:rsidRDefault="007F3E09" w:rsidP="007F3E09">
      <w:pPr>
        <w:rPr>
          <w:rFonts w:cs="Guttman Rashi"/>
          <w:sz w:val="24"/>
          <w:rtl/>
        </w:rPr>
      </w:pPr>
      <w:r w:rsidRPr="00E864CE">
        <w:rPr>
          <w:rFonts w:cs="Guttman Vilna"/>
          <w:sz w:val="24"/>
          <w:szCs w:val="24"/>
          <w:rtl/>
        </w:rPr>
        <w:t xml:space="preserve">כמה נרות מדליק. בלילה הראשון מדליק אחד, מכאן ואילך מוסיף והולך אחד בכל לילה עד שבליל האחרון יהיו שמונה, ואפילו אם רבים בני הבית לא ידליקו יותר. </w:t>
      </w:r>
      <w:r w:rsidRPr="00E864CE">
        <w:rPr>
          <w:rFonts w:cs="Guttman Rashi"/>
          <w:sz w:val="24"/>
          <w:rtl/>
        </w:rPr>
        <w:t xml:space="preserve">הגה: וי"א </w:t>
      </w:r>
      <w:proofErr w:type="spellStart"/>
      <w:r w:rsidRPr="00E864CE">
        <w:rPr>
          <w:rFonts w:cs="Guttman Rashi"/>
          <w:sz w:val="24"/>
          <w:rtl/>
        </w:rPr>
        <w:t>דכל</w:t>
      </w:r>
      <w:proofErr w:type="spellEnd"/>
      <w:r w:rsidRPr="00E864CE">
        <w:rPr>
          <w:rFonts w:cs="Guttman Rashi"/>
          <w:sz w:val="24"/>
          <w:rtl/>
        </w:rPr>
        <w:t xml:space="preserve"> </w:t>
      </w:r>
      <w:r w:rsidRPr="00E864CE">
        <w:rPr>
          <w:rFonts w:cs="Guttman Rashi"/>
          <w:sz w:val="24"/>
          <w:rtl/>
        </w:rPr>
        <w:lastRenderedPageBreak/>
        <w:t xml:space="preserve">אחד מבני הבית ידליק (הרמב"ם), וכן המנהג פשוט. ויזהרו ליתן כל אחד ואחד נרותיו במקום מיוחד, כדי שיהא היכר כמה נרות </w:t>
      </w:r>
      <w:proofErr w:type="spellStart"/>
      <w:r w:rsidRPr="00E864CE">
        <w:rPr>
          <w:rFonts w:cs="Guttman Rashi"/>
          <w:sz w:val="24"/>
          <w:rtl/>
        </w:rPr>
        <w:t>מדליקין</w:t>
      </w:r>
      <w:proofErr w:type="spellEnd"/>
      <w:r w:rsidRPr="00E864CE">
        <w:rPr>
          <w:rFonts w:cs="Guttman Rashi"/>
          <w:sz w:val="24"/>
          <w:rtl/>
        </w:rPr>
        <w:t xml:space="preserve"> (</w:t>
      </w:r>
      <w:proofErr w:type="spellStart"/>
      <w:r w:rsidRPr="00E864CE">
        <w:rPr>
          <w:rFonts w:cs="Guttman Rashi"/>
          <w:sz w:val="24"/>
          <w:rtl/>
        </w:rPr>
        <w:t>מהר"א</w:t>
      </w:r>
      <w:proofErr w:type="spellEnd"/>
      <w:r w:rsidRPr="00E864CE">
        <w:rPr>
          <w:rFonts w:cs="Guttman Rashi"/>
          <w:sz w:val="24"/>
          <w:rtl/>
        </w:rPr>
        <w:t xml:space="preserve"> מפראג). </w:t>
      </w:r>
    </w:p>
    <w:p w14:paraId="025117EA" w14:textId="77777777" w:rsidR="007F3E09" w:rsidRPr="00E864CE" w:rsidRDefault="007F3E09" w:rsidP="007F3E09">
      <w:pPr>
        <w:pStyle w:val="2"/>
        <w:rPr>
          <w:rtl/>
        </w:rPr>
      </w:pPr>
      <w:r w:rsidRPr="00E864CE">
        <w:rPr>
          <w:rFonts w:hint="cs"/>
          <w:rtl/>
        </w:rPr>
        <w:t>כמה נרות מדליק</w:t>
      </w:r>
    </w:p>
    <w:p w14:paraId="7C0F2DA4" w14:textId="77777777" w:rsidR="007F3E09" w:rsidRPr="00E864CE" w:rsidRDefault="007F3E09" w:rsidP="007F3E09">
      <w:pPr>
        <w:rPr>
          <w:sz w:val="24"/>
          <w:szCs w:val="24"/>
          <w:rtl/>
        </w:rPr>
      </w:pPr>
      <w:r w:rsidRPr="00E864CE">
        <w:rPr>
          <w:rFonts w:hint="cs"/>
          <w:sz w:val="24"/>
          <w:szCs w:val="24"/>
          <w:rtl/>
        </w:rPr>
        <w:t xml:space="preserve">שו"ע ורמ"א נחלקו אם כל אחד מבני הבית מדליק או אחד לכולם. שורש המחלוקת בגמרא שבת </w:t>
      </w:r>
      <w:r w:rsidRPr="00E864CE">
        <w:rPr>
          <w:rFonts w:cs="SBL Hebrew" w:hint="cs"/>
          <w:sz w:val="24"/>
          <w:szCs w:val="24"/>
          <w:rtl/>
        </w:rPr>
        <w:t>"</w:t>
      </w:r>
      <w:r w:rsidRPr="00E864CE">
        <w:rPr>
          <w:rFonts w:cs="SBL Hebrew"/>
          <w:sz w:val="24"/>
          <w:szCs w:val="24"/>
          <w:rtl/>
        </w:rPr>
        <w:t xml:space="preserve">ת"ר מצות חנוכה נר איש וביתו והמהדרין נר לכל אחד ואחד והמהדרין מן המהדרין ב"ש אומרים יום ראשון מדליק שמנה מכאן ואילך פוחת והולך וב"ה אומרים יום ראשון מדליק אחת מכאן ואילך מוסיף והולך אמר </w:t>
      </w:r>
      <w:proofErr w:type="spellStart"/>
      <w:r w:rsidRPr="00E864CE">
        <w:rPr>
          <w:rFonts w:cs="SBL Hebrew"/>
          <w:sz w:val="24"/>
          <w:szCs w:val="24"/>
          <w:rtl/>
        </w:rPr>
        <w:t>עולא</w:t>
      </w:r>
      <w:proofErr w:type="spellEnd"/>
      <w:r w:rsidRPr="00E864CE">
        <w:rPr>
          <w:rFonts w:cs="SBL Hebrew"/>
          <w:sz w:val="24"/>
          <w:szCs w:val="24"/>
          <w:rtl/>
        </w:rPr>
        <w:t xml:space="preserve"> פליגי בה תרי אמוראי </w:t>
      </w:r>
      <w:proofErr w:type="spellStart"/>
      <w:r w:rsidRPr="00E864CE">
        <w:rPr>
          <w:rFonts w:cs="SBL Hebrew"/>
          <w:sz w:val="24"/>
          <w:szCs w:val="24"/>
          <w:rtl/>
        </w:rPr>
        <w:t>במערבא</w:t>
      </w:r>
      <w:proofErr w:type="spellEnd"/>
      <w:r w:rsidRPr="00E864CE">
        <w:rPr>
          <w:rFonts w:cs="SBL Hebrew"/>
          <w:sz w:val="24"/>
          <w:szCs w:val="24"/>
          <w:rtl/>
        </w:rPr>
        <w:t xml:space="preserve"> ר' יוסי בר אבין ור' יוסי בר </w:t>
      </w:r>
      <w:proofErr w:type="spellStart"/>
      <w:r w:rsidRPr="00E864CE">
        <w:rPr>
          <w:rFonts w:cs="SBL Hebrew"/>
          <w:sz w:val="24"/>
          <w:szCs w:val="24"/>
          <w:rtl/>
        </w:rPr>
        <w:t>זבידא</w:t>
      </w:r>
      <w:proofErr w:type="spellEnd"/>
      <w:r w:rsidRPr="00E864CE">
        <w:rPr>
          <w:rFonts w:cs="SBL Hebrew"/>
          <w:sz w:val="24"/>
          <w:szCs w:val="24"/>
          <w:rtl/>
        </w:rPr>
        <w:t xml:space="preserve"> חד אמר טעמא </w:t>
      </w:r>
      <w:proofErr w:type="spellStart"/>
      <w:r w:rsidRPr="00E864CE">
        <w:rPr>
          <w:rFonts w:cs="SBL Hebrew"/>
          <w:sz w:val="24"/>
          <w:szCs w:val="24"/>
          <w:rtl/>
        </w:rPr>
        <w:t>דב"ש</w:t>
      </w:r>
      <w:proofErr w:type="spellEnd"/>
      <w:r w:rsidRPr="00E864CE">
        <w:rPr>
          <w:rFonts w:cs="SBL Hebrew"/>
          <w:sz w:val="24"/>
          <w:szCs w:val="24"/>
          <w:rtl/>
        </w:rPr>
        <w:t xml:space="preserve"> כנגד ימים </w:t>
      </w:r>
      <w:proofErr w:type="spellStart"/>
      <w:r w:rsidRPr="00E864CE">
        <w:rPr>
          <w:rFonts w:cs="SBL Hebrew"/>
          <w:sz w:val="24"/>
          <w:szCs w:val="24"/>
          <w:rtl/>
        </w:rPr>
        <w:t>הנכנסין</w:t>
      </w:r>
      <w:proofErr w:type="spellEnd"/>
      <w:r w:rsidRPr="00E864CE">
        <w:rPr>
          <w:rFonts w:cs="SBL Hebrew"/>
          <w:sz w:val="24"/>
          <w:szCs w:val="24"/>
          <w:rtl/>
        </w:rPr>
        <w:t xml:space="preserve"> וטעמא </w:t>
      </w:r>
      <w:proofErr w:type="spellStart"/>
      <w:r w:rsidRPr="00E864CE">
        <w:rPr>
          <w:rFonts w:cs="SBL Hebrew"/>
          <w:sz w:val="24"/>
          <w:szCs w:val="24"/>
          <w:rtl/>
        </w:rPr>
        <w:t>דב"ה</w:t>
      </w:r>
      <w:proofErr w:type="spellEnd"/>
      <w:r w:rsidRPr="00E864CE">
        <w:rPr>
          <w:rFonts w:cs="SBL Hebrew"/>
          <w:sz w:val="24"/>
          <w:szCs w:val="24"/>
          <w:rtl/>
        </w:rPr>
        <w:t xml:space="preserve"> כנגד ימים </w:t>
      </w:r>
      <w:proofErr w:type="spellStart"/>
      <w:r w:rsidRPr="00E864CE">
        <w:rPr>
          <w:rFonts w:cs="SBL Hebrew"/>
          <w:sz w:val="24"/>
          <w:szCs w:val="24"/>
          <w:rtl/>
        </w:rPr>
        <w:t>היוצאין</w:t>
      </w:r>
      <w:proofErr w:type="spellEnd"/>
      <w:r w:rsidRPr="00E864CE">
        <w:rPr>
          <w:rFonts w:cs="SBL Hebrew"/>
          <w:sz w:val="24"/>
          <w:szCs w:val="24"/>
          <w:rtl/>
        </w:rPr>
        <w:t xml:space="preserve"> וחד אמר טעמא </w:t>
      </w:r>
      <w:proofErr w:type="spellStart"/>
      <w:r w:rsidRPr="00E864CE">
        <w:rPr>
          <w:rFonts w:cs="SBL Hebrew"/>
          <w:sz w:val="24"/>
          <w:szCs w:val="24"/>
          <w:rtl/>
        </w:rPr>
        <w:t>דב"ש</w:t>
      </w:r>
      <w:proofErr w:type="spellEnd"/>
      <w:r w:rsidRPr="00E864CE">
        <w:rPr>
          <w:rFonts w:cs="SBL Hebrew"/>
          <w:sz w:val="24"/>
          <w:szCs w:val="24"/>
          <w:rtl/>
        </w:rPr>
        <w:t xml:space="preserve"> כנגד פרי החג וטעמא </w:t>
      </w:r>
      <w:proofErr w:type="spellStart"/>
      <w:r w:rsidRPr="00E864CE">
        <w:rPr>
          <w:rFonts w:cs="SBL Hebrew"/>
          <w:sz w:val="24"/>
          <w:szCs w:val="24"/>
          <w:rtl/>
        </w:rPr>
        <w:t>דבית</w:t>
      </w:r>
      <w:proofErr w:type="spellEnd"/>
      <w:r w:rsidRPr="00E864CE">
        <w:rPr>
          <w:rFonts w:cs="SBL Hebrew"/>
          <w:sz w:val="24"/>
          <w:szCs w:val="24"/>
          <w:rtl/>
        </w:rPr>
        <w:t xml:space="preserve"> הלל </w:t>
      </w:r>
      <w:proofErr w:type="spellStart"/>
      <w:r w:rsidRPr="00E864CE">
        <w:rPr>
          <w:rFonts w:cs="SBL Hebrew"/>
          <w:sz w:val="24"/>
          <w:szCs w:val="24"/>
          <w:rtl/>
        </w:rPr>
        <w:t>דמעלין</w:t>
      </w:r>
      <w:proofErr w:type="spellEnd"/>
      <w:r w:rsidRPr="00E864CE">
        <w:rPr>
          <w:rFonts w:cs="SBL Hebrew"/>
          <w:sz w:val="24"/>
          <w:szCs w:val="24"/>
          <w:rtl/>
        </w:rPr>
        <w:t xml:space="preserve"> בקדש ואין מורידין</w:t>
      </w:r>
      <w:r w:rsidRPr="00E864CE">
        <w:rPr>
          <w:rFonts w:cs="SBL Hebrew" w:hint="cs"/>
          <w:sz w:val="24"/>
          <w:szCs w:val="24"/>
          <w:rtl/>
        </w:rPr>
        <w:t>"</w:t>
      </w:r>
      <w:r w:rsidRPr="00E864CE">
        <w:rPr>
          <w:rFonts w:hint="cs"/>
          <w:sz w:val="24"/>
          <w:szCs w:val="24"/>
          <w:rtl/>
        </w:rPr>
        <w:t>. נחלקו רמב"ם ותוספות אם המהדרין מן המהדרין הם גם לכל אחד מהבית בתוספת על המהדרין או שלא, שו"ע כתוספות ורמ"א כרמב"ם.</w:t>
      </w:r>
    </w:p>
    <w:p w14:paraId="6D56F147" w14:textId="77777777" w:rsidR="007F3E09" w:rsidRPr="00E864CE" w:rsidRDefault="007F3E09" w:rsidP="007F3E09">
      <w:pPr>
        <w:rPr>
          <w:sz w:val="24"/>
          <w:szCs w:val="24"/>
          <w:rtl/>
        </w:rPr>
      </w:pPr>
      <w:r w:rsidRPr="00E864CE">
        <w:rPr>
          <w:rFonts w:hint="cs"/>
          <w:sz w:val="24"/>
          <w:szCs w:val="24"/>
          <w:rtl/>
        </w:rPr>
        <w:t>כתב מ"ב יש לו מעט שמן לא ידליק הרבה נרות שאין בהם שיעור אלא אחד כשיעור, יש לו ואין לחברו עדים שידליק כעיקר הדין ויביא לחברו מאשר ידליק כהידור, ודווקא כשחברו אינו סמוך על שולחנו ואינו יכול לצאת בהדלקתו. אם השמן ביוקר עדיף שידליק בשעווה מהמהדרין מאשר בשמן נר אחד.</w:t>
      </w:r>
    </w:p>
    <w:p w14:paraId="3B731592" w14:textId="77777777" w:rsidR="007F3E09" w:rsidRPr="00E864CE" w:rsidRDefault="007F3E09" w:rsidP="007F3E09">
      <w:pPr>
        <w:rPr>
          <w:sz w:val="24"/>
          <w:szCs w:val="24"/>
          <w:rtl/>
        </w:rPr>
      </w:pPr>
    </w:p>
    <w:p w14:paraId="490F67B7" w14:textId="77777777" w:rsidR="007F3E09" w:rsidRPr="00E864CE" w:rsidRDefault="007F3E09" w:rsidP="007F3E09">
      <w:pPr>
        <w:pStyle w:val="1"/>
        <w:rPr>
          <w:rtl/>
        </w:rPr>
      </w:pPr>
      <w:r w:rsidRPr="00E864CE">
        <w:rPr>
          <w:rtl/>
        </w:rPr>
        <w:t>סעיף ג</w:t>
      </w:r>
    </w:p>
    <w:p w14:paraId="6F0AC3F9" w14:textId="77777777" w:rsidR="007F3E09" w:rsidRPr="00E864CE" w:rsidRDefault="007F3E09" w:rsidP="007F3E09">
      <w:pPr>
        <w:rPr>
          <w:rFonts w:cs="Guttman Vilna"/>
          <w:sz w:val="24"/>
          <w:szCs w:val="24"/>
          <w:rtl/>
        </w:rPr>
      </w:pPr>
      <w:r w:rsidRPr="00E864CE">
        <w:rPr>
          <w:rFonts w:cs="Guttman Vilna"/>
          <w:sz w:val="24"/>
          <w:szCs w:val="24"/>
          <w:rtl/>
        </w:rPr>
        <w:t xml:space="preserve">נר שיש לו שתי פיות עולה לו בשביל שנים. </w:t>
      </w:r>
    </w:p>
    <w:p w14:paraId="0B0D2843" w14:textId="77777777" w:rsidR="007F3E09" w:rsidRPr="00E864CE" w:rsidRDefault="007F3E09" w:rsidP="007F3E09">
      <w:pPr>
        <w:pStyle w:val="2"/>
        <w:rPr>
          <w:rtl/>
        </w:rPr>
      </w:pPr>
      <w:r w:rsidRPr="00E864CE">
        <w:rPr>
          <w:rFonts w:hint="cs"/>
          <w:rtl/>
        </w:rPr>
        <w:t>נר עם שתי פיות</w:t>
      </w:r>
    </w:p>
    <w:p w14:paraId="12CE4F1C" w14:textId="77777777" w:rsidR="007F3E09" w:rsidRPr="00E864CE" w:rsidRDefault="007F3E09" w:rsidP="007F3E09">
      <w:pPr>
        <w:rPr>
          <w:sz w:val="24"/>
          <w:szCs w:val="24"/>
          <w:rtl/>
        </w:rPr>
      </w:pPr>
      <w:r w:rsidRPr="00E864CE">
        <w:rPr>
          <w:rFonts w:hint="cs"/>
          <w:sz w:val="24"/>
          <w:szCs w:val="24"/>
          <w:rtl/>
        </w:rPr>
        <w:t>דין השו"ע כמבואר בגמרא, והיינו כשראשי הפתילות מובדלים. כתב מ"ב לא ידליקו שני אנשים בנר אחד כדי שיהיה ניכר, ואפשר שבחנוכייה שיש בה ח' פיות יכולים להדליק בב' הקצוות.</w:t>
      </w:r>
    </w:p>
    <w:p w14:paraId="0FBDA491" w14:textId="77777777" w:rsidR="007F3E09" w:rsidRPr="00E864CE" w:rsidRDefault="007F3E09" w:rsidP="007F3E09">
      <w:pPr>
        <w:rPr>
          <w:sz w:val="24"/>
          <w:szCs w:val="24"/>
          <w:rtl/>
        </w:rPr>
      </w:pPr>
    </w:p>
    <w:p w14:paraId="795EF569" w14:textId="77777777" w:rsidR="007F3E09" w:rsidRPr="00E864CE" w:rsidRDefault="007F3E09" w:rsidP="007F3E09">
      <w:pPr>
        <w:pStyle w:val="1"/>
        <w:rPr>
          <w:rtl/>
        </w:rPr>
      </w:pPr>
      <w:r w:rsidRPr="00E864CE">
        <w:rPr>
          <w:rtl/>
        </w:rPr>
        <w:t>סעיף ד</w:t>
      </w:r>
    </w:p>
    <w:p w14:paraId="4AF9B9D3" w14:textId="77777777" w:rsidR="007F3E09" w:rsidRPr="00E864CE" w:rsidRDefault="007F3E09" w:rsidP="007F3E09">
      <w:pPr>
        <w:rPr>
          <w:rFonts w:cs="Guttman Rashi"/>
          <w:sz w:val="24"/>
          <w:rtl/>
        </w:rPr>
      </w:pPr>
      <w:r w:rsidRPr="00E864CE">
        <w:rPr>
          <w:rFonts w:cs="Guttman Vilna"/>
          <w:sz w:val="24"/>
          <w:szCs w:val="24"/>
          <w:rtl/>
        </w:rPr>
        <w:t xml:space="preserve">מילא קערה שמן והקיפה פתילות, אם כפה עליה כלי כל פתילה עולה בשביל נר אחד. לא כפה עליה כלי, אפילו לנר אחד אינו עולה לפי שהוא כמדורה. </w:t>
      </w:r>
      <w:r w:rsidRPr="00E864CE">
        <w:rPr>
          <w:rFonts w:cs="Guttman Rashi"/>
          <w:sz w:val="24"/>
          <w:rtl/>
        </w:rPr>
        <w:t xml:space="preserve">הגה: ולכן יש ליזהר להעמיד הנרות בשורה </w:t>
      </w:r>
      <w:proofErr w:type="spellStart"/>
      <w:r w:rsidRPr="00E864CE">
        <w:rPr>
          <w:rFonts w:cs="Guttman Rashi"/>
          <w:sz w:val="24"/>
          <w:rtl/>
        </w:rPr>
        <w:t>בשוה</w:t>
      </w:r>
      <w:proofErr w:type="spellEnd"/>
      <w:r w:rsidRPr="00E864CE">
        <w:rPr>
          <w:rFonts w:cs="Guttman Rashi"/>
          <w:sz w:val="24"/>
          <w:rtl/>
        </w:rPr>
        <w:t>, ולא בעגול דהוי כמדורה (</w:t>
      </w:r>
      <w:proofErr w:type="spellStart"/>
      <w:r w:rsidRPr="00E864CE">
        <w:rPr>
          <w:rFonts w:cs="Guttman Rashi"/>
          <w:sz w:val="24"/>
          <w:rtl/>
        </w:rPr>
        <w:t>הג"מ</w:t>
      </w:r>
      <w:proofErr w:type="spellEnd"/>
      <w:r w:rsidRPr="00E864CE">
        <w:rPr>
          <w:rFonts w:cs="Guttman Rashi"/>
          <w:sz w:val="24"/>
          <w:rtl/>
        </w:rPr>
        <w:t xml:space="preserve"> בשם סמ"ק). ומותר להדליק </w:t>
      </w:r>
      <w:proofErr w:type="spellStart"/>
      <w:r w:rsidRPr="00E864CE">
        <w:rPr>
          <w:rFonts w:cs="Guttman Rashi"/>
          <w:sz w:val="24"/>
          <w:rtl/>
        </w:rPr>
        <w:t>בפמוטות</w:t>
      </w:r>
      <w:proofErr w:type="spellEnd"/>
      <w:r w:rsidRPr="00E864CE">
        <w:rPr>
          <w:rFonts w:cs="Guttman Rashi"/>
          <w:sz w:val="24"/>
          <w:rtl/>
        </w:rPr>
        <w:t xml:space="preserve"> שקורין </w:t>
      </w:r>
      <w:proofErr w:type="spellStart"/>
      <w:r w:rsidRPr="00E864CE">
        <w:rPr>
          <w:rFonts w:cs="Guttman Rashi"/>
          <w:sz w:val="24"/>
          <w:rtl/>
        </w:rPr>
        <w:t>לאמפ"א</w:t>
      </w:r>
      <w:proofErr w:type="spellEnd"/>
      <w:r w:rsidRPr="00E864CE">
        <w:rPr>
          <w:rFonts w:cs="Guttman Rashi"/>
          <w:sz w:val="24"/>
          <w:rtl/>
        </w:rPr>
        <w:t xml:space="preserve">, מאחר שכל נר מובדל הרבה </w:t>
      </w:r>
      <w:proofErr w:type="spellStart"/>
      <w:r w:rsidRPr="00E864CE">
        <w:rPr>
          <w:rFonts w:cs="Guttman Rashi"/>
          <w:sz w:val="24"/>
          <w:rtl/>
        </w:rPr>
        <w:t>מחבירו</w:t>
      </w:r>
      <w:proofErr w:type="spellEnd"/>
      <w:r w:rsidRPr="00E864CE">
        <w:rPr>
          <w:rFonts w:cs="Guttman Rashi"/>
          <w:sz w:val="24"/>
          <w:rtl/>
        </w:rPr>
        <w:t xml:space="preserve"> (ת"ה סימן ק"ה). ויזהרו כשעושים נרות, אפילו </w:t>
      </w:r>
      <w:proofErr w:type="spellStart"/>
      <w:r w:rsidRPr="00E864CE">
        <w:rPr>
          <w:rFonts w:cs="Guttman Rashi"/>
          <w:sz w:val="24"/>
          <w:rtl/>
        </w:rPr>
        <w:t>בשעוה</w:t>
      </w:r>
      <w:proofErr w:type="spellEnd"/>
      <w:r w:rsidRPr="00E864CE">
        <w:rPr>
          <w:rFonts w:cs="Guttman Rashi"/>
          <w:sz w:val="24"/>
          <w:rtl/>
        </w:rPr>
        <w:t xml:space="preserve">, שאין לדבקן ביחד ולהדליקן, דהוי כמדורה (פסקי </w:t>
      </w:r>
      <w:proofErr w:type="spellStart"/>
      <w:r w:rsidRPr="00E864CE">
        <w:rPr>
          <w:rFonts w:cs="Guttman Rashi"/>
          <w:sz w:val="24"/>
          <w:rtl/>
        </w:rPr>
        <w:t>מהר"י</w:t>
      </w:r>
      <w:proofErr w:type="spellEnd"/>
      <w:r w:rsidRPr="00E864CE">
        <w:rPr>
          <w:rFonts w:cs="Guttman Rashi"/>
          <w:sz w:val="24"/>
          <w:rtl/>
        </w:rPr>
        <w:t xml:space="preserve"> ס"ה). אפילו בנרות של שבת ויום טוב יזהרו שלא לעשות כן, (</w:t>
      </w:r>
      <w:proofErr w:type="spellStart"/>
      <w:r w:rsidRPr="00E864CE">
        <w:rPr>
          <w:rFonts w:cs="Guttman Rashi"/>
          <w:sz w:val="24"/>
          <w:rtl/>
        </w:rPr>
        <w:t>א"ז</w:t>
      </w:r>
      <w:proofErr w:type="spellEnd"/>
      <w:r w:rsidRPr="00E864CE">
        <w:rPr>
          <w:rFonts w:cs="Guttman Rashi"/>
          <w:sz w:val="24"/>
          <w:rtl/>
        </w:rPr>
        <w:t xml:space="preserve">). </w:t>
      </w:r>
    </w:p>
    <w:p w14:paraId="695AB714" w14:textId="77777777" w:rsidR="007F3E09" w:rsidRPr="00E864CE" w:rsidRDefault="007F3E09" w:rsidP="007F3E09">
      <w:pPr>
        <w:pStyle w:val="2"/>
        <w:rPr>
          <w:rtl/>
        </w:rPr>
      </w:pPr>
      <w:r w:rsidRPr="00E864CE">
        <w:rPr>
          <w:rFonts w:hint="cs"/>
          <w:rtl/>
        </w:rPr>
        <w:t>מילא קערה והקיפה פתילות</w:t>
      </w:r>
    </w:p>
    <w:p w14:paraId="582E7BE4" w14:textId="77777777" w:rsidR="007F3E09" w:rsidRPr="00E864CE" w:rsidRDefault="007F3E09" w:rsidP="007F3E09">
      <w:pPr>
        <w:rPr>
          <w:sz w:val="24"/>
          <w:szCs w:val="24"/>
          <w:rtl/>
        </w:rPr>
      </w:pPr>
      <w:r w:rsidRPr="00E864CE">
        <w:rPr>
          <w:rFonts w:hint="cs"/>
          <w:sz w:val="24"/>
          <w:szCs w:val="24"/>
          <w:rtl/>
        </w:rPr>
        <w:t>דין השו"ע מבואר בגמרא, וכתב מ"ב שקודם כפה ואז הדליק ולא הפוך. כתב רמ"א להעמיד הנרות בשווה ולא בעיגול וכן לא אחד נכנס אחד יוצא. עוד כתב מ"ב אם יש רווח ביניהם של אצבע מות</w:t>
      </w:r>
      <w:r>
        <w:rPr>
          <w:rFonts w:hint="cs"/>
          <w:sz w:val="24"/>
          <w:szCs w:val="24"/>
          <w:rtl/>
        </w:rPr>
        <w:t>ר</w:t>
      </w:r>
      <w:r w:rsidRPr="00E864CE">
        <w:rPr>
          <w:rFonts w:hint="cs"/>
          <w:sz w:val="24"/>
          <w:szCs w:val="24"/>
          <w:rtl/>
        </w:rPr>
        <w:t xml:space="preserve"> אפילו לא כפה עליה כלי. עוד כתב רמ"א ההיתר להדליק </w:t>
      </w:r>
      <w:proofErr w:type="spellStart"/>
      <w:r w:rsidRPr="00E864CE">
        <w:rPr>
          <w:rFonts w:hint="cs"/>
          <w:sz w:val="24"/>
          <w:szCs w:val="24"/>
          <w:rtl/>
        </w:rPr>
        <w:t>בפמוטות</w:t>
      </w:r>
      <w:proofErr w:type="spellEnd"/>
      <w:r w:rsidRPr="00E864CE">
        <w:rPr>
          <w:rFonts w:hint="cs"/>
          <w:sz w:val="24"/>
          <w:szCs w:val="24"/>
          <w:rtl/>
        </w:rPr>
        <w:t xml:space="preserve"> </w:t>
      </w:r>
      <w:proofErr w:type="spellStart"/>
      <w:r w:rsidRPr="00E864CE">
        <w:rPr>
          <w:rFonts w:hint="cs"/>
          <w:sz w:val="24"/>
          <w:szCs w:val="24"/>
          <w:rtl/>
        </w:rPr>
        <w:t>לאמפ"א</w:t>
      </w:r>
      <w:proofErr w:type="spellEnd"/>
      <w:r w:rsidRPr="00E864CE">
        <w:rPr>
          <w:rFonts w:hint="cs"/>
          <w:sz w:val="24"/>
          <w:szCs w:val="24"/>
          <w:rtl/>
        </w:rPr>
        <w:t xml:space="preserve"> </w:t>
      </w:r>
      <w:r w:rsidRPr="00E864CE">
        <w:rPr>
          <w:rFonts w:hint="cs"/>
          <w:sz w:val="24"/>
          <w:rtl/>
        </w:rPr>
        <w:t>(</w:t>
      </w:r>
      <w:proofErr w:type="spellStart"/>
      <w:r w:rsidRPr="00E864CE">
        <w:rPr>
          <w:rFonts w:hint="cs"/>
          <w:sz w:val="24"/>
          <w:rtl/>
        </w:rPr>
        <w:t>קלנדלברלה</w:t>
      </w:r>
      <w:proofErr w:type="spellEnd"/>
      <w:r w:rsidRPr="00E864CE">
        <w:rPr>
          <w:rFonts w:hint="cs"/>
          <w:sz w:val="24"/>
          <w:rtl/>
        </w:rPr>
        <w:t>)</w:t>
      </w:r>
      <w:r w:rsidRPr="00E864CE">
        <w:rPr>
          <w:rFonts w:hint="cs"/>
          <w:sz w:val="24"/>
          <w:szCs w:val="24"/>
          <w:rtl/>
        </w:rPr>
        <w:t xml:space="preserve">, </w:t>
      </w:r>
      <w:proofErr w:type="spellStart"/>
      <w:r w:rsidRPr="00E864CE">
        <w:rPr>
          <w:rFonts w:hint="cs"/>
          <w:sz w:val="24"/>
          <w:szCs w:val="24"/>
          <w:rtl/>
        </w:rPr>
        <w:t>והבאה"ל</w:t>
      </w:r>
      <w:proofErr w:type="spellEnd"/>
      <w:r w:rsidRPr="00E864CE">
        <w:rPr>
          <w:rFonts w:hint="cs"/>
          <w:sz w:val="24"/>
          <w:szCs w:val="24"/>
          <w:rtl/>
        </w:rPr>
        <w:t xml:space="preserve"> כתב שאין זה הידור. כתב רמ"א יזהרו שלא להדביק הנרות דהוי כמדורה וגם בשבת אסור. כתב מ"ב כשמדביקים נרות בכותל יהיה רווח אצבע ביניהם.</w:t>
      </w:r>
    </w:p>
    <w:p w14:paraId="0A53BCD0" w14:textId="77777777" w:rsidR="007F3E09" w:rsidRPr="00E864CE" w:rsidRDefault="007F3E09" w:rsidP="007F3E09">
      <w:pPr>
        <w:rPr>
          <w:sz w:val="24"/>
          <w:szCs w:val="24"/>
          <w:rtl/>
        </w:rPr>
      </w:pPr>
    </w:p>
    <w:p w14:paraId="497F2904" w14:textId="77777777" w:rsidR="007F3E09" w:rsidRPr="00E864CE" w:rsidRDefault="007F3E09" w:rsidP="007F3E09">
      <w:pPr>
        <w:pStyle w:val="1"/>
        <w:rPr>
          <w:rtl/>
        </w:rPr>
      </w:pPr>
      <w:r w:rsidRPr="00E864CE">
        <w:rPr>
          <w:rtl/>
        </w:rPr>
        <w:t>סעיף ה</w:t>
      </w:r>
    </w:p>
    <w:p w14:paraId="2E5553CC" w14:textId="77777777" w:rsidR="007F3E09" w:rsidRPr="00E864CE" w:rsidRDefault="007F3E09" w:rsidP="007F3E09">
      <w:pPr>
        <w:rPr>
          <w:rFonts w:cs="Guttman Vilna"/>
          <w:sz w:val="24"/>
          <w:szCs w:val="24"/>
          <w:rtl/>
        </w:rPr>
      </w:pPr>
      <w:r w:rsidRPr="00E864CE">
        <w:rPr>
          <w:rFonts w:cs="Guttman Vilna"/>
          <w:sz w:val="24"/>
          <w:szCs w:val="24"/>
          <w:rtl/>
        </w:rPr>
        <w:t xml:space="preserve">נר חנוכה מניחו על פתח הסמוך לרשות הרבים מבחוץ. אם הבית פתוח לרשות הרבים, מניחו על פתחו. ואם יש חצר לפני הבית, מניחו על פתח החצר. ואם היה דר בעלייה שאין לו פתח פתוח לרשות הרבים, מניחו בחלון הסמוך לרשות הרבים. ובשעת הסכנה שאינו רשאי לקיים המצווה, מניחו על שלחנו ודיו, וצריך נר אחר להשתמש לאורו. ואם יש מדורה א"צ נר אחר. ואם הוא אדם חשוב שאין דרכו להשתמש לאור המדורה, צריך נר אחר. </w:t>
      </w:r>
    </w:p>
    <w:p w14:paraId="1A7C8EAE" w14:textId="77777777" w:rsidR="007F3E09" w:rsidRPr="00E864CE" w:rsidRDefault="007F3E09" w:rsidP="007F3E09">
      <w:pPr>
        <w:pStyle w:val="2"/>
        <w:rPr>
          <w:rtl/>
        </w:rPr>
      </w:pPr>
      <w:r w:rsidRPr="00E864CE">
        <w:rPr>
          <w:rFonts w:hint="cs"/>
          <w:rtl/>
        </w:rPr>
        <w:t>הכין מניח נר חנוכה</w:t>
      </w:r>
    </w:p>
    <w:p w14:paraId="377A6D52" w14:textId="77777777" w:rsidR="007F3E09" w:rsidRPr="00E864CE" w:rsidRDefault="007F3E09" w:rsidP="007F3E09">
      <w:pPr>
        <w:rPr>
          <w:sz w:val="24"/>
          <w:szCs w:val="24"/>
          <w:rtl/>
        </w:rPr>
      </w:pPr>
      <w:r w:rsidRPr="00E864CE">
        <w:rPr>
          <w:rFonts w:hint="cs"/>
          <w:b/>
          <w:bCs/>
          <w:sz w:val="24"/>
          <w:szCs w:val="24"/>
          <w:rtl/>
        </w:rPr>
        <w:t>בגמרא</w:t>
      </w:r>
      <w:r w:rsidRPr="00E864CE">
        <w:rPr>
          <w:rFonts w:hint="cs"/>
          <w:sz w:val="24"/>
          <w:szCs w:val="24"/>
          <w:rtl/>
        </w:rPr>
        <w:t xml:space="preserve"> שבת </w:t>
      </w:r>
      <w:r w:rsidRPr="00E864CE">
        <w:rPr>
          <w:rFonts w:cs="SBL Hebrew" w:hint="cs"/>
          <w:sz w:val="24"/>
          <w:szCs w:val="24"/>
          <w:rtl/>
        </w:rPr>
        <w:t>"</w:t>
      </w:r>
      <w:r w:rsidRPr="00E864CE">
        <w:rPr>
          <w:rFonts w:cs="SBL Hebrew"/>
          <w:sz w:val="24"/>
          <w:szCs w:val="24"/>
          <w:rtl/>
        </w:rPr>
        <w:t xml:space="preserve">ת"ר נר חנוכה מצוה להניחה על פתח ביתו מבחוץ אם היה דר בעלייה מניחה בחלון הסמוכה לרה"ר ובשעת הסכנה מניחה על שלחנו ודיו אמר רבא צריך נר אחרת להשתמש לאורה ואי איכא מדורה לא צריך ואי אדם חשוב הוא אע"ג </w:t>
      </w:r>
      <w:proofErr w:type="spellStart"/>
      <w:r w:rsidRPr="00E864CE">
        <w:rPr>
          <w:rFonts w:cs="SBL Hebrew"/>
          <w:sz w:val="24"/>
          <w:szCs w:val="24"/>
          <w:rtl/>
        </w:rPr>
        <w:t>דאיכא</w:t>
      </w:r>
      <w:proofErr w:type="spellEnd"/>
      <w:r w:rsidRPr="00E864CE">
        <w:rPr>
          <w:rFonts w:cs="SBL Hebrew"/>
          <w:sz w:val="24"/>
          <w:szCs w:val="24"/>
          <w:rtl/>
        </w:rPr>
        <w:t xml:space="preserve"> מדורה צריך נר אחרת</w:t>
      </w:r>
      <w:r w:rsidRPr="00E864CE">
        <w:rPr>
          <w:rFonts w:cs="SBL Hebrew" w:hint="cs"/>
          <w:sz w:val="24"/>
          <w:szCs w:val="24"/>
          <w:rtl/>
        </w:rPr>
        <w:t>"</w:t>
      </w:r>
      <w:r w:rsidRPr="00E864CE">
        <w:rPr>
          <w:rFonts w:hint="cs"/>
          <w:sz w:val="24"/>
          <w:szCs w:val="24"/>
          <w:rtl/>
        </w:rPr>
        <w:t xml:space="preserve">. </w:t>
      </w:r>
    </w:p>
    <w:p w14:paraId="6EC0C0E5" w14:textId="77777777" w:rsidR="007F3E09" w:rsidRPr="00E864CE" w:rsidRDefault="007F3E09" w:rsidP="007F3E09">
      <w:pPr>
        <w:rPr>
          <w:sz w:val="24"/>
          <w:szCs w:val="24"/>
          <w:rtl/>
        </w:rPr>
      </w:pPr>
      <w:r w:rsidRPr="00E864CE">
        <w:rPr>
          <w:rFonts w:hint="cs"/>
          <w:sz w:val="24"/>
          <w:szCs w:val="24"/>
          <w:rtl/>
        </w:rPr>
        <w:t xml:space="preserve">מקום ההנחה: </w:t>
      </w:r>
      <w:r w:rsidRPr="00E864CE">
        <w:rPr>
          <w:rFonts w:hint="cs"/>
          <w:b/>
          <w:bCs/>
          <w:sz w:val="24"/>
          <w:szCs w:val="24"/>
          <w:rtl/>
        </w:rPr>
        <w:t>רש"י</w:t>
      </w:r>
      <w:r w:rsidRPr="00E864CE">
        <w:rPr>
          <w:rFonts w:hint="cs"/>
          <w:sz w:val="24"/>
          <w:szCs w:val="24"/>
          <w:rtl/>
        </w:rPr>
        <w:t xml:space="preserve"> בפתח הבית תמיד, </w:t>
      </w:r>
      <w:r w:rsidRPr="00E864CE">
        <w:rPr>
          <w:rFonts w:hint="cs"/>
          <w:b/>
          <w:bCs/>
          <w:sz w:val="24"/>
          <w:szCs w:val="24"/>
          <w:rtl/>
        </w:rPr>
        <w:t xml:space="preserve">תוספות </w:t>
      </w:r>
      <w:proofErr w:type="spellStart"/>
      <w:r w:rsidRPr="00E864CE">
        <w:rPr>
          <w:rFonts w:hint="cs"/>
          <w:b/>
          <w:bCs/>
          <w:sz w:val="24"/>
          <w:szCs w:val="24"/>
          <w:rtl/>
        </w:rPr>
        <w:t>ושו"ע</w:t>
      </w:r>
      <w:proofErr w:type="spellEnd"/>
      <w:r w:rsidRPr="00E864CE">
        <w:rPr>
          <w:rFonts w:hint="cs"/>
          <w:sz w:val="24"/>
          <w:szCs w:val="24"/>
          <w:rtl/>
        </w:rPr>
        <w:t xml:space="preserve"> בפתח הבית ואם יש חצר בפתח החצר. דר בעליה מניחו בחלון. עוד פסק שו"ע הדין בשעת הסכנה. </w:t>
      </w:r>
    </w:p>
    <w:p w14:paraId="73B516C9" w14:textId="77777777" w:rsidR="007F3E09" w:rsidRPr="00E864CE" w:rsidRDefault="007F3E09" w:rsidP="007F3E09">
      <w:pPr>
        <w:rPr>
          <w:sz w:val="24"/>
          <w:szCs w:val="24"/>
          <w:rtl/>
        </w:rPr>
      </w:pPr>
      <w:r w:rsidRPr="00E864CE">
        <w:rPr>
          <w:rFonts w:hint="cs"/>
          <w:b/>
          <w:bCs/>
          <w:sz w:val="24"/>
          <w:szCs w:val="24"/>
          <w:rtl/>
        </w:rPr>
        <w:t>שמש:</w:t>
      </w:r>
      <w:r w:rsidRPr="00E864CE">
        <w:rPr>
          <w:rFonts w:hint="cs"/>
          <w:sz w:val="24"/>
          <w:szCs w:val="24"/>
          <w:rtl/>
        </w:rPr>
        <w:t xml:space="preserve"> כתב שו"ע צריך נר אחר להשתמש לאורו ואם יש מדורה מספיק, ואדם חשוב שאין דרכו במדורה צריך. </w:t>
      </w:r>
    </w:p>
    <w:p w14:paraId="05381821" w14:textId="77777777" w:rsidR="007F3E09" w:rsidRPr="00E864CE" w:rsidRDefault="007F3E09" w:rsidP="007F3E09">
      <w:pPr>
        <w:rPr>
          <w:sz w:val="24"/>
          <w:szCs w:val="24"/>
          <w:rtl/>
        </w:rPr>
      </w:pPr>
    </w:p>
    <w:p w14:paraId="54026E3F" w14:textId="77777777" w:rsidR="007F3E09" w:rsidRPr="00E864CE" w:rsidRDefault="007F3E09" w:rsidP="007F3E09">
      <w:pPr>
        <w:pStyle w:val="1"/>
        <w:rPr>
          <w:rtl/>
        </w:rPr>
      </w:pPr>
      <w:r w:rsidRPr="00E864CE">
        <w:rPr>
          <w:rtl/>
        </w:rPr>
        <w:t>סעיף ו</w:t>
      </w:r>
    </w:p>
    <w:p w14:paraId="7C4C52EE" w14:textId="77777777" w:rsidR="007F3E09" w:rsidRPr="00E864CE" w:rsidRDefault="007F3E09" w:rsidP="007F3E09">
      <w:pPr>
        <w:rPr>
          <w:rFonts w:cs="Guttman Rashi"/>
          <w:sz w:val="24"/>
          <w:rtl/>
        </w:rPr>
      </w:pPr>
      <w:r w:rsidRPr="00E864CE">
        <w:rPr>
          <w:rFonts w:cs="Guttman Vilna"/>
          <w:sz w:val="24"/>
          <w:szCs w:val="24"/>
          <w:rtl/>
        </w:rPr>
        <w:t xml:space="preserve">מניחו למעלה מג' טפחים, ומצווה להניחו למטה מי' טפחים, ואם הניחו למעלה מיום טוב, יצא, אבל אם מניחו למעלה מכ' אמה לא יצא. </w:t>
      </w:r>
      <w:r w:rsidRPr="00E864CE">
        <w:rPr>
          <w:rFonts w:cs="Guttman Rashi"/>
          <w:sz w:val="24"/>
          <w:rtl/>
        </w:rPr>
        <w:t xml:space="preserve">הגה: אפילו לקחה כך דלוק והניחה למטה </w:t>
      </w:r>
      <w:proofErr w:type="spellStart"/>
      <w:r w:rsidRPr="00E864CE">
        <w:rPr>
          <w:rFonts w:cs="Guttman Rashi"/>
          <w:sz w:val="24"/>
          <w:rtl/>
        </w:rPr>
        <w:t>מכ</w:t>
      </w:r>
      <w:proofErr w:type="spellEnd"/>
      <w:r w:rsidRPr="00E864CE">
        <w:rPr>
          <w:rFonts w:cs="Guttman Rashi"/>
          <w:sz w:val="24"/>
          <w:rtl/>
        </w:rPr>
        <w:t xml:space="preserve">', לא יצא, </w:t>
      </w:r>
      <w:proofErr w:type="spellStart"/>
      <w:r w:rsidRPr="00E864CE">
        <w:rPr>
          <w:rFonts w:cs="Guttman Rashi"/>
          <w:sz w:val="24"/>
          <w:rtl/>
        </w:rPr>
        <w:t>דהדלקה</w:t>
      </w:r>
      <w:proofErr w:type="spellEnd"/>
      <w:r w:rsidRPr="00E864CE">
        <w:rPr>
          <w:rFonts w:cs="Guttman Rashi"/>
          <w:sz w:val="24"/>
          <w:rtl/>
        </w:rPr>
        <w:t xml:space="preserve"> עושה מצווה (ב"י בשם תוספות). </w:t>
      </w:r>
    </w:p>
    <w:p w14:paraId="171671D2" w14:textId="77777777" w:rsidR="007F3E09" w:rsidRPr="00E864CE" w:rsidRDefault="007F3E09" w:rsidP="007F3E09">
      <w:pPr>
        <w:pStyle w:val="2"/>
        <w:rPr>
          <w:rtl/>
        </w:rPr>
      </w:pPr>
      <w:r w:rsidRPr="00E864CE">
        <w:rPr>
          <w:rFonts w:hint="cs"/>
          <w:rtl/>
        </w:rPr>
        <w:t>גובה הנחת הנרות</w:t>
      </w:r>
    </w:p>
    <w:p w14:paraId="5319346B" w14:textId="77777777" w:rsidR="007F3E09" w:rsidRPr="00E864CE" w:rsidRDefault="007F3E09" w:rsidP="007F3E09">
      <w:pPr>
        <w:rPr>
          <w:sz w:val="24"/>
          <w:szCs w:val="24"/>
          <w:rtl/>
        </w:rPr>
      </w:pPr>
      <w:r w:rsidRPr="00E864CE">
        <w:rPr>
          <w:rFonts w:hint="cs"/>
          <w:sz w:val="24"/>
          <w:szCs w:val="24"/>
          <w:rtl/>
        </w:rPr>
        <w:t xml:space="preserve">במשנה בבא קמא מבואר גמל שנדלק הפשתן שעליו מנר חנווני אם היה הנר בתוך החנות פטור בעל החנות אם היה בחוץ חייב בעל החנות ואם היה נר חנוכה אף בחוץ פטור הואיל והדליק ברשות. ובגמרא </w:t>
      </w:r>
      <w:r w:rsidRPr="00E864CE">
        <w:rPr>
          <w:rFonts w:cs="SBL Hebrew" w:hint="cs"/>
          <w:sz w:val="24"/>
          <w:szCs w:val="24"/>
          <w:rtl/>
        </w:rPr>
        <w:t>"</w:t>
      </w:r>
      <w:r w:rsidRPr="00E864CE">
        <w:rPr>
          <w:rFonts w:cs="SBL Hebrew"/>
          <w:sz w:val="24"/>
          <w:szCs w:val="24"/>
          <w:rtl/>
        </w:rPr>
        <w:t xml:space="preserve">אמר </w:t>
      </w:r>
      <w:proofErr w:type="spellStart"/>
      <w:r w:rsidRPr="00E864CE">
        <w:rPr>
          <w:rFonts w:cs="SBL Hebrew"/>
          <w:sz w:val="24"/>
          <w:szCs w:val="24"/>
          <w:rtl/>
        </w:rPr>
        <w:t>רבינא</w:t>
      </w:r>
      <w:proofErr w:type="spellEnd"/>
      <w:r w:rsidRPr="00E864CE">
        <w:rPr>
          <w:rFonts w:cs="SBL Hebrew"/>
          <w:sz w:val="24"/>
          <w:szCs w:val="24"/>
          <w:rtl/>
        </w:rPr>
        <w:t xml:space="preserve"> משמיה </w:t>
      </w:r>
      <w:proofErr w:type="spellStart"/>
      <w:r w:rsidRPr="00E864CE">
        <w:rPr>
          <w:rFonts w:cs="SBL Hebrew"/>
          <w:sz w:val="24"/>
          <w:szCs w:val="24"/>
          <w:rtl/>
        </w:rPr>
        <w:t>דרבא</w:t>
      </w:r>
      <w:proofErr w:type="spellEnd"/>
      <w:r w:rsidRPr="00E864CE">
        <w:rPr>
          <w:rFonts w:cs="SBL Hebrew"/>
          <w:sz w:val="24"/>
          <w:szCs w:val="24"/>
          <w:rtl/>
        </w:rPr>
        <w:t xml:space="preserve"> ש"מ מדרבי יהודה נר חנוכה מצוה להניחה בתוך עשרה דאי </w:t>
      </w:r>
      <w:proofErr w:type="spellStart"/>
      <w:r w:rsidRPr="00E864CE">
        <w:rPr>
          <w:rFonts w:cs="SBL Hebrew"/>
          <w:sz w:val="24"/>
          <w:szCs w:val="24"/>
          <w:rtl/>
        </w:rPr>
        <w:t>סלקא</w:t>
      </w:r>
      <w:proofErr w:type="spellEnd"/>
      <w:r w:rsidRPr="00E864CE">
        <w:rPr>
          <w:rFonts w:cs="SBL Hebrew"/>
          <w:sz w:val="24"/>
          <w:szCs w:val="24"/>
          <w:rtl/>
        </w:rPr>
        <w:t xml:space="preserve"> דעתך למעלה מעשרה </w:t>
      </w:r>
      <w:proofErr w:type="spellStart"/>
      <w:r w:rsidRPr="00E864CE">
        <w:rPr>
          <w:rFonts w:cs="SBL Hebrew"/>
          <w:sz w:val="24"/>
          <w:szCs w:val="24"/>
          <w:rtl/>
        </w:rPr>
        <w:t>אמאי</w:t>
      </w:r>
      <w:proofErr w:type="spellEnd"/>
      <w:r w:rsidRPr="00E864CE">
        <w:rPr>
          <w:rFonts w:cs="SBL Hebrew"/>
          <w:sz w:val="24"/>
          <w:szCs w:val="24"/>
          <w:rtl/>
        </w:rPr>
        <w:t xml:space="preserve"> אמר ר' יהודה נר חנוכה פטור </w:t>
      </w:r>
      <w:proofErr w:type="spellStart"/>
      <w:r w:rsidRPr="00E864CE">
        <w:rPr>
          <w:rFonts w:cs="SBL Hebrew"/>
          <w:sz w:val="24"/>
          <w:szCs w:val="24"/>
          <w:rtl/>
        </w:rPr>
        <w:t>לימא</w:t>
      </w:r>
      <w:proofErr w:type="spellEnd"/>
      <w:r w:rsidRPr="00E864CE">
        <w:rPr>
          <w:rFonts w:cs="SBL Hebrew"/>
          <w:sz w:val="24"/>
          <w:szCs w:val="24"/>
          <w:rtl/>
        </w:rPr>
        <w:t xml:space="preserve"> ליה </w:t>
      </w:r>
      <w:proofErr w:type="spellStart"/>
      <w:r w:rsidRPr="00E864CE">
        <w:rPr>
          <w:rFonts w:cs="SBL Hebrew"/>
          <w:sz w:val="24"/>
          <w:szCs w:val="24"/>
          <w:rtl/>
        </w:rPr>
        <w:t>הוה</w:t>
      </w:r>
      <w:proofErr w:type="spellEnd"/>
      <w:r w:rsidRPr="00E864CE">
        <w:rPr>
          <w:rFonts w:cs="SBL Hebrew"/>
          <w:sz w:val="24"/>
          <w:szCs w:val="24"/>
          <w:rtl/>
        </w:rPr>
        <w:t xml:space="preserve"> ליה </w:t>
      </w:r>
      <w:proofErr w:type="spellStart"/>
      <w:r w:rsidRPr="00E864CE">
        <w:rPr>
          <w:rFonts w:cs="SBL Hebrew"/>
          <w:sz w:val="24"/>
          <w:szCs w:val="24"/>
          <w:rtl/>
        </w:rPr>
        <w:t>לאנוחה</w:t>
      </w:r>
      <w:proofErr w:type="spellEnd"/>
      <w:r w:rsidRPr="00E864CE">
        <w:rPr>
          <w:rFonts w:cs="SBL Hebrew"/>
          <w:sz w:val="24"/>
          <w:szCs w:val="24"/>
          <w:rtl/>
        </w:rPr>
        <w:t xml:space="preserve"> למעלה מגמל ורוכבו אלא לאו ש"מ מצוה להניחה בתוך עשרה אמרי לא לעולם אימא לך אפי' למעלה מעשרה מאי אמרת </w:t>
      </w:r>
      <w:proofErr w:type="spellStart"/>
      <w:r w:rsidRPr="00E864CE">
        <w:rPr>
          <w:rFonts w:cs="SBL Hebrew"/>
          <w:sz w:val="24"/>
          <w:szCs w:val="24"/>
          <w:rtl/>
        </w:rPr>
        <w:t>אבעי</w:t>
      </w:r>
      <w:proofErr w:type="spellEnd"/>
      <w:r w:rsidRPr="00E864CE">
        <w:rPr>
          <w:rFonts w:cs="SBL Hebrew"/>
          <w:sz w:val="24"/>
          <w:szCs w:val="24"/>
          <w:rtl/>
        </w:rPr>
        <w:t xml:space="preserve"> לך </w:t>
      </w:r>
      <w:proofErr w:type="spellStart"/>
      <w:r w:rsidRPr="00E864CE">
        <w:rPr>
          <w:rFonts w:cs="SBL Hebrew"/>
          <w:sz w:val="24"/>
          <w:szCs w:val="24"/>
          <w:rtl/>
        </w:rPr>
        <w:t>לאנוחה</w:t>
      </w:r>
      <w:proofErr w:type="spellEnd"/>
      <w:r w:rsidRPr="00E864CE">
        <w:rPr>
          <w:rFonts w:cs="SBL Hebrew"/>
          <w:sz w:val="24"/>
          <w:szCs w:val="24"/>
          <w:rtl/>
        </w:rPr>
        <w:t xml:space="preserve"> למעלה מגמל ורוכבו כיון </w:t>
      </w:r>
      <w:proofErr w:type="spellStart"/>
      <w:r w:rsidRPr="00E864CE">
        <w:rPr>
          <w:rFonts w:cs="SBL Hebrew"/>
          <w:sz w:val="24"/>
          <w:szCs w:val="24"/>
          <w:rtl/>
        </w:rPr>
        <w:t>דבמצוה</w:t>
      </w:r>
      <w:proofErr w:type="spellEnd"/>
      <w:r w:rsidRPr="00E864CE">
        <w:rPr>
          <w:rFonts w:cs="SBL Hebrew"/>
          <w:sz w:val="24"/>
          <w:szCs w:val="24"/>
          <w:rtl/>
        </w:rPr>
        <w:t xml:space="preserve"> </w:t>
      </w:r>
      <w:proofErr w:type="spellStart"/>
      <w:r w:rsidRPr="00E864CE">
        <w:rPr>
          <w:rFonts w:cs="SBL Hebrew"/>
          <w:sz w:val="24"/>
          <w:szCs w:val="24"/>
          <w:rtl/>
        </w:rPr>
        <w:t>קא</w:t>
      </w:r>
      <w:proofErr w:type="spellEnd"/>
      <w:r w:rsidRPr="00E864CE">
        <w:rPr>
          <w:rFonts w:cs="SBL Hebrew"/>
          <w:sz w:val="24"/>
          <w:szCs w:val="24"/>
          <w:rtl/>
        </w:rPr>
        <w:t xml:space="preserve"> </w:t>
      </w:r>
      <w:proofErr w:type="spellStart"/>
      <w:r w:rsidRPr="00E864CE">
        <w:rPr>
          <w:rFonts w:cs="SBL Hebrew"/>
          <w:sz w:val="24"/>
          <w:szCs w:val="24"/>
          <w:rtl/>
        </w:rPr>
        <w:t>עסיק</w:t>
      </w:r>
      <w:proofErr w:type="spellEnd"/>
      <w:r w:rsidRPr="00E864CE">
        <w:rPr>
          <w:rFonts w:cs="SBL Hebrew"/>
          <w:sz w:val="24"/>
          <w:szCs w:val="24"/>
          <w:rtl/>
        </w:rPr>
        <w:t xml:space="preserve"> כולי האי לא </w:t>
      </w:r>
      <w:proofErr w:type="spellStart"/>
      <w:r w:rsidRPr="00E864CE">
        <w:rPr>
          <w:rFonts w:cs="SBL Hebrew"/>
          <w:sz w:val="24"/>
          <w:szCs w:val="24"/>
          <w:rtl/>
        </w:rPr>
        <w:t>אטרחוה</w:t>
      </w:r>
      <w:proofErr w:type="spellEnd"/>
      <w:r w:rsidRPr="00E864CE">
        <w:rPr>
          <w:rFonts w:cs="SBL Hebrew"/>
          <w:sz w:val="24"/>
          <w:szCs w:val="24"/>
          <w:rtl/>
        </w:rPr>
        <w:t xml:space="preserve"> רבנן אמר רב כהנא דרש רב נתן בר </w:t>
      </w:r>
      <w:proofErr w:type="spellStart"/>
      <w:r w:rsidRPr="00E864CE">
        <w:rPr>
          <w:rFonts w:cs="SBL Hebrew"/>
          <w:sz w:val="24"/>
          <w:szCs w:val="24"/>
          <w:rtl/>
        </w:rPr>
        <w:t>מניומי</w:t>
      </w:r>
      <w:proofErr w:type="spellEnd"/>
      <w:r w:rsidRPr="00E864CE">
        <w:rPr>
          <w:rFonts w:cs="SBL Hebrew"/>
          <w:sz w:val="24"/>
          <w:szCs w:val="24"/>
          <w:rtl/>
        </w:rPr>
        <w:t xml:space="preserve"> משמיה דרבי תנחום נר חנוכה שהניחה למעלה מעשרים אמה פסולה כסוכה וכמבוי</w:t>
      </w:r>
      <w:r w:rsidRPr="00E864CE">
        <w:rPr>
          <w:rFonts w:cs="SBL Hebrew" w:hint="cs"/>
          <w:sz w:val="24"/>
          <w:szCs w:val="24"/>
          <w:rtl/>
        </w:rPr>
        <w:t>"</w:t>
      </w:r>
      <w:r w:rsidRPr="00E864CE">
        <w:rPr>
          <w:rFonts w:hint="cs"/>
          <w:sz w:val="24"/>
          <w:szCs w:val="24"/>
          <w:rtl/>
        </w:rPr>
        <w:t xml:space="preserve">. </w:t>
      </w:r>
    </w:p>
    <w:p w14:paraId="08FCD061" w14:textId="77777777" w:rsidR="007F3E09" w:rsidRPr="00E864CE" w:rsidRDefault="007F3E09" w:rsidP="007F3E09">
      <w:pPr>
        <w:rPr>
          <w:b/>
          <w:bCs/>
          <w:sz w:val="24"/>
          <w:szCs w:val="24"/>
          <w:rtl/>
        </w:rPr>
      </w:pPr>
      <w:r w:rsidRPr="00E864CE">
        <w:rPr>
          <w:rFonts w:hint="cs"/>
          <w:b/>
          <w:bCs/>
          <w:sz w:val="24"/>
          <w:szCs w:val="24"/>
          <w:rtl/>
        </w:rPr>
        <w:t>נחלקו</w:t>
      </w:r>
      <w:r w:rsidRPr="00E864CE">
        <w:rPr>
          <w:rFonts w:hint="cs"/>
          <w:sz w:val="24"/>
          <w:szCs w:val="24"/>
          <w:rtl/>
        </w:rPr>
        <w:t xml:space="preserve"> אם דברי רבא שמצווה להניח בתוך עשרה הם להלכה או שנדחו: </w:t>
      </w:r>
      <w:proofErr w:type="spellStart"/>
      <w:r w:rsidRPr="00E864CE">
        <w:rPr>
          <w:rFonts w:hint="cs"/>
          <w:b/>
          <w:bCs/>
          <w:sz w:val="24"/>
          <w:szCs w:val="24"/>
          <w:rtl/>
        </w:rPr>
        <w:t>ר"ן</w:t>
      </w:r>
      <w:proofErr w:type="spellEnd"/>
      <w:r w:rsidRPr="00E864CE">
        <w:rPr>
          <w:rFonts w:hint="cs"/>
          <w:b/>
          <w:bCs/>
          <w:sz w:val="24"/>
          <w:szCs w:val="24"/>
          <w:rtl/>
        </w:rPr>
        <w:t xml:space="preserve"> ר"ח </w:t>
      </w:r>
      <w:proofErr w:type="spellStart"/>
      <w:r w:rsidRPr="00E864CE">
        <w:rPr>
          <w:rFonts w:hint="cs"/>
          <w:b/>
          <w:bCs/>
          <w:sz w:val="24"/>
          <w:szCs w:val="24"/>
          <w:rtl/>
        </w:rPr>
        <w:t>רשב"א</w:t>
      </w:r>
      <w:proofErr w:type="spellEnd"/>
      <w:r w:rsidRPr="00E864CE">
        <w:rPr>
          <w:rFonts w:hint="cs"/>
          <w:b/>
          <w:bCs/>
          <w:sz w:val="24"/>
          <w:szCs w:val="24"/>
          <w:rtl/>
        </w:rPr>
        <w:t xml:space="preserve"> ורוב הראשונים</w:t>
      </w:r>
      <w:r w:rsidRPr="00E864CE">
        <w:rPr>
          <w:rFonts w:hint="cs"/>
          <w:sz w:val="24"/>
          <w:szCs w:val="24"/>
          <w:rtl/>
        </w:rPr>
        <w:t xml:space="preserve"> מצווה בתוך עשרה, </w:t>
      </w:r>
      <w:proofErr w:type="spellStart"/>
      <w:r w:rsidRPr="00E864CE">
        <w:rPr>
          <w:rFonts w:hint="cs"/>
          <w:b/>
          <w:bCs/>
          <w:sz w:val="24"/>
          <w:szCs w:val="24"/>
          <w:rtl/>
        </w:rPr>
        <w:t>מהר"ם</w:t>
      </w:r>
      <w:proofErr w:type="spellEnd"/>
      <w:r w:rsidRPr="00E864CE">
        <w:rPr>
          <w:rFonts w:hint="cs"/>
          <w:b/>
          <w:bCs/>
          <w:sz w:val="24"/>
          <w:szCs w:val="24"/>
          <w:rtl/>
        </w:rPr>
        <w:t xml:space="preserve"> ומרדכי</w:t>
      </w:r>
      <w:r w:rsidRPr="00E864CE">
        <w:rPr>
          <w:rFonts w:hint="cs"/>
          <w:sz w:val="24"/>
          <w:szCs w:val="24"/>
          <w:rtl/>
        </w:rPr>
        <w:t xml:space="preserve"> צריך בין ג' לי' </w:t>
      </w:r>
      <w:r w:rsidRPr="00E864CE">
        <w:rPr>
          <w:rFonts w:hint="cs"/>
          <w:sz w:val="24"/>
          <w:rtl/>
        </w:rPr>
        <w:t>(לא רק מצווה אלא צריך)</w:t>
      </w:r>
      <w:r w:rsidRPr="00E864CE">
        <w:rPr>
          <w:rFonts w:hint="cs"/>
          <w:sz w:val="24"/>
          <w:szCs w:val="24"/>
          <w:rtl/>
        </w:rPr>
        <w:t xml:space="preserve">, </w:t>
      </w:r>
      <w:proofErr w:type="spellStart"/>
      <w:r w:rsidRPr="00E864CE">
        <w:rPr>
          <w:rFonts w:hint="cs"/>
          <w:b/>
          <w:bCs/>
          <w:sz w:val="24"/>
          <w:szCs w:val="24"/>
          <w:rtl/>
        </w:rPr>
        <w:t>רי"ף</w:t>
      </w:r>
      <w:proofErr w:type="spellEnd"/>
      <w:r w:rsidRPr="00E864CE">
        <w:rPr>
          <w:rFonts w:hint="cs"/>
          <w:b/>
          <w:bCs/>
          <w:sz w:val="24"/>
          <w:szCs w:val="24"/>
          <w:rtl/>
        </w:rPr>
        <w:t xml:space="preserve"> </w:t>
      </w:r>
      <w:r w:rsidRPr="00E864CE">
        <w:rPr>
          <w:rFonts w:hint="cs"/>
          <w:b/>
          <w:bCs/>
          <w:sz w:val="24"/>
          <w:szCs w:val="24"/>
          <w:rtl/>
        </w:rPr>
        <w:lastRenderedPageBreak/>
        <w:t>ורמב"ם</w:t>
      </w:r>
      <w:r w:rsidRPr="00E864CE">
        <w:rPr>
          <w:rFonts w:hint="cs"/>
          <w:sz w:val="24"/>
          <w:szCs w:val="24"/>
          <w:rtl/>
        </w:rPr>
        <w:t xml:space="preserve"> אין מצווה להניח בתוך י'. </w:t>
      </w:r>
      <w:r w:rsidRPr="00E864CE">
        <w:rPr>
          <w:rFonts w:hint="cs"/>
          <w:b/>
          <w:bCs/>
          <w:sz w:val="24"/>
          <w:szCs w:val="24"/>
          <w:rtl/>
        </w:rPr>
        <w:t xml:space="preserve">עוד במרדכי </w:t>
      </w:r>
      <w:r w:rsidRPr="00E864CE">
        <w:rPr>
          <w:rFonts w:hint="cs"/>
          <w:sz w:val="24"/>
          <w:szCs w:val="24"/>
          <w:rtl/>
        </w:rPr>
        <w:t>היום שבגלל הסכנה מניח בפנים לא חיי</w:t>
      </w:r>
      <w:r>
        <w:rPr>
          <w:rFonts w:hint="cs"/>
          <w:sz w:val="24"/>
          <w:szCs w:val="24"/>
          <w:rtl/>
        </w:rPr>
        <w:t>ב</w:t>
      </w:r>
      <w:r w:rsidRPr="00E864CE">
        <w:rPr>
          <w:rFonts w:hint="cs"/>
          <w:sz w:val="24"/>
          <w:szCs w:val="24"/>
          <w:rtl/>
        </w:rPr>
        <w:t xml:space="preserve"> בתוך עשרה. </w:t>
      </w:r>
    </w:p>
    <w:p w14:paraId="65D2D51B" w14:textId="77777777" w:rsidR="007F3E09" w:rsidRPr="00E864CE" w:rsidRDefault="007F3E09" w:rsidP="007F3E09">
      <w:pPr>
        <w:rPr>
          <w:sz w:val="24"/>
          <w:szCs w:val="24"/>
          <w:rtl/>
        </w:rPr>
      </w:pPr>
      <w:r w:rsidRPr="00E864CE">
        <w:rPr>
          <w:rFonts w:hint="cs"/>
          <w:b/>
          <w:bCs/>
          <w:sz w:val="24"/>
          <w:szCs w:val="24"/>
          <w:rtl/>
        </w:rPr>
        <w:t>להלכה: פסק שו"ע</w:t>
      </w:r>
      <w:r w:rsidRPr="00E864CE">
        <w:rPr>
          <w:rFonts w:hint="cs"/>
          <w:sz w:val="24"/>
          <w:szCs w:val="24"/>
          <w:rtl/>
        </w:rPr>
        <w:t xml:space="preserve"> בשביל לצאת ידי כל הדעות מצווה להניחו בתוך י' ואם הניח ביותר מי' יצא, ויותר מכ' אמה פסול, ולא ידליק בתוך ג'  לקרקע. כתב מ"ב דברי המרדכי היום שנוהגים להדליק בפנים אין צריך להקפיד בזה, אם יש לו ב' חלונות אחד למעלה מי' והשני למטה ודאי שידליק בשני. בבית הכנסת נהגו להדליק במקום גבוה.</w:t>
      </w:r>
    </w:p>
    <w:p w14:paraId="64464BAA" w14:textId="77777777" w:rsidR="007F3E09" w:rsidRPr="00E864CE" w:rsidRDefault="007F3E09" w:rsidP="007F3E09">
      <w:pPr>
        <w:rPr>
          <w:sz w:val="24"/>
          <w:szCs w:val="24"/>
          <w:rtl/>
        </w:rPr>
      </w:pPr>
      <w:r w:rsidRPr="00E864CE">
        <w:rPr>
          <w:rFonts w:hint="cs"/>
          <w:sz w:val="24"/>
          <w:szCs w:val="24"/>
          <w:rtl/>
        </w:rPr>
        <w:t>כתב רמ"א הדליק למעלה מכ' לא עוזר שיזיז למקום כשר, הדליק בתוך כ' והזיז למקום אחר כשר יצא.</w:t>
      </w:r>
    </w:p>
    <w:p w14:paraId="77D1B74F" w14:textId="77777777" w:rsidR="007F3E09" w:rsidRPr="00E864CE" w:rsidRDefault="007F3E09" w:rsidP="007F3E09">
      <w:pPr>
        <w:rPr>
          <w:sz w:val="24"/>
          <w:szCs w:val="24"/>
          <w:rtl/>
        </w:rPr>
      </w:pPr>
    </w:p>
    <w:p w14:paraId="437249E2" w14:textId="77777777" w:rsidR="007F3E09" w:rsidRPr="00E864CE" w:rsidRDefault="007F3E09" w:rsidP="007F3E09">
      <w:pPr>
        <w:pStyle w:val="1"/>
        <w:rPr>
          <w:rtl/>
        </w:rPr>
      </w:pPr>
      <w:r w:rsidRPr="00E864CE">
        <w:rPr>
          <w:rtl/>
        </w:rPr>
        <w:t>סעיף ז</w:t>
      </w:r>
    </w:p>
    <w:p w14:paraId="12894A6E" w14:textId="77777777" w:rsidR="007F3E09" w:rsidRPr="00E864CE" w:rsidRDefault="007F3E09" w:rsidP="007F3E09">
      <w:pPr>
        <w:rPr>
          <w:rFonts w:cs="Guttman Rashi"/>
          <w:sz w:val="24"/>
          <w:rtl/>
        </w:rPr>
      </w:pPr>
      <w:r w:rsidRPr="00E864CE">
        <w:rPr>
          <w:rFonts w:cs="Guttman Vilna"/>
          <w:sz w:val="24"/>
          <w:szCs w:val="24"/>
          <w:rtl/>
        </w:rPr>
        <w:t xml:space="preserve">מצווה להניחו בטפח הסמוך לפתח משמאל, כדי שתהא מזוזה מימין ונר חנוכה משמאל. ואם אין מזוזה בפתח, מניחו מימין. ואם הניחו בדלת עצמו, יניחנו מחציו של כניסה לצד שמאל. </w:t>
      </w:r>
      <w:r w:rsidRPr="00E864CE">
        <w:rPr>
          <w:rFonts w:cs="Guttman Rashi"/>
          <w:sz w:val="24"/>
          <w:rtl/>
        </w:rPr>
        <w:t xml:space="preserve">הגה: ומיהו בזמן הזה, שכולנו </w:t>
      </w:r>
      <w:proofErr w:type="spellStart"/>
      <w:r w:rsidRPr="00E864CE">
        <w:rPr>
          <w:rFonts w:cs="Guttman Rashi"/>
          <w:sz w:val="24"/>
          <w:rtl/>
        </w:rPr>
        <w:t>מדליקין</w:t>
      </w:r>
      <w:proofErr w:type="spellEnd"/>
      <w:r w:rsidRPr="00E864CE">
        <w:rPr>
          <w:rFonts w:cs="Guttman Rashi"/>
          <w:sz w:val="24"/>
          <w:rtl/>
        </w:rPr>
        <w:t xml:space="preserve"> בפנים ואין היכר לבני ר"ה כלל, אין לחוש כל כך אם אין </w:t>
      </w:r>
      <w:proofErr w:type="spellStart"/>
      <w:r w:rsidRPr="00E864CE">
        <w:rPr>
          <w:rFonts w:cs="Guttman Rashi"/>
          <w:sz w:val="24"/>
          <w:rtl/>
        </w:rPr>
        <w:t>מדליקין</w:t>
      </w:r>
      <w:proofErr w:type="spellEnd"/>
      <w:r w:rsidRPr="00E864CE">
        <w:rPr>
          <w:rFonts w:cs="Guttman Rashi"/>
          <w:sz w:val="24"/>
          <w:rtl/>
        </w:rPr>
        <w:t xml:space="preserve"> בטפח הסמוך לפתח. ומ"מ המנהג להדליק בטפח הסמוך לפתח כמו בימיהם, ואין לשנות אא"כ רבים בני הבית שעדיף יותר להדליק כל אחד במקום מיוחד מלערב הנרות ביחד ואין היכר כמה נרות </w:t>
      </w:r>
      <w:proofErr w:type="spellStart"/>
      <w:r w:rsidRPr="00E864CE">
        <w:rPr>
          <w:rFonts w:cs="Guttman Rashi"/>
          <w:sz w:val="24"/>
          <w:rtl/>
        </w:rPr>
        <w:t>מדליקין</w:t>
      </w:r>
      <w:proofErr w:type="spellEnd"/>
      <w:r w:rsidRPr="00E864CE">
        <w:rPr>
          <w:rFonts w:cs="Guttman Rashi"/>
          <w:sz w:val="24"/>
          <w:rtl/>
        </w:rPr>
        <w:t xml:space="preserve">. ומ"מ יזהרו שלא להדליק במקום </w:t>
      </w:r>
      <w:proofErr w:type="spellStart"/>
      <w:r w:rsidRPr="00E864CE">
        <w:rPr>
          <w:rFonts w:cs="Guttman Rashi"/>
          <w:sz w:val="24"/>
          <w:rtl/>
        </w:rPr>
        <w:t>שמדליקין</w:t>
      </w:r>
      <w:proofErr w:type="spellEnd"/>
      <w:r w:rsidRPr="00E864CE">
        <w:rPr>
          <w:rFonts w:cs="Guttman Rashi"/>
          <w:sz w:val="24"/>
          <w:rtl/>
        </w:rPr>
        <w:t xml:space="preserve"> הנרות כל השנה, כי אז לא יהיה היכר כלל. ואף כי אין היכר רק לבני הבית, מ"מ היכר קצת </w:t>
      </w:r>
      <w:proofErr w:type="spellStart"/>
      <w:r w:rsidRPr="00E864CE">
        <w:rPr>
          <w:rFonts w:cs="Guttman Rashi"/>
          <w:sz w:val="24"/>
          <w:rtl/>
        </w:rPr>
        <w:t>מיהא</w:t>
      </w:r>
      <w:proofErr w:type="spellEnd"/>
      <w:r w:rsidRPr="00E864CE">
        <w:rPr>
          <w:rFonts w:cs="Guttman Rashi"/>
          <w:sz w:val="24"/>
          <w:rtl/>
        </w:rPr>
        <w:t xml:space="preserve"> בעי.</w:t>
      </w:r>
      <w:r w:rsidRPr="00E864CE">
        <w:rPr>
          <w:rFonts w:cs="Guttman Vilna"/>
          <w:sz w:val="24"/>
          <w:szCs w:val="24"/>
          <w:rtl/>
        </w:rPr>
        <w:t xml:space="preserve"> ובב</w:t>
      </w:r>
      <w:r w:rsidRPr="00E864CE">
        <w:rPr>
          <w:rFonts w:cs="Guttman Vilna" w:hint="cs"/>
          <w:sz w:val="24"/>
          <w:szCs w:val="24"/>
          <w:rtl/>
        </w:rPr>
        <w:t>ית הכנסת</w:t>
      </w:r>
      <w:r w:rsidRPr="00E864CE">
        <w:rPr>
          <w:rFonts w:cs="Guttman Vilna"/>
          <w:sz w:val="24"/>
          <w:szCs w:val="24"/>
          <w:rtl/>
        </w:rPr>
        <w:t xml:space="preserve"> מניחו בכותל דרום </w:t>
      </w:r>
      <w:r w:rsidRPr="00E864CE">
        <w:rPr>
          <w:rFonts w:cs="Guttman Rashi"/>
          <w:sz w:val="24"/>
          <w:rtl/>
        </w:rPr>
        <w:t>או בדרום המנורה, ומסדרן ממזרח למערב</w:t>
      </w:r>
      <w:r w:rsidRPr="00E864CE">
        <w:rPr>
          <w:rFonts w:cs="Guttman Vilna"/>
          <w:sz w:val="24"/>
          <w:szCs w:val="24"/>
          <w:rtl/>
        </w:rPr>
        <w:t xml:space="preserve"> </w:t>
      </w:r>
      <w:r w:rsidRPr="00E864CE">
        <w:rPr>
          <w:rFonts w:cs="Guttman Rashi"/>
          <w:sz w:val="24"/>
          <w:rtl/>
        </w:rPr>
        <w:t>(ת"ה סי' ק"ד ב"י)</w:t>
      </w:r>
      <w:r w:rsidRPr="00E864CE">
        <w:rPr>
          <w:rFonts w:cs="Guttman Vilna"/>
          <w:sz w:val="24"/>
          <w:szCs w:val="24"/>
          <w:rtl/>
        </w:rPr>
        <w:t xml:space="preserve">, </w:t>
      </w:r>
      <w:proofErr w:type="spellStart"/>
      <w:r w:rsidRPr="00E864CE">
        <w:rPr>
          <w:rFonts w:cs="Guttman Vilna"/>
          <w:sz w:val="24"/>
          <w:szCs w:val="24"/>
          <w:rtl/>
        </w:rPr>
        <w:t>ומדליקין</w:t>
      </w:r>
      <w:proofErr w:type="spellEnd"/>
      <w:r w:rsidRPr="00E864CE">
        <w:rPr>
          <w:rFonts w:cs="Guttman Vilna"/>
          <w:sz w:val="24"/>
          <w:szCs w:val="24"/>
          <w:rtl/>
        </w:rPr>
        <w:t xml:space="preserve"> </w:t>
      </w:r>
      <w:proofErr w:type="spellStart"/>
      <w:r w:rsidRPr="00E864CE">
        <w:rPr>
          <w:rFonts w:cs="Guttman Vilna"/>
          <w:sz w:val="24"/>
          <w:szCs w:val="24"/>
          <w:rtl/>
        </w:rPr>
        <w:t>ומברכין</w:t>
      </w:r>
      <w:proofErr w:type="spellEnd"/>
      <w:r w:rsidRPr="00E864CE">
        <w:rPr>
          <w:rFonts w:cs="Guttman Vilna"/>
          <w:sz w:val="24"/>
          <w:szCs w:val="24"/>
          <w:rtl/>
        </w:rPr>
        <w:t xml:space="preserve"> </w:t>
      </w:r>
      <w:r w:rsidRPr="00E864CE">
        <w:rPr>
          <w:rFonts w:cs="Guttman Rashi"/>
          <w:sz w:val="24"/>
          <w:rtl/>
        </w:rPr>
        <w:t>בבית הכנסת</w:t>
      </w:r>
      <w:r w:rsidRPr="00E864CE">
        <w:rPr>
          <w:rFonts w:cs="Guttman Vilna"/>
          <w:sz w:val="24"/>
          <w:szCs w:val="24"/>
          <w:rtl/>
        </w:rPr>
        <w:t xml:space="preserve"> משום פרסומי </w:t>
      </w:r>
      <w:proofErr w:type="spellStart"/>
      <w:r w:rsidRPr="00E864CE">
        <w:rPr>
          <w:rFonts w:cs="Guttman Vilna"/>
          <w:sz w:val="24"/>
          <w:szCs w:val="24"/>
          <w:rtl/>
        </w:rPr>
        <w:t>ניסא</w:t>
      </w:r>
      <w:proofErr w:type="spellEnd"/>
      <w:r w:rsidRPr="00E864CE">
        <w:rPr>
          <w:rFonts w:cs="Guttman Vilna"/>
          <w:sz w:val="24"/>
          <w:szCs w:val="24"/>
          <w:rtl/>
        </w:rPr>
        <w:t xml:space="preserve">. </w:t>
      </w:r>
      <w:r w:rsidRPr="00E864CE">
        <w:rPr>
          <w:rFonts w:cs="Guttman Rashi"/>
          <w:sz w:val="24"/>
          <w:rtl/>
        </w:rPr>
        <w:t>הגה: ואין אדם יוצא בנרות של בהכ"נ, וצריך לחזור ולהדליק בביתו (</w:t>
      </w:r>
      <w:proofErr w:type="spellStart"/>
      <w:r w:rsidRPr="00E864CE">
        <w:rPr>
          <w:rFonts w:cs="Guttman Rashi"/>
          <w:sz w:val="24"/>
          <w:rtl/>
        </w:rPr>
        <w:t>ריב"ש</w:t>
      </w:r>
      <w:proofErr w:type="spellEnd"/>
      <w:r w:rsidRPr="00E864CE">
        <w:rPr>
          <w:rFonts w:cs="Guttman Rashi"/>
          <w:sz w:val="24"/>
          <w:rtl/>
        </w:rPr>
        <w:t xml:space="preserve"> סימן קי"א). </w:t>
      </w:r>
      <w:proofErr w:type="spellStart"/>
      <w:r w:rsidRPr="00E864CE">
        <w:rPr>
          <w:rFonts w:cs="Guttman Rashi"/>
          <w:sz w:val="24"/>
          <w:rtl/>
        </w:rPr>
        <w:t>ונוהגין</w:t>
      </w:r>
      <w:proofErr w:type="spellEnd"/>
      <w:r w:rsidRPr="00E864CE">
        <w:rPr>
          <w:rFonts w:cs="Guttman Rashi"/>
          <w:sz w:val="24"/>
          <w:rtl/>
        </w:rPr>
        <w:t xml:space="preserve"> להדליק בב</w:t>
      </w:r>
      <w:r w:rsidRPr="00E864CE">
        <w:rPr>
          <w:rFonts w:cs="Guttman Rashi" w:hint="cs"/>
          <w:sz w:val="24"/>
          <w:rtl/>
        </w:rPr>
        <w:t>ית הכנסת</w:t>
      </w:r>
      <w:r w:rsidRPr="00E864CE">
        <w:rPr>
          <w:rFonts w:cs="Guttman Rashi"/>
          <w:sz w:val="24"/>
          <w:rtl/>
        </w:rPr>
        <w:t xml:space="preserve"> בין מנחה למעריב. ויש </w:t>
      </w:r>
      <w:proofErr w:type="spellStart"/>
      <w:r w:rsidRPr="00E864CE">
        <w:rPr>
          <w:rFonts w:cs="Guttman Rashi"/>
          <w:sz w:val="24"/>
          <w:rtl/>
        </w:rPr>
        <w:t>נוהגין</w:t>
      </w:r>
      <w:proofErr w:type="spellEnd"/>
      <w:r w:rsidRPr="00E864CE">
        <w:rPr>
          <w:rFonts w:cs="Guttman Rashi"/>
          <w:sz w:val="24"/>
          <w:rtl/>
        </w:rPr>
        <w:t xml:space="preserve"> להדליק בערב שבת קודם מנחה (כל בו </w:t>
      </w:r>
      <w:proofErr w:type="spellStart"/>
      <w:r w:rsidRPr="00E864CE">
        <w:rPr>
          <w:rFonts w:cs="Guttman Rashi"/>
          <w:sz w:val="24"/>
          <w:rtl/>
        </w:rPr>
        <w:t>ואבודרהם</w:t>
      </w:r>
      <w:proofErr w:type="spellEnd"/>
      <w:r w:rsidRPr="00E864CE">
        <w:rPr>
          <w:rFonts w:cs="Guttman Rashi"/>
          <w:sz w:val="24"/>
          <w:rtl/>
        </w:rPr>
        <w:t>). ואם רוצים למהר להתפלל לאחר שבירך השליח ציבור והדליק אחד מהן, יוכל השמש להדליק הנשארים, והשליח ציבור יתפלל (</w:t>
      </w:r>
      <w:proofErr w:type="spellStart"/>
      <w:r w:rsidRPr="00E864CE">
        <w:rPr>
          <w:rFonts w:cs="Guttman Rashi"/>
          <w:sz w:val="24"/>
          <w:rtl/>
        </w:rPr>
        <w:t>מהרי"ל</w:t>
      </w:r>
      <w:proofErr w:type="spellEnd"/>
      <w:r w:rsidRPr="00E864CE">
        <w:rPr>
          <w:rFonts w:cs="Guttman Rashi"/>
          <w:sz w:val="24"/>
          <w:rtl/>
        </w:rPr>
        <w:t xml:space="preserve">). </w:t>
      </w:r>
    </w:p>
    <w:p w14:paraId="37F923F2" w14:textId="77777777" w:rsidR="007F3E09" w:rsidRPr="00E864CE" w:rsidRDefault="007F3E09" w:rsidP="007F3E09">
      <w:pPr>
        <w:pStyle w:val="2"/>
        <w:rPr>
          <w:rtl/>
        </w:rPr>
      </w:pPr>
      <w:r w:rsidRPr="00E864CE">
        <w:rPr>
          <w:rFonts w:hint="cs"/>
          <w:rtl/>
        </w:rPr>
        <w:t>מקום הנחת הנרות</w:t>
      </w:r>
    </w:p>
    <w:p w14:paraId="6BE4C76A" w14:textId="77777777" w:rsidR="007F3E09" w:rsidRPr="00E864CE" w:rsidRDefault="007F3E09" w:rsidP="007F3E09">
      <w:pPr>
        <w:rPr>
          <w:sz w:val="24"/>
          <w:szCs w:val="24"/>
          <w:rtl/>
        </w:rPr>
      </w:pPr>
      <w:r w:rsidRPr="00E864CE">
        <w:rPr>
          <w:rFonts w:hint="cs"/>
          <w:sz w:val="24"/>
          <w:szCs w:val="24"/>
          <w:rtl/>
        </w:rPr>
        <w:t xml:space="preserve">דין השו"ע כמבואר בגמרא שבת, רמ"א כתב בזמן הזה אין לחוש כל כך והמנהג להקפיד אלא אם רבים בני הבית שעדיף לא לערב הנרות משום היכר, ויזהרו שלא להדליק במקום שהנרות נמצאים כל השנה. כתב מ"ב </w:t>
      </w:r>
      <w:r w:rsidRPr="00E864CE">
        <w:rPr>
          <w:rFonts w:hint="cs"/>
          <w:sz w:val="24"/>
          <w:rtl/>
        </w:rPr>
        <w:t>(מי שלא מדליק בפתח הבית)</w:t>
      </w:r>
      <w:r w:rsidRPr="00E864CE">
        <w:rPr>
          <w:rFonts w:hint="cs"/>
          <w:sz w:val="24"/>
          <w:szCs w:val="24"/>
          <w:rtl/>
        </w:rPr>
        <w:t xml:space="preserve"> אם יש לו חלון לרשות הרבים עדיף שידליק שם </w:t>
      </w:r>
      <w:r w:rsidRPr="00E864CE">
        <w:rPr>
          <w:rFonts w:hint="cs"/>
          <w:sz w:val="24"/>
          <w:rtl/>
        </w:rPr>
        <w:t>(לכאורה הסדר הוא בפתח ואם לא בפתח אז בחלון ואם לא אז בתוך הבית)</w:t>
      </w:r>
      <w:r w:rsidRPr="00E864CE">
        <w:rPr>
          <w:rFonts w:hint="cs"/>
          <w:sz w:val="24"/>
          <w:szCs w:val="24"/>
          <w:rtl/>
        </w:rPr>
        <w:t>.</w:t>
      </w:r>
    </w:p>
    <w:p w14:paraId="42C318CE" w14:textId="77777777" w:rsidR="007F3E09" w:rsidRPr="00E864CE" w:rsidRDefault="007F3E09" w:rsidP="007F3E09">
      <w:pPr>
        <w:rPr>
          <w:sz w:val="24"/>
          <w:szCs w:val="24"/>
          <w:rtl/>
        </w:rPr>
      </w:pPr>
      <w:r w:rsidRPr="00E864CE">
        <w:rPr>
          <w:rFonts w:hint="cs"/>
          <w:b/>
          <w:bCs/>
          <w:sz w:val="24"/>
          <w:szCs w:val="24"/>
          <w:rtl/>
        </w:rPr>
        <w:t>כיוון הנחת הנרות בבית כנסת:</w:t>
      </w:r>
      <w:r w:rsidRPr="00E864CE">
        <w:rPr>
          <w:rFonts w:hint="cs"/>
          <w:sz w:val="24"/>
          <w:szCs w:val="24"/>
          <w:rtl/>
        </w:rPr>
        <w:t xml:space="preserve"> בגמרא מנחות נחלקו בכיוון המנורה וכן י' מנורות שעה שלמה כיצד היו מונחים, </w:t>
      </w:r>
      <w:r w:rsidRPr="00E864CE">
        <w:rPr>
          <w:rFonts w:hint="cs"/>
          <w:b/>
          <w:bCs/>
          <w:sz w:val="24"/>
          <w:szCs w:val="24"/>
          <w:rtl/>
        </w:rPr>
        <w:t xml:space="preserve">רבי רש"י תוספות </w:t>
      </w:r>
      <w:proofErr w:type="spellStart"/>
      <w:r w:rsidRPr="00E864CE">
        <w:rPr>
          <w:rFonts w:hint="cs"/>
          <w:b/>
          <w:bCs/>
          <w:sz w:val="24"/>
          <w:szCs w:val="24"/>
          <w:rtl/>
        </w:rPr>
        <w:t>ראב"ד</w:t>
      </w:r>
      <w:proofErr w:type="spellEnd"/>
      <w:r w:rsidRPr="00E864CE">
        <w:rPr>
          <w:rFonts w:hint="cs"/>
          <w:b/>
          <w:bCs/>
          <w:sz w:val="24"/>
          <w:szCs w:val="24"/>
          <w:rtl/>
        </w:rPr>
        <w:t xml:space="preserve"> </w:t>
      </w:r>
      <w:proofErr w:type="spellStart"/>
      <w:r w:rsidRPr="00E864CE">
        <w:rPr>
          <w:rFonts w:hint="cs"/>
          <w:b/>
          <w:bCs/>
          <w:sz w:val="24"/>
          <w:szCs w:val="24"/>
          <w:rtl/>
        </w:rPr>
        <w:t>ושו"ע</w:t>
      </w:r>
      <w:proofErr w:type="spellEnd"/>
      <w:r w:rsidRPr="00E864CE">
        <w:rPr>
          <w:rFonts w:hint="cs"/>
          <w:sz w:val="24"/>
          <w:szCs w:val="24"/>
          <w:rtl/>
        </w:rPr>
        <w:t xml:space="preserve"> ממזרח למערב. </w:t>
      </w:r>
      <w:r w:rsidRPr="00E864CE">
        <w:rPr>
          <w:rFonts w:hint="cs"/>
          <w:b/>
          <w:bCs/>
          <w:sz w:val="24"/>
          <w:szCs w:val="24"/>
          <w:rtl/>
        </w:rPr>
        <w:t xml:space="preserve">ר' אלעזר בר' שמעון רמב"ם </w:t>
      </w:r>
      <w:proofErr w:type="spellStart"/>
      <w:r w:rsidRPr="00E864CE">
        <w:rPr>
          <w:rFonts w:hint="cs"/>
          <w:b/>
          <w:bCs/>
          <w:sz w:val="24"/>
          <w:szCs w:val="24"/>
          <w:rtl/>
        </w:rPr>
        <w:t>וסמ"ג</w:t>
      </w:r>
      <w:proofErr w:type="spellEnd"/>
      <w:r w:rsidRPr="00E864CE">
        <w:rPr>
          <w:rFonts w:hint="cs"/>
          <w:sz w:val="24"/>
          <w:szCs w:val="24"/>
          <w:rtl/>
        </w:rPr>
        <w:t xml:space="preserve"> מצפון לדרום.</w:t>
      </w:r>
    </w:p>
    <w:p w14:paraId="519B74DF" w14:textId="77777777" w:rsidR="007F3E09" w:rsidRPr="00E864CE" w:rsidRDefault="007F3E09" w:rsidP="007F3E09">
      <w:pPr>
        <w:rPr>
          <w:sz w:val="24"/>
          <w:szCs w:val="24"/>
          <w:rtl/>
        </w:rPr>
      </w:pPr>
      <w:r w:rsidRPr="00E864CE">
        <w:rPr>
          <w:rFonts w:hint="cs"/>
          <w:sz w:val="24"/>
          <w:szCs w:val="24"/>
          <w:rtl/>
        </w:rPr>
        <w:t xml:space="preserve">כתב שו"ע בבית כנסת מדליק ומברך מכוח מנהג כמו ברכת הלל, וכתב רמ"א שחוזר להדליק בביתו. כתב רמ"א ידליקו בין מנחה לערבית ואם ממהרים יכולים להתחיל אחד והשמש ימשיך בזמן התפילה את שאר הנרות. הדלקת בית הכנסת יש בה כמה טעמים, משום פרסום משום האורחים זכר למקדש. </w:t>
      </w:r>
    </w:p>
    <w:p w14:paraId="53DF6747" w14:textId="77777777" w:rsidR="007F3E09" w:rsidRPr="00E864CE" w:rsidRDefault="007F3E09" w:rsidP="007F3E09">
      <w:pPr>
        <w:rPr>
          <w:sz w:val="24"/>
          <w:szCs w:val="24"/>
          <w:rtl/>
        </w:rPr>
      </w:pPr>
    </w:p>
    <w:p w14:paraId="3C89E795" w14:textId="77777777" w:rsidR="007F3E09" w:rsidRPr="00E864CE" w:rsidRDefault="007F3E09" w:rsidP="007F3E09">
      <w:pPr>
        <w:pStyle w:val="1"/>
        <w:rPr>
          <w:rtl/>
        </w:rPr>
      </w:pPr>
      <w:r w:rsidRPr="00E864CE">
        <w:rPr>
          <w:rtl/>
        </w:rPr>
        <w:t>סעיף ח</w:t>
      </w:r>
    </w:p>
    <w:p w14:paraId="11862256" w14:textId="77777777" w:rsidR="007F3E09" w:rsidRPr="00E864CE" w:rsidRDefault="007F3E09" w:rsidP="007F3E09">
      <w:pPr>
        <w:rPr>
          <w:rFonts w:cs="Guttman Rashi"/>
          <w:sz w:val="24"/>
          <w:rtl/>
        </w:rPr>
      </w:pPr>
      <w:r w:rsidRPr="00E864CE">
        <w:rPr>
          <w:rFonts w:cs="Guttman Vilna"/>
          <w:sz w:val="24"/>
          <w:szCs w:val="24"/>
          <w:rtl/>
        </w:rPr>
        <w:lastRenderedPageBreak/>
        <w:t xml:space="preserve">חצר שיש לו שני פתחים משני רוחות, צריך להדליק בשתיהן מפני החשד. ואם שני הפתחים ברוח אחד </w:t>
      </w:r>
      <w:r w:rsidRPr="00E864CE">
        <w:rPr>
          <w:rFonts w:cs="Guttman Rashi"/>
          <w:sz w:val="24"/>
          <w:rtl/>
        </w:rPr>
        <w:t>והם בבית אחד</w:t>
      </w:r>
      <w:r w:rsidRPr="00E864CE">
        <w:rPr>
          <w:rFonts w:cs="Guttman Vilna"/>
          <w:sz w:val="24"/>
          <w:szCs w:val="24"/>
          <w:rtl/>
        </w:rPr>
        <w:t xml:space="preserve"> </w:t>
      </w:r>
      <w:r w:rsidRPr="00E864CE">
        <w:rPr>
          <w:rFonts w:cs="Guttman Rashi"/>
          <w:sz w:val="24"/>
          <w:rtl/>
        </w:rPr>
        <w:t>(כל בו)</w:t>
      </w:r>
      <w:r w:rsidRPr="00E864CE">
        <w:rPr>
          <w:rFonts w:cs="Guttman Vilna"/>
          <w:sz w:val="24"/>
          <w:szCs w:val="24"/>
          <w:rtl/>
        </w:rPr>
        <w:t xml:space="preserve"> די לו באחד מהם.</w:t>
      </w:r>
      <w:r w:rsidRPr="00E864CE">
        <w:rPr>
          <w:rFonts w:cs="Guttman Rashi"/>
          <w:sz w:val="24"/>
          <w:rtl/>
        </w:rPr>
        <w:t xml:space="preserve"> הגה: ואם מדליק בשני פתחים אינו מברך רק באחד מהם ובשני מדליק בלא ברכה, מיהו בזמן הזה שכולם </w:t>
      </w:r>
      <w:proofErr w:type="spellStart"/>
      <w:r w:rsidRPr="00E864CE">
        <w:rPr>
          <w:rFonts w:cs="Guttman Rashi"/>
          <w:sz w:val="24"/>
          <w:rtl/>
        </w:rPr>
        <w:t>מדליקין</w:t>
      </w:r>
      <w:proofErr w:type="spellEnd"/>
      <w:r w:rsidRPr="00E864CE">
        <w:rPr>
          <w:rFonts w:cs="Guttman Rashi"/>
          <w:sz w:val="24"/>
          <w:rtl/>
        </w:rPr>
        <w:t xml:space="preserve"> בפנים ממש, ואין היכר לבני ר"ה כלל, אפילו יש לחצר או לבית הרבה פתחים להרבה רוחות אין מדליקים אלא פעם אחת בפנים, כן נ"ל וכן המנהג פשוט.</w:t>
      </w:r>
    </w:p>
    <w:p w14:paraId="61E00399" w14:textId="77777777" w:rsidR="007F3E09" w:rsidRPr="00E864CE" w:rsidRDefault="007F3E09" w:rsidP="007F3E09">
      <w:pPr>
        <w:pStyle w:val="2"/>
        <w:rPr>
          <w:rtl/>
        </w:rPr>
      </w:pPr>
      <w:r w:rsidRPr="00E864CE">
        <w:rPr>
          <w:rFonts w:hint="cs"/>
          <w:rtl/>
        </w:rPr>
        <w:t xml:space="preserve">חצר שיש לה ב' פתחים </w:t>
      </w:r>
    </w:p>
    <w:p w14:paraId="69F6F3EC" w14:textId="77777777" w:rsidR="007F3E09" w:rsidRPr="00E864CE" w:rsidRDefault="007F3E09" w:rsidP="007F3E09">
      <w:pPr>
        <w:rPr>
          <w:sz w:val="24"/>
          <w:szCs w:val="24"/>
          <w:rtl/>
        </w:rPr>
      </w:pPr>
      <w:r w:rsidRPr="00E864CE">
        <w:rPr>
          <w:rFonts w:hint="cs"/>
          <w:sz w:val="24"/>
          <w:szCs w:val="24"/>
          <w:rtl/>
        </w:rPr>
        <w:t>דין השו"ע כמבואר בגמרא חשד של מי שיעבור בזה ולא בזה. כתב מ"ב אם הוא באותו רוח אך הם שני בתים או בית אחד חלוק אף שדר בהם אדם אחד צריך להדליק בשניהם. כתב רמ"א בזמן הזה מספיק בפתח אחד</w:t>
      </w:r>
    </w:p>
    <w:p w14:paraId="41F8A1CA" w14:textId="77777777" w:rsidR="007F3E09" w:rsidRDefault="007F3E09" w:rsidP="007F3E09">
      <w:pPr>
        <w:rPr>
          <w:sz w:val="24"/>
          <w:szCs w:val="24"/>
          <w:rtl/>
        </w:rPr>
      </w:pPr>
    </w:p>
    <w:p w14:paraId="7A63A24A" w14:textId="77777777" w:rsidR="007F3E09" w:rsidRPr="00B664D2" w:rsidRDefault="007F3E09" w:rsidP="007F3E09">
      <w:pPr>
        <w:pStyle w:val="1"/>
        <w:rPr>
          <w:rtl/>
        </w:rPr>
      </w:pPr>
      <w:r w:rsidRPr="00B664D2">
        <w:rPr>
          <w:rtl/>
        </w:rPr>
        <w:t>סימן תרעב</w:t>
      </w:r>
      <w:r w:rsidRPr="00B664D2">
        <w:rPr>
          <w:rFonts w:hint="cs"/>
          <w:rtl/>
        </w:rPr>
        <w:t xml:space="preserve"> </w:t>
      </w:r>
      <w:r w:rsidRPr="00B664D2">
        <w:rPr>
          <w:rtl/>
        </w:rPr>
        <w:t>–</w:t>
      </w:r>
      <w:r w:rsidRPr="00B664D2">
        <w:rPr>
          <w:rFonts w:hint="cs"/>
          <w:rtl/>
        </w:rPr>
        <w:t xml:space="preserve"> </w:t>
      </w:r>
      <w:r w:rsidRPr="00B664D2">
        <w:rPr>
          <w:rtl/>
        </w:rPr>
        <w:t>זמן הדלקת נר חנוכה</w:t>
      </w:r>
    </w:p>
    <w:p w14:paraId="5B55DDE7" w14:textId="77777777" w:rsidR="007F3E09" w:rsidRPr="00B664D2" w:rsidRDefault="007F3E09" w:rsidP="007F3E09">
      <w:pPr>
        <w:pStyle w:val="1"/>
        <w:rPr>
          <w:rtl/>
        </w:rPr>
      </w:pPr>
      <w:r w:rsidRPr="00B664D2">
        <w:rPr>
          <w:rtl/>
        </w:rPr>
        <w:t>סעיף א</w:t>
      </w:r>
    </w:p>
    <w:p w14:paraId="082ECBDA" w14:textId="77777777" w:rsidR="007F3E09" w:rsidRPr="00B664D2" w:rsidRDefault="007F3E09" w:rsidP="007F3E09">
      <w:pPr>
        <w:rPr>
          <w:rFonts w:cs="Guttman Vilna"/>
          <w:sz w:val="24"/>
          <w:szCs w:val="24"/>
          <w:rtl/>
        </w:rPr>
      </w:pPr>
      <w:r w:rsidRPr="00B664D2">
        <w:rPr>
          <w:rFonts w:cs="Guttman Vilna"/>
          <w:sz w:val="24"/>
          <w:szCs w:val="24"/>
          <w:rtl/>
        </w:rPr>
        <w:t xml:space="preserve">אין </w:t>
      </w:r>
      <w:proofErr w:type="spellStart"/>
      <w:r w:rsidRPr="00B664D2">
        <w:rPr>
          <w:rFonts w:cs="Guttman Vilna"/>
          <w:sz w:val="24"/>
          <w:szCs w:val="24"/>
          <w:rtl/>
        </w:rPr>
        <w:t>מדליקין</w:t>
      </w:r>
      <w:proofErr w:type="spellEnd"/>
      <w:r w:rsidRPr="00B664D2">
        <w:rPr>
          <w:rFonts w:cs="Guttman Vilna"/>
          <w:sz w:val="24"/>
          <w:szCs w:val="24"/>
          <w:rtl/>
        </w:rPr>
        <w:t xml:space="preserve"> נר חנוכה קודם שתשקע החמה, אלא עם סוף שקיעתה, לא מאחרים ולא מקדימים. ויש מי שאומר שאם הוא טרוד יכול להקדים מפלג המנחה ולמעלה, ובלבד </w:t>
      </w:r>
      <w:r w:rsidRPr="00B664D2">
        <w:rPr>
          <w:rFonts w:cs="Guttman Vilna" w:hint="cs"/>
          <w:sz w:val="24"/>
          <w:szCs w:val="24"/>
          <w:rtl/>
        </w:rPr>
        <w:t>שייתן</w:t>
      </w:r>
      <w:r w:rsidRPr="00B664D2">
        <w:rPr>
          <w:rFonts w:cs="Guttman Vilna"/>
          <w:sz w:val="24"/>
          <w:szCs w:val="24"/>
          <w:rtl/>
        </w:rPr>
        <w:t xml:space="preserve"> בה שמן עד שתכלה רגל מן השוק. </w:t>
      </w:r>
    </w:p>
    <w:p w14:paraId="064F1103" w14:textId="77777777" w:rsidR="007F3E09" w:rsidRPr="00B664D2" w:rsidRDefault="007F3E09" w:rsidP="007F3E09">
      <w:pPr>
        <w:pStyle w:val="2"/>
        <w:rPr>
          <w:rtl/>
        </w:rPr>
      </w:pPr>
      <w:r w:rsidRPr="00B664D2">
        <w:rPr>
          <w:rFonts w:hint="cs"/>
          <w:rtl/>
        </w:rPr>
        <w:t>זמן הדלקת נרות</w:t>
      </w:r>
    </w:p>
    <w:p w14:paraId="224C5704" w14:textId="77777777" w:rsidR="007F3E09" w:rsidRPr="00B664D2" w:rsidRDefault="007F3E09" w:rsidP="007F3E09">
      <w:pPr>
        <w:rPr>
          <w:b/>
          <w:bCs/>
          <w:sz w:val="24"/>
          <w:szCs w:val="24"/>
          <w:rtl/>
        </w:rPr>
      </w:pPr>
      <w:r w:rsidRPr="00B664D2">
        <w:rPr>
          <w:rFonts w:hint="cs"/>
          <w:sz w:val="24"/>
          <w:szCs w:val="24"/>
          <w:rtl/>
        </w:rPr>
        <w:t xml:space="preserve">בגמרא מובא הדלקה משקיעת החמה עד שתכלה רגל מהשוק. נחלקו </w:t>
      </w:r>
      <w:proofErr w:type="spellStart"/>
      <w:r w:rsidRPr="00B664D2">
        <w:rPr>
          <w:rFonts w:hint="cs"/>
          <w:b/>
          <w:bCs/>
          <w:sz w:val="24"/>
          <w:szCs w:val="24"/>
          <w:rtl/>
        </w:rPr>
        <w:t>ר"ן</w:t>
      </w:r>
      <w:proofErr w:type="spellEnd"/>
      <w:r w:rsidRPr="00B664D2">
        <w:rPr>
          <w:rFonts w:hint="cs"/>
          <w:sz w:val="24"/>
          <w:szCs w:val="24"/>
          <w:rtl/>
        </w:rPr>
        <w:t xml:space="preserve"> יכול להדליק קודם השקיעה וישאיר דלוק בשקיעה, </w:t>
      </w:r>
      <w:r w:rsidRPr="00B664D2">
        <w:rPr>
          <w:rFonts w:hint="cs"/>
          <w:b/>
          <w:bCs/>
          <w:sz w:val="24"/>
          <w:szCs w:val="24"/>
          <w:rtl/>
        </w:rPr>
        <w:t xml:space="preserve">רמב"ם </w:t>
      </w:r>
      <w:proofErr w:type="spellStart"/>
      <w:r w:rsidRPr="00B664D2">
        <w:rPr>
          <w:rFonts w:hint="cs"/>
          <w:b/>
          <w:bCs/>
          <w:sz w:val="24"/>
          <w:szCs w:val="24"/>
          <w:rtl/>
        </w:rPr>
        <w:t>בה"ג</w:t>
      </w:r>
      <w:proofErr w:type="spellEnd"/>
      <w:r w:rsidRPr="00B664D2">
        <w:rPr>
          <w:rFonts w:hint="cs"/>
          <w:b/>
          <w:bCs/>
          <w:sz w:val="24"/>
          <w:szCs w:val="24"/>
          <w:rtl/>
        </w:rPr>
        <w:t xml:space="preserve"> </w:t>
      </w:r>
      <w:proofErr w:type="spellStart"/>
      <w:r w:rsidRPr="00B664D2">
        <w:rPr>
          <w:rFonts w:hint="cs"/>
          <w:b/>
          <w:bCs/>
          <w:sz w:val="24"/>
          <w:szCs w:val="24"/>
          <w:rtl/>
        </w:rPr>
        <w:t>ושו"ע</w:t>
      </w:r>
      <w:proofErr w:type="spellEnd"/>
      <w:r w:rsidRPr="00B664D2">
        <w:rPr>
          <w:rFonts w:hint="cs"/>
          <w:sz w:val="24"/>
          <w:szCs w:val="24"/>
          <w:rtl/>
        </w:rPr>
        <w:t xml:space="preserve"> בסוף שקיעת החמה, </w:t>
      </w:r>
      <w:r w:rsidRPr="00B664D2">
        <w:rPr>
          <w:sz w:val="24"/>
          <w:szCs w:val="24"/>
          <w:rtl/>
        </w:rPr>
        <w:t xml:space="preserve">היינו </w:t>
      </w:r>
      <w:r w:rsidRPr="00B664D2">
        <w:rPr>
          <w:sz w:val="24"/>
          <w:szCs w:val="24"/>
          <w:u w:val="single"/>
          <w:rtl/>
        </w:rPr>
        <w:t>צאת הכוכבים</w:t>
      </w:r>
      <w:r w:rsidRPr="00B664D2">
        <w:rPr>
          <w:rFonts w:hint="cs"/>
          <w:sz w:val="24"/>
          <w:szCs w:val="24"/>
          <w:rtl/>
        </w:rPr>
        <w:t xml:space="preserve">. </w:t>
      </w:r>
      <w:r w:rsidRPr="00B664D2">
        <w:rPr>
          <w:rFonts w:hint="cs"/>
          <w:b/>
          <w:bCs/>
          <w:sz w:val="24"/>
          <w:szCs w:val="24"/>
          <w:rtl/>
        </w:rPr>
        <w:t>אורחות חיים והביאו שו"ע</w:t>
      </w:r>
      <w:r w:rsidRPr="00B664D2">
        <w:rPr>
          <w:rFonts w:hint="cs"/>
          <w:sz w:val="24"/>
          <w:szCs w:val="24"/>
          <w:rtl/>
        </w:rPr>
        <w:t xml:space="preserve"> אם הוא טרוד יכול מפלג המנחה בברכה </w:t>
      </w:r>
      <w:r w:rsidRPr="00B664D2">
        <w:rPr>
          <w:rFonts w:hint="cs"/>
          <w:sz w:val="24"/>
          <w:rtl/>
        </w:rPr>
        <w:t>(לא חולק אלא מוסיף והלכה כדבריו)</w:t>
      </w:r>
      <w:r w:rsidRPr="00B664D2">
        <w:rPr>
          <w:rFonts w:hint="cs"/>
          <w:sz w:val="24"/>
          <w:szCs w:val="24"/>
          <w:rtl/>
        </w:rPr>
        <w:t xml:space="preserve">, הדליק קודם הפלג יחזור בברכה. </w:t>
      </w:r>
      <w:r w:rsidRPr="00B664D2">
        <w:rPr>
          <w:rFonts w:hint="cs"/>
          <w:b/>
          <w:bCs/>
          <w:sz w:val="24"/>
          <w:szCs w:val="24"/>
          <w:rtl/>
        </w:rPr>
        <w:t>מ"ב</w:t>
      </w:r>
      <w:r w:rsidRPr="00B664D2">
        <w:rPr>
          <w:sz w:val="24"/>
          <w:szCs w:val="24"/>
          <w:rtl/>
        </w:rPr>
        <w:t xml:space="preserve"> יש הרבה ראשונים </w:t>
      </w:r>
      <w:proofErr w:type="spellStart"/>
      <w:r w:rsidRPr="00B664D2">
        <w:rPr>
          <w:sz w:val="24"/>
          <w:szCs w:val="24"/>
          <w:rtl/>
        </w:rPr>
        <w:t>דס"ל</w:t>
      </w:r>
      <w:proofErr w:type="spellEnd"/>
      <w:r w:rsidRPr="00B664D2">
        <w:rPr>
          <w:sz w:val="24"/>
          <w:szCs w:val="24"/>
          <w:rtl/>
        </w:rPr>
        <w:t xml:space="preserve"> </w:t>
      </w:r>
      <w:proofErr w:type="spellStart"/>
      <w:r w:rsidRPr="00B664D2">
        <w:rPr>
          <w:sz w:val="24"/>
          <w:szCs w:val="24"/>
          <w:rtl/>
        </w:rPr>
        <w:t>דכונת</w:t>
      </w:r>
      <w:proofErr w:type="spellEnd"/>
      <w:r w:rsidRPr="00B664D2">
        <w:rPr>
          <w:sz w:val="24"/>
          <w:szCs w:val="24"/>
          <w:rtl/>
        </w:rPr>
        <w:t xml:space="preserve"> הגמרא הוא על תח</w:t>
      </w:r>
      <w:r w:rsidRPr="00B664D2">
        <w:rPr>
          <w:rFonts w:hint="cs"/>
          <w:sz w:val="24"/>
          <w:szCs w:val="24"/>
          <w:rtl/>
        </w:rPr>
        <w:t>י</w:t>
      </w:r>
      <w:r w:rsidRPr="00B664D2">
        <w:rPr>
          <w:sz w:val="24"/>
          <w:szCs w:val="24"/>
          <w:rtl/>
        </w:rPr>
        <w:t>לת שקיעה שניה והוא בערך רבע שעה מקודם</w:t>
      </w:r>
      <w:r w:rsidRPr="00B664D2">
        <w:rPr>
          <w:rFonts w:hint="cs"/>
          <w:sz w:val="24"/>
          <w:szCs w:val="24"/>
          <w:rtl/>
        </w:rPr>
        <w:t xml:space="preserve"> ולכן עדיף שידליק אז. </w:t>
      </w:r>
    </w:p>
    <w:p w14:paraId="65B2ED66" w14:textId="77777777" w:rsidR="007F3E09" w:rsidRPr="00B664D2" w:rsidRDefault="007F3E09" w:rsidP="007F3E09">
      <w:pPr>
        <w:rPr>
          <w:sz w:val="24"/>
          <w:szCs w:val="24"/>
          <w:rtl/>
        </w:rPr>
      </w:pPr>
      <w:r w:rsidRPr="00B664D2">
        <w:rPr>
          <w:rFonts w:hint="cs"/>
          <w:b/>
          <w:bCs/>
          <w:sz w:val="24"/>
          <w:szCs w:val="24"/>
          <w:rtl/>
        </w:rPr>
        <w:t>לעניין ערבית:</w:t>
      </w:r>
      <w:r w:rsidRPr="00B664D2">
        <w:rPr>
          <w:rFonts w:hint="cs"/>
          <w:sz w:val="24"/>
          <w:szCs w:val="24"/>
          <w:rtl/>
        </w:rPr>
        <w:t xml:space="preserve"> כתב</w:t>
      </w:r>
      <w:r w:rsidRPr="00B664D2">
        <w:rPr>
          <w:sz w:val="24"/>
          <w:szCs w:val="24"/>
          <w:rtl/>
        </w:rPr>
        <w:t xml:space="preserve"> </w:t>
      </w:r>
      <w:r w:rsidRPr="00B664D2">
        <w:rPr>
          <w:rFonts w:hint="cs"/>
          <w:b/>
          <w:bCs/>
          <w:sz w:val="24"/>
          <w:szCs w:val="24"/>
          <w:rtl/>
        </w:rPr>
        <w:t>משנה ברורה</w:t>
      </w:r>
      <w:r w:rsidRPr="00B664D2">
        <w:rPr>
          <w:sz w:val="24"/>
          <w:szCs w:val="24"/>
          <w:rtl/>
        </w:rPr>
        <w:t xml:space="preserve"> לאותן האנשים </w:t>
      </w:r>
      <w:proofErr w:type="spellStart"/>
      <w:r w:rsidRPr="00B664D2">
        <w:rPr>
          <w:sz w:val="24"/>
          <w:szCs w:val="24"/>
          <w:rtl/>
        </w:rPr>
        <w:t>הנוהגין</w:t>
      </w:r>
      <w:proofErr w:type="spellEnd"/>
      <w:r w:rsidRPr="00B664D2">
        <w:rPr>
          <w:sz w:val="24"/>
          <w:szCs w:val="24"/>
          <w:rtl/>
        </w:rPr>
        <w:t xml:space="preserve"> להתפלל </w:t>
      </w:r>
      <w:r w:rsidRPr="00B664D2">
        <w:rPr>
          <w:sz w:val="24"/>
          <w:szCs w:val="24"/>
          <w:u w:val="single"/>
          <w:rtl/>
        </w:rPr>
        <w:t>מעריב בזמנו</w:t>
      </w:r>
      <w:r w:rsidRPr="00B664D2">
        <w:rPr>
          <w:sz w:val="24"/>
          <w:szCs w:val="24"/>
          <w:rtl/>
        </w:rPr>
        <w:t xml:space="preserve"> דהיינו אחר צאת הכוכבים נכון לנהוג כן לכתח</w:t>
      </w:r>
      <w:r w:rsidRPr="00B664D2">
        <w:rPr>
          <w:rFonts w:hint="cs"/>
          <w:sz w:val="24"/>
          <w:szCs w:val="24"/>
          <w:rtl/>
        </w:rPr>
        <w:t>י</w:t>
      </w:r>
      <w:r w:rsidRPr="00B664D2">
        <w:rPr>
          <w:sz w:val="24"/>
          <w:szCs w:val="24"/>
          <w:rtl/>
        </w:rPr>
        <w:t xml:space="preserve">לה </w:t>
      </w:r>
      <w:r w:rsidRPr="00B664D2">
        <w:rPr>
          <w:sz w:val="24"/>
          <w:szCs w:val="24"/>
          <w:u w:val="single"/>
          <w:rtl/>
        </w:rPr>
        <w:t>להדליק קודם מעריב</w:t>
      </w:r>
      <w:r w:rsidRPr="00B664D2">
        <w:rPr>
          <w:rFonts w:hint="cs"/>
          <w:sz w:val="24"/>
          <w:szCs w:val="24"/>
          <w:rtl/>
        </w:rPr>
        <w:t xml:space="preserve"> </w:t>
      </w:r>
      <w:r w:rsidRPr="00B664D2">
        <w:rPr>
          <w:rFonts w:hint="cs"/>
          <w:sz w:val="24"/>
          <w:rtl/>
        </w:rPr>
        <w:t xml:space="preserve">(לשיטתו דלא </w:t>
      </w:r>
      <w:proofErr w:type="spellStart"/>
      <w:r w:rsidRPr="00B664D2">
        <w:rPr>
          <w:rFonts w:hint="cs"/>
          <w:sz w:val="24"/>
          <w:rtl/>
        </w:rPr>
        <w:t>כשו"ע</w:t>
      </w:r>
      <w:proofErr w:type="spellEnd"/>
      <w:r w:rsidRPr="00B664D2">
        <w:rPr>
          <w:rFonts w:hint="cs"/>
          <w:sz w:val="24"/>
          <w:rtl/>
        </w:rPr>
        <w:t>)</w:t>
      </w:r>
      <w:r w:rsidRPr="00B664D2">
        <w:rPr>
          <w:rFonts w:hint="cs"/>
          <w:sz w:val="24"/>
          <w:szCs w:val="24"/>
          <w:rtl/>
        </w:rPr>
        <w:t xml:space="preserve"> ו</w:t>
      </w:r>
      <w:r w:rsidRPr="00B664D2">
        <w:rPr>
          <w:sz w:val="24"/>
          <w:szCs w:val="24"/>
          <w:rtl/>
        </w:rPr>
        <w:t>יטיל בה כ"כ שמן שידלוק חצי שעה אחר צאת הכוכבים</w:t>
      </w:r>
      <w:r w:rsidRPr="00B664D2">
        <w:rPr>
          <w:rFonts w:hint="cs"/>
          <w:sz w:val="24"/>
          <w:szCs w:val="24"/>
          <w:rtl/>
        </w:rPr>
        <w:t xml:space="preserve">. </w:t>
      </w:r>
      <w:r w:rsidRPr="00B664D2">
        <w:rPr>
          <w:sz w:val="24"/>
          <w:szCs w:val="24"/>
          <w:rtl/>
        </w:rPr>
        <w:t xml:space="preserve">אם </w:t>
      </w:r>
      <w:r w:rsidRPr="00B664D2">
        <w:rPr>
          <w:sz w:val="24"/>
          <w:szCs w:val="24"/>
          <w:u w:val="single"/>
          <w:rtl/>
        </w:rPr>
        <w:t>לא הדליק מקודם</w:t>
      </w:r>
      <w:r w:rsidRPr="00B664D2">
        <w:rPr>
          <w:sz w:val="24"/>
          <w:szCs w:val="24"/>
          <w:rtl/>
        </w:rPr>
        <w:t xml:space="preserve"> והגיע זמן </w:t>
      </w:r>
      <w:proofErr w:type="spellStart"/>
      <w:r w:rsidRPr="00B664D2">
        <w:rPr>
          <w:sz w:val="24"/>
          <w:szCs w:val="24"/>
          <w:rtl/>
        </w:rPr>
        <w:t>צה"כ</w:t>
      </w:r>
      <w:proofErr w:type="spellEnd"/>
      <w:r w:rsidRPr="00B664D2">
        <w:rPr>
          <w:sz w:val="24"/>
          <w:szCs w:val="24"/>
          <w:rtl/>
        </w:rPr>
        <w:t xml:space="preserve"> </w:t>
      </w:r>
      <w:r w:rsidRPr="00B664D2">
        <w:rPr>
          <w:sz w:val="24"/>
          <w:szCs w:val="24"/>
          <w:u w:val="single"/>
          <w:rtl/>
        </w:rPr>
        <w:t>יקדים להתפלל</w:t>
      </w:r>
      <w:r w:rsidRPr="00B664D2">
        <w:rPr>
          <w:sz w:val="24"/>
          <w:szCs w:val="24"/>
          <w:rtl/>
        </w:rPr>
        <w:t xml:space="preserve"> מעריב דהוא תדיר וגם יש בה מצות ק"ש שהיא דאורייתא</w:t>
      </w:r>
      <w:r w:rsidRPr="00B664D2">
        <w:rPr>
          <w:rFonts w:hint="cs"/>
          <w:sz w:val="24"/>
          <w:szCs w:val="24"/>
          <w:rtl/>
        </w:rPr>
        <w:t xml:space="preserve">. </w:t>
      </w:r>
      <w:r w:rsidRPr="00B664D2">
        <w:rPr>
          <w:sz w:val="24"/>
          <w:szCs w:val="24"/>
          <w:rtl/>
        </w:rPr>
        <w:t xml:space="preserve">ודע </w:t>
      </w:r>
      <w:proofErr w:type="spellStart"/>
      <w:r w:rsidRPr="00B664D2">
        <w:rPr>
          <w:sz w:val="24"/>
          <w:szCs w:val="24"/>
          <w:rtl/>
        </w:rPr>
        <w:t>דאפילו</w:t>
      </w:r>
      <w:proofErr w:type="spellEnd"/>
      <w:r w:rsidRPr="00B664D2">
        <w:rPr>
          <w:sz w:val="24"/>
          <w:szCs w:val="24"/>
          <w:rtl/>
        </w:rPr>
        <w:t xml:space="preserve"> </w:t>
      </w:r>
      <w:proofErr w:type="spellStart"/>
      <w:r w:rsidRPr="00B664D2">
        <w:rPr>
          <w:sz w:val="24"/>
          <w:szCs w:val="24"/>
          <w:rtl/>
        </w:rPr>
        <w:t>הנוהגין</w:t>
      </w:r>
      <w:proofErr w:type="spellEnd"/>
      <w:r w:rsidRPr="00B664D2">
        <w:rPr>
          <w:sz w:val="24"/>
          <w:szCs w:val="24"/>
          <w:rtl/>
        </w:rPr>
        <w:t xml:space="preserve"> תמיד להדליק אחר תפלת ערבית מן הנכון שיכינו עכ"פ השמן בתוך הנרות קודם תפילת ערבית כדי שיהיה מוכן תיכף אחר תפלת ערבית</w:t>
      </w:r>
      <w:r w:rsidRPr="00B664D2">
        <w:rPr>
          <w:rFonts w:hint="cs"/>
          <w:sz w:val="24"/>
          <w:szCs w:val="24"/>
          <w:rtl/>
        </w:rPr>
        <w:t xml:space="preserve"> ש</w:t>
      </w:r>
      <w:r w:rsidRPr="00B664D2">
        <w:rPr>
          <w:sz w:val="24"/>
          <w:szCs w:val="24"/>
          <w:rtl/>
        </w:rPr>
        <w:t xml:space="preserve">יש לחוש שיעבור עיקר זמן הדלקתו והוא חצי שעה </w:t>
      </w:r>
      <w:proofErr w:type="spellStart"/>
      <w:r w:rsidRPr="00B664D2">
        <w:rPr>
          <w:sz w:val="24"/>
          <w:szCs w:val="24"/>
          <w:rtl/>
        </w:rPr>
        <w:t>מדינא</w:t>
      </w:r>
      <w:proofErr w:type="spellEnd"/>
      <w:r w:rsidRPr="00B664D2">
        <w:rPr>
          <w:sz w:val="24"/>
          <w:szCs w:val="24"/>
          <w:rtl/>
        </w:rPr>
        <w:t xml:space="preserve"> </w:t>
      </w:r>
      <w:proofErr w:type="spellStart"/>
      <w:r w:rsidRPr="00B664D2">
        <w:rPr>
          <w:sz w:val="24"/>
          <w:szCs w:val="24"/>
          <w:rtl/>
        </w:rPr>
        <w:t>דגמרא</w:t>
      </w:r>
      <w:proofErr w:type="spellEnd"/>
      <w:r w:rsidRPr="00B664D2">
        <w:rPr>
          <w:rFonts w:hint="cs"/>
          <w:sz w:val="24"/>
          <w:szCs w:val="24"/>
          <w:rtl/>
        </w:rPr>
        <w:t xml:space="preserve">. </w:t>
      </w:r>
    </w:p>
    <w:p w14:paraId="1C4A3DB2" w14:textId="77777777" w:rsidR="007F3E09" w:rsidRPr="00B664D2" w:rsidRDefault="007F3E09" w:rsidP="007F3E09">
      <w:pPr>
        <w:rPr>
          <w:sz w:val="24"/>
          <w:szCs w:val="24"/>
          <w:rtl/>
        </w:rPr>
      </w:pPr>
      <w:r w:rsidRPr="00B664D2">
        <w:rPr>
          <w:rFonts w:hint="cs"/>
          <w:sz w:val="24"/>
          <w:szCs w:val="24"/>
          <w:rtl/>
        </w:rPr>
        <w:t xml:space="preserve"> </w:t>
      </w:r>
    </w:p>
    <w:p w14:paraId="672D8EC2" w14:textId="77777777" w:rsidR="007F3E09" w:rsidRPr="00B664D2" w:rsidRDefault="007F3E09" w:rsidP="007F3E09">
      <w:pPr>
        <w:pStyle w:val="1"/>
        <w:rPr>
          <w:rtl/>
        </w:rPr>
      </w:pPr>
      <w:r w:rsidRPr="00B664D2">
        <w:rPr>
          <w:rtl/>
        </w:rPr>
        <w:t>סעיף ב</w:t>
      </w:r>
    </w:p>
    <w:p w14:paraId="59CA920D" w14:textId="77777777" w:rsidR="007F3E09" w:rsidRPr="00B664D2" w:rsidRDefault="007F3E09" w:rsidP="007F3E09">
      <w:pPr>
        <w:rPr>
          <w:rFonts w:cs="Guttman Rashi"/>
          <w:sz w:val="24"/>
          <w:rtl/>
        </w:rPr>
      </w:pPr>
      <w:r w:rsidRPr="00B664D2">
        <w:rPr>
          <w:rFonts w:cs="Guttman Vilna"/>
          <w:sz w:val="24"/>
          <w:szCs w:val="24"/>
          <w:rtl/>
        </w:rPr>
        <w:t xml:space="preserve">שכח או הזיד ולא הדליק עם שקיעת החמה, מדליק והולך עד שתכלה רגל מן השוק, שהוא כמו חצי שעה שאז העם עוברים ושבים ואיכא פרסומי </w:t>
      </w:r>
      <w:proofErr w:type="spellStart"/>
      <w:r w:rsidRPr="00B664D2">
        <w:rPr>
          <w:rFonts w:cs="Guttman Vilna"/>
          <w:sz w:val="24"/>
          <w:szCs w:val="24"/>
          <w:rtl/>
        </w:rPr>
        <w:t>ניסא</w:t>
      </w:r>
      <w:proofErr w:type="spellEnd"/>
      <w:r w:rsidRPr="00B664D2">
        <w:rPr>
          <w:rFonts w:cs="Guttman Vilna"/>
          <w:sz w:val="24"/>
          <w:szCs w:val="24"/>
          <w:rtl/>
        </w:rPr>
        <w:t xml:space="preserve">. הלכך צריך ליתן בה שמן כזה השיעור, ואם נתן בה יותר יכול לכבותה לאחר שעבר זה הזמן, וכן יכול להשתמש לאורה לאחר זה הזמן. </w:t>
      </w:r>
      <w:r w:rsidRPr="00B664D2">
        <w:rPr>
          <w:rFonts w:cs="Guttman Rashi"/>
          <w:sz w:val="24"/>
          <w:rtl/>
        </w:rPr>
        <w:t xml:space="preserve">הגה: י"א שבזמן הזה </w:t>
      </w:r>
      <w:proofErr w:type="spellStart"/>
      <w:r w:rsidRPr="00B664D2">
        <w:rPr>
          <w:rFonts w:cs="Guttman Rashi"/>
          <w:sz w:val="24"/>
          <w:rtl/>
        </w:rPr>
        <w:t>שמדליקין</w:t>
      </w:r>
      <w:proofErr w:type="spellEnd"/>
      <w:r w:rsidRPr="00B664D2">
        <w:rPr>
          <w:rFonts w:cs="Guttman Rashi"/>
          <w:sz w:val="24"/>
          <w:rtl/>
        </w:rPr>
        <w:t xml:space="preserve"> בפנים א"צ ליזהר ולהדליק קודם שתכלה רגל מן השוק (</w:t>
      </w:r>
      <w:proofErr w:type="spellStart"/>
      <w:r w:rsidRPr="00B664D2">
        <w:rPr>
          <w:rFonts w:cs="Guttman Rashi"/>
          <w:sz w:val="24"/>
          <w:rtl/>
        </w:rPr>
        <w:t>ד"ע</w:t>
      </w:r>
      <w:proofErr w:type="spellEnd"/>
      <w:r w:rsidRPr="00B664D2">
        <w:rPr>
          <w:rFonts w:cs="Guttman Rashi"/>
          <w:sz w:val="24"/>
          <w:rtl/>
        </w:rPr>
        <w:t xml:space="preserve"> וטור בשם תוספות), ומ"מ טוב ליזהר גם בזמן הזה.</w:t>
      </w:r>
      <w:r w:rsidRPr="00B664D2">
        <w:rPr>
          <w:rFonts w:cs="Guttman Vilna"/>
          <w:sz w:val="24"/>
          <w:szCs w:val="24"/>
          <w:rtl/>
        </w:rPr>
        <w:t xml:space="preserve"> ומיהו ה</w:t>
      </w:r>
      <w:r>
        <w:rPr>
          <w:rFonts w:cs="Guttman Vilna" w:hint="cs"/>
          <w:sz w:val="24"/>
          <w:szCs w:val="24"/>
          <w:rtl/>
        </w:rPr>
        <w:t>ני מילי</w:t>
      </w:r>
      <w:r w:rsidRPr="00B664D2">
        <w:rPr>
          <w:rFonts w:cs="Guttman Vilna"/>
          <w:sz w:val="24"/>
          <w:szCs w:val="24"/>
          <w:rtl/>
        </w:rPr>
        <w:t xml:space="preserve"> </w:t>
      </w:r>
      <w:proofErr w:type="spellStart"/>
      <w:r w:rsidRPr="00B664D2">
        <w:rPr>
          <w:rFonts w:cs="Guttman Vilna"/>
          <w:sz w:val="24"/>
          <w:szCs w:val="24"/>
          <w:rtl/>
        </w:rPr>
        <w:t>לכתחלה</w:t>
      </w:r>
      <w:proofErr w:type="spellEnd"/>
      <w:r w:rsidRPr="00B664D2">
        <w:rPr>
          <w:rFonts w:cs="Guttman Vilna"/>
          <w:sz w:val="24"/>
          <w:szCs w:val="24"/>
          <w:rtl/>
        </w:rPr>
        <w:t xml:space="preserve">, אבל אם עבר זה </w:t>
      </w:r>
      <w:r w:rsidRPr="00B664D2">
        <w:rPr>
          <w:rFonts w:cs="Guttman Vilna"/>
          <w:sz w:val="24"/>
          <w:szCs w:val="24"/>
          <w:rtl/>
        </w:rPr>
        <w:lastRenderedPageBreak/>
        <w:t xml:space="preserve">הזמן ולא הדליק, מדליק והולך כל הלילה. ואם עבר כל הלילה ולא הדליק, אין לו </w:t>
      </w:r>
      <w:proofErr w:type="spellStart"/>
      <w:r w:rsidRPr="00B664D2">
        <w:rPr>
          <w:rFonts w:cs="Guttman Vilna"/>
          <w:sz w:val="24"/>
          <w:szCs w:val="24"/>
          <w:rtl/>
        </w:rPr>
        <w:t>תשלומין</w:t>
      </w:r>
      <w:proofErr w:type="spellEnd"/>
      <w:r w:rsidRPr="00B664D2">
        <w:rPr>
          <w:rFonts w:cs="Guttman Vilna"/>
          <w:sz w:val="24"/>
          <w:szCs w:val="24"/>
          <w:rtl/>
        </w:rPr>
        <w:t xml:space="preserve">. </w:t>
      </w:r>
      <w:r w:rsidRPr="00B664D2">
        <w:rPr>
          <w:rFonts w:cs="Guttman Rashi"/>
          <w:sz w:val="24"/>
          <w:rtl/>
        </w:rPr>
        <w:t xml:space="preserve">הגה: ובלילות אחרות ידליק כמו שאר בני אדם, אף על פי שלא הדליק בראשונה (מצא כתוב בשם </w:t>
      </w:r>
      <w:proofErr w:type="spellStart"/>
      <w:r w:rsidRPr="00B664D2">
        <w:rPr>
          <w:rFonts w:cs="Guttman Rashi"/>
          <w:sz w:val="24"/>
          <w:rtl/>
        </w:rPr>
        <w:t>מהרי"ל</w:t>
      </w:r>
      <w:proofErr w:type="spellEnd"/>
      <w:r w:rsidRPr="00B664D2">
        <w:rPr>
          <w:rFonts w:cs="Guttman Rashi"/>
          <w:sz w:val="24"/>
          <w:rtl/>
        </w:rPr>
        <w:t xml:space="preserve"> ואגודה </w:t>
      </w:r>
      <w:proofErr w:type="spellStart"/>
      <w:r w:rsidRPr="00B664D2">
        <w:rPr>
          <w:rFonts w:cs="Guttman Rashi"/>
          <w:sz w:val="24"/>
          <w:rtl/>
        </w:rPr>
        <w:t>וד"ע</w:t>
      </w:r>
      <w:proofErr w:type="spellEnd"/>
      <w:r w:rsidRPr="00B664D2">
        <w:rPr>
          <w:rFonts w:cs="Guttman Rashi"/>
          <w:sz w:val="24"/>
          <w:rtl/>
        </w:rPr>
        <w:t>).</w:t>
      </w:r>
    </w:p>
    <w:p w14:paraId="4B51D3F0" w14:textId="77777777" w:rsidR="007F3E09" w:rsidRPr="00B664D2" w:rsidRDefault="007F3E09" w:rsidP="007F3E09">
      <w:pPr>
        <w:pStyle w:val="2"/>
        <w:rPr>
          <w:rtl/>
        </w:rPr>
      </w:pPr>
      <w:r w:rsidRPr="00B664D2">
        <w:rPr>
          <w:rFonts w:hint="cs"/>
          <w:rtl/>
        </w:rPr>
        <w:t>לא הדליק בזמן</w:t>
      </w:r>
    </w:p>
    <w:p w14:paraId="1D3C8883" w14:textId="77777777" w:rsidR="007F3E09" w:rsidRPr="00B664D2" w:rsidRDefault="007F3E09" w:rsidP="007F3E09">
      <w:pPr>
        <w:rPr>
          <w:sz w:val="24"/>
          <w:szCs w:val="24"/>
          <w:rtl/>
        </w:rPr>
      </w:pPr>
      <w:r w:rsidRPr="00B664D2">
        <w:rPr>
          <w:rFonts w:hint="cs"/>
          <w:b/>
          <w:bCs/>
          <w:sz w:val="24"/>
          <w:szCs w:val="24"/>
          <w:rtl/>
        </w:rPr>
        <w:t>נחלקו</w:t>
      </w:r>
      <w:r w:rsidRPr="00B664D2">
        <w:rPr>
          <w:rFonts w:hint="cs"/>
          <w:sz w:val="24"/>
          <w:szCs w:val="24"/>
          <w:rtl/>
        </w:rPr>
        <w:t xml:space="preserve"> הראשונים, </w:t>
      </w:r>
      <w:r w:rsidRPr="00B664D2">
        <w:rPr>
          <w:rFonts w:hint="cs"/>
          <w:b/>
          <w:bCs/>
          <w:sz w:val="24"/>
          <w:szCs w:val="24"/>
          <w:rtl/>
        </w:rPr>
        <w:t>רמב"ם</w:t>
      </w:r>
      <w:r w:rsidRPr="00B664D2">
        <w:rPr>
          <w:rFonts w:hint="cs"/>
          <w:sz w:val="24"/>
          <w:szCs w:val="24"/>
          <w:rtl/>
        </w:rPr>
        <w:t xml:space="preserve"> לא יצא ידי חובה, </w:t>
      </w:r>
      <w:r w:rsidRPr="00B664D2">
        <w:rPr>
          <w:rFonts w:hint="cs"/>
          <w:b/>
          <w:bCs/>
          <w:sz w:val="24"/>
          <w:szCs w:val="24"/>
          <w:rtl/>
        </w:rPr>
        <w:t>רא"ש</w:t>
      </w:r>
      <w:r w:rsidRPr="00B664D2">
        <w:rPr>
          <w:rFonts w:hint="cs"/>
          <w:sz w:val="24"/>
          <w:szCs w:val="24"/>
          <w:rtl/>
        </w:rPr>
        <w:t xml:space="preserve"> בדיעבד יכול להדליק, </w:t>
      </w:r>
      <w:r w:rsidRPr="00B664D2">
        <w:rPr>
          <w:rFonts w:hint="cs"/>
          <w:b/>
          <w:bCs/>
          <w:sz w:val="24"/>
          <w:szCs w:val="24"/>
          <w:rtl/>
        </w:rPr>
        <w:t>תוספות וטור</w:t>
      </w:r>
      <w:r w:rsidRPr="00B664D2">
        <w:rPr>
          <w:rFonts w:hint="cs"/>
          <w:sz w:val="24"/>
          <w:szCs w:val="24"/>
          <w:rtl/>
        </w:rPr>
        <w:t xml:space="preserve"> רשאי להדליק הואיל ובזמן הזה מדליקים בתוך הבית לא צריך להקפיד על זמן של עד שתכלה רגל מהשוק. </w:t>
      </w:r>
      <w:r w:rsidRPr="00B664D2">
        <w:rPr>
          <w:rFonts w:hint="cs"/>
          <w:b/>
          <w:bCs/>
          <w:sz w:val="24"/>
          <w:szCs w:val="24"/>
          <w:rtl/>
        </w:rPr>
        <w:t>שו"ע</w:t>
      </w:r>
      <w:r w:rsidRPr="00B664D2">
        <w:rPr>
          <w:rFonts w:hint="cs"/>
          <w:sz w:val="24"/>
          <w:szCs w:val="24"/>
          <w:rtl/>
        </w:rPr>
        <w:t xml:space="preserve"> </w:t>
      </w:r>
      <w:proofErr w:type="spellStart"/>
      <w:r w:rsidRPr="00B664D2">
        <w:rPr>
          <w:rFonts w:hint="cs"/>
          <w:sz w:val="24"/>
          <w:szCs w:val="24"/>
          <w:rtl/>
        </w:rPr>
        <w:t>כרא"ש</w:t>
      </w:r>
      <w:proofErr w:type="spellEnd"/>
      <w:r w:rsidRPr="00B664D2">
        <w:rPr>
          <w:rFonts w:hint="cs"/>
          <w:sz w:val="24"/>
          <w:szCs w:val="24"/>
          <w:rtl/>
        </w:rPr>
        <w:t xml:space="preserve">. </w:t>
      </w:r>
      <w:r w:rsidRPr="00B664D2">
        <w:rPr>
          <w:rFonts w:hint="cs"/>
          <w:b/>
          <w:bCs/>
          <w:sz w:val="24"/>
          <w:szCs w:val="24"/>
          <w:rtl/>
        </w:rPr>
        <w:t>רמ"א</w:t>
      </w:r>
      <w:r w:rsidRPr="00B664D2">
        <w:rPr>
          <w:rFonts w:hint="cs"/>
          <w:sz w:val="24"/>
          <w:szCs w:val="24"/>
          <w:rtl/>
        </w:rPr>
        <w:t xml:space="preserve"> כדברי תוספות. וכתב </w:t>
      </w:r>
      <w:proofErr w:type="spellStart"/>
      <w:r w:rsidRPr="00B664D2">
        <w:rPr>
          <w:rFonts w:hint="cs"/>
          <w:b/>
          <w:bCs/>
          <w:sz w:val="24"/>
          <w:szCs w:val="24"/>
          <w:rtl/>
        </w:rPr>
        <w:t>המ"ב</w:t>
      </w:r>
      <w:proofErr w:type="spellEnd"/>
      <w:r w:rsidRPr="00B664D2">
        <w:rPr>
          <w:rFonts w:hint="cs"/>
          <w:sz w:val="24"/>
          <w:szCs w:val="24"/>
          <w:rtl/>
        </w:rPr>
        <w:t xml:space="preserve"> עד עמוד השחר בברכה דווקא אם יש בני בית ערים ואם לא </w:t>
      </w:r>
      <w:proofErr w:type="spellStart"/>
      <w:r w:rsidRPr="00B664D2">
        <w:rPr>
          <w:rFonts w:hint="cs"/>
          <w:sz w:val="24"/>
          <w:szCs w:val="24"/>
          <w:rtl/>
        </w:rPr>
        <w:t>לא</w:t>
      </w:r>
      <w:proofErr w:type="spellEnd"/>
      <w:r w:rsidRPr="00B664D2">
        <w:rPr>
          <w:rFonts w:hint="cs"/>
          <w:sz w:val="24"/>
          <w:szCs w:val="24"/>
          <w:rtl/>
        </w:rPr>
        <w:t xml:space="preserve"> יברך, ואם בא ומצאם ישנים מן הנכון שיעיר אותם וידליק בברכה. </w:t>
      </w:r>
    </w:p>
    <w:p w14:paraId="364DD9C4" w14:textId="77777777" w:rsidR="007F3E09" w:rsidRPr="00B664D2" w:rsidRDefault="007F3E09" w:rsidP="007F3E09">
      <w:pPr>
        <w:rPr>
          <w:sz w:val="24"/>
          <w:szCs w:val="24"/>
          <w:rtl/>
        </w:rPr>
      </w:pPr>
      <w:r w:rsidRPr="00B664D2">
        <w:rPr>
          <w:rFonts w:hint="cs"/>
          <w:sz w:val="24"/>
          <w:szCs w:val="24"/>
          <w:rtl/>
        </w:rPr>
        <w:t xml:space="preserve">כתב המשנה ברורה אין מצווה לשים הרבה שמן, ובנרות שעווה יש הידור אם מצוה כשהם ארוכות אך אין לעשותם גדולות מדי. עוד כתב המדליק נר אחד בלילה השני ובא לו עוד נר מדליקו אף שבזמן הברכה הייתה דעתו רק על אחד ולא יברך שוב. עוד כתב אסור אפילו ללמוד משהגיע זמנה.    </w:t>
      </w:r>
    </w:p>
    <w:p w14:paraId="63A7F550" w14:textId="77777777" w:rsidR="007F3E09" w:rsidRPr="00B664D2" w:rsidRDefault="007F3E09" w:rsidP="007F3E09">
      <w:pPr>
        <w:rPr>
          <w:sz w:val="24"/>
          <w:szCs w:val="24"/>
        </w:rPr>
      </w:pPr>
    </w:p>
    <w:p w14:paraId="3D7AF859" w14:textId="77777777" w:rsidR="007F3E09" w:rsidRPr="00DA4B39" w:rsidRDefault="007F3E09" w:rsidP="007F3E09">
      <w:pPr>
        <w:pStyle w:val="1"/>
        <w:rPr>
          <w:rtl/>
        </w:rPr>
      </w:pPr>
      <w:r w:rsidRPr="00DA4B39">
        <w:rPr>
          <w:rtl/>
        </w:rPr>
        <w:t xml:space="preserve">סימן </w:t>
      </w:r>
      <w:proofErr w:type="spellStart"/>
      <w:r w:rsidRPr="00DA4B39">
        <w:rPr>
          <w:rtl/>
        </w:rPr>
        <w:t>תרעג</w:t>
      </w:r>
      <w:proofErr w:type="spellEnd"/>
      <w:r w:rsidRPr="00DA4B39">
        <w:rPr>
          <w:rFonts w:hint="cs"/>
          <w:rtl/>
        </w:rPr>
        <w:t xml:space="preserve"> </w:t>
      </w:r>
      <w:r w:rsidRPr="00DA4B39">
        <w:rPr>
          <w:rtl/>
        </w:rPr>
        <w:t>–</w:t>
      </w:r>
      <w:r w:rsidRPr="00DA4B39">
        <w:rPr>
          <w:rFonts w:hint="cs"/>
          <w:rtl/>
        </w:rPr>
        <w:t xml:space="preserve"> </w:t>
      </w:r>
      <w:r w:rsidRPr="00DA4B39">
        <w:rPr>
          <w:rtl/>
        </w:rPr>
        <w:t>שמנים ופתילות הכשרות לחנוכה</w:t>
      </w:r>
    </w:p>
    <w:p w14:paraId="31963298" w14:textId="77777777" w:rsidR="007F3E09" w:rsidRPr="00DA4B39" w:rsidRDefault="007F3E09" w:rsidP="007F3E09">
      <w:pPr>
        <w:pStyle w:val="1"/>
        <w:rPr>
          <w:rtl/>
        </w:rPr>
      </w:pPr>
      <w:r w:rsidRPr="00DA4B39">
        <w:rPr>
          <w:rtl/>
        </w:rPr>
        <w:t>סעיף א</w:t>
      </w:r>
    </w:p>
    <w:p w14:paraId="6A1FB6E6" w14:textId="77777777" w:rsidR="007F3E09" w:rsidRPr="00DA4B39" w:rsidRDefault="007F3E09" w:rsidP="007F3E09">
      <w:pPr>
        <w:rPr>
          <w:rFonts w:cs="Guttman Rashi"/>
          <w:sz w:val="24"/>
          <w:rtl/>
        </w:rPr>
      </w:pPr>
      <w:r w:rsidRPr="00DA4B39">
        <w:rPr>
          <w:rFonts w:cs="Guttman Vilna"/>
          <w:sz w:val="24"/>
          <w:szCs w:val="24"/>
          <w:rtl/>
        </w:rPr>
        <w:t xml:space="preserve">כל השמנים והפתילות כשרים לנר חנוכה, ואף על פי שאין השמנים נמשכים אחר הפתילה ואין האור נתלה יפה באותם הפתילות. </w:t>
      </w:r>
      <w:r w:rsidRPr="00DA4B39">
        <w:rPr>
          <w:rFonts w:cs="Guttman Rashi"/>
          <w:sz w:val="24"/>
          <w:rtl/>
        </w:rPr>
        <w:t xml:space="preserve">הגה: ומיהו שמן זית מצווה מן המובחר (מרדכי וכל בו </w:t>
      </w:r>
      <w:proofErr w:type="spellStart"/>
      <w:r w:rsidRPr="00DA4B39">
        <w:rPr>
          <w:rFonts w:cs="Guttman Rashi"/>
          <w:sz w:val="24"/>
          <w:rtl/>
        </w:rPr>
        <w:t>ומהרי"ל</w:t>
      </w:r>
      <w:proofErr w:type="spellEnd"/>
      <w:r w:rsidRPr="00DA4B39">
        <w:rPr>
          <w:rFonts w:cs="Guttman Rashi"/>
          <w:sz w:val="24"/>
          <w:rtl/>
        </w:rPr>
        <w:t>), ואם אין שמן זית מצוי מצווה בשמנים שאורן זך ונקי. ונוהגים במדינות אלו להדליק בנר של שעוה, כי אורן צלול כמו שמן.</w:t>
      </w:r>
      <w:r w:rsidRPr="00DA4B39">
        <w:rPr>
          <w:rFonts w:cs="Guttman Vilna"/>
          <w:sz w:val="24"/>
          <w:szCs w:val="24"/>
          <w:rtl/>
        </w:rPr>
        <w:t xml:space="preserve"> ואפילו בליל שבת שבתוך ימי חנוכה מותר להדליק בנר חנוכה השמנים והפתילות שאסור להדליק בהם נר שבת,</w:t>
      </w:r>
      <w:r w:rsidRPr="00DA4B39">
        <w:rPr>
          <w:rFonts w:cs="Guttman Rashi"/>
          <w:sz w:val="24"/>
          <w:rtl/>
        </w:rPr>
        <w:t xml:space="preserve"> הגה: אם אינו נותן בנר רק כדי שיעור </w:t>
      </w:r>
      <w:proofErr w:type="spellStart"/>
      <w:r w:rsidRPr="00DA4B39">
        <w:rPr>
          <w:rFonts w:cs="Guttman Rashi"/>
          <w:sz w:val="24"/>
          <w:rtl/>
        </w:rPr>
        <w:t>מצותו</w:t>
      </w:r>
      <w:proofErr w:type="spellEnd"/>
      <w:r w:rsidRPr="00DA4B39">
        <w:rPr>
          <w:rFonts w:cs="Guttman Rashi"/>
          <w:sz w:val="24"/>
          <w:rtl/>
        </w:rPr>
        <w:t>,</w:t>
      </w:r>
      <w:r w:rsidRPr="00DA4B39">
        <w:rPr>
          <w:rFonts w:cs="Guttman Vilna"/>
          <w:sz w:val="24"/>
          <w:szCs w:val="24"/>
          <w:rtl/>
        </w:rPr>
        <w:t xml:space="preserve"> </w:t>
      </w:r>
      <w:r w:rsidRPr="00DA4B39">
        <w:rPr>
          <w:rFonts w:cs="Guttman Rashi"/>
          <w:sz w:val="24"/>
          <w:rtl/>
        </w:rPr>
        <w:t xml:space="preserve">(תשובת </w:t>
      </w:r>
      <w:proofErr w:type="spellStart"/>
      <w:r w:rsidRPr="00DA4B39">
        <w:rPr>
          <w:rFonts w:cs="Guttman Rashi"/>
          <w:sz w:val="24"/>
          <w:rtl/>
        </w:rPr>
        <w:t>הרשב"א</w:t>
      </w:r>
      <w:proofErr w:type="spellEnd"/>
      <w:r w:rsidRPr="00DA4B39">
        <w:rPr>
          <w:rFonts w:cs="Guttman Rashi"/>
          <w:sz w:val="24"/>
          <w:rtl/>
        </w:rPr>
        <w:t xml:space="preserve"> סי' ק"ע)</w:t>
      </w:r>
      <w:r w:rsidRPr="00DA4B39">
        <w:rPr>
          <w:rFonts w:cs="Guttman Vilna"/>
          <w:sz w:val="24"/>
          <w:szCs w:val="24"/>
          <w:rtl/>
        </w:rPr>
        <w:t xml:space="preserve">, לפי שאסור להשתמש בנר חנוכה בין בשבת בין בחול, ואפילו לבדוק מעות או למנותן לאורה אסור, אפילו תשמיש של קדושה, כגון ללמוד לאורה, אסור. ויש מי שמתיר בתשמיש של קדושה. ונוהגים להדליק נר נוסף, כדי שאם ישתמש לאורה יהיה לאור הנוסף שהוא אותו שהודלק אחרון, ויניחנו מרחוק קצת משאר נרות מצווה. </w:t>
      </w:r>
      <w:r w:rsidRPr="00DA4B39">
        <w:rPr>
          <w:rFonts w:cs="Guttman Rashi"/>
          <w:sz w:val="24"/>
          <w:rtl/>
        </w:rPr>
        <w:t xml:space="preserve">הגה: ובמדינות אלו אין נוהגים להוסיף, רק מניח אצלן השמש שבהן מדליק הנרות, והוא עדיף טפי, ויש לעשותו יותר ארוך משאר נרות, שאם בא להשתמש ישתמש לאותו נר (מרדכי). אם נתערב נר חנוכה האסור בהנאה בשאר נרות, אפילו אחד באלף, לא בטיל דהוי דבר של מנין (ת"ה סי' ק"ג), אלא ידליק מן התערובות כל כך </w:t>
      </w:r>
      <w:proofErr w:type="spellStart"/>
      <w:r w:rsidRPr="00DA4B39">
        <w:rPr>
          <w:rFonts w:cs="Guttman Rashi"/>
          <w:sz w:val="24"/>
          <w:rtl/>
        </w:rPr>
        <w:t>שבודאי</w:t>
      </w:r>
      <w:proofErr w:type="spellEnd"/>
      <w:r w:rsidRPr="00DA4B39">
        <w:rPr>
          <w:rFonts w:cs="Guttman Rashi"/>
          <w:sz w:val="24"/>
          <w:rtl/>
        </w:rPr>
        <w:t xml:space="preserve"> נר של היתר דולק עם נר של איסור, ואז מותר להשתמש אצלן (</w:t>
      </w:r>
      <w:proofErr w:type="spellStart"/>
      <w:r w:rsidRPr="00DA4B39">
        <w:rPr>
          <w:rFonts w:cs="Guttman Rashi"/>
          <w:sz w:val="24"/>
          <w:rtl/>
        </w:rPr>
        <w:t>ד"ע</w:t>
      </w:r>
      <w:proofErr w:type="spellEnd"/>
      <w:r w:rsidRPr="00DA4B39">
        <w:rPr>
          <w:rFonts w:cs="Guttman Rashi"/>
          <w:sz w:val="24"/>
          <w:rtl/>
        </w:rPr>
        <w:t xml:space="preserve">). </w:t>
      </w:r>
    </w:p>
    <w:p w14:paraId="5DB892E9" w14:textId="77777777" w:rsidR="007F3E09" w:rsidRPr="00DA4B39" w:rsidRDefault="007F3E09" w:rsidP="007F3E09">
      <w:pPr>
        <w:pStyle w:val="2"/>
        <w:rPr>
          <w:rtl/>
        </w:rPr>
      </w:pPr>
      <w:r w:rsidRPr="00DA4B39">
        <w:rPr>
          <w:rFonts w:hint="cs"/>
          <w:rtl/>
        </w:rPr>
        <w:t>כל השמנים כשרים</w:t>
      </w:r>
    </w:p>
    <w:p w14:paraId="0CE8CA11" w14:textId="77777777" w:rsidR="007F3E09" w:rsidRPr="00DA4B39" w:rsidRDefault="007F3E09" w:rsidP="007F3E09">
      <w:pPr>
        <w:rPr>
          <w:sz w:val="24"/>
          <w:szCs w:val="24"/>
          <w:rtl/>
        </w:rPr>
      </w:pPr>
      <w:r w:rsidRPr="00DA4B39">
        <w:rPr>
          <w:rFonts w:hint="cs"/>
          <w:sz w:val="24"/>
          <w:szCs w:val="24"/>
          <w:rtl/>
        </w:rPr>
        <w:t xml:space="preserve">דין השו"ע כמבואר בגמרא, משום שהלכה כבתה אין  זקוק לה. כתב מ"ב מצווה בצמר גפן או חוטי פשתן. כתב רמ"א שמן זית מובחר ונהגו בשעווה שאורו צלול. </w:t>
      </w:r>
    </w:p>
    <w:p w14:paraId="599CA459" w14:textId="77777777" w:rsidR="007F3E09" w:rsidRPr="00DA4B39" w:rsidRDefault="007F3E09" w:rsidP="007F3E09">
      <w:pPr>
        <w:rPr>
          <w:sz w:val="24"/>
          <w:szCs w:val="24"/>
          <w:rtl/>
        </w:rPr>
      </w:pPr>
      <w:r w:rsidRPr="00DA4B39">
        <w:rPr>
          <w:rFonts w:hint="cs"/>
          <w:sz w:val="24"/>
          <w:szCs w:val="24"/>
          <w:rtl/>
        </w:rPr>
        <w:t xml:space="preserve">שבת שבחנוכה מותר כשאר ימים, וכתב רמ"א דווקא כשאין עוד שמן יותר משיעור מצווה, וביאר מ"ב שאחר השיעור מותר להשתמש בו ויש לחוש שמא יטה אם לא יהיה שמן כשר. </w:t>
      </w:r>
    </w:p>
    <w:p w14:paraId="6959D0AF" w14:textId="77777777" w:rsidR="007F3E09" w:rsidRPr="00DA4B39" w:rsidRDefault="007F3E09" w:rsidP="007F3E09">
      <w:pPr>
        <w:rPr>
          <w:sz w:val="24"/>
          <w:szCs w:val="24"/>
          <w:rtl/>
        </w:rPr>
      </w:pPr>
      <w:r w:rsidRPr="00DA4B39">
        <w:rPr>
          <w:rFonts w:hint="cs"/>
          <w:b/>
          <w:bCs/>
          <w:sz w:val="24"/>
          <w:szCs w:val="24"/>
          <w:rtl/>
        </w:rPr>
        <w:lastRenderedPageBreak/>
        <w:t>תשמיש לאור הנרות:</w:t>
      </w:r>
      <w:r w:rsidRPr="00DA4B39">
        <w:rPr>
          <w:rFonts w:hint="cs"/>
          <w:sz w:val="24"/>
          <w:szCs w:val="24"/>
          <w:rtl/>
        </w:rPr>
        <w:t xml:space="preserve"> בגמרא שבת </w:t>
      </w:r>
      <w:r w:rsidRPr="00DA4B39">
        <w:rPr>
          <w:rFonts w:cs="SBL Hebrew" w:hint="cs"/>
          <w:sz w:val="24"/>
          <w:szCs w:val="24"/>
          <w:rtl/>
        </w:rPr>
        <w:t>"</w:t>
      </w:r>
      <w:r w:rsidRPr="00DA4B39">
        <w:rPr>
          <w:rFonts w:cs="SBL Hebrew"/>
          <w:sz w:val="24"/>
          <w:szCs w:val="24"/>
          <w:rtl/>
        </w:rPr>
        <w:t>אמר רב יהודה אמר רב אסי אסור להרצות מעות כנגד נר חנוכה</w:t>
      </w:r>
      <w:r w:rsidRPr="00DA4B39">
        <w:rPr>
          <w:rFonts w:cs="SBL Hebrew" w:hint="cs"/>
          <w:sz w:val="24"/>
          <w:szCs w:val="24"/>
          <w:rtl/>
        </w:rPr>
        <w:t>,</w:t>
      </w:r>
      <w:r w:rsidRPr="00DA4B39">
        <w:rPr>
          <w:rFonts w:cs="SBL Hebrew"/>
          <w:sz w:val="24"/>
          <w:szCs w:val="24"/>
          <w:rtl/>
        </w:rPr>
        <w:t xml:space="preserve"> כי </w:t>
      </w:r>
      <w:proofErr w:type="spellStart"/>
      <w:r w:rsidRPr="00DA4B39">
        <w:rPr>
          <w:rFonts w:cs="SBL Hebrew"/>
          <w:sz w:val="24"/>
          <w:szCs w:val="24"/>
          <w:rtl/>
        </w:rPr>
        <w:t>אמריתה</w:t>
      </w:r>
      <w:proofErr w:type="spellEnd"/>
      <w:r w:rsidRPr="00DA4B39">
        <w:rPr>
          <w:rFonts w:cs="SBL Hebrew"/>
          <w:sz w:val="24"/>
          <w:szCs w:val="24"/>
          <w:rtl/>
        </w:rPr>
        <w:t xml:space="preserve"> </w:t>
      </w:r>
      <w:proofErr w:type="spellStart"/>
      <w:r w:rsidRPr="00DA4B39">
        <w:rPr>
          <w:rFonts w:cs="SBL Hebrew"/>
          <w:sz w:val="24"/>
          <w:szCs w:val="24"/>
          <w:rtl/>
        </w:rPr>
        <w:t>קמיה</w:t>
      </w:r>
      <w:proofErr w:type="spellEnd"/>
      <w:r w:rsidRPr="00DA4B39">
        <w:rPr>
          <w:rFonts w:cs="SBL Hebrew"/>
          <w:sz w:val="24"/>
          <w:szCs w:val="24"/>
          <w:rtl/>
        </w:rPr>
        <w:t xml:space="preserve"> </w:t>
      </w:r>
      <w:proofErr w:type="spellStart"/>
      <w:r w:rsidRPr="00DA4B39">
        <w:rPr>
          <w:rFonts w:cs="SBL Hebrew"/>
          <w:sz w:val="24"/>
          <w:szCs w:val="24"/>
          <w:rtl/>
        </w:rPr>
        <w:t>דשמואל</w:t>
      </w:r>
      <w:proofErr w:type="spellEnd"/>
      <w:r w:rsidRPr="00DA4B39">
        <w:rPr>
          <w:rFonts w:cs="SBL Hebrew"/>
          <w:sz w:val="24"/>
          <w:szCs w:val="24"/>
          <w:rtl/>
        </w:rPr>
        <w:t xml:space="preserve"> אמר לי וכי נר קדושה יש בה</w:t>
      </w:r>
      <w:r w:rsidRPr="00DA4B39">
        <w:rPr>
          <w:rFonts w:cs="SBL Hebrew" w:hint="cs"/>
          <w:sz w:val="24"/>
          <w:szCs w:val="24"/>
          <w:rtl/>
        </w:rPr>
        <w:t>?</w:t>
      </w:r>
      <w:r w:rsidRPr="00DA4B39">
        <w:rPr>
          <w:rFonts w:cs="SBL Hebrew"/>
          <w:sz w:val="24"/>
          <w:szCs w:val="24"/>
          <w:rtl/>
        </w:rPr>
        <w:t xml:space="preserve"> מתקיף לה רב יוסף וכי דם קדושה יש בו</w:t>
      </w:r>
      <w:r w:rsidRPr="00DA4B39">
        <w:rPr>
          <w:rFonts w:cs="SBL Hebrew" w:hint="cs"/>
          <w:sz w:val="24"/>
          <w:szCs w:val="24"/>
          <w:rtl/>
        </w:rPr>
        <w:t>?</w:t>
      </w:r>
      <w:r w:rsidRPr="00DA4B39">
        <w:rPr>
          <w:rFonts w:cs="SBL Hebrew"/>
          <w:sz w:val="24"/>
          <w:szCs w:val="24"/>
          <w:rtl/>
        </w:rPr>
        <w:t xml:space="preserve"> </w:t>
      </w:r>
      <w:proofErr w:type="spellStart"/>
      <w:r w:rsidRPr="00DA4B39">
        <w:rPr>
          <w:rFonts w:cs="SBL Hebrew"/>
          <w:sz w:val="24"/>
          <w:szCs w:val="24"/>
          <w:rtl/>
        </w:rPr>
        <w:t>דתניא</w:t>
      </w:r>
      <w:proofErr w:type="spellEnd"/>
      <w:r w:rsidRPr="00DA4B39">
        <w:rPr>
          <w:rFonts w:cs="SBL Hebrew"/>
          <w:sz w:val="24"/>
          <w:szCs w:val="24"/>
          <w:rtl/>
        </w:rPr>
        <w:t xml:space="preserve"> ושפך וכסה במה ששפך יכסה שלא יכסנו ברגל שלא </w:t>
      </w:r>
      <w:proofErr w:type="spellStart"/>
      <w:r w:rsidRPr="00DA4B39">
        <w:rPr>
          <w:rFonts w:cs="SBL Hebrew"/>
          <w:sz w:val="24"/>
          <w:szCs w:val="24"/>
          <w:rtl/>
        </w:rPr>
        <w:t>יהו</w:t>
      </w:r>
      <w:proofErr w:type="spellEnd"/>
      <w:r w:rsidRPr="00DA4B39">
        <w:rPr>
          <w:rFonts w:cs="SBL Hebrew"/>
          <w:sz w:val="24"/>
          <w:szCs w:val="24"/>
          <w:rtl/>
        </w:rPr>
        <w:t xml:space="preserve"> מצות בזויות עליו </w:t>
      </w:r>
      <w:proofErr w:type="spellStart"/>
      <w:r w:rsidRPr="00DA4B39">
        <w:rPr>
          <w:rFonts w:cs="SBL Hebrew"/>
          <w:sz w:val="24"/>
          <w:szCs w:val="24"/>
          <w:rtl/>
        </w:rPr>
        <w:t>ה"נ</w:t>
      </w:r>
      <w:proofErr w:type="spellEnd"/>
      <w:r w:rsidRPr="00DA4B39">
        <w:rPr>
          <w:rFonts w:cs="SBL Hebrew"/>
          <w:sz w:val="24"/>
          <w:szCs w:val="24"/>
          <w:rtl/>
        </w:rPr>
        <w:t xml:space="preserve"> שלא </w:t>
      </w:r>
      <w:proofErr w:type="spellStart"/>
      <w:r w:rsidRPr="00DA4B39">
        <w:rPr>
          <w:rFonts w:cs="SBL Hebrew"/>
          <w:sz w:val="24"/>
          <w:szCs w:val="24"/>
          <w:rtl/>
        </w:rPr>
        <w:t>יהו</w:t>
      </w:r>
      <w:proofErr w:type="spellEnd"/>
      <w:r w:rsidRPr="00DA4B39">
        <w:rPr>
          <w:rFonts w:cs="SBL Hebrew"/>
          <w:sz w:val="24"/>
          <w:szCs w:val="24"/>
          <w:rtl/>
        </w:rPr>
        <w:t xml:space="preserve"> מצות בזויות עליו</w:t>
      </w:r>
      <w:r w:rsidRPr="00DA4B39">
        <w:rPr>
          <w:rFonts w:cs="SBL Hebrew" w:hint="cs"/>
          <w:sz w:val="24"/>
          <w:szCs w:val="24"/>
          <w:rtl/>
        </w:rPr>
        <w:t>"</w:t>
      </w:r>
      <w:r w:rsidRPr="00DA4B39">
        <w:rPr>
          <w:rFonts w:hint="cs"/>
          <w:sz w:val="24"/>
          <w:szCs w:val="24"/>
          <w:rtl/>
        </w:rPr>
        <w:t xml:space="preserve">. מבואר אסור להרצות מעות וביאר רב יוסף שלא יהיו מצוות בזויות עליו. </w:t>
      </w:r>
    </w:p>
    <w:p w14:paraId="35A7A80F" w14:textId="77777777" w:rsidR="007F3E09" w:rsidRPr="00DA4B39" w:rsidRDefault="007F3E09" w:rsidP="007F3E09">
      <w:pPr>
        <w:spacing w:after="0"/>
        <w:rPr>
          <w:sz w:val="24"/>
          <w:szCs w:val="24"/>
          <w:rtl/>
        </w:rPr>
      </w:pPr>
      <w:r w:rsidRPr="00DA4B39">
        <w:rPr>
          <w:rFonts w:hint="cs"/>
          <w:b/>
          <w:bCs/>
          <w:sz w:val="24"/>
          <w:szCs w:val="24"/>
          <w:rtl/>
        </w:rPr>
        <w:t>להלכה:</w:t>
      </w:r>
      <w:r w:rsidRPr="00DA4B39">
        <w:rPr>
          <w:rFonts w:hint="cs"/>
          <w:sz w:val="24"/>
          <w:szCs w:val="24"/>
          <w:rtl/>
        </w:rPr>
        <w:t xml:space="preserve"> נחלקו מה התשמיש האסור: </w:t>
      </w:r>
    </w:p>
    <w:p w14:paraId="7BE72328" w14:textId="77777777" w:rsidR="007F3E09" w:rsidRPr="00DA4B39" w:rsidRDefault="007F3E09" w:rsidP="007F3E09">
      <w:pPr>
        <w:pStyle w:val="a0"/>
        <w:numPr>
          <w:ilvl w:val="0"/>
          <w:numId w:val="89"/>
        </w:numPr>
        <w:rPr>
          <w:sz w:val="24"/>
          <w:szCs w:val="24"/>
          <w:rtl/>
        </w:rPr>
      </w:pPr>
      <w:proofErr w:type="spellStart"/>
      <w:r w:rsidRPr="00DA4B39">
        <w:rPr>
          <w:rFonts w:hint="cs"/>
          <w:b/>
          <w:bCs/>
          <w:sz w:val="24"/>
          <w:szCs w:val="24"/>
          <w:rtl/>
        </w:rPr>
        <w:t>ר"ן</w:t>
      </w:r>
      <w:proofErr w:type="spellEnd"/>
      <w:r w:rsidRPr="00DA4B39">
        <w:rPr>
          <w:rFonts w:hint="cs"/>
          <w:b/>
          <w:bCs/>
          <w:sz w:val="24"/>
          <w:szCs w:val="24"/>
          <w:rtl/>
        </w:rPr>
        <w:t xml:space="preserve"> רמב"ם </w:t>
      </w:r>
      <w:proofErr w:type="spellStart"/>
      <w:r w:rsidRPr="00DA4B39">
        <w:rPr>
          <w:rFonts w:hint="cs"/>
          <w:b/>
          <w:bCs/>
          <w:sz w:val="24"/>
          <w:szCs w:val="24"/>
          <w:rtl/>
        </w:rPr>
        <w:t>ורא"ש</w:t>
      </w:r>
      <w:proofErr w:type="spellEnd"/>
      <w:r w:rsidRPr="00DA4B39">
        <w:rPr>
          <w:rFonts w:hint="cs"/>
          <w:b/>
          <w:bCs/>
          <w:sz w:val="24"/>
          <w:szCs w:val="24"/>
          <w:rtl/>
        </w:rPr>
        <w:t xml:space="preserve"> לטור</w:t>
      </w:r>
      <w:r w:rsidRPr="00DA4B39">
        <w:rPr>
          <w:rFonts w:hint="cs"/>
          <w:sz w:val="24"/>
          <w:szCs w:val="24"/>
          <w:rtl/>
        </w:rPr>
        <w:t xml:space="preserve"> כל תשמיש אסור. </w:t>
      </w:r>
    </w:p>
    <w:p w14:paraId="6D3CC252" w14:textId="77777777" w:rsidR="007F3E09" w:rsidRPr="00DA4B39" w:rsidRDefault="007F3E09" w:rsidP="007F3E09">
      <w:pPr>
        <w:pStyle w:val="a0"/>
        <w:numPr>
          <w:ilvl w:val="0"/>
          <w:numId w:val="89"/>
        </w:numPr>
        <w:rPr>
          <w:sz w:val="24"/>
          <w:szCs w:val="24"/>
          <w:rtl/>
        </w:rPr>
      </w:pPr>
      <w:r w:rsidRPr="00DA4B39">
        <w:rPr>
          <w:rFonts w:hint="cs"/>
          <w:b/>
          <w:bCs/>
          <w:sz w:val="24"/>
          <w:szCs w:val="24"/>
          <w:rtl/>
        </w:rPr>
        <w:t>עיטור</w:t>
      </w:r>
      <w:r w:rsidRPr="00DA4B39">
        <w:rPr>
          <w:rFonts w:hint="cs"/>
          <w:sz w:val="24"/>
          <w:szCs w:val="24"/>
          <w:rtl/>
        </w:rPr>
        <w:t xml:space="preserve"> תשמיש חול אסור מצווה מותר כגון קריאת ספר. </w:t>
      </w:r>
    </w:p>
    <w:p w14:paraId="4EF7A951" w14:textId="77777777" w:rsidR="007F3E09" w:rsidRPr="00DA4B39" w:rsidRDefault="007F3E09" w:rsidP="007F3E09">
      <w:pPr>
        <w:pStyle w:val="a0"/>
        <w:numPr>
          <w:ilvl w:val="0"/>
          <w:numId w:val="89"/>
        </w:numPr>
        <w:rPr>
          <w:b/>
          <w:bCs/>
          <w:sz w:val="24"/>
          <w:szCs w:val="24"/>
          <w:rtl/>
        </w:rPr>
      </w:pPr>
      <w:r w:rsidRPr="00DA4B39">
        <w:rPr>
          <w:rFonts w:hint="cs"/>
          <w:b/>
          <w:bCs/>
          <w:sz w:val="24"/>
          <w:szCs w:val="24"/>
          <w:rtl/>
        </w:rPr>
        <w:t>רא"ש לבית יוסף</w:t>
      </w:r>
      <w:r w:rsidRPr="00DA4B39">
        <w:rPr>
          <w:rFonts w:hint="cs"/>
          <w:sz w:val="24"/>
          <w:szCs w:val="24"/>
          <w:rtl/>
        </w:rPr>
        <w:t xml:space="preserve"> תשמיש קבוע אסור עראי שאינו של גנאי מותר. </w:t>
      </w:r>
    </w:p>
    <w:p w14:paraId="0E276710" w14:textId="77777777" w:rsidR="007F3E09" w:rsidRPr="00DA4B39" w:rsidRDefault="007F3E09" w:rsidP="007F3E09">
      <w:pPr>
        <w:pStyle w:val="a0"/>
        <w:numPr>
          <w:ilvl w:val="0"/>
          <w:numId w:val="89"/>
        </w:numPr>
        <w:rPr>
          <w:sz w:val="24"/>
          <w:szCs w:val="24"/>
          <w:rtl/>
        </w:rPr>
      </w:pPr>
      <w:r w:rsidRPr="00DA4B39">
        <w:rPr>
          <w:rFonts w:hint="cs"/>
          <w:b/>
          <w:bCs/>
          <w:sz w:val="24"/>
          <w:szCs w:val="24"/>
          <w:rtl/>
        </w:rPr>
        <w:t>שו"ע</w:t>
      </w:r>
      <w:r w:rsidRPr="00DA4B39">
        <w:rPr>
          <w:rFonts w:hint="cs"/>
          <w:sz w:val="24"/>
          <w:szCs w:val="24"/>
          <w:rtl/>
        </w:rPr>
        <w:t xml:space="preserve"> פסק בסתם כל תשמיש אסור והביא יש </w:t>
      </w:r>
      <w:proofErr w:type="spellStart"/>
      <w:r w:rsidRPr="00DA4B39">
        <w:rPr>
          <w:rFonts w:hint="cs"/>
          <w:sz w:val="24"/>
          <w:szCs w:val="24"/>
          <w:rtl/>
        </w:rPr>
        <w:t>מתירין</w:t>
      </w:r>
      <w:proofErr w:type="spellEnd"/>
      <w:r w:rsidRPr="00DA4B39">
        <w:rPr>
          <w:rFonts w:hint="cs"/>
          <w:sz w:val="24"/>
          <w:szCs w:val="24"/>
          <w:rtl/>
        </w:rPr>
        <w:t xml:space="preserve"> בשל מצווה. </w:t>
      </w:r>
      <w:r w:rsidRPr="00DA4B39">
        <w:rPr>
          <w:rFonts w:hint="cs"/>
          <w:b/>
          <w:bCs/>
          <w:sz w:val="24"/>
          <w:szCs w:val="24"/>
          <w:rtl/>
        </w:rPr>
        <w:t>הטעם</w:t>
      </w:r>
      <w:r w:rsidRPr="00DA4B39">
        <w:rPr>
          <w:rFonts w:hint="cs"/>
          <w:sz w:val="24"/>
          <w:szCs w:val="24"/>
          <w:rtl/>
        </w:rPr>
        <w:t xml:space="preserve"> כתב מ"ב שיהא ניכר שהוא לפרסם הנס, </w:t>
      </w:r>
      <w:proofErr w:type="spellStart"/>
      <w:r w:rsidRPr="00DA4B39">
        <w:rPr>
          <w:rFonts w:hint="cs"/>
          <w:sz w:val="24"/>
          <w:szCs w:val="24"/>
          <w:rtl/>
        </w:rPr>
        <w:t>ודומיא</w:t>
      </w:r>
      <w:proofErr w:type="spellEnd"/>
      <w:r w:rsidRPr="00DA4B39">
        <w:rPr>
          <w:rFonts w:hint="cs"/>
          <w:sz w:val="24"/>
          <w:szCs w:val="24"/>
          <w:rtl/>
        </w:rPr>
        <w:t xml:space="preserve"> </w:t>
      </w:r>
      <w:proofErr w:type="spellStart"/>
      <w:r w:rsidRPr="00DA4B39">
        <w:rPr>
          <w:rFonts w:hint="cs"/>
          <w:sz w:val="24"/>
          <w:szCs w:val="24"/>
          <w:rtl/>
        </w:rPr>
        <w:t>דמנורה</w:t>
      </w:r>
      <w:proofErr w:type="spellEnd"/>
      <w:r w:rsidRPr="00DA4B39">
        <w:rPr>
          <w:rFonts w:hint="cs"/>
          <w:sz w:val="24"/>
          <w:szCs w:val="24"/>
          <w:rtl/>
        </w:rPr>
        <w:t xml:space="preserve"> שהיה אסור להשתמש בה. ואפילו מעות אסור למנות שלא יהיו מצוות בזויות עליו. </w:t>
      </w:r>
    </w:p>
    <w:p w14:paraId="18A9941A" w14:textId="77777777" w:rsidR="007F3E09" w:rsidRPr="00DA4B39" w:rsidRDefault="007F3E09" w:rsidP="007F3E09">
      <w:pPr>
        <w:rPr>
          <w:sz w:val="24"/>
          <w:szCs w:val="24"/>
          <w:rtl/>
        </w:rPr>
      </w:pPr>
      <w:r w:rsidRPr="00DA4B39">
        <w:rPr>
          <w:rFonts w:hint="cs"/>
          <w:b/>
          <w:bCs/>
          <w:sz w:val="24"/>
          <w:szCs w:val="24"/>
          <w:rtl/>
        </w:rPr>
        <w:t>הנחת שמש:</w:t>
      </w:r>
      <w:r w:rsidRPr="00DA4B39">
        <w:rPr>
          <w:rFonts w:hint="cs"/>
          <w:sz w:val="24"/>
          <w:szCs w:val="24"/>
          <w:rtl/>
        </w:rPr>
        <w:t xml:space="preserve"> שו"ע הביא שנהגו להניח עוד נר כדי שאם ישתמש יהיה לאורו ויניח רחוק משאר נרות להיכר כ</w:t>
      </w:r>
      <w:r>
        <w:rPr>
          <w:rFonts w:hint="cs"/>
          <w:sz w:val="24"/>
          <w:szCs w:val="24"/>
          <w:rtl/>
        </w:rPr>
        <w:t>מ</w:t>
      </w:r>
      <w:r w:rsidRPr="00DA4B39">
        <w:rPr>
          <w:rFonts w:hint="cs"/>
          <w:sz w:val="24"/>
          <w:szCs w:val="24"/>
          <w:rtl/>
        </w:rPr>
        <w:t xml:space="preserve">ה היו באותו יום, רמ"א הביא שלא נהגו להניח שמש עוד נר אלא הנר שאיתו מדליק שאר הנרות הוא השמש, ויש לעשותו ארוך יותר משאר נרות שאם יבוא להשתמש יהיה ממנו. </w:t>
      </w:r>
    </w:p>
    <w:p w14:paraId="3CA36144" w14:textId="77777777" w:rsidR="007F3E09" w:rsidRPr="00DA4B39" w:rsidRDefault="007F3E09" w:rsidP="007F3E09">
      <w:pPr>
        <w:rPr>
          <w:b/>
          <w:bCs/>
          <w:sz w:val="24"/>
          <w:szCs w:val="24"/>
          <w:rtl/>
        </w:rPr>
      </w:pPr>
      <w:r w:rsidRPr="00DA4B39">
        <w:rPr>
          <w:rFonts w:hint="cs"/>
          <w:b/>
          <w:bCs/>
          <w:sz w:val="24"/>
          <w:szCs w:val="24"/>
          <w:rtl/>
        </w:rPr>
        <w:t>התערב נר חנוכה אצל שאר נרות:</w:t>
      </w:r>
      <w:r w:rsidRPr="00DA4B39">
        <w:rPr>
          <w:rFonts w:hint="cs"/>
          <w:sz w:val="24"/>
          <w:szCs w:val="24"/>
          <w:rtl/>
        </w:rPr>
        <w:t xml:space="preserve"> נר אחר שהודלק והוקצה למצוותו וכבה בתוך זמן שיעורו </w:t>
      </w:r>
      <w:r w:rsidRPr="00DA4B39">
        <w:rPr>
          <w:rFonts w:hint="cs"/>
          <w:sz w:val="24"/>
          <w:rtl/>
        </w:rPr>
        <w:t>(מ"ב)</w:t>
      </w:r>
      <w:r w:rsidRPr="00DA4B39">
        <w:rPr>
          <w:rFonts w:hint="cs"/>
          <w:sz w:val="24"/>
          <w:szCs w:val="24"/>
          <w:rtl/>
        </w:rPr>
        <w:t>,</w:t>
      </w:r>
      <w:r w:rsidRPr="00DA4B39">
        <w:rPr>
          <w:rFonts w:hint="cs"/>
          <w:b/>
          <w:bCs/>
          <w:sz w:val="24"/>
          <w:szCs w:val="24"/>
          <w:rtl/>
        </w:rPr>
        <w:t xml:space="preserve"> רמ"א בשם תרומת הדשן</w:t>
      </w:r>
      <w:r w:rsidRPr="00DA4B39">
        <w:rPr>
          <w:rFonts w:hint="cs"/>
          <w:sz w:val="24"/>
          <w:szCs w:val="24"/>
          <w:rtl/>
        </w:rPr>
        <w:t xml:space="preserve"> אפילו אחד באלף לא בטל, דהוי דבר </w:t>
      </w:r>
      <w:proofErr w:type="spellStart"/>
      <w:r w:rsidRPr="00DA4B39">
        <w:rPr>
          <w:rFonts w:hint="cs"/>
          <w:sz w:val="24"/>
          <w:szCs w:val="24"/>
          <w:rtl/>
        </w:rPr>
        <w:t>שבמנין</w:t>
      </w:r>
      <w:proofErr w:type="spellEnd"/>
      <w:r w:rsidRPr="00DA4B39">
        <w:rPr>
          <w:rFonts w:hint="cs"/>
          <w:sz w:val="24"/>
          <w:szCs w:val="24"/>
          <w:rtl/>
        </w:rPr>
        <w:t>, וידליק מהתערובות עד שוודאי הודלק</w:t>
      </w:r>
      <w:r>
        <w:rPr>
          <w:rFonts w:hint="cs"/>
          <w:sz w:val="24"/>
          <w:szCs w:val="24"/>
          <w:rtl/>
        </w:rPr>
        <w:t xml:space="preserve"> היתר עם</w:t>
      </w:r>
      <w:r w:rsidRPr="00DA4B39">
        <w:rPr>
          <w:rFonts w:hint="cs"/>
          <w:sz w:val="24"/>
          <w:szCs w:val="24"/>
          <w:rtl/>
        </w:rPr>
        <w:t xml:space="preserve"> האיסור. </w:t>
      </w:r>
      <w:proofErr w:type="spellStart"/>
      <w:r w:rsidRPr="00DA4B39">
        <w:rPr>
          <w:rFonts w:hint="cs"/>
          <w:b/>
          <w:bCs/>
          <w:sz w:val="24"/>
          <w:szCs w:val="24"/>
          <w:rtl/>
        </w:rPr>
        <w:t>רש"ל</w:t>
      </w:r>
      <w:proofErr w:type="spellEnd"/>
      <w:r w:rsidRPr="00DA4B39">
        <w:rPr>
          <w:rFonts w:hint="cs"/>
          <w:sz w:val="24"/>
          <w:szCs w:val="24"/>
          <w:rtl/>
        </w:rPr>
        <w:t xml:space="preserve"> חד בתרי בטיל. </w:t>
      </w:r>
    </w:p>
    <w:p w14:paraId="62D753E7" w14:textId="77777777" w:rsidR="007F3E09" w:rsidRPr="00DA4B39" w:rsidRDefault="007F3E09" w:rsidP="007F3E09">
      <w:pPr>
        <w:rPr>
          <w:sz w:val="24"/>
          <w:szCs w:val="24"/>
          <w:rtl/>
        </w:rPr>
      </w:pPr>
    </w:p>
    <w:p w14:paraId="79BABBD3" w14:textId="77777777" w:rsidR="007F3E09" w:rsidRPr="00DA4B39" w:rsidRDefault="007F3E09" w:rsidP="007F3E09">
      <w:pPr>
        <w:pStyle w:val="1"/>
        <w:rPr>
          <w:rtl/>
        </w:rPr>
      </w:pPr>
      <w:r w:rsidRPr="00DA4B39">
        <w:rPr>
          <w:rtl/>
        </w:rPr>
        <w:t>סעיף ב</w:t>
      </w:r>
    </w:p>
    <w:p w14:paraId="0BC497F9" w14:textId="77777777" w:rsidR="007F3E09" w:rsidRPr="00DA4B39" w:rsidRDefault="007F3E09" w:rsidP="007F3E09">
      <w:pPr>
        <w:rPr>
          <w:rFonts w:cs="Guttman Rashi"/>
          <w:sz w:val="24"/>
          <w:rtl/>
        </w:rPr>
      </w:pPr>
      <w:r w:rsidRPr="00DA4B39">
        <w:rPr>
          <w:rFonts w:cs="Guttman Vilna"/>
          <w:sz w:val="24"/>
          <w:szCs w:val="24"/>
          <w:rtl/>
        </w:rPr>
        <w:t xml:space="preserve">הדלקה עושה מצווה. לפיכך אם כבתה קודם שעבר זמנה אינו זקוק לה, ואפילו כבתה בערב שבת קודם קבלת שבת שעדיין הוא מבעוד יום, אינו זקוק לה. וכן אם לאחר שהדליקה בא לתקנה וכיבה אותה בשוגג, אינו זקוק לה. </w:t>
      </w:r>
      <w:r w:rsidRPr="00DA4B39">
        <w:rPr>
          <w:rFonts w:cs="Guttman Rashi"/>
          <w:sz w:val="24"/>
          <w:rtl/>
        </w:rPr>
        <w:t>הגה: ואם רוצה להחמיר על עצמו ולחזור ולהדליקה, אין לברך עליה (</w:t>
      </w:r>
      <w:proofErr w:type="spellStart"/>
      <w:r w:rsidRPr="00DA4B39">
        <w:rPr>
          <w:rFonts w:cs="Guttman Rashi"/>
          <w:sz w:val="24"/>
          <w:rtl/>
        </w:rPr>
        <w:t>רשב"א</w:t>
      </w:r>
      <w:proofErr w:type="spellEnd"/>
      <w:r w:rsidRPr="00DA4B39">
        <w:rPr>
          <w:rFonts w:cs="Guttman Rashi"/>
          <w:sz w:val="24"/>
          <w:rtl/>
        </w:rPr>
        <w:t xml:space="preserve"> סימן תקל"ט, </w:t>
      </w:r>
      <w:proofErr w:type="spellStart"/>
      <w:r w:rsidRPr="00DA4B39">
        <w:rPr>
          <w:rFonts w:cs="Guttman Rashi"/>
          <w:sz w:val="24"/>
          <w:rtl/>
        </w:rPr>
        <w:t>ור"ן</w:t>
      </w:r>
      <w:proofErr w:type="spellEnd"/>
      <w:r w:rsidRPr="00DA4B39">
        <w:rPr>
          <w:rFonts w:cs="Guttman Rashi"/>
          <w:sz w:val="24"/>
          <w:rtl/>
        </w:rPr>
        <w:t xml:space="preserve">). </w:t>
      </w:r>
    </w:p>
    <w:p w14:paraId="1006EAED" w14:textId="77777777" w:rsidR="007F3E09" w:rsidRPr="00DA4B39" w:rsidRDefault="007F3E09" w:rsidP="007F3E09">
      <w:pPr>
        <w:pStyle w:val="2"/>
        <w:rPr>
          <w:rtl/>
        </w:rPr>
      </w:pPr>
      <w:r w:rsidRPr="00DA4B39">
        <w:rPr>
          <w:rFonts w:hint="cs"/>
          <w:rtl/>
        </w:rPr>
        <w:t>הדלקה עושה מצווה</w:t>
      </w:r>
    </w:p>
    <w:p w14:paraId="746F33CD" w14:textId="77777777" w:rsidR="007F3E09" w:rsidRPr="00DA4B39" w:rsidRDefault="007F3E09" w:rsidP="007F3E09">
      <w:pPr>
        <w:rPr>
          <w:sz w:val="24"/>
          <w:szCs w:val="24"/>
          <w:rtl/>
        </w:rPr>
      </w:pPr>
      <w:r w:rsidRPr="00DA4B39">
        <w:rPr>
          <w:rFonts w:hint="cs"/>
          <w:sz w:val="24"/>
          <w:szCs w:val="24"/>
          <w:rtl/>
        </w:rPr>
        <w:t xml:space="preserve">דין השו"ע כמבואר בגמרא, רמ"א כתב אם חוזר ומדליק בלי ברכה. מ"ב כתב ראוי להדליק שוב, בפרט אם נכבה קודם קבלת שבת. הדליקה במקום הרוח כתב מ"ב צריך לחזור ולא יברך, וכן אם רואה שהאור לא אוחז יפה ונכבה צריך לחזור ולהדליק. </w:t>
      </w:r>
    </w:p>
    <w:p w14:paraId="69233808" w14:textId="77777777" w:rsidR="007F3E09" w:rsidRPr="00DA4B39" w:rsidRDefault="007F3E09" w:rsidP="007F3E09">
      <w:pPr>
        <w:rPr>
          <w:sz w:val="24"/>
          <w:szCs w:val="24"/>
          <w:rtl/>
        </w:rPr>
      </w:pPr>
    </w:p>
    <w:p w14:paraId="07296ECA" w14:textId="77777777" w:rsidR="007F3E09" w:rsidRPr="00DA4B39" w:rsidRDefault="007F3E09" w:rsidP="007F3E09">
      <w:pPr>
        <w:pStyle w:val="1"/>
        <w:rPr>
          <w:rtl/>
        </w:rPr>
      </w:pPr>
      <w:r w:rsidRPr="00DA4B39">
        <w:rPr>
          <w:rtl/>
        </w:rPr>
        <w:t>סעיף ג</w:t>
      </w:r>
    </w:p>
    <w:p w14:paraId="5B8BF3BA" w14:textId="77777777" w:rsidR="007F3E09" w:rsidRPr="00DA4B39" w:rsidRDefault="007F3E09" w:rsidP="007F3E09">
      <w:pPr>
        <w:rPr>
          <w:rFonts w:cs="Guttman Vilna"/>
          <w:sz w:val="24"/>
          <w:szCs w:val="24"/>
          <w:rtl/>
        </w:rPr>
      </w:pPr>
      <w:r w:rsidRPr="00DA4B39">
        <w:rPr>
          <w:rFonts w:cs="Guttman Vilna"/>
          <w:sz w:val="24"/>
          <w:szCs w:val="24"/>
          <w:rtl/>
        </w:rPr>
        <w:t xml:space="preserve">נר של חרס שהדליק בו לילה אחת נעשה ישן ואין </w:t>
      </w:r>
      <w:proofErr w:type="spellStart"/>
      <w:r w:rsidRPr="00DA4B39">
        <w:rPr>
          <w:rFonts w:cs="Guttman Vilna"/>
          <w:sz w:val="24"/>
          <w:szCs w:val="24"/>
          <w:rtl/>
        </w:rPr>
        <w:t>מדליקין</w:t>
      </w:r>
      <w:proofErr w:type="spellEnd"/>
      <w:r w:rsidRPr="00DA4B39">
        <w:rPr>
          <w:rFonts w:cs="Guttman Vilna"/>
          <w:sz w:val="24"/>
          <w:szCs w:val="24"/>
          <w:rtl/>
        </w:rPr>
        <w:t xml:space="preserve"> בו לילה אחרת, אלא לוקח חדשים בכל לילה. ואם אין לו אלא ישן, מסיקו בכל לילה באור. ונר של מתכת א</w:t>
      </w:r>
      <w:r w:rsidRPr="00DA4B39">
        <w:rPr>
          <w:rFonts w:cs="Guttman Vilna" w:hint="cs"/>
          <w:sz w:val="24"/>
          <w:szCs w:val="24"/>
          <w:rtl/>
        </w:rPr>
        <w:t>ין צריך</w:t>
      </w:r>
      <w:r w:rsidRPr="00DA4B39">
        <w:rPr>
          <w:rFonts w:cs="Guttman Vilna"/>
          <w:sz w:val="24"/>
          <w:szCs w:val="24"/>
          <w:rtl/>
        </w:rPr>
        <w:t xml:space="preserve"> חדש. ושל זכוכית או של חרס מכוסה, דינו כמתכת. </w:t>
      </w:r>
    </w:p>
    <w:p w14:paraId="23121731" w14:textId="77777777" w:rsidR="007F3E09" w:rsidRPr="00DA4B39" w:rsidRDefault="007F3E09" w:rsidP="007F3E09">
      <w:pPr>
        <w:pStyle w:val="2"/>
        <w:rPr>
          <w:rtl/>
        </w:rPr>
      </w:pPr>
      <w:r w:rsidRPr="00DA4B39">
        <w:rPr>
          <w:rFonts w:hint="cs"/>
          <w:rtl/>
        </w:rPr>
        <w:lastRenderedPageBreak/>
        <w:t>להדליק בנר יפה</w:t>
      </w:r>
    </w:p>
    <w:p w14:paraId="08106681" w14:textId="77777777" w:rsidR="007F3E09" w:rsidRPr="00DA4B39" w:rsidRDefault="007F3E09" w:rsidP="007F3E09">
      <w:pPr>
        <w:rPr>
          <w:sz w:val="24"/>
          <w:szCs w:val="24"/>
          <w:rtl/>
        </w:rPr>
      </w:pPr>
      <w:r w:rsidRPr="00DA4B39">
        <w:rPr>
          <w:rFonts w:hint="cs"/>
          <w:sz w:val="24"/>
          <w:szCs w:val="24"/>
          <w:rtl/>
        </w:rPr>
        <w:t xml:space="preserve">דין השו"ע כמבואר בטור. </w:t>
      </w:r>
    </w:p>
    <w:p w14:paraId="78392313" w14:textId="77777777" w:rsidR="007F3E09" w:rsidRPr="00DA4B39" w:rsidRDefault="007F3E09" w:rsidP="007F3E09">
      <w:pPr>
        <w:rPr>
          <w:sz w:val="24"/>
          <w:szCs w:val="24"/>
          <w:rtl/>
        </w:rPr>
      </w:pPr>
    </w:p>
    <w:p w14:paraId="4303834B" w14:textId="77777777" w:rsidR="007F3E09" w:rsidRPr="00DA4B39" w:rsidRDefault="007F3E09" w:rsidP="007F3E09">
      <w:pPr>
        <w:pStyle w:val="1"/>
        <w:rPr>
          <w:rtl/>
        </w:rPr>
      </w:pPr>
      <w:r w:rsidRPr="00DA4B39">
        <w:rPr>
          <w:rtl/>
        </w:rPr>
        <w:t>סעיף ד</w:t>
      </w:r>
    </w:p>
    <w:p w14:paraId="78D0A398" w14:textId="77777777" w:rsidR="007F3E09" w:rsidRPr="00DA4B39" w:rsidRDefault="007F3E09" w:rsidP="007F3E09">
      <w:pPr>
        <w:rPr>
          <w:rFonts w:cs="Guttman Vilna"/>
          <w:sz w:val="24"/>
          <w:szCs w:val="24"/>
          <w:rtl/>
        </w:rPr>
      </w:pPr>
      <w:r w:rsidRPr="00DA4B39">
        <w:rPr>
          <w:rFonts w:cs="Guttman Vilna"/>
          <w:sz w:val="24"/>
          <w:szCs w:val="24"/>
          <w:rtl/>
        </w:rPr>
        <w:t xml:space="preserve">אין </w:t>
      </w:r>
      <w:proofErr w:type="spellStart"/>
      <w:r w:rsidRPr="00DA4B39">
        <w:rPr>
          <w:rFonts w:cs="Guttman Vilna"/>
          <w:sz w:val="24"/>
          <w:szCs w:val="24"/>
          <w:rtl/>
        </w:rPr>
        <w:t>חוששין</w:t>
      </w:r>
      <w:proofErr w:type="spellEnd"/>
      <w:r w:rsidRPr="00DA4B39">
        <w:rPr>
          <w:rFonts w:cs="Guttman Vilna"/>
          <w:sz w:val="24"/>
          <w:szCs w:val="24"/>
          <w:rtl/>
        </w:rPr>
        <w:t xml:space="preserve"> לפתילות להחליפם, עד שתכלה.</w:t>
      </w:r>
    </w:p>
    <w:p w14:paraId="7720E5C4" w14:textId="77777777" w:rsidR="007F3E09" w:rsidRPr="00DA4B39" w:rsidRDefault="007F3E09" w:rsidP="007F3E09">
      <w:pPr>
        <w:pStyle w:val="2"/>
        <w:rPr>
          <w:rtl/>
        </w:rPr>
      </w:pPr>
      <w:r w:rsidRPr="00DA4B39">
        <w:rPr>
          <w:rFonts w:hint="cs"/>
          <w:rtl/>
        </w:rPr>
        <w:t>שימוש בפתילות מיום ליום</w:t>
      </w:r>
    </w:p>
    <w:p w14:paraId="441B919B" w14:textId="77777777" w:rsidR="007F3E09" w:rsidRPr="00DA4B39" w:rsidRDefault="007F3E09" w:rsidP="007F3E09">
      <w:pPr>
        <w:rPr>
          <w:sz w:val="24"/>
          <w:szCs w:val="24"/>
          <w:rtl/>
        </w:rPr>
      </w:pPr>
      <w:r w:rsidRPr="00DA4B39">
        <w:rPr>
          <w:rFonts w:hint="cs"/>
          <w:sz w:val="24"/>
          <w:szCs w:val="24"/>
          <w:rtl/>
        </w:rPr>
        <w:t xml:space="preserve">דין השו"ע כמבואר בשיבולי הלקט משום שנוחות יותר בשימוש בב' פעמים. דרכי משה הביא שנהגו להחליפם. </w:t>
      </w:r>
    </w:p>
    <w:p w14:paraId="70ADB575" w14:textId="77777777" w:rsidR="007F3E09" w:rsidRPr="00DA4B39" w:rsidRDefault="007F3E09" w:rsidP="007F3E09">
      <w:pPr>
        <w:rPr>
          <w:sz w:val="24"/>
          <w:szCs w:val="24"/>
        </w:rPr>
      </w:pPr>
    </w:p>
    <w:p w14:paraId="531734A7" w14:textId="77777777" w:rsidR="007F3E09" w:rsidRPr="0031648B" w:rsidRDefault="007F3E09" w:rsidP="007F3E09">
      <w:pPr>
        <w:pStyle w:val="1"/>
        <w:rPr>
          <w:rtl/>
        </w:rPr>
      </w:pPr>
      <w:r w:rsidRPr="0031648B">
        <w:rPr>
          <w:rtl/>
        </w:rPr>
        <w:t>סימן תרעד</w:t>
      </w:r>
      <w:r w:rsidRPr="0031648B">
        <w:rPr>
          <w:rFonts w:hint="cs"/>
          <w:rtl/>
        </w:rPr>
        <w:t xml:space="preserve"> </w:t>
      </w:r>
      <w:r w:rsidRPr="0031648B">
        <w:rPr>
          <w:rtl/>
        </w:rPr>
        <w:t>–</w:t>
      </w:r>
      <w:r w:rsidRPr="0031648B">
        <w:rPr>
          <w:rFonts w:hint="cs"/>
          <w:rtl/>
        </w:rPr>
        <w:t xml:space="preserve"> </w:t>
      </w:r>
      <w:r w:rsidRPr="0031648B">
        <w:rPr>
          <w:rtl/>
        </w:rPr>
        <w:t>שמותר להדליק מנר לנר</w:t>
      </w:r>
    </w:p>
    <w:p w14:paraId="3C4BBAEB" w14:textId="77777777" w:rsidR="007F3E09" w:rsidRPr="0031648B" w:rsidRDefault="007F3E09" w:rsidP="007F3E09">
      <w:pPr>
        <w:pStyle w:val="1"/>
        <w:rPr>
          <w:rtl/>
        </w:rPr>
      </w:pPr>
      <w:r w:rsidRPr="0031648B">
        <w:rPr>
          <w:rtl/>
        </w:rPr>
        <w:t>סעיף א</w:t>
      </w:r>
    </w:p>
    <w:p w14:paraId="404E9174" w14:textId="77777777" w:rsidR="007F3E09" w:rsidRPr="0031648B" w:rsidRDefault="007F3E09" w:rsidP="007F3E09">
      <w:pPr>
        <w:rPr>
          <w:rFonts w:cs="Guttman Rashi"/>
          <w:sz w:val="24"/>
          <w:rtl/>
        </w:rPr>
      </w:pPr>
      <w:proofErr w:type="spellStart"/>
      <w:r w:rsidRPr="0031648B">
        <w:rPr>
          <w:rFonts w:cs="Guttman Vilna"/>
          <w:sz w:val="24"/>
          <w:szCs w:val="24"/>
          <w:rtl/>
        </w:rPr>
        <w:t>מדליקין</w:t>
      </w:r>
      <w:proofErr w:type="spellEnd"/>
      <w:r w:rsidRPr="0031648B">
        <w:rPr>
          <w:rFonts w:cs="Guttman Vilna"/>
          <w:sz w:val="24"/>
          <w:szCs w:val="24"/>
          <w:rtl/>
        </w:rPr>
        <w:t xml:space="preserve"> נר חנוכה מנר חנוכה, ודווקא להדליק מזה לזה בלא אמצעי, אבל להדליק מזה לזה על ידי נר של חול, אסור. ויש מתירים גם בזה, א</w:t>
      </w:r>
      <w:r w:rsidRPr="0031648B">
        <w:rPr>
          <w:rFonts w:cs="Guttman Vilna" w:hint="cs"/>
          <w:sz w:val="24"/>
          <w:szCs w:val="24"/>
          <w:rtl/>
        </w:rPr>
        <w:t>לא אם כן</w:t>
      </w:r>
      <w:r w:rsidRPr="0031648B">
        <w:rPr>
          <w:rFonts w:cs="Guttman Vilna"/>
          <w:sz w:val="24"/>
          <w:szCs w:val="24"/>
          <w:rtl/>
        </w:rPr>
        <w:t xml:space="preserve"> הוא בענ</w:t>
      </w:r>
      <w:r w:rsidRPr="0031648B">
        <w:rPr>
          <w:rFonts w:cs="Guttman Vilna" w:hint="cs"/>
          <w:sz w:val="24"/>
          <w:szCs w:val="24"/>
          <w:rtl/>
        </w:rPr>
        <w:t>י</w:t>
      </w:r>
      <w:r w:rsidRPr="0031648B">
        <w:rPr>
          <w:rFonts w:cs="Guttman Vilna"/>
          <w:sz w:val="24"/>
          <w:szCs w:val="24"/>
          <w:rtl/>
        </w:rPr>
        <w:t xml:space="preserve">ין שיש לחוש שיכבה הנר של חול קודם שידליק נר אחר של חנוכה. </w:t>
      </w:r>
      <w:r w:rsidRPr="0031648B">
        <w:rPr>
          <w:rFonts w:cs="Guttman Rashi"/>
          <w:sz w:val="24"/>
          <w:rtl/>
        </w:rPr>
        <w:t xml:space="preserve">הגה: ונהגו להחמיר בנרות חנוכה שלא להדליק אפילו מנר לנר, </w:t>
      </w:r>
      <w:proofErr w:type="spellStart"/>
      <w:r w:rsidRPr="0031648B">
        <w:rPr>
          <w:rFonts w:cs="Guttman Rashi"/>
          <w:sz w:val="24"/>
          <w:rtl/>
        </w:rPr>
        <w:t>דעיקר</w:t>
      </w:r>
      <w:proofErr w:type="spellEnd"/>
      <w:r w:rsidRPr="0031648B">
        <w:rPr>
          <w:rFonts w:cs="Guttman Rashi"/>
          <w:sz w:val="24"/>
          <w:rtl/>
        </w:rPr>
        <w:t xml:space="preserve"> </w:t>
      </w:r>
      <w:proofErr w:type="spellStart"/>
      <w:r w:rsidRPr="0031648B">
        <w:rPr>
          <w:rFonts w:cs="Guttman Rashi"/>
          <w:sz w:val="24"/>
          <w:rtl/>
        </w:rPr>
        <w:t>מצותו</w:t>
      </w:r>
      <w:proofErr w:type="spellEnd"/>
      <w:r w:rsidRPr="0031648B">
        <w:rPr>
          <w:rFonts w:cs="Guttman Rashi"/>
          <w:sz w:val="24"/>
          <w:rtl/>
        </w:rPr>
        <w:t xml:space="preserve"> אינו אלא נר אחד והשאר אינו למצווה כ"כ ולכן אין להדליק זה מזה (</w:t>
      </w:r>
      <w:proofErr w:type="spellStart"/>
      <w:r w:rsidRPr="0031648B">
        <w:rPr>
          <w:rFonts w:cs="Guttman Rashi"/>
          <w:sz w:val="24"/>
          <w:rtl/>
        </w:rPr>
        <w:t>הג"מ</w:t>
      </w:r>
      <w:proofErr w:type="spellEnd"/>
      <w:r w:rsidRPr="0031648B">
        <w:rPr>
          <w:rFonts w:cs="Guttman Rashi"/>
          <w:sz w:val="24"/>
          <w:rtl/>
        </w:rPr>
        <w:t xml:space="preserve"> ומרדכי). וכל זה אינו רק בעוד שדולקים למצותן, אבל אחר שעבר זמן המצווה מותרים בהנאה, כ"ש שמותר להדליק מהן (נ"י הל' קטנות).</w:t>
      </w:r>
    </w:p>
    <w:p w14:paraId="212EDEF1" w14:textId="77777777" w:rsidR="007F3E09" w:rsidRPr="0031648B" w:rsidRDefault="007F3E09" w:rsidP="007F3E09">
      <w:pPr>
        <w:pStyle w:val="2"/>
        <w:rPr>
          <w:rtl/>
        </w:rPr>
      </w:pPr>
      <w:r w:rsidRPr="0031648B">
        <w:rPr>
          <w:rFonts w:hint="cs"/>
          <w:rtl/>
        </w:rPr>
        <w:t>הדלקה מנר לנר</w:t>
      </w:r>
    </w:p>
    <w:p w14:paraId="1E2B8830" w14:textId="77777777" w:rsidR="007F3E09" w:rsidRPr="0031648B" w:rsidRDefault="007F3E09" w:rsidP="007F3E09">
      <w:pPr>
        <w:rPr>
          <w:sz w:val="24"/>
          <w:szCs w:val="24"/>
          <w:rtl/>
        </w:rPr>
      </w:pPr>
      <w:r w:rsidRPr="0031648B">
        <w:rPr>
          <w:rFonts w:hint="cs"/>
          <w:sz w:val="24"/>
          <w:szCs w:val="24"/>
          <w:rtl/>
        </w:rPr>
        <w:t xml:space="preserve">בגמרא שבת </w:t>
      </w:r>
      <w:r w:rsidRPr="0031648B">
        <w:rPr>
          <w:rFonts w:cs="SBL Hebrew" w:hint="cs"/>
          <w:sz w:val="24"/>
          <w:szCs w:val="24"/>
          <w:rtl/>
        </w:rPr>
        <w:t>"</w:t>
      </w:r>
      <w:r w:rsidRPr="0031648B">
        <w:rPr>
          <w:rFonts w:cs="SBL Hebrew"/>
          <w:sz w:val="24"/>
          <w:szCs w:val="24"/>
          <w:rtl/>
        </w:rPr>
        <w:t xml:space="preserve">איתמר רב אמר אין </w:t>
      </w:r>
      <w:proofErr w:type="spellStart"/>
      <w:r w:rsidRPr="0031648B">
        <w:rPr>
          <w:rFonts w:cs="SBL Hebrew"/>
          <w:sz w:val="24"/>
          <w:szCs w:val="24"/>
          <w:rtl/>
        </w:rPr>
        <w:t>מדליקין</w:t>
      </w:r>
      <w:proofErr w:type="spellEnd"/>
      <w:r w:rsidRPr="0031648B">
        <w:rPr>
          <w:rFonts w:cs="SBL Hebrew"/>
          <w:sz w:val="24"/>
          <w:szCs w:val="24"/>
          <w:rtl/>
        </w:rPr>
        <w:t xml:space="preserve"> מנר לנר ושמואל אמר </w:t>
      </w:r>
      <w:proofErr w:type="spellStart"/>
      <w:r w:rsidRPr="0031648B">
        <w:rPr>
          <w:rFonts w:cs="SBL Hebrew"/>
          <w:sz w:val="24"/>
          <w:szCs w:val="24"/>
          <w:rtl/>
        </w:rPr>
        <w:t>מדליקין</w:t>
      </w:r>
      <w:proofErr w:type="spellEnd"/>
      <w:r w:rsidRPr="0031648B">
        <w:rPr>
          <w:rFonts w:cs="SBL Hebrew"/>
          <w:sz w:val="24"/>
          <w:szCs w:val="24"/>
          <w:rtl/>
        </w:rPr>
        <w:t xml:space="preserve">. אמר </w:t>
      </w:r>
      <w:proofErr w:type="spellStart"/>
      <w:r w:rsidRPr="0031648B">
        <w:rPr>
          <w:rFonts w:cs="SBL Hebrew"/>
          <w:sz w:val="24"/>
          <w:szCs w:val="24"/>
          <w:rtl/>
        </w:rPr>
        <w:t>אביי</w:t>
      </w:r>
      <w:proofErr w:type="spellEnd"/>
      <w:r w:rsidRPr="0031648B">
        <w:rPr>
          <w:rFonts w:cs="SBL Hebrew"/>
          <w:sz w:val="24"/>
          <w:szCs w:val="24"/>
          <w:rtl/>
        </w:rPr>
        <w:t xml:space="preserve"> כל מילי </w:t>
      </w:r>
      <w:proofErr w:type="spellStart"/>
      <w:r w:rsidRPr="0031648B">
        <w:rPr>
          <w:rFonts w:cs="SBL Hebrew"/>
          <w:sz w:val="24"/>
          <w:szCs w:val="24"/>
          <w:rtl/>
        </w:rPr>
        <w:t>דמר</w:t>
      </w:r>
      <w:proofErr w:type="spellEnd"/>
      <w:r w:rsidRPr="0031648B">
        <w:rPr>
          <w:rFonts w:cs="SBL Hebrew"/>
          <w:sz w:val="24"/>
          <w:szCs w:val="24"/>
          <w:rtl/>
        </w:rPr>
        <w:t xml:space="preserve"> עביד כרב לבר מהני תלת </w:t>
      </w:r>
      <w:proofErr w:type="spellStart"/>
      <w:r w:rsidRPr="0031648B">
        <w:rPr>
          <w:rFonts w:cs="SBL Hebrew"/>
          <w:sz w:val="24"/>
          <w:szCs w:val="24"/>
          <w:rtl/>
        </w:rPr>
        <w:t>דעביד</w:t>
      </w:r>
      <w:proofErr w:type="spellEnd"/>
      <w:r w:rsidRPr="0031648B">
        <w:rPr>
          <w:rFonts w:cs="SBL Hebrew"/>
          <w:sz w:val="24"/>
          <w:szCs w:val="24"/>
          <w:rtl/>
        </w:rPr>
        <w:t xml:space="preserve"> כשמואל</w:t>
      </w:r>
      <w:r w:rsidRPr="0031648B">
        <w:rPr>
          <w:rFonts w:cs="SBL Hebrew" w:hint="cs"/>
          <w:sz w:val="24"/>
          <w:szCs w:val="24"/>
          <w:rtl/>
        </w:rPr>
        <w:t>,</w:t>
      </w:r>
      <w:r w:rsidRPr="0031648B">
        <w:rPr>
          <w:rFonts w:cs="SBL Hebrew"/>
          <w:sz w:val="24"/>
          <w:szCs w:val="24"/>
          <w:rtl/>
        </w:rPr>
        <w:t xml:space="preserve"> </w:t>
      </w:r>
      <w:proofErr w:type="spellStart"/>
      <w:r w:rsidRPr="0031648B">
        <w:rPr>
          <w:rFonts w:cs="SBL Hebrew"/>
          <w:sz w:val="24"/>
          <w:szCs w:val="24"/>
          <w:rtl/>
        </w:rPr>
        <w:t>מדליקין</w:t>
      </w:r>
      <w:proofErr w:type="spellEnd"/>
      <w:r w:rsidRPr="0031648B">
        <w:rPr>
          <w:rFonts w:cs="SBL Hebrew"/>
          <w:sz w:val="24"/>
          <w:szCs w:val="24"/>
          <w:rtl/>
        </w:rPr>
        <w:t xml:space="preserve"> מנר לנר</w:t>
      </w:r>
      <w:r w:rsidRPr="0031648B">
        <w:rPr>
          <w:rFonts w:cs="SBL Hebrew" w:hint="cs"/>
          <w:sz w:val="24"/>
          <w:szCs w:val="24"/>
          <w:rtl/>
        </w:rPr>
        <w:t xml:space="preserve"> </w:t>
      </w:r>
      <w:proofErr w:type="spellStart"/>
      <w:r w:rsidRPr="0031648B">
        <w:rPr>
          <w:rFonts w:cs="SBL Hebrew" w:hint="cs"/>
          <w:sz w:val="24"/>
          <w:szCs w:val="24"/>
          <w:rtl/>
        </w:rPr>
        <w:t>וכו</w:t>
      </w:r>
      <w:proofErr w:type="spellEnd"/>
      <w:r w:rsidRPr="0031648B">
        <w:rPr>
          <w:rFonts w:cs="SBL Hebrew" w:hint="cs"/>
          <w:sz w:val="24"/>
          <w:szCs w:val="24"/>
          <w:rtl/>
        </w:rPr>
        <w:t>'.</w:t>
      </w:r>
      <w:r w:rsidRPr="0031648B">
        <w:rPr>
          <w:rFonts w:cs="SBL Hebrew"/>
          <w:sz w:val="24"/>
          <w:szCs w:val="24"/>
          <w:rtl/>
        </w:rPr>
        <w:t xml:space="preserve"> יתיב ההוא </w:t>
      </w:r>
      <w:proofErr w:type="spellStart"/>
      <w:r w:rsidRPr="0031648B">
        <w:rPr>
          <w:rFonts w:cs="SBL Hebrew"/>
          <w:sz w:val="24"/>
          <w:szCs w:val="24"/>
          <w:rtl/>
        </w:rPr>
        <w:t>מרבנן</w:t>
      </w:r>
      <w:proofErr w:type="spellEnd"/>
      <w:r w:rsidRPr="0031648B">
        <w:rPr>
          <w:rFonts w:cs="SBL Hebrew"/>
          <w:sz w:val="24"/>
          <w:szCs w:val="24"/>
          <w:rtl/>
        </w:rPr>
        <w:t xml:space="preserve"> </w:t>
      </w:r>
      <w:proofErr w:type="spellStart"/>
      <w:r w:rsidRPr="0031648B">
        <w:rPr>
          <w:rFonts w:cs="SBL Hebrew"/>
          <w:sz w:val="24"/>
          <w:szCs w:val="24"/>
          <w:rtl/>
        </w:rPr>
        <w:t>קמיה</w:t>
      </w:r>
      <w:proofErr w:type="spellEnd"/>
      <w:r w:rsidRPr="0031648B">
        <w:rPr>
          <w:rFonts w:cs="SBL Hebrew"/>
          <w:sz w:val="24"/>
          <w:szCs w:val="24"/>
          <w:rtl/>
        </w:rPr>
        <w:t xml:space="preserve"> </w:t>
      </w:r>
      <w:proofErr w:type="spellStart"/>
      <w:r w:rsidRPr="0031648B">
        <w:rPr>
          <w:rFonts w:cs="SBL Hebrew"/>
          <w:sz w:val="24"/>
          <w:szCs w:val="24"/>
          <w:rtl/>
        </w:rPr>
        <w:t>דרב</w:t>
      </w:r>
      <w:proofErr w:type="spellEnd"/>
      <w:r w:rsidRPr="0031648B">
        <w:rPr>
          <w:rFonts w:cs="SBL Hebrew"/>
          <w:sz w:val="24"/>
          <w:szCs w:val="24"/>
          <w:rtl/>
        </w:rPr>
        <w:t xml:space="preserve"> </w:t>
      </w:r>
      <w:proofErr w:type="spellStart"/>
      <w:r w:rsidRPr="0031648B">
        <w:rPr>
          <w:rFonts w:cs="SBL Hebrew"/>
          <w:sz w:val="24"/>
          <w:szCs w:val="24"/>
          <w:rtl/>
        </w:rPr>
        <w:t>אדא</w:t>
      </w:r>
      <w:proofErr w:type="spellEnd"/>
      <w:r w:rsidRPr="0031648B">
        <w:rPr>
          <w:rFonts w:cs="SBL Hebrew"/>
          <w:sz w:val="24"/>
          <w:szCs w:val="24"/>
          <w:rtl/>
        </w:rPr>
        <w:t xml:space="preserve"> בר אהבה ויתיב </w:t>
      </w:r>
      <w:proofErr w:type="spellStart"/>
      <w:r w:rsidRPr="0031648B">
        <w:rPr>
          <w:rFonts w:cs="SBL Hebrew"/>
          <w:sz w:val="24"/>
          <w:szCs w:val="24"/>
          <w:rtl/>
        </w:rPr>
        <w:t>וקאמר</w:t>
      </w:r>
      <w:proofErr w:type="spellEnd"/>
      <w:r w:rsidRPr="0031648B">
        <w:rPr>
          <w:rFonts w:cs="SBL Hebrew"/>
          <w:sz w:val="24"/>
          <w:szCs w:val="24"/>
          <w:rtl/>
        </w:rPr>
        <w:t xml:space="preserve"> טעמא </w:t>
      </w:r>
      <w:proofErr w:type="spellStart"/>
      <w:r w:rsidRPr="0031648B">
        <w:rPr>
          <w:rFonts w:cs="SBL Hebrew"/>
          <w:sz w:val="24"/>
          <w:szCs w:val="24"/>
          <w:rtl/>
        </w:rPr>
        <w:t>דרב</w:t>
      </w:r>
      <w:proofErr w:type="spellEnd"/>
      <w:r w:rsidRPr="0031648B">
        <w:rPr>
          <w:rFonts w:cs="SBL Hebrew"/>
          <w:sz w:val="24"/>
          <w:szCs w:val="24"/>
          <w:rtl/>
        </w:rPr>
        <w:t xml:space="preserve"> משום ביזוי מצוה</w:t>
      </w:r>
      <w:r w:rsidRPr="0031648B">
        <w:rPr>
          <w:rFonts w:cs="SBL Hebrew" w:hint="cs"/>
          <w:sz w:val="24"/>
          <w:szCs w:val="24"/>
          <w:rtl/>
        </w:rPr>
        <w:t>,</w:t>
      </w:r>
      <w:r w:rsidRPr="0031648B">
        <w:rPr>
          <w:rFonts w:cs="SBL Hebrew"/>
          <w:sz w:val="24"/>
          <w:szCs w:val="24"/>
          <w:rtl/>
        </w:rPr>
        <w:t xml:space="preserve"> אמר להו לא תציתו ליה טעמיה </w:t>
      </w:r>
      <w:proofErr w:type="spellStart"/>
      <w:r w:rsidRPr="0031648B">
        <w:rPr>
          <w:rFonts w:cs="SBL Hebrew"/>
          <w:sz w:val="24"/>
          <w:szCs w:val="24"/>
          <w:rtl/>
        </w:rPr>
        <w:t>דרב</w:t>
      </w:r>
      <w:proofErr w:type="spellEnd"/>
      <w:r w:rsidRPr="0031648B">
        <w:rPr>
          <w:rFonts w:cs="SBL Hebrew"/>
          <w:sz w:val="24"/>
          <w:szCs w:val="24"/>
          <w:rtl/>
        </w:rPr>
        <w:t xml:space="preserve"> משום </w:t>
      </w:r>
      <w:proofErr w:type="spellStart"/>
      <w:r w:rsidRPr="0031648B">
        <w:rPr>
          <w:rFonts w:cs="SBL Hebrew"/>
          <w:sz w:val="24"/>
          <w:szCs w:val="24"/>
          <w:rtl/>
        </w:rPr>
        <w:t>דקא</w:t>
      </w:r>
      <w:proofErr w:type="spellEnd"/>
      <w:r w:rsidRPr="0031648B">
        <w:rPr>
          <w:rFonts w:cs="SBL Hebrew"/>
          <w:sz w:val="24"/>
          <w:szCs w:val="24"/>
          <w:rtl/>
        </w:rPr>
        <w:t xml:space="preserve"> מכחיש מצוה</w:t>
      </w:r>
      <w:r w:rsidRPr="0031648B">
        <w:rPr>
          <w:rFonts w:cs="SBL Hebrew" w:hint="cs"/>
          <w:sz w:val="24"/>
          <w:szCs w:val="24"/>
          <w:rtl/>
        </w:rPr>
        <w:t>.</w:t>
      </w:r>
      <w:r w:rsidRPr="0031648B">
        <w:rPr>
          <w:rFonts w:cs="SBL Hebrew"/>
          <w:sz w:val="24"/>
          <w:szCs w:val="24"/>
          <w:rtl/>
        </w:rPr>
        <w:t xml:space="preserve"> מאי </w:t>
      </w:r>
      <w:proofErr w:type="spellStart"/>
      <w:r w:rsidRPr="0031648B">
        <w:rPr>
          <w:rFonts w:cs="SBL Hebrew"/>
          <w:sz w:val="24"/>
          <w:szCs w:val="24"/>
          <w:rtl/>
        </w:rPr>
        <w:t>בינייהו</w:t>
      </w:r>
      <w:proofErr w:type="spellEnd"/>
      <w:r w:rsidRPr="0031648B">
        <w:rPr>
          <w:rFonts w:cs="SBL Hebrew"/>
          <w:sz w:val="24"/>
          <w:szCs w:val="24"/>
          <w:rtl/>
        </w:rPr>
        <w:t xml:space="preserve"> איכא </w:t>
      </w:r>
      <w:proofErr w:type="spellStart"/>
      <w:r w:rsidRPr="0031648B">
        <w:rPr>
          <w:rFonts w:cs="SBL Hebrew"/>
          <w:sz w:val="24"/>
          <w:szCs w:val="24"/>
          <w:rtl/>
        </w:rPr>
        <w:t>בינייהו</w:t>
      </w:r>
      <w:proofErr w:type="spellEnd"/>
      <w:r w:rsidRPr="0031648B">
        <w:rPr>
          <w:rFonts w:cs="SBL Hebrew"/>
          <w:sz w:val="24"/>
          <w:szCs w:val="24"/>
          <w:rtl/>
        </w:rPr>
        <w:t xml:space="preserve"> </w:t>
      </w:r>
      <w:proofErr w:type="spellStart"/>
      <w:r w:rsidRPr="0031648B">
        <w:rPr>
          <w:rFonts w:cs="SBL Hebrew"/>
          <w:sz w:val="24"/>
          <w:szCs w:val="24"/>
          <w:rtl/>
        </w:rPr>
        <w:t>דקא</w:t>
      </w:r>
      <w:proofErr w:type="spellEnd"/>
      <w:r w:rsidRPr="0031648B">
        <w:rPr>
          <w:rFonts w:cs="SBL Hebrew"/>
          <w:sz w:val="24"/>
          <w:szCs w:val="24"/>
          <w:rtl/>
        </w:rPr>
        <w:t xml:space="preserve"> מדליק משרגא לשרגא</w:t>
      </w:r>
      <w:r w:rsidRPr="0031648B">
        <w:rPr>
          <w:rFonts w:cs="SBL Hebrew" w:hint="cs"/>
          <w:sz w:val="24"/>
          <w:szCs w:val="24"/>
          <w:rtl/>
        </w:rPr>
        <w:t>,</w:t>
      </w:r>
      <w:r w:rsidRPr="0031648B">
        <w:rPr>
          <w:rFonts w:cs="SBL Hebrew"/>
          <w:sz w:val="24"/>
          <w:szCs w:val="24"/>
          <w:rtl/>
        </w:rPr>
        <w:t xml:space="preserve"> מ"ד משום ביזוי מצוה משרגא לשרגא מדליק מ"ד משום </w:t>
      </w:r>
      <w:proofErr w:type="spellStart"/>
      <w:r w:rsidRPr="0031648B">
        <w:rPr>
          <w:rFonts w:cs="SBL Hebrew"/>
          <w:sz w:val="24"/>
          <w:szCs w:val="24"/>
          <w:rtl/>
        </w:rPr>
        <w:t>אכחושי</w:t>
      </w:r>
      <w:proofErr w:type="spellEnd"/>
      <w:r w:rsidRPr="0031648B">
        <w:rPr>
          <w:rFonts w:cs="SBL Hebrew"/>
          <w:sz w:val="24"/>
          <w:szCs w:val="24"/>
          <w:rtl/>
        </w:rPr>
        <w:t xml:space="preserve"> מצוה משרגא לשרגא נמי אסור</w:t>
      </w:r>
      <w:r w:rsidRPr="0031648B">
        <w:rPr>
          <w:rFonts w:cs="SBL Hebrew" w:hint="cs"/>
          <w:sz w:val="24"/>
          <w:szCs w:val="24"/>
          <w:rtl/>
        </w:rPr>
        <w:t>"</w:t>
      </w:r>
      <w:r w:rsidRPr="0031648B">
        <w:rPr>
          <w:rFonts w:hint="cs"/>
          <w:sz w:val="24"/>
          <w:szCs w:val="24"/>
          <w:rtl/>
        </w:rPr>
        <w:t xml:space="preserve">. </w:t>
      </w:r>
      <w:r w:rsidRPr="0031648B">
        <w:rPr>
          <w:rFonts w:hint="cs"/>
          <w:b/>
          <w:bCs/>
          <w:sz w:val="24"/>
          <w:szCs w:val="24"/>
          <w:rtl/>
        </w:rPr>
        <w:t>מבואר</w:t>
      </w:r>
      <w:r w:rsidRPr="0031648B">
        <w:rPr>
          <w:rFonts w:hint="cs"/>
          <w:sz w:val="24"/>
          <w:szCs w:val="24"/>
          <w:rtl/>
        </w:rPr>
        <w:t xml:space="preserve"> מחלוקת רב אוסר ושמואל מתיר, טעם רב משום ביזוי מצווה או הכחשת מצווה ונפקא מינה להדליק מנר לנר שלא על ידי אמצעי. </w:t>
      </w:r>
    </w:p>
    <w:p w14:paraId="07145B9A" w14:textId="77777777" w:rsidR="007F3E09" w:rsidRPr="0031648B" w:rsidRDefault="007F3E09" w:rsidP="007F3E09">
      <w:pPr>
        <w:spacing w:after="0"/>
        <w:rPr>
          <w:sz w:val="24"/>
          <w:szCs w:val="24"/>
          <w:rtl/>
        </w:rPr>
      </w:pPr>
      <w:r w:rsidRPr="0031648B">
        <w:rPr>
          <w:rFonts w:hint="cs"/>
          <w:b/>
          <w:bCs/>
          <w:sz w:val="24"/>
          <w:szCs w:val="24"/>
          <w:rtl/>
        </w:rPr>
        <w:t>להלכה:</w:t>
      </w:r>
      <w:r w:rsidRPr="0031648B">
        <w:rPr>
          <w:rFonts w:hint="cs"/>
          <w:sz w:val="24"/>
          <w:szCs w:val="24"/>
          <w:rtl/>
        </w:rPr>
        <w:t xml:space="preserve"> נחלקו אם מותר להדליק נר חנוכה מנר אחר של חנוכה: </w:t>
      </w:r>
    </w:p>
    <w:p w14:paraId="330AE555" w14:textId="77777777" w:rsidR="007F3E09" w:rsidRPr="0031648B" w:rsidRDefault="007F3E09" w:rsidP="007F3E09">
      <w:pPr>
        <w:pStyle w:val="a0"/>
        <w:numPr>
          <w:ilvl w:val="0"/>
          <w:numId w:val="90"/>
        </w:numPr>
        <w:rPr>
          <w:sz w:val="24"/>
          <w:szCs w:val="24"/>
          <w:rtl/>
        </w:rPr>
      </w:pPr>
      <w:r w:rsidRPr="0031648B">
        <w:rPr>
          <w:rFonts w:hint="cs"/>
          <w:b/>
          <w:bCs/>
          <w:sz w:val="24"/>
          <w:szCs w:val="24"/>
          <w:rtl/>
        </w:rPr>
        <w:t xml:space="preserve">רש"י רא"ש </w:t>
      </w:r>
      <w:proofErr w:type="spellStart"/>
      <w:r w:rsidRPr="0031648B">
        <w:rPr>
          <w:rFonts w:hint="cs"/>
          <w:b/>
          <w:bCs/>
          <w:sz w:val="24"/>
          <w:szCs w:val="24"/>
          <w:rtl/>
        </w:rPr>
        <w:t>רי"ף</w:t>
      </w:r>
      <w:proofErr w:type="spellEnd"/>
      <w:r w:rsidRPr="0031648B">
        <w:rPr>
          <w:rFonts w:hint="cs"/>
          <w:b/>
          <w:bCs/>
          <w:sz w:val="24"/>
          <w:szCs w:val="24"/>
          <w:rtl/>
        </w:rPr>
        <w:t xml:space="preserve"> רמב"ם </w:t>
      </w:r>
      <w:r w:rsidRPr="0031648B">
        <w:rPr>
          <w:rFonts w:hint="cs"/>
          <w:sz w:val="24"/>
          <w:szCs w:val="24"/>
          <w:rtl/>
        </w:rPr>
        <w:t xml:space="preserve">מותר שלא על ידי אמצעי כרב וכטעם ביזוי. </w:t>
      </w:r>
    </w:p>
    <w:p w14:paraId="440CC52C" w14:textId="77777777" w:rsidR="007F3E09" w:rsidRPr="0031648B" w:rsidRDefault="007F3E09" w:rsidP="007F3E09">
      <w:pPr>
        <w:pStyle w:val="a0"/>
        <w:numPr>
          <w:ilvl w:val="0"/>
          <w:numId w:val="90"/>
        </w:numPr>
        <w:rPr>
          <w:b/>
          <w:bCs/>
          <w:sz w:val="24"/>
          <w:szCs w:val="24"/>
          <w:rtl/>
        </w:rPr>
      </w:pPr>
      <w:r w:rsidRPr="0031648B">
        <w:rPr>
          <w:rFonts w:hint="cs"/>
          <w:b/>
          <w:bCs/>
          <w:sz w:val="24"/>
          <w:szCs w:val="24"/>
          <w:rtl/>
        </w:rPr>
        <w:t xml:space="preserve">תרומה </w:t>
      </w:r>
      <w:proofErr w:type="spellStart"/>
      <w:r w:rsidRPr="0031648B">
        <w:rPr>
          <w:rFonts w:hint="cs"/>
          <w:b/>
          <w:bCs/>
          <w:sz w:val="24"/>
          <w:szCs w:val="24"/>
          <w:rtl/>
        </w:rPr>
        <w:t>ר"ן</w:t>
      </w:r>
      <w:proofErr w:type="spellEnd"/>
      <w:r w:rsidRPr="0031648B">
        <w:rPr>
          <w:rFonts w:hint="cs"/>
          <w:b/>
          <w:bCs/>
          <w:sz w:val="24"/>
          <w:szCs w:val="24"/>
          <w:rtl/>
        </w:rPr>
        <w:t xml:space="preserve"> </w:t>
      </w:r>
      <w:proofErr w:type="spellStart"/>
      <w:r w:rsidRPr="0031648B">
        <w:rPr>
          <w:rFonts w:hint="cs"/>
          <w:b/>
          <w:bCs/>
          <w:sz w:val="24"/>
          <w:szCs w:val="24"/>
          <w:rtl/>
        </w:rPr>
        <w:t>וראב"ד</w:t>
      </w:r>
      <w:proofErr w:type="spellEnd"/>
      <w:r w:rsidRPr="0031648B">
        <w:rPr>
          <w:rFonts w:hint="cs"/>
          <w:sz w:val="24"/>
          <w:szCs w:val="24"/>
          <w:rtl/>
        </w:rPr>
        <w:t xml:space="preserve"> מותר על ידי קיסם, כיון שעושה להדליק מיד אין בזה משום ביזוי. </w:t>
      </w:r>
    </w:p>
    <w:p w14:paraId="38F4F3EA" w14:textId="77777777" w:rsidR="007F3E09" w:rsidRPr="0031648B" w:rsidRDefault="007F3E09" w:rsidP="007F3E09">
      <w:pPr>
        <w:pStyle w:val="a0"/>
        <w:numPr>
          <w:ilvl w:val="0"/>
          <w:numId w:val="90"/>
        </w:numPr>
        <w:rPr>
          <w:b/>
          <w:bCs/>
          <w:sz w:val="24"/>
          <w:szCs w:val="24"/>
          <w:rtl/>
        </w:rPr>
      </w:pPr>
      <w:r w:rsidRPr="0031648B">
        <w:rPr>
          <w:rFonts w:hint="cs"/>
          <w:b/>
          <w:bCs/>
          <w:sz w:val="24"/>
          <w:szCs w:val="24"/>
          <w:rtl/>
        </w:rPr>
        <w:t>תוספות מימוניות ומרדכי</w:t>
      </w:r>
      <w:r w:rsidRPr="0031648B">
        <w:rPr>
          <w:rFonts w:hint="cs"/>
          <w:sz w:val="24"/>
          <w:szCs w:val="24"/>
          <w:rtl/>
        </w:rPr>
        <w:t xml:space="preserve"> המנהג להחמיר שלא להדליק כלל. </w:t>
      </w:r>
    </w:p>
    <w:p w14:paraId="283E2410" w14:textId="77777777" w:rsidR="007F3E09" w:rsidRPr="0031648B" w:rsidRDefault="007F3E09" w:rsidP="007F3E09">
      <w:pPr>
        <w:pStyle w:val="a0"/>
        <w:numPr>
          <w:ilvl w:val="0"/>
          <w:numId w:val="90"/>
        </w:numPr>
        <w:rPr>
          <w:b/>
          <w:bCs/>
          <w:sz w:val="24"/>
          <w:szCs w:val="24"/>
          <w:rtl/>
        </w:rPr>
      </w:pPr>
      <w:r w:rsidRPr="0031648B">
        <w:rPr>
          <w:rFonts w:hint="cs"/>
          <w:b/>
          <w:bCs/>
          <w:sz w:val="24"/>
          <w:szCs w:val="24"/>
          <w:rtl/>
        </w:rPr>
        <w:t>שו"ע</w:t>
      </w:r>
      <w:r w:rsidRPr="0031648B">
        <w:rPr>
          <w:rFonts w:hint="cs"/>
          <w:sz w:val="24"/>
          <w:szCs w:val="24"/>
          <w:rtl/>
        </w:rPr>
        <w:t xml:space="preserve"> בסתם כרי"ף ורמב"ם שלא על ידי אמצעי מותר, וביש הביא דעת התרומה להתיר אלא אם יש חשש שיכבה. </w:t>
      </w:r>
    </w:p>
    <w:p w14:paraId="72FA3B4C" w14:textId="77777777" w:rsidR="007F3E09" w:rsidRPr="0031648B" w:rsidRDefault="007F3E09" w:rsidP="007F3E09">
      <w:pPr>
        <w:pStyle w:val="a0"/>
        <w:numPr>
          <w:ilvl w:val="0"/>
          <w:numId w:val="90"/>
        </w:numPr>
        <w:rPr>
          <w:sz w:val="24"/>
          <w:szCs w:val="24"/>
          <w:rtl/>
        </w:rPr>
      </w:pPr>
      <w:r w:rsidRPr="0031648B">
        <w:rPr>
          <w:rFonts w:hint="cs"/>
          <w:b/>
          <w:bCs/>
          <w:sz w:val="24"/>
          <w:szCs w:val="24"/>
          <w:rtl/>
        </w:rPr>
        <w:t>רמ"א</w:t>
      </w:r>
      <w:r w:rsidRPr="0031648B">
        <w:rPr>
          <w:rFonts w:hint="cs"/>
          <w:sz w:val="24"/>
          <w:szCs w:val="24"/>
          <w:rtl/>
        </w:rPr>
        <w:t xml:space="preserve"> נהגו להחמיר </w:t>
      </w:r>
      <w:proofErr w:type="spellStart"/>
      <w:r w:rsidRPr="0031648B">
        <w:rPr>
          <w:rFonts w:hint="cs"/>
          <w:sz w:val="24"/>
          <w:szCs w:val="24"/>
          <w:rtl/>
        </w:rPr>
        <w:t>דעיקר</w:t>
      </w:r>
      <w:proofErr w:type="spellEnd"/>
      <w:r w:rsidRPr="0031648B">
        <w:rPr>
          <w:rFonts w:hint="cs"/>
          <w:sz w:val="24"/>
          <w:szCs w:val="24"/>
          <w:rtl/>
        </w:rPr>
        <w:t xml:space="preserve"> מצוותו אינו אלא נר אחד נמצא שמדליק לדבר שאינו מצווה כל כך. אחר זמן המצווה מותר.</w:t>
      </w:r>
    </w:p>
    <w:p w14:paraId="04C1C960" w14:textId="77777777" w:rsidR="007F3E09" w:rsidRPr="0031648B" w:rsidRDefault="007F3E09" w:rsidP="007F3E09">
      <w:pPr>
        <w:rPr>
          <w:sz w:val="24"/>
          <w:szCs w:val="24"/>
          <w:rtl/>
        </w:rPr>
      </w:pPr>
      <w:r w:rsidRPr="0031648B">
        <w:rPr>
          <w:rFonts w:hint="cs"/>
          <w:sz w:val="24"/>
          <w:szCs w:val="24"/>
          <w:rtl/>
        </w:rPr>
        <w:lastRenderedPageBreak/>
        <w:t>כתב מ"ב אם כבה אחד מהנרות בתוך הזמן, אין להדליק אותו על ידי נר אחר אפילו בלא אמצעי שכבתה אין זקוק לה.</w:t>
      </w:r>
    </w:p>
    <w:p w14:paraId="1957179B" w14:textId="77777777" w:rsidR="007F3E09" w:rsidRPr="0031648B" w:rsidRDefault="007F3E09" w:rsidP="007F3E09">
      <w:pPr>
        <w:rPr>
          <w:sz w:val="24"/>
          <w:szCs w:val="24"/>
          <w:rtl/>
        </w:rPr>
      </w:pPr>
    </w:p>
    <w:p w14:paraId="3D3163D5" w14:textId="77777777" w:rsidR="007F3E09" w:rsidRPr="0031648B" w:rsidRDefault="007F3E09" w:rsidP="007F3E09">
      <w:pPr>
        <w:pStyle w:val="1"/>
        <w:rPr>
          <w:rtl/>
        </w:rPr>
      </w:pPr>
      <w:r w:rsidRPr="0031648B">
        <w:rPr>
          <w:rtl/>
        </w:rPr>
        <w:t>סעיף ב</w:t>
      </w:r>
    </w:p>
    <w:p w14:paraId="2ACFCA02" w14:textId="77777777" w:rsidR="007F3E09" w:rsidRPr="0031648B" w:rsidRDefault="007F3E09" w:rsidP="007F3E09">
      <w:pPr>
        <w:rPr>
          <w:rFonts w:cs="Guttman Rashi"/>
          <w:sz w:val="24"/>
          <w:rtl/>
        </w:rPr>
      </w:pPr>
      <w:r w:rsidRPr="0031648B">
        <w:rPr>
          <w:rFonts w:cs="Guttman Vilna"/>
          <w:sz w:val="24"/>
          <w:szCs w:val="24"/>
          <w:rtl/>
        </w:rPr>
        <w:t>יש מי שאומר שנר של ב</w:t>
      </w:r>
      <w:r w:rsidRPr="0031648B">
        <w:rPr>
          <w:rFonts w:cs="Guttman Vilna" w:hint="cs"/>
          <w:sz w:val="24"/>
          <w:szCs w:val="24"/>
          <w:rtl/>
        </w:rPr>
        <w:t xml:space="preserve">ית הכנסת </w:t>
      </w:r>
      <w:r w:rsidRPr="0031648B">
        <w:rPr>
          <w:rFonts w:cs="Guttman Vilna"/>
          <w:sz w:val="24"/>
          <w:szCs w:val="24"/>
          <w:rtl/>
        </w:rPr>
        <w:t>ושל שבת ושל חנוכה כולם של מצווה הם ומותר להדליק זה מזה.</w:t>
      </w:r>
      <w:r w:rsidRPr="0031648B">
        <w:rPr>
          <w:rFonts w:cs="Guttman Rashi"/>
          <w:sz w:val="24"/>
          <w:rtl/>
        </w:rPr>
        <w:t xml:space="preserve"> הגה: וה"ה נר של ת"ת או נר לחולה הצריך נר (נ"י </w:t>
      </w:r>
      <w:proofErr w:type="spellStart"/>
      <w:r w:rsidRPr="0031648B">
        <w:rPr>
          <w:rFonts w:cs="Guttman Rashi"/>
          <w:sz w:val="24"/>
          <w:rtl/>
        </w:rPr>
        <w:t>ה"ק</w:t>
      </w:r>
      <w:proofErr w:type="spellEnd"/>
      <w:r w:rsidRPr="0031648B">
        <w:rPr>
          <w:rFonts w:cs="Guttman Rashi"/>
          <w:sz w:val="24"/>
          <w:rtl/>
        </w:rPr>
        <w:t>) ובעני</w:t>
      </w:r>
      <w:r w:rsidRPr="0031648B">
        <w:rPr>
          <w:rFonts w:cs="Guttman Rashi" w:hint="cs"/>
          <w:sz w:val="24"/>
          <w:rtl/>
        </w:rPr>
        <w:t>י</w:t>
      </w:r>
      <w:r w:rsidRPr="0031648B">
        <w:rPr>
          <w:rFonts w:cs="Guttman Rashi"/>
          <w:sz w:val="24"/>
          <w:rtl/>
        </w:rPr>
        <w:t>ן נר של בהכ"נ ע</w:t>
      </w:r>
      <w:r w:rsidRPr="0031648B">
        <w:rPr>
          <w:rFonts w:cs="Guttman Rashi" w:hint="cs"/>
          <w:sz w:val="24"/>
          <w:rtl/>
        </w:rPr>
        <w:t>יין לעיל</w:t>
      </w:r>
      <w:r w:rsidRPr="0031648B">
        <w:rPr>
          <w:rFonts w:cs="Guttman Rashi"/>
          <w:sz w:val="24"/>
          <w:rtl/>
        </w:rPr>
        <w:t xml:space="preserve"> סי' קנ"ד סעיף י"ד.</w:t>
      </w:r>
    </w:p>
    <w:p w14:paraId="00856A39" w14:textId="77777777" w:rsidR="007F3E09" w:rsidRPr="0031648B" w:rsidRDefault="007F3E09" w:rsidP="007F3E09">
      <w:pPr>
        <w:pStyle w:val="2"/>
        <w:rPr>
          <w:rtl/>
        </w:rPr>
      </w:pPr>
      <w:r w:rsidRPr="0031648B">
        <w:rPr>
          <w:rFonts w:hint="cs"/>
          <w:rtl/>
        </w:rPr>
        <w:t>הדלקת נרות מצווה זה מזה</w:t>
      </w:r>
    </w:p>
    <w:p w14:paraId="1948C8BA" w14:textId="77777777" w:rsidR="007F3E09" w:rsidRPr="0031648B" w:rsidRDefault="007F3E09" w:rsidP="007F3E09">
      <w:pPr>
        <w:rPr>
          <w:sz w:val="24"/>
          <w:szCs w:val="24"/>
          <w:rtl/>
        </w:rPr>
      </w:pPr>
      <w:r w:rsidRPr="0031648B">
        <w:rPr>
          <w:rFonts w:hint="cs"/>
          <w:sz w:val="24"/>
          <w:szCs w:val="24"/>
          <w:rtl/>
        </w:rPr>
        <w:t xml:space="preserve">דין השו"ע ביש מי שאומר הם דברי התרומה, ודברי רמ"א הם </w:t>
      </w:r>
      <w:proofErr w:type="spellStart"/>
      <w:r w:rsidRPr="0031648B">
        <w:rPr>
          <w:rFonts w:hint="cs"/>
          <w:sz w:val="24"/>
          <w:szCs w:val="24"/>
          <w:rtl/>
        </w:rPr>
        <w:t>הנימוקי</w:t>
      </w:r>
      <w:proofErr w:type="spellEnd"/>
      <w:r w:rsidRPr="0031648B">
        <w:rPr>
          <w:rFonts w:hint="cs"/>
          <w:sz w:val="24"/>
          <w:szCs w:val="24"/>
          <w:rtl/>
        </w:rPr>
        <w:t xml:space="preserve"> יוסף שמותר אף לצורך תלמד תורה, כתב מ"ב לדעה </w:t>
      </w:r>
      <w:r>
        <w:rPr>
          <w:rFonts w:hint="cs"/>
          <w:sz w:val="24"/>
          <w:szCs w:val="24"/>
          <w:rtl/>
        </w:rPr>
        <w:t>ר</w:t>
      </w:r>
      <w:r w:rsidRPr="0031648B">
        <w:rPr>
          <w:rFonts w:hint="cs"/>
          <w:sz w:val="24"/>
          <w:szCs w:val="24"/>
          <w:rtl/>
        </w:rPr>
        <w:t>אשונה שהובאה לעיל סימן תרע"ג שאסור אפילו ללמוד לאור הנר אף כאן אין להתיר להדליק לנר לצורך לימוד תורה.</w:t>
      </w:r>
    </w:p>
    <w:p w14:paraId="18494E02" w14:textId="77777777" w:rsidR="007F3E09" w:rsidRPr="0031648B" w:rsidRDefault="007F3E09" w:rsidP="007F3E09">
      <w:pPr>
        <w:rPr>
          <w:sz w:val="24"/>
          <w:szCs w:val="24"/>
        </w:rPr>
      </w:pPr>
    </w:p>
    <w:p w14:paraId="4F4257D0" w14:textId="77777777" w:rsidR="007F3E09" w:rsidRPr="00C13817" w:rsidRDefault="007F3E09" w:rsidP="007F3E09">
      <w:pPr>
        <w:pStyle w:val="1"/>
        <w:rPr>
          <w:rtl/>
        </w:rPr>
      </w:pPr>
      <w:r w:rsidRPr="00C13817">
        <w:rPr>
          <w:rtl/>
        </w:rPr>
        <w:t>סימן תרעה</w:t>
      </w:r>
      <w:r w:rsidRPr="00C13817">
        <w:rPr>
          <w:rFonts w:hint="cs"/>
          <w:rtl/>
        </w:rPr>
        <w:t xml:space="preserve"> </w:t>
      </w:r>
      <w:r w:rsidRPr="00C13817">
        <w:rPr>
          <w:rtl/>
        </w:rPr>
        <w:t>–</w:t>
      </w:r>
      <w:r w:rsidRPr="00C13817">
        <w:rPr>
          <w:rFonts w:hint="cs"/>
          <w:rtl/>
        </w:rPr>
        <w:t xml:space="preserve"> </w:t>
      </w:r>
      <w:r w:rsidRPr="00C13817">
        <w:rPr>
          <w:rtl/>
        </w:rPr>
        <w:t>שהדלקה עושה מצווה ולא הנחה</w:t>
      </w:r>
    </w:p>
    <w:p w14:paraId="3F2FA7C8" w14:textId="77777777" w:rsidR="007F3E09" w:rsidRPr="00C13817" w:rsidRDefault="007F3E09" w:rsidP="007F3E09">
      <w:pPr>
        <w:pStyle w:val="1"/>
        <w:rPr>
          <w:rtl/>
        </w:rPr>
      </w:pPr>
      <w:r w:rsidRPr="00C13817">
        <w:rPr>
          <w:rtl/>
        </w:rPr>
        <w:t>סעיף א</w:t>
      </w:r>
    </w:p>
    <w:p w14:paraId="22448451" w14:textId="77777777" w:rsidR="007F3E09" w:rsidRPr="00C13817" w:rsidRDefault="007F3E09" w:rsidP="007F3E09">
      <w:pPr>
        <w:rPr>
          <w:rFonts w:cs="Guttman Vilna"/>
          <w:sz w:val="24"/>
          <w:szCs w:val="24"/>
          <w:rtl/>
        </w:rPr>
      </w:pPr>
      <w:r w:rsidRPr="00C13817">
        <w:rPr>
          <w:rFonts w:cs="Guttman Vilna"/>
          <w:sz w:val="24"/>
          <w:szCs w:val="24"/>
          <w:rtl/>
        </w:rPr>
        <w:t xml:space="preserve">הדלקה עושה מצווה, ולא הנחה, שאם </w:t>
      </w:r>
      <w:r w:rsidRPr="00C13817">
        <w:rPr>
          <w:rFonts w:cs="Guttman Vilna" w:hint="cs"/>
          <w:sz w:val="24"/>
          <w:szCs w:val="24"/>
          <w:rtl/>
        </w:rPr>
        <w:t>הייתה</w:t>
      </w:r>
      <w:r w:rsidRPr="00C13817">
        <w:rPr>
          <w:rFonts w:cs="Guttman Vilna"/>
          <w:sz w:val="24"/>
          <w:szCs w:val="24"/>
          <w:rtl/>
        </w:rPr>
        <w:t xml:space="preserve"> מונחת במקומה שלא לשם מצות חנוכה, מדליקה שם וא"צ להסירה ולהניחה לשם מצות חנוכה. לפיכך עששית </w:t>
      </w:r>
      <w:r w:rsidRPr="00C13817">
        <w:rPr>
          <w:rFonts w:cs="Guttman Vilna" w:hint="cs"/>
          <w:sz w:val="24"/>
          <w:szCs w:val="24"/>
          <w:rtl/>
        </w:rPr>
        <w:t>שהייתה</w:t>
      </w:r>
      <w:r w:rsidRPr="00C13817">
        <w:rPr>
          <w:rFonts w:cs="Guttman Vilna"/>
          <w:sz w:val="24"/>
          <w:szCs w:val="24"/>
          <w:rtl/>
        </w:rPr>
        <w:t xml:space="preserve"> דולקת כל היום, שהדליקה מערב שבת למצות חנוכה, למוצאי שבת מכבה ומדליקה לשם מצווה. ומ"מ צריך </w:t>
      </w:r>
      <w:proofErr w:type="spellStart"/>
      <w:r w:rsidRPr="00C13817">
        <w:rPr>
          <w:rFonts w:cs="Guttman Vilna"/>
          <w:sz w:val="24"/>
          <w:szCs w:val="24"/>
          <w:rtl/>
        </w:rPr>
        <w:t>שידליקנה</w:t>
      </w:r>
      <w:proofErr w:type="spellEnd"/>
      <w:r w:rsidRPr="00C13817">
        <w:rPr>
          <w:rFonts w:cs="Guttman Vilna"/>
          <w:sz w:val="24"/>
          <w:szCs w:val="24"/>
          <w:rtl/>
        </w:rPr>
        <w:t xml:space="preserve"> במקום הנחתה, שאם הדליקה בפנים והוציאה לחוץ, לא יצא, שהרואה אומר: לצורכו הוא מדליקה. וכן אם מדליקה ואוחזה בידו, במקומה, לא יצא, שהרואה אומר: לצ</w:t>
      </w:r>
      <w:r w:rsidRPr="00C13817">
        <w:rPr>
          <w:rFonts w:cs="Guttman Vilna" w:hint="cs"/>
          <w:sz w:val="24"/>
          <w:szCs w:val="24"/>
          <w:rtl/>
        </w:rPr>
        <w:t>ו</w:t>
      </w:r>
      <w:r w:rsidRPr="00C13817">
        <w:rPr>
          <w:rFonts w:cs="Guttman Vilna"/>
          <w:sz w:val="24"/>
          <w:szCs w:val="24"/>
          <w:rtl/>
        </w:rPr>
        <w:t xml:space="preserve">רכו הוא אוחזה. </w:t>
      </w:r>
    </w:p>
    <w:p w14:paraId="3994D70A" w14:textId="77777777" w:rsidR="007F3E09" w:rsidRPr="00C13817" w:rsidRDefault="007F3E09" w:rsidP="007F3E09">
      <w:pPr>
        <w:pStyle w:val="2"/>
        <w:rPr>
          <w:rtl/>
        </w:rPr>
      </w:pPr>
      <w:r w:rsidRPr="00C13817">
        <w:rPr>
          <w:rFonts w:hint="cs"/>
          <w:rtl/>
        </w:rPr>
        <w:t>הדלקה עושה מצווה</w:t>
      </w:r>
    </w:p>
    <w:p w14:paraId="1E0A7CA4" w14:textId="77777777" w:rsidR="007F3E09" w:rsidRPr="00C13817" w:rsidRDefault="007F3E09" w:rsidP="007F3E09">
      <w:pPr>
        <w:rPr>
          <w:sz w:val="24"/>
          <w:szCs w:val="24"/>
          <w:rtl/>
        </w:rPr>
      </w:pPr>
      <w:r w:rsidRPr="00C13817">
        <w:rPr>
          <w:rFonts w:hint="cs"/>
          <w:sz w:val="24"/>
          <w:szCs w:val="24"/>
          <w:rtl/>
        </w:rPr>
        <w:t xml:space="preserve">דין השו"ע כמבואר בגמרא. כתב מ"ב נכון ליזהר לכתחילה אף בנרות שמדליקים בבית הכנסת לא לטלטל, משום שיש הסוברים שגם בהם אסור לטלטל עד חצי שעה (והוא מחלוקת אחרונים). </w:t>
      </w:r>
    </w:p>
    <w:p w14:paraId="135C6989" w14:textId="77777777" w:rsidR="007F3E09" w:rsidRPr="00C13817" w:rsidRDefault="007F3E09" w:rsidP="007F3E09">
      <w:pPr>
        <w:rPr>
          <w:sz w:val="24"/>
          <w:szCs w:val="24"/>
          <w:rtl/>
        </w:rPr>
      </w:pPr>
    </w:p>
    <w:p w14:paraId="5B496AF5" w14:textId="77777777" w:rsidR="007F3E09" w:rsidRPr="00C13817" w:rsidRDefault="007F3E09" w:rsidP="007F3E09">
      <w:pPr>
        <w:pStyle w:val="1"/>
        <w:rPr>
          <w:rtl/>
        </w:rPr>
      </w:pPr>
      <w:r w:rsidRPr="00C13817">
        <w:rPr>
          <w:rtl/>
        </w:rPr>
        <w:t>סעיף ב</w:t>
      </w:r>
    </w:p>
    <w:p w14:paraId="2A993011" w14:textId="77777777" w:rsidR="007F3E09" w:rsidRPr="00C13817" w:rsidRDefault="007F3E09" w:rsidP="007F3E09">
      <w:pPr>
        <w:rPr>
          <w:rFonts w:cs="Guttman Vilna"/>
          <w:sz w:val="24"/>
          <w:szCs w:val="24"/>
          <w:rtl/>
        </w:rPr>
      </w:pPr>
      <w:r w:rsidRPr="00C13817">
        <w:rPr>
          <w:rFonts w:cs="Guttman Vilna"/>
          <w:sz w:val="24"/>
          <w:szCs w:val="24"/>
          <w:rtl/>
        </w:rPr>
        <w:t xml:space="preserve">יש מי שאומר </w:t>
      </w:r>
      <w:proofErr w:type="spellStart"/>
      <w:r w:rsidRPr="00C13817">
        <w:rPr>
          <w:rFonts w:cs="Guttman Vilna"/>
          <w:sz w:val="24"/>
          <w:szCs w:val="24"/>
          <w:rtl/>
        </w:rPr>
        <w:t>דכיון</w:t>
      </w:r>
      <w:proofErr w:type="spellEnd"/>
      <w:r w:rsidRPr="00C13817">
        <w:rPr>
          <w:rFonts w:cs="Guttman Vilna"/>
          <w:sz w:val="24"/>
          <w:szCs w:val="24"/>
          <w:rtl/>
        </w:rPr>
        <w:t xml:space="preserve"> </w:t>
      </w:r>
      <w:proofErr w:type="spellStart"/>
      <w:r w:rsidRPr="00C13817">
        <w:rPr>
          <w:rFonts w:cs="Guttman Vilna"/>
          <w:sz w:val="24"/>
          <w:szCs w:val="24"/>
          <w:rtl/>
        </w:rPr>
        <w:t>דהדלקה</w:t>
      </w:r>
      <w:proofErr w:type="spellEnd"/>
      <w:r w:rsidRPr="00C13817">
        <w:rPr>
          <w:rFonts w:cs="Guttman Vilna"/>
          <w:sz w:val="24"/>
          <w:szCs w:val="24"/>
          <w:rtl/>
        </w:rPr>
        <w:t xml:space="preserve"> עושה מצווה צריך ש</w:t>
      </w:r>
      <w:r w:rsidRPr="00C13817">
        <w:rPr>
          <w:rFonts w:cs="Guttman Vilna" w:hint="cs"/>
          <w:sz w:val="24"/>
          <w:szCs w:val="24"/>
          <w:rtl/>
        </w:rPr>
        <w:t>י</w:t>
      </w:r>
      <w:r w:rsidRPr="00C13817">
        <w:rPr>
          <w:rFonts w:cs="Guttman Vilna"/>
          <w:sz w:val="24"/>
          <w:szCs w:val="24"/>
          <w:rtl/>
        </w:rPr>
        <w:t xml:space="preserve">יתן שמן בנר, כדי שיעור, קודם הדלקה, אבל אם בירך והדליק ואחר כך הוסיף שמן עד כדי שיעור, לא יצא ידי חובתו. </w:t>
      </w:r>
    </w:p>
    <w:p w14:paraId="51D5C7B4" w14:textId="77777777" w:rsidR="007F3E09" w:rsidRPr="00C13817" w:rsidRDefault="007F3E09" w:rsidP="007F3E09">
      <w:pPr>
        <w:pStyle w:val="2"/>
        <w:rPr>
          <w:rtl/>
        </w:rPr>
      </w:pPr>
      <w:r w:rsidRPr="00C13817">
        <w:rPr>
          <w:rFonts w:hint="cs"/>
          <w:rtl/>
        </w:rPr>
        <w:t>שיהיה שיעור שמן בנר</w:t>
      </w:r>
    </w:p>
    <w:p w14:paraId="115B21D4" w14:textId="77777777" w:rsidR="007F3E09" w:rsidRPr="00C13817" w:rsidRDefault="007F3E09" w:rsidP="007F3E09">
      <w:pPr>
        <w:rPr>
          <w:sz w:val="24"/>
          <w:szCs w:val="24"/>
          <w:rtl/>
        </w:rPr>
      </w:pPr>
      <w:r w:rsidRPr="00C13817">
        <w:rPr>
          <w:rFonts w:hint="cs"/>
          <w:sz w:val="24"/>
          <w:szCs w:val="24"/>
          <w:rtl/>
        </w:rPr>
        <w:t xml:space="preserve">דין השו"ע כמבואר </w:t>
      </w:r>
      <w:proofErr w:type="spellStart"/>
      <w:r w:rsidRPr="00C13817">
        <w:rPr>
          <w:rFonts w:hint="cs"/>
          <w:sz w:val="24"/>
          <w:szCs w:val="24"/>
          <w:rtl/>
        </w:rPr>
        <w:t>ברא"ש</w:t>
      </w:r>
      <w:proofErr w:type="spellEnd"/>
      <w:r w:rsidRPr="00C13817">
        <w:rPr>
          <w:rFonts w:hint="cs"/>
          <w:sz w:val="24"/>
          <w:szCs w:val="24"/>
          <w:rtl/>
        </w:rPr>
        <w:t>, וכתב מ"ב ידליק בלי ברכה.</w:t>
      </w:r>
    </w:p>
    <w:p w14:paraId="702D88E5" w14:textId="77777777" w:rsidR="007F3E09" w:rsidRPr="00C13817" w:rsidRDefault="007F3E09" w:rsidP="007F3E09">
      <w:pPr>
        <w:rPr>
          <w:sz w:val="24"/>
          <w:szCs w:val="24"/>
          <w:rtl/>
        </w:rPr>
      </w:pPr>
    </w:p>
    <w:p w14:paraId="1DE9B2F4" w14:textId="77777777" w:rsidR="007F3E09" w:rsidRPr="00C13817" w:rsidRDefault="007F3E09" w:rsidP="007F3E09">
      <w:pPr>
        <w:pStyle w:val="1"/>
        <w:rPr>
          <w:rtl/>
        </w:rPr>
      </w:pPr>
      <w:r w:rsidRPr="00C13817">
        <w:rPr>
          <w:rtl/>
        </w:rPr>
        <w:t>סעיף ג</w:t>
      </w:r>
    </w:p>
    <w:p w14:paraId="2982F490" w14:textId="77777777" w:rsidR="007F3E09" w:rsidRPr="00C13817" w:rsidRDefault="007F3E09" w:rsidP="007F3E09">
      <w:pPr>
        <w:rPr>
          <w:rFonts w:cs="Guttman Vilna"/>
          <w:sz w:val="24"/>
          <w:szCs w:val="24"/>
          <w:rtl/>
        </w:rPr>
      </w:pPr>
      <w:r w:rsidRPr="00C13817">
        <w:rPr>
          <w:rFonts w:cs="Guttman Vilna"/>
          <w:sz w:val="24"/>
          <w:szCs w:val="24"/>
          <w:rtl/>
        </w:rPr>
        <w:lastRenderedPageBreak/>
        <w:t>א</w:t>
      </w:r>
      <w:r w:rsidRPr="00C13817">
        <w:rPr>
          <w:rFonts w:cs="Guttman Vilna" w:hint="cs"/>
          <w:sz w:val="24"/>
          <w:szCs w:val="24"/>
          <w:rtl/>
        </w:rPr>
        <w:t>י</w:t>
      </w:r>
      <w:r w:rsidRPr="00C13817">
        <w:rPr>
          <w:rFonts w:cs="Guttman Vilna"/>
          <w:sz w:val="24"/>
          <w:szCs w:val="24"/>
          <w:rtl/>
        </w:rPr>
        <w:t xml:space="preserve">שה מדלקת נר חנוכה, שאף היא חייבת בה. אבל אם הדליקה חרש שוטה וקטן, לא עשה כלום, ואף על פי שהניחה גדול. ויש מי שאומר בקטן שהגיע לחינוך, מותר. </w:t>
      </w:r>
      <w:r w:rsidRPr="00C13817">
        <w:rPr>
          <w:rFonts w:cs="Guttman Rashi"/>
          <w:sz w:val="24"/>
          <w:rtl/>
        </w:rPr>
        <w:t xml:space="preserve">הגה: ולדידן </w:t>
      </w:r>
      <w:proofErr w:type="spellStart"/>
      <w:r w:rsidRPr="00C13817">
        <w:rPr>
          <w:rFonts w:cs="Guttman Rashi"/>
          <w:sz w:val="24"/>
          <w:rtl/>
        </w:rPr>
        <w:t>דכל</w:t>
      </w:r>
      <w:proofErr w:type="spellEnd"/>
      <w:r w:rsidRPr="00C13817">
        <w:rPr>
          <w:rFonts w:cs="Guttman Rashi"/>
          <w:sz w:val="24"/>
          <w:rtl/>
        </w:rPr>
        <w:t xml:space="preserve"> אחד מבני הבית מדליק בפ"ע, קטן שהגיע לחינוך צריך להדליק ג"כ.</w:t>
      </w:r>
    </w:p>
    <w:p w14:paraId="1FECFB73" w14:textId="77777777" w:rsidR="007F3E09" w:rsidRPr="00C13817" w:rsidRDefault="007F3E09" w:rsidP="007F3E09">
      <w:pPr>
        <w:pStyle w:val="2"/>
        <w:rPr>
          <w:rtl/>
        </w:rPr>
      </w:pPr>
      <w:r w:rsidRPr="00C13817">
        <w:rPr>
          <w:rFonts w:hint="cs"/>
          <w:rtl/>
        </w:rPr>
        <w:t>הדלקה על ידי קטן</w:t>
      </w:r>
    </w:p>
    <w:p w14:paraId="61773B06" w14:textId="77777777" w:rsidR="007F3E09" w:rsidRPr="00C13817" w:rsidRDefault="007F3E09" w:rsidP="007F3E09">
      <w:pPr>
        <w:rPr>
          <w:sz w:val="24"/>
          <w:szCs w:val="24"/>
          <w:rtl/>
        </w:rPr>
      </w:pPr>
      <w:r w:rsidRPr="00C13817">
        <w:rPr>
          <w:rFonts w:hint="cs"/>
          <w:sz w:val="24"/>
          <w:szCs w:val="24"/>
          <w:rtl/>
        </w:rPr>
        <w:t xml:space="preserve">דין השו"ע בסתם הוא דעת </w:t>
      </w:r>
      <w:proofErr w:type="spellStart"/>
      <w:r w:rsidRPr="00C13817">
        <w:rPr>
          <w:rFonts w:hint="cs"/>
          <w:sz w:val="24"/>
          <w:szCs w:val="24"/>
          <w:rtl/>
        </w:rPr>
        <w:t>הר"ן</w:t>
      </w:r>
      <w:proofErr w:type="spellEnd"/>
      <w:r w:rsidRPr="00C13817">
        <w:rPr>
          <w:rFonts w:hint="cs"/>
          <w:sz w:val="24"/>
          <w:szCs w:val="24"/>
          <w:rtl/>
        </w:rPr>
        <w:t xml:space="preserve">, וביש הוא דעת העיטור. רמ"א לשיטתו. </w:t>
      </w:r>
    </w:p>
    <w:p w14:paraId="362043A0" w14:textId="77777777" w:rsidR="007F3E09" w:rsidRPr="00C13817" w:rsidRDefault="007F3E09" w:rsidP="007F3E09">
      <w:pPr>
        <w:rPr>
          <w:sz w:val="24"/>
          <w:szCs w:val="24"/>
        </w:rPr>
      </w:pPr>
    </w:p>
    <w:p w14:paraId="0ECF20ED" w14:textId="77777777" w:rsidR="007F3E09" w:rsidRPr="0060147C" w:rsidRDefault="007F3E09" w:rsidP="007F3E09">
      <w:pPr>
        <w:pStyle w:val="1"/>
        <w:rPr>
          <w:rtl/>
        </w:rPr>
      </w:pPr>
      <w:r w:rsidRPr="0060147C">
        <w:rPr>
          <w:rtl/>
        </w:rPr>
        <w:t>סימן תרעו</w:t>
      </w:r>
      <w:r w:rsidRPr="0060147C">
        <w:rPr>
          <w:rFonts w:hint="cs"/>
          <w:rtl/>
        </w:rPr>
        <w:t xml:space="preserve"> </w:t>
      </w:r>
      <w:r w:rsidRPr="0060147C">
        <w:rPr>
          <w:rtl/>
        </w:rPr>
        <w:t>–</w:t>
      </w:r>
      <w:r w:rsidRPr="0060147C">
        <w:rPr>
          <w:rFonts w:hint="cs"/>
          <w:rtl/>
        </w:rPr>
        <w:t xml:space="preserve"> </w:t>
      </w:r>
      <w:r w:rsidRPr="0060147C">
        <w:rPr>
          <w:rtl/>
        </w:rPr>
        <w:t>סדר הברכות וההדלקה</w:t>
      </w:r>
    </w:p>
    <w:p w14:paraId="3B2EE8BC" w14:textId="77777777" w:rsidR="007F3E09" w:rsidRPr="0060147C" w:rsidRDefault="007F3E09" w:rsidP="007F3E09">
      <w:pPr>
        <w:pStyle w:val="1"/>
        <w:rPr>
          <w:rtl/>
        </w:rPr>
      </w:pPr>
      <w:r w:rsidRPr="0060147C">
        <w:rPr>
          <w:rtl/>
        </w:rPr>
        <w:t>סעיף א</w:t>
      </w:r>
    </w:p>
    <w:p w14:paraId="11A33676" w14:textId="77777777" w:rsidR="007F3E09" w:rsidRPr="0060147C" w:rsidRDefault="007F3E09" w:rsidP="007F3E09">
      <w:pPr>
        <w:rPr>
          <w:rFonts w:cs="Guttman Vilna"/>
          <w:sz w:val="24"/>
          <w:szCs w:val="24"/>
          <w:rtl/>
        </w:rPr>
      </w:pPr>
      <w:r w:rsidRPr="0060147C">
        <w:rPr>
          <w:rFonts w:cs="Guttman Vilna"/>
          <w:sz w:val="24"/>
          <w:szCs w:val="24"/>
          <w:rtl/>
        </w:rPr>
        <w:t xml:space="preserve">המדליק בליל ראשון מברך שלש ברכות: להדליק נר חנוכה, ושעשה נסים, ושהחיינו. ואם לא בירך זמן בליל ראשון, מברך בליל שני או כשיזכור. </w:t>
      </w:r>
    </w:p>
    <w:p w14:paraId="3D6D0F41" w14:textId="77777777" w:rsidR="007F3E09" w:rsidRPr="0060147C" w:rsidRDefault="007F3E09" w:rsidP="007F3E09">
      <w:pPr>
        <w:pStyle w:val="2"/>
        <w:rPr>
          <w:rtl/>
        </w:rPr>
      </w:pPr>
      <w:r w:rsidRPr="0060147C">
        <w:rPr>
          <w:rFonts w:hint="cs"/>
          <w:rtl/>
        </w:rPr>
        <w:t>נוסח הברכה בלילה הראשון</w:t>
      </w:r>
    </w:p>
    <w:p w14:paraId="1BEF07E8" w14:textId="77777777" w:rsidR="007F3E09" w:rsidRPr="0060147C" w:rsidRDefault="007F3E09" w:rsidP="007F3E09">
      <w:pPr>
        <w:rPr>
          <w:sz w:val="24"/>
          <w:szCs w:val="24"/>
          <w:rtl/>
        </w:rPr>
      </w:pPr>
      <w:r w:rsidRPr="0060147C">
        <w:rPr>
          <w:rFonts w:hint="cs"/>
          <w:sz w:val="24"/>
          <w:szCs w:val="24"/>
          <w:rtl/>
        </w:rPr>
        <w:t xml:space="preserve">פסק שו"ע כרוב הראשונים לברך להדליק נר חנוכה, ולא כשבולי הלקט שכתב שבעל הבית מברך על מצוות נר חנוכה. מ"ב הוסיף 'של חנוכה'. כתב מ"ב ברכת שעשה ניסים לא יוסיף </w:t>
      </w:r>
      <w:proofErr w:type="spellStart"/>
      <w:r w:rsidRPr="0060147C">
        <w:rPr>
          <w:rFonts w:hint="cs"/>
          <w:sz w:val="24"/>
          <w:szCs w:val="24"/>
          <w:rtl/>
        </w:rPr>
        <w:t>וא"ו</w:t>
      </w:r>
      <w:proofErr w:type="spellEnd"/>
      <w:r w:rsidRPr="0060147C">
        <w:rPr>
          <w:rFonts w:hint="cs"/>
          <w:sz w:val="24"/>
          <w:szCs w:val="24"/>
          <w:rtl/>
        </w:rPr>
        <w:t xml:space="preserve"> בהתחלה של בזמן הזה, וכתב לומר </w:t>
      </w:r>
      <w:proofErr w:type="spellStart"/>
      <w:r w:rsidRPr="0060147C">
        <w:rPr>
          <w:rFonts w:hint="cs"/>
          <w:sz w:val="24"/>
          <w:szCs w:val="24"/>
          <w:rtl/>
        </w:rPr>
        <w:t>בשהחיינו</w:t>
      </w:r>
      <w:proofErr w:type="spellEnd"/>
      <w:r w:rsidRPr="0060147C">
        <w:rPr>
          <w:rFonts w:hint="cs"/>
          <w:sz w:val="24"/>
          <w:szCs w:val="24"/>
          <w:rtl/>
        </w:rPr>
        <w:t xml:space="preserve"> לזמן עם חיריק בלמד. </w:t>
      </w:r>
    </w:p>
    <w:p w14:paraId="3C0F1A36" w14:textId="77777777" w:rsidR="007F3E09" w:rsidRPr="0060147C" w:rsidRDefault="007F3E09" w:rsidP="007F3E09">
      <w:pPr>
        <w:rPr>
          <w:sz w:val="24"/>
          <w:szCs w:val="24"/>
          <w:rtl/>
        </w:rPr>
      </w:pPr>
    </w:p>
    <w:p w14:paraId="2A6D55AC" w14:textId="77777777" w:rsidR="007F3E09" w:rsidRPr="0060147C" w:rsidRDefault="007F3E09" w:rsidP="007F3E09">
      <w:pPr>
        <w:pStyle w:val="1"/>
        <w:rPr>
          <w:rtl/>
        </w:rPr>
      </w:pPr>
      <w:r w:rsidRPr="0060147C">
        <w:rPr>
          <w:rtl/>
        </w:rPr>
        <w:t>סעיף ב</w:t>
      </w:r>
    </w:p>
    <w:p w14:paraId="3F7C68F9" w14:textId="77777777" w:rsidR="007F3E09" w:rsidRPr="0060147C" w:rsidRDefault="007F3E09" w:rsidP="007F3E09">
      <w:pPr>
        <w:rPr>
          <w:rFonts w:cs="Guttman Rashi"/>
          <w:sz w:val="24"/>
          <w:rtl/>
        </w:rPr>
      </w:pPr>
      <w:r w:rsidRPr="0060147C">
        <w:rPr>
          <w:rFonts w:cs="Guttman Vilna"/>
          <w:sz w:val="24"/>
          <w:szCs w:val="24"/>
          <w:rtl/>
        </w:rPr>
        <w:t xml:space="preserve">מליל ראשון ואילך מברך שתים: להדליק, ושעשה נסים. </w:t>
      </w:r>
      <w:r w:rsidRPr="0060147C">
        <w:rPr>
          <w:rFonts w:cs="Guttman Rashi"/>
          <w:sz w:val="24"/>
          <w:rtl/>
        </w:rPr>
        <w:t>הגה: ויברך כל הברכות קודם שיתחיל להדליק (</w:t>
      </w:r>
      <w:proofErr w:type="spellStart"/>
      <w:r w:rsidRPr="0060147C">
        <w:rPr>
          <w:rFonts w:cs="Guttman Rashi"/>
          <w:sz w:val="24"/>
          <w:rtl/>
        </w:rPr>
        <w:t>מהרי"ל</w:t>
      </w:r>
      <w:proofErr w:type="spellEnd"/>
      <w:r w:rsidRPr="0060147C">
        <w:rPr>
          <w:rFonts w:cs="Guttman Rashi"/>
          <w:sz w:val="24"/>
          <w:rtl/>
        </w:rPr>
        <w:t xml:space="preserve">). </w:t>
      </w:r>
    </w:p>
    <w:p w14:paraId="22D3E8DB" w14:textId="77777777" w:rsidR="007F3E09" w:rsidRPr="0060147C" w:rsidRDefault="007F3E09" w:rsidP="007F3E09">
      <w:pPr>
        <w:pStyle w:val="2"/>
        <w:rPr>
          <w:rtl/>
        </w:rPr>
      </w:pPr>
      <w:r w:rsidRPr="0060147C">
        <w:rPr>
          <w:rFonts w:hint="cs"/>
          <w:rtl/>
        </w:rPr>
        <w:t>ברכות בשאר ימים</w:t>
      </w:r>
    </w:p>
    <w:p w14:paraId="3698EF94" w14:textId="77777777" w:rsidR="007F3E09" w:rsidRPr="0060147C" w:rsidRDefault="007F3E09" w:rsidP="007F3E09">
      <w:pPr>
        <w:rPr>
          <w:sz w:val="24"/>
          <w:szCs w:val="24"/>
          <w:rtl/>
        </w:rPr>
      </w:pPr>
      <w:r w:rsidRPr="0060147C">
        <w:rPr>
          <w:rFonts w:hint="cs"/>
          <w:sz w:val="24"/>
          <w:szCs w:val="24"/>
          <w:rtl/>
        </w:rPr>
        <w:t>דין השו"ע ורמ"א כמבואר בגמרא ובראשונים.</w:t>
      </w:r>
    </w:p>
    <w:p w14:paraId="242BC853" w14:textId="77777777" w:rsidR="007F3E09" w:rsidRPr="0060147C" w:rsidRDefault="007F3E09" w:rsidP="007F3E09">
      <w:pPr>
        <w:rPr>
          <w:sz w:val="24"/>
          <w:szCs w:val="24"/>
          <w:rtl/>
        </w:rPr>
      </w:pPr>
    </w:p>
    <w:p w14:paraId="3EB0DD89" w14:textId="77777777" w:rsidR="007F3E09" w:rsidRPr="0060147C" w:rsidRDefault="007F3E09" w:rsidP="007F3E09">
      <w:pPr>
        <w:pStyle w:val="1"/>
        <w:rPr>
          <w:rtl/>
        </w:rPr>
      </w:pPr>
      <w:r w:rsidRPr="0060147C">
        <w:rPr>
          <w:rtl/>
        </w:rPr>
        <w:t>סעיף ג</w:t>
      </w:r>
    </w:p>
    <w:p w14:paraId="222FB241" w14:textId="77777777" w:rsidR="007F3E09" w:rsidRPr="0060147C" w:rsidRDefault="007F3E09" w:rsidP="007F3E09">
      <w:pPr>
        <w:rPr>
          <w:rFonts w:cs="Guttman Vilna"/>
          <w:sz w:val="24"/>
          <w:szCs w:val="24"/>
          <w:rtl/>
        </w:rPr>
      </w:pPr>
      <w:r w:rsidRPr="0060147C">
        <w:rPr>
          <w:rFonts w:cs="Guttman Vilna"/>
          <w:sz w:val="24"/>
          <w:szCs w:val="24"/>
          <w:rtl/>
        </w:rPr>
        <w:t xml:space="preserve">מי שלא הדליק ואינו עתיד להדליק באותו הלילה, וגם אין </w:t>
      </w:r>
      <w:proofErr w:type="spellStart"/>
      <w:r w:rsidRPr="0060147C">
        <w:rPr>
          <w:rFonts w:cs="Guttman Vilna"/>
          <w:sz w:val="24"/>
          <w:szCs w:val="24"/>
          <w:rtl/>
        </w:rPr>
        <w:t>מדליקין</w:t>
      </w:r>
      <w:proofErr w:type="spellEnd"/>
      <w:r w:rsidRPr="0060147C">
        <w:rPr>
          <w:rFonts w:cs="Guttman Vilna"/>
          <w:sz w:val="24"/>
          <w:szCs w:val="24"/>
          <w:rtl/>
        </w:rPr>
        <w:t xml:space="preserve"> עליו בתוך ביתו, כשרואה נר חנוכה מברך: שעשה נסים, ובליל ראשון מברך גם: שהחיינו, ואם אחר כך בליל ב' או ג' בא להדליק אינו חוזר ומברך: שהחיינו. </w:t>
      </w:r>
    </w:p>
    <w:p w14:paraId="1AD62728" w14:textId="77777777" w:rsidR="007F3E09" w:rsidRPr="0060147C" w:rsidRDefault="007F3E09" w:rsidP="007F3E09">
      <w:pPr>
        <w:pStyle w:val="2"/>
        <w:rPr>
          <w:rtl/>
        </w:rPr>
      </w:pPr>
      <w:r w:rsidRPr="0060147C">
        <w:rPr>
          <w:rFonts w:hint="cs"/>
          <w:rtl/>
        </w:rPr>
        <w:t>ברכת הרואה</w:t>
      </w:r>
    </w:p>
    <w:p w14:paraId="24A8DE35" w14:textId="77777777" w:rsidR="007F3E09" w:rsidRPr="0060147C" w:rsidRDefault="007F3E09" w:rsidP="007F3E09">
      <w:pPr>
        <w:rPr>
          <w:sz w:val="24"/>
          <w:szCs w:val="24"/>
          <w:rtl/>
        </w:rPr>
      </w:pPr>
      <w:r w:rsidRPr="0060147C">
        <w:rPr>
          <w:rFonts w:hint="cs"/>
          <w:sz w:val="24"/>
          <w:szCs w:val="24"/>
          <w:rtl/>
        </w:rPr>
        <w:t xml:space="preserve">דין השו"ע כמבואר בגמרא. כתב מ"ב אם אתמול לא בירך בגלל שאשתו הדליקה עליו, כאשר מדליק הוא ביום השני לא יברך שהחיינו. </w:t>
      </w:r>
    </w:p>
    <w:p w14:paraId="7D616553" w14:textId="77777777" w:rsidR="007F3E09" w:rsidRPr="0060147C" w:rsidRDefault="007F3E09" w:rsidP="007F3E09">
      <w:pPr>
        <w:rPr>
          <w:sz w:val="24"/>
          <w:szCs w:val="24"/>
          <w:rtl/>
        </w:rPr>
      </w:pPr>
    </w:p>
    <w:p w14:paraId="1C792BB2" w14:textId="77777777" w:rsidR="007F3E09" w:rsidRPr="0060147C" w:rsidRDefault="007F3E09" w:rsidP="007F3E09">
      <w:pPr>
        <w:pStyle w:val="1"/>
        <w:rPr>
          <w:rtl/>
        </w:rPr>
      </w:pPr>
      <w:r w:rsidRPr="0060147C">
        <w:rPr>
          <w:rtl/>
        </w:rPr>
        <w:t>סעיף ד</w:t>
      </w:r>
    </w:p>
    <w:p w14:paraId="6F8E1FF5" w14:textId="77777777" w:rsidR="007F3E09" w:rsidRPr="0060147C" w:rsidRDefault="007F3E09" w:rsidP="007F3E09">
      <w:pPr>
        <w:rPr>
          <w:rFonts w:cs="Guttman Vilna"/>
          <w:sz w:val="24"/>
          <w:szCs w:val="24"/>
          <w:rtl/>
        </w:rPr>
      </w:pPr>
      <w:r w:rsidRPr="0060147C">
        <w:rPr>
          <w:rFonts w:cs="Guttman Vilna"/>
          <w:sz w:val="24"/>
          <w:szCs w:val="24"/>
          <w:rtl/>
        </w:rPr>
        <w:lastRenderedPageBreak/>
        <w:t xml:space="preserve">אחר שהדליק, אומר: הנרות הללו אנו </w:t>
      </w:r>
      <w:proofErr w:type="spellStart"/>
      <w:r w:rsidRPr="0060147C">
        <w:rPr>
          <w:rFonts w:cs="Guttman Vilna"/>
          <w:sz w:val="24"/>
          <w:szCs w:val="24"/>
          <w:rtl/>
        </w:rPr>
        <w:t>מדליקין</w:t>
      </w:r>
      <w:proofErr w:type="spellEnd"/>
      <w:r w:rsidRPr="0060147C">
        <w:rPr>
          <w:rFonts w:cs="Guttman Vilna"/>
          <w:sz w:val="24"/>
          <w:szCs w:val="24"/>
          <w:rtl/>
        </w:rPr>
        <w:t xml:space="preserve"> על התשועות ועל הניסים ועל הנפלאות </w:t>
      </w:r>
      <w:proofErr w:type="spellStart"/>
      <w:r w:rsidRPr="0060147C">
        <w:rPr>
          <w:rFonts w:cs="Guttman Vilna"/>
          <w:sz w:val="24"/>
          <w:szCs w:val="24"/>
          <w:rtl/>
        </w:rPr>
        <w:t>וכו</w:t>
      </w:r>
      <w:proofErr w:type="spellEnd"/>
      <w:r w:rsidRPr="0060147C">
        <w:rPr>
          <w:rFonts w:cs="Guttman Vilna"/>
          <w:sz w:val="24"/>
          <w:szCs w:val="24"/>
          <w:rtl/>
        </w:rPr>
        <w:t xml:space="preserve">'. </w:t>
      </w:r>
    </w:p>
    <w:p w14:paraId="3A6CE11B" w14:textId="77777777" w:rsidR="007F3E09" w:rsidRPr="0060147C" w:rsidRDefault="007F3E09" w:rsidP="007F3E09">
      <w:pPr>
        <w:pStyle w:val="2"/>
        <w:rPr>
          <w:rtl/>
        </w:rPr>
      </w:pPr>
      <w:r w:rsidRPr="0060147C">
        <w:rPr>
          <w:rFonts w:hint="cs"/>
          <w:rtl/>
        </w:rPr>
        <w:t>אמירת הנרות הללו</w:t>
      </w:r>
    </w:p>
    <w:p w14:paraId="7E04A03F" w14:textId="77777777" w:rsidR="007F3E09" w:rsidRPr="0060147C" w:rsidRDefault="007F3E09" w:rsidP="007F3E09">
      <w:pPr>
        <w:rPr>
          <w:sz w:val="24"/>
          <w:szCs w:val="24"/>
          <w:rtl/>
        </w:rPr>
      </w:pPr>
      <w:r w:rsidRPr="0060147C">
        <w:rPr>
          <w:rFonts w:hint="cs"/>
          <w:sz w:val="24"/>
          <w:szCs w:val="24"/>
          <w:rtl/>
        </w:rPr>
        <w:t xml:space="preserve">דין השו"ע כמבואר בגמרא, מ"ב הביא לומר אחר שהדליק הנר הראשון ושיש נוהגים רק אחר שסיים כל הנרות. </w:t>
      </w:r>
    </w:p>
    <w:p w14:paraId="1284901E" w14:textId="77777777" w:rsidR="007F3E09" w:rsidRPr="0060147C" w:rsidRDefault="007F3E09" w:rsidP="007F3E09">
      <w:pPr>
        <w:rPr>
          <w:sz w:val="24"/>
          <w:szCs w:val="24"/>
          <w:rtl/>
        </w:rPr>
      </w:pPr>
    </w:p>
    <w:p w14:paraId="029992DD" w14:textId="77777777" w:rsidR="007F3E09" w:rsidRPr="0060147C" w:rsidRDefault="007F3E09" w:rsidP="007F3E09">
      <w:pPr>
        <w:pStyle w:val="1"/>
        <w:rPr>
          <w:rtl/>
        </w:rPr>
      </w:pPr>
      <w:r w:rsidRPr="0060147C">
        <w:rPr>
          <w:rtl/>
        </w:rPr>
        <w:t>סעיף ה</w:t>
      </w:r>
    </w:p>
    <w:p w14:paraId="58A3D218" w14:textId="77777777" w:rsidR="007F3E09" w:rsidRPr="0060147C" w:rsidRDefault="007F3E09" w:rsidP="007F3E09">
      <w:pPr>
        <w:rPr>
          <w:rFonts w:cs="Guttman Vilna"/>
          <w:sz w:val="24"/>
          <w:szCs w:val="24"/>
          <w:rtl/>
        </w:rPr>
      </w:pPr>
      <w:r w:rsidRPr="0060147C">
        <w:rPr>
          <w:rFonts w:cs="Guttman Vilna"/>
          <w:sz w:val="24"/>
          <w:szCs w:val="24"/>
          <w:rtl/>
        </w:rPr>
        <w:t>יתחיל להדליק בליל ראשון בנר היותר ימיני, ובליל ב' כשיוסיף נר אחד סמוך לו יתחיל ויברך על הנוסף, שהוא יותר שמאלי, כדי להפנות לימין. וכן בליל ג' כשיוסיף עוד אחר סמוך לשני נרות הראשונות, יתחיל בנוסף ובו יתחיל הברכה, ואחר כך יפנה לצד ימין, וכן בכל לילה. נמצא שתמיד מברך על הנוסף שהוא מורה על הנס, שהרי בתוספת הימים ניתוסף הנס.</w:t>
      </w:r>
    </w:p>
    <w:p w14:paraId="1FBFCA33" w14:textId="77777777" w:rsidR="007F3E09" w:rsidRPr="0060147C" w:rsidRDefault="007F3E09" w:rsidP="007F3E09">
      <w:pPr>
        <w:pStyle w:val="2"/>
        <w:rPr>
          <w:rtl/>
        </w:rPr>
      </w:pPr>
      <w:r w:rsidRPr="0060147C">
        <w:rPr>
          <w:rFonts w:hint="cs"/>
          <w:rtl/>
        </w:rPr>
        <w:t>סדר הדלקת נרות</w:t>
      </w:r>
    </w:p>
    <w:p w14:paraId="1BBCCB17" w14:textId="77777777" w:rsidR="007F3E09" w:rsidRPr="0060147C" w:rsidRDefault="007F3E09" w:rsidP="007F3E09">
      <w:pPr>
        <w:rPr>
          <w:sz w:val="24"/>
          <w:szCs w:val="24"/>
          <w:rtl/>
        </w:rPr>
      </w:pPr>
      <w:r w:rsidRPr="0060147C">
        <w:rPr>
          <w:rFonts w:hint="cs"/>
          <w:sz w:val="24"/>
          <w:szCs w:val="24"/>
          <w:rtl/>
        </w:rPr>
        <w:t xml:space="preserve">דין השו"ע כמבואר </w:t>
      </w:r>
      <w:proofErr w:type="spellStart"/>
      <w:r w:rsidRPr="0060147C">
        <w:rPr>
          <w:rFonts w:hint="cs"/>
          <w:sz w:val="24"/>
          <w:szCs w:val="24"/>
          <w:rtl/>
        </w:rPr>
        <w:t>במהרי"ק</w:t>
      </w:r>
      <w:proofErr w:type="spellEnd"/>
      <w:r w:rsidRPr="0060147C">
        <w:rPr>
          <w:rFonts w:hint="cs"/>
          <w:sz w:val="24"/>
          <w:szCs w:val="24"/>
          <w:rtl/>
        </w:rPr>
        <w:t xml:space="preserve">, וכתב מ"ב ירחיק עצמו לצד שמאל שיפגע מיד בנר שצריך להדליק ולא יעביר על המצוות. </w:t>
      </w:r>
    </w:p>
    <w:p w14:paraId="34C7EC8D" w14:textId="77777777" w:rsidR="007F3E09" w:rsidRPr="0060147C" w:rsidRDefault="007F3E09" w:rsidP="007F3E09">
      <w:pPr>
        <w:rPr>
          <w:sz w:val="24"/>
          <w:szCs w:val="24"/>
          <w:rtl/>
        </w:rPr>
      </w:pPr>
      <w:r w:rsidRPr="0060147C">
        <w:rPr>
          <w:rFonts w:hint="cs"/>
          <w:b/>
          <w:bCs/>
          <w:sz w:val="24"/>
          <w:szCs w:val="24"/>
          <w:rtl/>
        </w:rPr>
        <w:t>כאשר מניח הנר בפתח:</w:t>
      </w:r>
      <w:r w:rsidRPr="0060147C">
        <w:rPr>
          <w:rFonts w:hint="cs"/>
          <w:sz w:val="24"/>
          <w:szCs w:val="24"/>
          <w:rtl/>
        </w:rPr>
        <w:t xml:space="preserve"> נחלקו אם צריך לשנות את הסדר של ההדלקה, </w:t>
      </w:r>
      <w:r w:rsidRPr="0060147C">
        <w:rPr>
          <w:rFonts w:hint="cs"/>
          <w:b/>
          <w:bCs/>
          <w:sz w:val="24"/>
          <w:szCs w:val="24"/>
          <w:rtl/>
        </w:rPr>
        <w:t>ב"י ורמ"א</w:t>
      </w:r>
      <w:r w:rsidRPr="0060147C">
        <w:rPr>
          <w:rFonts w:hint="cs"/>
          <w:sz w:val="24"/>
          <w:szCs w:val="24"/>
          <w:rtl/>
        </w:rPr>
        <w:t xml:space="preserve"> תמיד יתחיל הברכה בנר הנוסף שהוא השמאלי. </w:t>
      </w:r>
      <w:proofErr w:type="spellStart"/>
      <w:r w:rsidRPr="0060147C">
        <w:rPr>
          <w:rFonts w:hint="cs"/>
          <w:b/>
          <w:bCs/>
          <w:sz w:val="24"/>
          <w:szCs w:val="24"/>
          <w:rtl/>
        </w:rPr>
        <w:t>רש"ל</w:t>
      </w:r>
      <w:proofErr w:type="spellEnd"/>
      <w:r w:rsidRPr="0060147C">
        <w:rPr>
          <w:rFonts w:hint="cs"/>
          <w:b/>
          <w:bCs/>
          <w:sz w:val="24"/>
          <w:szCs w:val="24"/>
          <w:rtl/>
        </w:rPr>
        <w:t xml:space="preserve"> </w:t>
      </w:r>
      <w:r w:rsidRPr="0060147C">
        <w:rPr>
          <w:sz w:val="24"/>
          <w:szCs w:val="24"/>
          <w:rtl/>
        </w:rPr>
        <w:t xml:space="preserve">אם מונח בימין הפתח אזי צריך להתחיל תמיד בנר הימיני שהוא סמוך לפתח והולך מימין לשמאל ואם מניח הנרות בשמאל הפתח צריך להדליק ג"כ תמיד תחילה הנר הסמוך </w:t>
      </w:r>
      <w:proofErr w:type="spellStart"/>
      <w:r w:rsidRPr="0060147C">
        <w:rPr>
          <w:sz w:val="24"/>
          <w:szCs w:val="24"/>
          <w:rtl/>
        </w:rPr>
        <w:t>להפתח</w:t>
      </w:r>
      <w:proofErr w:type="spellEnd"/>
      <w:r w:rsidRPr="0060147C">
        <w:rPr>
          <w:sz w:val="24"/>
          <w:szCs w:val="24"/>
          <w:rtl/>
        </w:rPr>
        <w:t xml:space="preserve"> והולך ומדליק משמאל לימין</w:t>
      </w:r>
      <w:r w:rsidRPr="0060147C">
        <w:rPr>
          <w:rFonts w:hint="cs"/>
          <w:sz w:val="24"/>
          <w:szCs w:val="24"/>
          <w:rtl/>
        </w:rPr>
        <w:t xml:space="preserve">. </w:t>
      </w:r>
      <w:r w:rsidRPr="0060147C">
        <w:rPr>
          <w:rFonts w:hint="cs"/>
          <w:b/>
          <w:bCs/>
          <w:sz w:val="24"/>
          <w:szCs w:val="24"/>
          <w:rtl/>
        </w:rPr>
        <w:t>מ"ב</w:t>
      </w:r>
      <w:r w:rsidRPr="0060147C">
        <w:rPr>
          <w:rFonts w:hint="cs"/>
          <w:sz w:val="24"/>
          <w:szCs w:val="24"/>
          <w:rtl/>
        </w:rPr>
        <w:t xml:space="preserve"> </w:t>
      </w:r>
      <w:proofErr w:type="spellStart"/>
      <w:r w:rsidRPr="0060147C">
        <w:rPr>
          <w:sz w:val="24"/>
          <w:szCs w:val="24"/>
          <w:rtl/>
        </w:rPr>
        <w:t>דעביד</w:t>
      </w:r>
      <w:proofErr w:type="spellEnd"/>
      <w:r w:rsidRPr="0060147C">
        <w:rPr>
          <w:sz w:val="24"/>
          <w:szCs w:val="24"/>
          <w:rtl/>
        </w:rPr>
        <w:t xml:space="preserve"> כמר עביד </w:t>
      </w:r>
      <w:proofErr w:type="spellStart"/>
      <w:r w:rsidRPr="0060147C">
        <w:rPr>
          <w:sz w:val="24"/>
          <w:szCs w:val="24"/>
          <w:rtl/>
        </w:rPr>
        <w:t>ודעביד</w:t>
      </w:r>
      <w:proofErr w:type="spellEnd"/>
      <w:r w:rsidRPr="0060147C">
        <w:rPr>
          <w:sz w:val="24"/>
          <w:szCs w:val="24"/>
          <w:rtl/>
        </w:rPr>
        <w:t xml:space="preserve"> כמר עביד ומה טוב ונכון אם יכול לסדר כולם בתוך חלל הפתח שיהיו כולם </w:t>
      </w:r>
      <w:proofErr w:type="spellStart"/>
      <w:r w:rsidRPr="0060147C">
        <w:rPr>
          <w:sz w:val="24"/>
          <w:szCs w:val="24"/>
          <w:rtl/>
        </w:rPr>
        <w:t>שוין</w:t>
      </w:r>
      <w:proofErr w:type="spellEnd"/>
      <w:r w:rsidRPr="0060147C">
        <w:rPr>
          <w:sz w:val="24"/>
          <w:szCs w:val="24"/>
          <w:rtl/>
        </w:rPr>
        <w:t xml:space="preserve"> בטפח הסמוך לפתח</w:t>
      </w:r>
      <w:r w:rsidRPr="0060147C">
        <w:rPr>
          <w:rFonts w:hint="cs"/>
          <w:sz w:val="24"/>
          <w:szCs w:val="24"/>
          <w:rtl/>
        </w:rPr>
        <w:t xml:space="preserve">. </w:t>
      </w:r>
    </w:p>
    <w:p w14:paraId="74CAA3BA" w14:textId="77777777" w:rsidR="007F3E09" w:rsidRPr="0060147C" w:rsidRDefault="007F3E09" w:rsidP="007F3E09">
      <w:pPr>
        <w:rPr>
          <w:sz w:val="24"/>
          <w:szCs w:val="24"/>
        </w:rPr>
      </w:pPr>
    </w:p>
    <w:p w14:paraId="1CF813DA" w14:textId="77777777" w:rsidR="007F3E09" w:rsidRPr="00CB7B7B" w:rsidRDefault="007F3E09" w:rsidP="007F3E09">
      <w:pPr>
        <w:pStyle w:val="1"/>
        <w:rPr>
          <w:rtl/>
        </w:rPr>
      </w:pPr>
      <w:r w:rsidRPr="00CB7B7B">
        <w:rPr>
          <w:rtl/>
        </w:rPr>
        <w:t xml:space="preserve">סימן </w:t>
      </w:r>
      <w:proofErr w:type="spellStart"/>
      <w:r w:rsidRPr="00CB7B7B">
        <w:rPr>
          <w:rtl/>
        </w:rPr>
        <w:t>תרעז</w:t>
      </w:r>
      <w:proofErr w:type="spellEnd"/>
      <w:r w:rsidRPr="00CB7B7B">
        <w:rPr>
          <w:rFonts w:hint="cs"/>
          <w:rtl/>
        </w:rPr>
        <w:t xml:space="preserve"> </w:t>
      </w:r>
      <w:r w:rsidRPr="00CB7B7B">
        <w:rPr>
          <w:rtl/>
        </w:rPr>
        <w:t>–</w:t>
      </w:r>
      <w:r w:rsidRPr="00CB7B7B">
        <w:rPr>
          <w:rFonts w:hint="cs"/>
          <w:rtl/>
        </w:rPr>
        <w:t xml:space="preserve"> </w:t>
      </w:r>
      <w:r w:rsidRPr="00CB7B7B">
        <w:rPr>
          <w:rtl/>
        </w:rPr>
        <w:t>דין אכסנאי בחנוכה</w:t>
      </w:r>
    </w:p>
    <w:p w14:paraId="741E60A4" w14:textId="77777777" w:rsidR="007F3E09" w:rsidRPr="00CB7B7B" w:rsidRDefault="007F3E09" w:rsidP="007F3E09">
      <w:pPr>
        <w:pStyle w:val="1"/>
        <w:rPr>
          <w:rtl/>
        </w:rPr>
      </w:pPr>
      <w:r w:rsidRPr="00CB7B7B">
        <w:rPr>
          <w:rtl/>
        </w:rPr>
        <w:t>סעיף א</w:t>
      </w:r>
    </w:p>
    <w:p w14:paraId="4C6E7A99" w14:textId="77777777" w:rsidR="007F3E09" w:rsidRPr="00CB7B7B" w:rsidRDefault="007F3E09" w:rsidP="007F3E09">
      <w:pPr>
        <w:rPr>
          <w:rFonts w:cs="Guttman Rashi"/>
          <w:sz w:val="24"/>
          <w:rtl/>
        </w:rPr>
      </w:pPr>
      <w:r w:rsidRPr="00CB7B7B">
        <w:rPr>
          <w:rFonts w:cs="Guttman Vilna"/>
          <w:sz w:val="24"/>
          <w:szCs w:val="24"/>
          <w:rtl/>
        </w:rPr>
        <w:t xml:space="preserve">אכסנאי שאין </w:t>
      </w:r>
      <w:proofErr w:type="spellStart"/>
      <w:r w:rsidRPr="00CB7B7B">
        <w:rPr>
          <w:rFonts w:cs="Guttman Vilna"/>
          <w:sz w:val="24"/>
          <w:szCs w:val="24"/>
          <w:rtl/>
        </w:rPr>
        <w:t>מדליקין</w:t>
      </w:r>
      <w:proofErr w:type="spellEnd"/>
      <w:r w:rsidRPr="00CB7B7B">
        <w:rPr>
          <w:rFonts w:cs="Guttman Vilna"/>
          <w:sz w:val="24"/>
          <w:szCs w:val="24"/>
          <w:rtl/>
        </w:rPr>
        <w:t xml:space="preserve"> עליו בביתו, צריך לתת פרוטה לבעל הבית להשתתף עמו בשמן של נר חנוכה. ואם יש לו פתח פתוח לעצמו, צריך להדליק בפתחו, אף על פי שאותו בית אינו מיוחד אלא לשינה והוא אוכל על שלחן בעל הבית, והוא הדין לבן האוכל אצל אביו.</w:t>
      </w:r>
      <w:r w:rsidRPr="00CB7B7B">
        <w:rPr>
          <w:rFonts w:cs="Guttman Rashi"/>
          <w:sz w:val="24"/>
          <w:rtl/>
        </w:rPr>
        <w:t xml:space="preserve"> הגה: וי"א </w:t>
      </w:r>
      <w:proofErr w:type="spellStart"/>
      <w:r w:rsidRPr="00CB7B7B">
        <w:rPr>
          <w:rFonts w:cs="Guttman Rashi"/>
          <w:sz w:val="24"/>
          <w:rtl/>
        </w:rPr>
        <w:t>דבזמן</w:t>
      </w:r>
      <w:proofErr w:type="spellEnd"/>
      <w:r w:rsidRPr="00CB7B7B">
        <w:rPr>
          <w:rFonts w:cs="Guttman Rashi"/>
          <w:sz w:val="24"/>
          <w:rtl/>
        </w:rPr>
        <w:t xml:space="preserve"> הזה שמדליקים בפנים ממש, ידליק במקום שאוכל, וכן נהגו (תשובת </w:t>
      </w:r>
      <w:proofErr w:type="spellStart"/>
      <w:r w:rsidRPr="00CB7B7B">
        <w:rPr>
          <w:rFonts w:cs="Guttman Rashi"/>
          <w:sz w:val="24"/>
          <w:rtl/>
        </w:rPr>
        <w:t>רשב"א</w:t>
      </w:r>
      <w:proofErr w:type="spellEnd"/>
      <w:r w:rsidRPr="00CB7B7B">
        <w:rPr>
          <w:rFonts w:cs="Guttman Rashi"/>
          <w:sz w:val="24"/>
          <w:rtl/>
        </w:rPr>
        <w:t xml:space="preserve"> סי' תקמ"ב /תקמ"א/). </w:t>
      </w:r>
    </w:p>
    <w:p w14:paraId="456225B6" w14:textId="77777777" w:rsidR="007F3E09" w:rsidRPr="00CB7B7B" w:rsidRDefault="007F3E09" w:rsidP="007F3E09">
      <w:pPr>
        <w:pStyle w:val="2"/>
        <w:rPr>
          <w:rtl/>
        </w:rPr>
      </w:pPr>
      <w:r w:rsidRPr="00CB7B7B">
        <w:rPr>
          <w:rFonts w:hint="cs"/>
          <w:rtl/>
        </w:rPr>
        <w:t>אכסנאי בנר חנוכה</w:t>
      </w:r>
    </w:p>
    <w:p w14:paraId="614D80B2" w14:textId="77777777" w:rsidR="007F3E09" w:rsidRPr="00CB7B7B" w:rsidRDefault="007F3E09" w:rsidP="007F3E09">
      <w:pPr>
        <w:rPr>
          <w:sz w:val="24"/>
          <w:szCs w:val="24"/>
          <w:rtl/>
        </w:rPr>
      </w:pPr>
      <w:r w:rsidRPr="00CB7B7B">
        <w:rPr>
          <w:rFonts w:hint="cs"/>
          <w:sz w:val="24"/>
          <w:szCs w:val="24"/>
          <w:rtl/>
        </w:rPr>
        <w:t xml:space="preserve">דין השו"ע מבואר בגמרא שבת וכן עשה רב </w:t>
      </w:r>
      <w:proofErr w:type="spellStart"/>
      <w:r w:rsidRPr="00CB7B7B">
        <w:rPr>
          <w:rFonts w:hint="cs"/>
          <w:sz w:val="24"/>
          <w:szCs w:val="24"/>
          <w:rtl/>
        </w:rPr>
        <w:t>זירא</w:t>
      </w:r>
      <w:proofErr w:type="spellEnd"/>
      <w:r w:rsidRPr="00CB7B7B">
        <w:rPr>
          <w:rFonts w:hint="cs"/>
          <w:sz w:val="24"/>
          <w:szCs w:val="24"/>
          <w:rtl/>
        </w:rPr>
        <w:t xml:space="preserve"> מעשה, על ידי שמשתתף בפרוטה נעשה שותף בשמן. עוד מבואר בגמרא שאחר חתונתו היה ר' </w:t>
      </w:r>
      <w:proofErr w:type="spellStart"/>
      <w:r w:rsidRPr="00CB7B7B">
        <w:rPr>
          <w:rFonts w:hint="cs"/>
          <w:sz w:val="24"/>
          <w:szCs w:val="24"/>
          <w:rtl/>
        </w:rPr>
        <w:t>זירא</w:t>
      </w:r>
      <w:proofErr w:type="spellEnd"/>
      <w:r w:rsidRPr="00CB7B7B">
        <w:rPr>
          <w:rFonts w:hint="cs"/>
          <w:sz w:val="24"/>
          <w:szCs w:val="24"/>
          <w:rtl/>
        </w:rPr>
        <w:t xml:space="preserve"> סומך על כך שמדליקים עליו בביתו וכן הורה שו"ע שמי שמדליקים עליו בביתו לא צריך להדליק. </w:t>
      </w:r>
    </w:p>
    <w:p w14:paraId="754F14BD" w14:textId="77777777" w:rsidR="007F3E09" w:rsidRPr="00CB7B7B" w:rsidRDefault="007F3E09" w:rsidP="007F3E09">
      <w:pPr>
        <w:rPr>
          <w:sz w:val="24"/>
          <w:szCs w:val="24"/>
          <w:rtl/>
        </w:rPr>
      </w:pPr>
      <w:r w:rsidRPr="00CB7B7B">
        <w:rPr>
          <w:rFonts w:hint="cs"/>
          <w:b/>
          <w:bCs/>
          <w:sz w:val="24"/>
          <w:szCs w:val="24"/>
          <w:rtl/>
        </w:rPr>
        <w:lastRenderedPageBreak/>
        <w:t>כתב המשנה ברורה</w:t>
      </w:r>
      <w:r w:rsidRPr="00CB7B7B">
        <w:rPr>
          <w:rFonts w:hint="cs"/>
          <w:sz w:val="24"/>
          <w:szCs w:val="24"/>
          <w:rtl/>
        </w:rPr>
        <w:t xml:space="preserve"> בחורים שלומדים בישיבה צריכים להשתתף אלא אם סמוך על שולחן בעל הבית שם שאז מדליק רק אם רוצה להיות מהמהדרין מן המהדרין. </w:t>
      </w:r>
      <w:r w:rsidRPr="00CB7B7B">
        <w:rPr>
          <w:rFonts w:hint="cs"/>
          <w:b/>
          <w:bCs/>
          <w:sz w:val="24"/>
          <w:szCs w:val="24"/>
          <w:rtl/>
        </w:rPr>
        <w:t>עוד כתב</w:t>
      </w:r>
      <w:r w:rsidRPr="00CB7B7B">
        <w:rPr>
          <w:rFonts w:hint="cs"/>
          <w:sz w:val="24"/>
          <w:szCs w:val="24"/>
          <w:rtl/>
        </w:rPr>
        <w:t xml:space="preserve"> מי שלא ידע שמדליקים עליו וכשבא לביתו ראה שהדליקו עליו לא יצא הואיל ובאותה שעה לא הייתה כוונתו לצאת.</w:t>
      </w:r>
    </w:p>
    <w:p w14:paraId="75DB7BF6" w14:textId="77777777" w:rsidR="007F3E09" w:rsidRPr="00CB7B7B" w:rsidRDefault="007F3E09" w:rsidP="007F3E09">
      <w:pPr>
        <w:spacing w:after="0"/>
        <w:rPr>
          <w:sz w:val="24"/>
          <w:szCs w:val="24"/>
          <w:rtl/>
        </w:rPr>
      </w:pPr>
      <w:r w:rsidRPr="00CB7B7B">
        <w:rPr>
          <w:rFonts w:hint="cs"/>
          <w:b/>
          <w:bCs/>
          <w:sz w:val="24"/>
          <w:szCs w:val="24"/>
          <w:rtl/>
        </w:rPr>
        <w:t>ההולך להתארח אם צריך נר בביתו:</w:t>
      </w:r>
      <w:r w:rsidRPr="00CB7B7B">
        <w:rPr>
          <w:rFonts w:hint="cs"/>
          <w:sz w:val="24"/>
          <w:szCs w:val="24"/>
          <w:rtl/>
        </w:rPr>
        <w:t xml:space="preserve"> נחלקו הראשונים מי שאוכל אצל בעל הבית ויש לו פתוח שישן שם: </w:t>
      </w:r>
    </w:p>
    <w:p w14:paraId="002F7C64" w14:textId="77777777" w:rsidR="007F3E09" w:rsidRPr="00CB7B7B" w:rsidRDefault="007F3E09" w:rsidP="007F3E09">
      <w:pPr>
        <w:pStyle w:val="a0"/>
        <w:numPr>
          <w:ilvl w:val="0"/>
          <w:numId w:val="91"/>
        </w:numPr>
        <w:rPr>
          <w:sz w:val="24"/>
          <w:szCs w:val="24"/>
          <w:rtl/>
        </w:rPr>
      </w:pPr>
      <w:proofErr w:type="spellStart"/>
      <w:r w:rsidRPr="00CB7B7B">
        <w:rPr>
          <w:rFonts w:hint="cs"/>
          <w:b/>
          <w:bCs/>
          <w:sz w:val="24"/>
          <w:szCs w:val="24"/>
          <w:rtl/>
        </w:rPr>
        <w:t>רשב"א</w:t>
      </w:r>
      <w:proofErr w:type="spellEnd"/>
      <w:r w:rsidRPr="00CB7B7B">
        <w:rPr>
          <w:rFonts w:hint="cs"/>
          <w:b/>
          <w:bCs/>
          <w:sz w:val="24"/>
          <w:szCs w:val="24"/>
          <w:rtl/>
        </w:rPr>
        <w:t xml:space="preserve"> והביאו רמ"א</w:t>
      </w:r>
      <w:r w:rsidRPr="00CB7B7B">
        <w:rPr>
          <w:rFonts w:hint="cs"/>
          <w:sz w:val="24"/>
          <w:szCs w:val="24"/>
          <w:rtl/>
        </w:rPr>
        <w:t xml:space="preserve"> אינו צריך אלא מדליק רק במקום שאוכל. </w:t>
      </w:r>
      <w:r w:rsidRPr="00CB7B7B">
        <w:rPr>
          <w:rFonts w:hint="cs"/>
          <w:b/>
          <w:bCs/>
          <w:sz w:val="24"/>
          <w:szCs w:val="24"/>
          <w:rtl/>
        </w:rPr>
        <w:t xml:space="preserve">וכתב מ"ב </w:t>
      </w:r>
      <w:r w:rsidRPr="00CB7B7B">
        <w:rPr>
          <w:rFonts w:hint="cs"/>
          <w:sz w:val="24"/>
          <w:szCs w:val="24"/>
          <w:rtl/>
        </w:rPr>
        <w:t xml:space="preserve">כל זה הוא רק במי שממש אכסנאי או סמוך לשולחנו כמו בן אצל אביו, אבל אם הוא רק אורח באקראי צריך להדליק בביתו מן הדין, או שימנה שליח ומצווה בו יותר </w:t>
      </w:r>
      <w:proofErr w:type="spellStart"/>
      <w:r w:rsidRPr="00CB7B7B">
        <w:rPr>
          <w:rFonts w:hint="cs"/>
          <w:sz w:val="24"/>
          <w:szCs w:val="24"/>
          <w:rtl/>
        </w:rPr>
        <w:t>מבשלוחו</w:t>
      </w:r>
      <w:proofErr w:type="spellEnd"/>
      <w:r w:rsidRPr="00CB7B7B">
        <w:rPr>
          <w:rFonts w:hint="cs"/>
          <w:sz w:val="24"/>
          <w:szCs w:val="24"/>
          <w:rtl/>
        </w:rPr>
        <w:t xml:space="preserve">. </w:t>
      </w:r>
    </w:p>
    <w:p w14:paraId="38C3AAB9" w14:textId="77777777" w:rsidR="007F3E09" w:rsidRPr="00CB7B7B" w:rsidRDefault="007F3E09" w:rsidP="007F3E09">
      <w:pPr>
        <w:pStyle w:val="a0"/>
        <w:numPr>
          <w:ilvl w:val="0"/>
          <w:numId w:val="91"/>
        </w:numPr>
        <w:rPr>
          <w:sz w:val="24"/>
          <w:szCs w:val="24"/>
        </w:rPr>
      </w:pPr>
      <w:r w:rsidRPr="00CB7B7B">
        <w:rPr>
          <w:rFonts w:hint="cs"/>
          <w:b/>
          <w:bCs/>
          <w:sz w:val="24"/>
          <w:szCs w:val="24"/>
          <w:rtl/>
        </w:rPr>
        <w:t xml:space="preserve">רא"ש וכן פסק שו"ע </w:t>
      </w:r>
      <w:r w:rsidRPr="00CB7B7B">
        <w:rPr>
          <w:rFonts w:hint="cs"/>
          <w:sz w:val="24"/>
          <w:szCs w:val="24"/>
          <w:rtl/>
        </w:rPr>
        <w:t xml:space="preserve">צריך משום חשד, וכן בן האוכל אצל אביו אפילו אוכל אצלו בקביעות. </w:t>
      </w:r>
    </w:p>
    <w:p w14:paraId="45793CFF" w14:textId="77777777" w:rsidR="007F3E09" w:rsidRPr="00CB7B7B" w:rsidRDefault="007F3E09" w:rsidP="007F3E09">
      <w:pPr>
        <w:rPr>
          <w:sz w:val="24"/>
          <w:szCs w:val="24"/>
          <w:rtl/>
        </w:rPr>
      </w:pPr>
      <w:r w:rsidRPr="00CB7B7B">
        <w:rPr>
          <w:rFonts w:hint="cs"/>
          <w:b/>
          <w:bCs/>
          <w:sz w:val="24"/>
          <w:szCs w:val="24"/>
          <w:rtl/>
        </w:rPr>
        <w:t>נחלקו</w:t>
      </w:r>
      <w:r w:rsidRPr="00CB7B7B">
        <w:rPr>
          <w:rFonts w:hint="cs"/>
          <w:sz w:val="24"/>
          <w:szCs w:val="24"/>
          <w:rtl/>
        </w:rPr>
        <w:t xml:space="preserve"> האחרונים כאן האם בחור ישיבה יש לו דין אכסנאי או שנחשב שהוא בעל הבית לעצמו. </w:t>
      </w:r>
    </w:p>
    <w:p w14:paraId="5725D6EE" w14:textId="77777777" w:rsidR="007F3E09" w:rsidRPr="00CB7B7B" w:rsidRDefault="007F3E09" w:rsidP="007F3E09">
      <w:pPr>
        <w:rPr>
          <w:sz w:val="24"/>
          <w:szCs w:val="24"/>
          <w:rtl/>
        </w:rPr>
      </w:pPr>
    </w:p>
    <w:p w14:paraId="61B34F8F" w14:textId="77777777" w:rsidR="007F3E09" w:rsidRPr="00CB7B7B" w:rsidRDefault="007F3E09" w:rsidP="007F3E09">
      <w:pPr>
        <w:pStyle w:val="1"/>
        <w:rPr>
          <w:rtl/>
        </w:rPr>
      </w:pPr>
      <w:r w:rsidRPr="00CB7B7B">
        <w:rPr>
          <w:rtl/>
        </w:rPr>
        <w:t>סעיף ב</w:t>
      </w:r>
    </w:p>
    <w:p w14:paraId="37001EC1" w14:textId="77777777" w:rsidR="007F3E09" w:rsidRPr="00CB7B7B" w:rsidRDefault="007F3E09" w:rsidP="007F3E09">
      <w:pPr>
        <w:rPr>
          <w:rFonts w:cs="Guttman Vilna"/>
          <w:sz w:val="24"/>
          <w:szCs w:val="24"/>
          <w:rtl/>
        </w:rPr>
      </w:pPr>
      <w:r w:rsidRPr="00CB7B7B">
        <w:rPr>
          <w:rFonts w:cs="Guttman Vilna"/>
          <w:sz w:val="24"/>
          <w:szCs w:val="24"/>
          <w:rtl/>
        </w:rPr>
        <w:t xml:space="preserve">קטן שהגיע לחינוך צריך להדליק. </w:t>
      </w:r>
    </w:p>
    <w:p w14:paraId="1AA8AAFB" w14:textId="77777777" w:rsidR="007F3E09" w:rsidRPr="00CB7B7B" w:rsidRDefault="007F3E09" w:rsidP="007F3E09">
      <w:pPr>
        <w:pStyle w:val="2"/>
        <w:rPr>
          <w:rtl/>
        </w:rPr>
      </w:pPr>
      <w:r w:rsidRPr="00CB7B7B">
        <w:rPr>
          <w:rFonts w:hint="cs"/>
          <w:rtl/>
        </w:rPr>
        <w:t>קטן בהדלקה</w:t>
      </w:r>
    </w:p>
    <w:p w14:paraId="53B422FE" w14:textId="77777777" w:rsidR="007F3E09" w:rsidRPr="00CB7B7B" w:rsidRDefault="007F3E09" w:rsidP="007F3E09">
      <w:pPr>
        <w:rPr>
          <w:sz w:val="24"/>
          <w:szCs w:val="24"/>
          <w:rtl/>
        </w:rPr>
      </w:pPr>
      <w:r w:rsidRPr="00CB7B7B">
        <w:rPr>
          <w:rFonts w:hint="cs"/>
          <w:sz w:val="24"/>
          <w:szCs w:val="24"/>
          <w:rtl/>
        </w:rPr>
        <w:t xml:space="preserve">דין השו"ע כמבואר </w:t>
      </w:r>
      <w:proofErr w:type="spellStart"/>
      <w:r w:rsidRPr="00CB7B7B">
        <w:rPr>
          <w:rFonts w:hint="cs"/>
          <w:sz w:val="24"/>
          <w:szCs w:val="24"/>
          <w:rtl/>
        </w:rPr>
        <w:t>בארחות</w:t>
      </w:r>
      <w:proofErr w:type="spellEnd"/>
      <w:r w:rsidRPr="00CB7B7B">
        <w:rPr>
          <w:rFonts w:hint="cs"/>
          <w:sz w:val="24"/>
          <w:szCs w:val="24"/>
          <w:rtl/>
        </w:rPr>
        <w:t xml:space="preserve"> חיים. ומדובר בקטן שיש לו בית לעצמו, ומיהו למנהג </w:t>
      </w:r>
      <w:proofErr w:type="spellStart"/>
      <w:r w:rsidRPr="00CB7B7B">
        <w:rPr>
          <w:rFonts w:hint="cs"/>
          <w:sz w:val="24"/>
          <w:szCs w:val="24"/>
          <w:rtl/>
        </w:rPr>
        <w:t>הרמ"א</w:t>
      </w:r>
      <w:proofErr w:type="spellEnd"/>
      <w:r w:rsidRPr="00CB7B7B">
        <w:rPr>
          <w:rFonts w:hint="cs"/>
          <w:sz w:val="24"/>
          <w:szCs w:val="24"/>
          <w:rtl/>
        </w:rPr>
        <w:t xml:space="preserve"> שכל אחד מדליק למהדרין מן המהדרין, יש לו להדליק משהגיע לחינוך ככל אחד מבני הבית.</w:t>
      </w:r>
    </w:p>
    <w:p w14:paraId="40AF52E0" w14:textId="77777777" w:rsidR="007F3E09" w:rsidRPr="00CB7B7B" w:rsidRDefault="007F3E09" w:rsidP="007F3E09">
      <w:pPr>
        <w:rPr>
          <w:sz w:val="24"/>
          <w:szCs w:val="24"/>
          <w:rtl/>
        </w:rPr>
      </w:pPr>
    </w:p>
    <w:p w14:paraId="210B24BB" w14:textId="77777777" w:rsidR="007F3E09" w:rsidRPr="00CB7B7B" w:rsidRDefault="007F3E09" w:rsidP="007F3E09">
      <w:pPr>
        <w:pStyle w:val="1"/>
        <w:rPr>
          <w:rtl/>
        </w:rPr>
      </w:pPr>
      <w:r w:rsidRPr="00CB7B7B">
        <w:rPr>
          <w:rtl/>
        </w:rPr>
        <w:t>סעיף ג</w:t>
      </w:r>
    </w:p>
    <w:p w14:paraId="438CED1B" w14:textId="77777777" w:rsidR="007F3E09" w:rsidRPr="00CB7B7B" w:rsidRDefault="007F3E09" w:rsidP="007F3E09">
      <w:pPr>
        <w:rPr>
          <w:rFonts w:cs="Guttman Rashi"/>
          <w:sz w:val="24"/>
          <w:rtl/>
        </w:rPr>
      </w:pPr>
      <w:r w:rsidRPr="00CB7B7B">
        <w:rPr>
          <w:rFonts w:cs="Guttman Vilna"/>
          <w:sz w:val="24"/>
          <w:szCs w:val="24"/>
          <w:rtl/>
        </w:rPr>
        <w:t>יש אומרים שא</w:t>
      </w:r>
      <w:r w:rsidRPr="00CB7B7B">
        <w:rPr>
          <w:rFonts w:cs="Guttman Vilna" w:hint="cs"/>
          <w:sz w:val="24"/>
          <w:szCs w:val="24"/>
          <w:rtl/>
        </w:rPr>
        <w:t>ף על פי</w:t>
      </w:r>
      <w:r w:rsidRPr="00CB7B7B">
        <w:rPr>
          <w:rFonts w:cs="Guttman Vilna"/>
          <w:sz w:val="24"/>
          <w:szCs w:val="24"/>
          <w:rtl/>
        </w:rPr>
        <w:t xml:space="preserve"> </w:t>
      </w:r>
      <w:proofErr w:type="spellStart"/>
      <w:r w:rsidRPr="00CB7B7B">
        <w:rPr>
          <w:rFonts w:cs="Guttman Vilna"/>
          <w:sz w:val="24"/>
          <w:szCs w:val="24"/>
          <w:rtl/>
        </w:rPr>
        <w:t>שמדליקין</w:t>
      </w:r>
      <w:proofErr w:type="spellEnd"/>
      <w:r w:rsidRPr="00CB7B7B">
        <w:rPr>
          <w:rFonts w:cs="Guttman Vilna"/>
          <w:sz w:val="24"/>
          <w:szCs w:val="24"/>
          <w:rtl/>
        </w:rPr>
        <w:t xml:space="preserve"> עליו בתוך ביתו, אם הוא במקום שאין בו ישראל מדליק בברכות. </w:t>
      </w:r>
      <w:r w:rsidRPr="00CB7B7B">
        <w:rPr>
          <w:rFonts w:cs="Guttman Rashi"/>
          <w:sz w:val="24"/>
          <w:rtl/>
        </w:rPr>
        <w:t xml:space="preserve">הגה: כי חייב לראות הנרות (מרדכי), וכן </w:t>
      </w:r>
      <w:proofErr w:type="spellStart"/>
      <w:r w:rsidRPr="00CB7B7B">
        <w:rPr>
          <w:rFonts w:cs="Guttman Rashi"/>
          <w:sz w:val="24"/>
          <w:rtl/>
        </w:rPr>
        <w:t>נוהגין</w:t>
      </w:r>
      <w:proofErr w:type="spellEnd"/>
      <w:r w:rsidRPr="00CB7B7B">
        <w:rPr>
          <w:rFonts w:cs="Guttman Rashi"/>
          <w:sz w:val="24"/>
          <w:rtl/>
        </w:rPr>
        <w:t xml:space="preserve">. ואפילו אם הוא אצל יהודים ורואה הנרות, אם רוצה להחמיר על עצמו ולהדליק בפני עצמו, מדליק ומברך עליהם, וכן </w:t>
      </w:r>
      <w:proofErr w:type="spellStart"/>
      <w:r w:rsidRPr="00CB7B7B">
        <w:rPr>
          <w:rFonts w:cs="Guttman Rashi"/>
          <w:sz w:val="24"/>
          <w:rtl/>
        </w:rPr>
        <w:t>נוהגין</w:t>
      </w:r>
      <w:proofErr w:type="spellEnd"/>
      <w:r w:rsidRPr="00CB7B7B">
        <w:rPr>
          <w:rFonts w:cs="Guttman Rashi"/>
          <w:sz w:val="24"/>
          <w:rtl/>
        </w:rPr>
        <w:t xml:space="preserve"> (ת"ה </w:t>
      </w:r>
      <w:proofErr w:type="spellStart"/>
      <w:r w:rsidRPr="00CB7B7B">
        <w:rPr>
          <w:rFonts w:cs="Guttman Rashi"/>
          <w:sz w:val="24"/>
          <w:rtl/>
        </w:rPr>
        <w:t>ומהרי"ל</w:t>
      </w:r>
      <w:proofErr w:type="spellEnd"/>
      <w:r w:rsidRPr="00CB7B7B">
        <w:rPr>
          <w:rFonts w:cs="Guttman Rashi"/>
          <w:sz w:val="24"/>
          <w:rtl/>
        </w:rPr>
        <w:t xml:space="preserve"> בתשובת </w:t>
      </w:r>
      <w:proofErr w:type="spellStart"/>
      <w:r w:rsidRPr="00CB7B7B">
        <w:rPr>
          <w:rFonts w:cs="Guttman Rashi"/>
          <w:sz w:val="24"/>
          <w:rtl/>
        </w:rPr>
        <w:t>מהרי"ל</w:t>
      </w:r>
      <w:proofErr w:type="spellEnd"/>
      <w:r w:rsidRPr="00CB7B7B">
        <w:rPr>
          <w:rFonts w:cs="Guttman Rashi"/>
          <w:sz w:val="24"/>
          <w:rtl/>
        </w:rPr>
        <w:t xml:space="preserve"> סי' קמ"ה). </w:t>
      </w:r>
    </w:p>
    <w:p w14:paraId="1070F01D" w14:textId="77777777" w:rsidR="007F3E09" w:rsidRPr="00CB7B7B" w:rsidRDefault="007F3E09" w:rsidP="007F3E09">
      <w:pPr>
        <w:pStyle w:val="2"/>
        <w:rPr>
          <w:rtl/>
        </w:rPr>
      </w:pPr>
      <w:r w:rsidRPr="00CB7B7B">
        <w:rPr>
          <w:rFonts w:hint="cs"/>
          <w:rtl/>
        </w:rPr>
        <w:t>הנמצא במקום שאין ישראל</w:t>
      </w:r>
    </w:p>
    <w:p w14:paraId="57B85111" w14:textId="77777777" w:rsidR="007F3E09" w:rsidRPr="00CB7B7B" w:rsidRDefault="007F3E09" w:rsidP="007F3E09">
      <w:pPr>
        <w:rPr>
          <w:sz w:val="24"/>
          <w:szCs w:val="24"/>
          <w:rtl/>
        </w:rPr>
      </w:pPr>
      <w:r w:rsidRPr="00CB7B7B">
        <w:rPr>
          <w:rFonts w:hint="cs"/>
          <w:sz w:val="24"/>
          <w:szCs w:val="24"/>
          <w:rtl/>
        </w:rPr>
        <w:t xml:space="preserve">דין השו"ע כמבואר </w:t>
      </w:r>
      <w:proofErr w:type="spellStart"/>
      <w:r w:rsidRPr="00CB7B7B">
        <w:rPr>
          <w:rFonts w:hint="cs"/>
          <w:sz w:val="24"/>
          <w:szCs w:val="24"/>
          <w:rtl/>
        </w:rPr>
        <w:t>בארחות</w:t>
      </w:r>
      <w:proofErr w:type="spellEnd"/>
      <w:r w:rsidRPr="00CB7B7B">
        <w:rPr>
          <w:rFonts w:hint="cs"/>
          <w:sz w:val="24"/>
          <w:szCs w:val="24"/>
          <w:rtl/>
        </w:rPr>
        <w:t xml:space="preserve"> חיים, הטעם כמובא </w:t>
      </w:r>
      <w:proofErr w:type="spellStart"/>
      <w:r w:rsidRPr="00CB7B7B">
        <w:rPr>
          <w:rFonts w:hint="cs"/>
          <w:sz w:val="24"/>
          <w:szCs w:val="24"/>
          <w:rtl/>
        </w:rPr>
        <w:t>ברמ"א</w:t>
      </w:r>
      <w:proofErr w:type="spellEnd"/>
      <w:r w:rsidRPr="00CB7B7B">
        <w:rPr>
          <w:rFonts w:hint="cs"/>
          <w:sz w:val="24"/>
          <w:szCs w:val="24"/>
          <w:rtl/>
        </w:rPr>
        <w:t xml:space="preserve"> משום שחייב לראות נרות. </w:t>
      </w:r>
      <w:r w:rsidRPr="00CB7B7B">
        <w:rPr>
          <w:rFonts w:hint="cs"/>
          <w:b/>
          <w:bCs/>
          <w:sz w:val="24"/>
          <w:szCs w:val="24"/>
          <w:rtl/>
        </w:rPr>
        <w:t>עוד כתב רמ"א</w:t>
      </w:r>
      <w:r w:rsidRPr="00CB7B7B">
        <w:rPr>
          <w:rFonts w:hint="cs"/>
          <w:sz w:val="24"/>
          <w:szCs w:val="24"/>
          <w:rtl/>
        </w:rPr>
        <w:t xml:space="preserve"> אם רוצה להחמיר להדליק בפני עצמו מדליק ומברך וכן נוהגים.</w:t>
      </w:r>
    </w:p>
    <w:p w14:paraId="550ACC6C" w14:textId="77777777" w:rsidR="007F3E09" w:rsidRPr="00CB7B7B" w:rsidRDefault="007F3E09" w:rsidP="007F3E09">
      <w:pPr>
        <w:rPr>
          <w:sz w:val="24"/>
          <w:szCs w:val="24"/>
          <w:rtl/>
        </w:rPr>
      </w:pPr>
      <w:r w:rsidRPr="00CB7B7B">
        <w:rPr>
          <w:rFonts w:hint="cs"/>
          <w:b/>
          <w:bCs/>
          <w:sz w:val="24"/>
          <w:szCs w:val="24"/>
          <w:rtl/>
        </w:rPr>
        <w:t>כתב מ"ב</w:t>
      </w:r>
      <w:r w:rsidRPr="00CB7B7B">
        <w:rPr>
          <w:rFonts w:hint="cs"/>
          <w:sz w:val="24"/>
          <w:szCs w:val="24"/>
          <w:rtl/>
        </w:rPr>
        <w:t xml:space="preserve"> דין השו"ע כאן שפסק שמברך על הראיה אף </w:t>
      </w:r>
      <w:proofErr w:type="spellStart"/>
      <w:r w:rsidRPr="00CB7B7B">
        <w:rPr>
          <w:rFonts w:hint="cs"/>
          <w:sz w:val="24"/>
          <w:szCs w:val="24"/>
          <w:rtl/>
        </w:rPr>
        <w:t>שמדליקין</w:t>
      </w:r>
      <w:proofErr w:type="spellEnd"/>
      <w:r w:rsidRPr="00CB7B7B">
        <w:rPr>
          <w:rFonts w:hint="cs"/>
          <w:sz w:val="24"/>
          <w:szCs w:val="24"/>
          <w:rtl/>
        </w:rPr>
        <w:t xml:space="preserve"> עליו </w:t>
      </w:r>
      <w:r w:rsidRPr="00CB7B7B">
        <w:rPr>
          <w:rFonts w:hint="cs"/>
          <w:sz w:val="24"/>
          <w:rtl/>
        </w:rPr>
        <w:t>(שהרי כתב שמי שאין לו מה לראות יש לו להדליק בשביל לברך)</w:t>
      </w:r>
      <w:r w:rsidRPr="00CB7B7B">
        <w:rPr>
          <w:rFonts w:hint="cs"/>
          <w:sz w:val="24"/>
          <w:szCs w:val="24"/>
          <w:rtl/>
        </w:rPr>
        <w:t xml:space="preserve">, </w:t>
      </w:r>
      <w:r w:rsidRPr="00CB7B7B">
        <w:rPr>
          <w:rFonts w:hint="cs"/>
          <w:b/>
          <w:bCs/>
          <w:sz w:val="24"/>
          <w:szCs w:val="24"/>
          <w:rtl/>
        </w:rPr>
        <w:t xml:space="preserve">סותר </w:t>
      </w:r>
      <w:r w:rsidRPr="00CB7B7B">
        <w:rPr>
          <w:rFonts w:hint="cs"/>
          <w:sz w:val="24"/>
          <w:szCs w:val="24"/>
          <w:rtl/>
        </w:rPr>
        <w:t xml:space="preserve">למה שפסק בסימן תרע"ו סעיף ג' שלא מברך על ראייה אם מדליקים עליו, וכתב </w:t>
      </w:r>
      <w:proofErr w:type="spellStart"/>
      <w:r w:rsidRPr="00CB7B7B">
        <w:rPr>
          <w:rFonts w:hint="cs"/>
          <w:sz w:val="24"/>
          <w:szCs w:val="24"/>
          <w:rtl/>
        </w:rPr>
        <w:t>המ"ב</w:t>
      </w:r>
      <w:proofErr w:type="spellEnd"/>
      <w:r w:rsidRPr="00CB7B7B">
        <w:rPr>
          <w:rFonts w:hint="cs"/>
          <w:sz w:val="24"/>
          <w:szCs w:val="24"/>
          <w:rtl/>
        </w:rPr>
        <w:t xml:space="preserve"> למעשה אין לברך אלא אם יכוון שאינו יוצא בהדלקה שיש בביתו </w:t>
      </w:r>
      <w:r w:rsidRPr="00CB7B7B">
        <w:rPr>
          <w:rFonts w:hint="cs"/>
          <w:sz w:val="24"/>
          <w:rtl/>
        </w:rPr>
        <w:t>(לכאורה אפשר ליישב שכאן הוא גם מדליק וגם רואה ועל שפיר יש ברכה)</w:t>
      </w:r>
      <w:r w:rsidRPr="00CB7B7B">
        <w:rPr>
          <w:rFonts w:hint="cs"/>
          <w:sz w:val="24"/>
          <w:szCs w:val="24"/>
          <w:rtl/>
        </w:rPr>
        <w:t xml:space="preserve">. </w:t>
      </w:r>
    </w:p>
    <w:p w14:paraId="1A511D82" w14:textId="77777777" w:rsidR="007F3E09" w:rsidRPr="00CB7B7B" w:rsidRDefault="007F3E09" w:rsidP="007F3E09">
      <w:pPr>
        <w:rPr>
          <w:sz w:val="24"/>
          <w:szCs w:val="24"/>
          <w:rtl/>
        </w:rPr>
      </w:pPr>
    </w:p>
    <w:p w14:paraId="34E5C8A3" w14:textId="77777777" w:rsidR="007F3E09" w:rsidRPr="00CB7B7B" w:rsidRDefault="007F3E09" w:rsidP="007F3E09">
      <w:pPr>
        <w:pStyle w:val="1"/>
        <w:rPr>
          <w:rtl/>
        </w:rPr>
      </w:pPr>
      <w:r w:rsidRPr="00CB7B7B">
        <w:rPr>
          <w:rtl/>
        </w:rPr>
        <w:t>סעיף ד</w:t>
      </w:r>
    </w:p>
    <w:p w14:paraId="6E4EE8D5" w14:textId="77777777" w:rsidR="007F3E09" w:rsidRPr="00CB7B7B" w:rsidRDefault="007F3E09" w:rsidP="007F3E09">
      <w:pPr>
        <w:rPr>
          <w:rFonts w:cs="Guttman Vilna"/>
          <w:sz w:val="24"/>
          <w:szCs w:val="24"/>
          <w:rtl/>
        </w:rPr>
      </w:pPr>
      <w:r w:rsidRPr="00CB7B7B">
        <w:rPr>
          <w:rFonts w:cs="Guttman Vilna"/>
          <w:sz w:val="24"/>
          <w:szCs w:val="24"/>
          <w:rtl/>
        </w:rPr>
        <w:t>הנותר ביום השמיני מן השמן הצריך לשיעור הדלקה, עושה לו מדורה ושורפו בפני עצמו שהרי הוקצה למצותו. ואם נתערב בשמן אחר ואין ששים לבטלו, יש מי שאומר שאין להוסיף עליו כדי לבטלו.</w:t>
      </w:r>
    </w:p>
    <w:p w14:paraId="6447287D" w14:textId="77777777" w:rsidR="007F3E09" w:rsidRPr="00CB7B7B" w:rsidRDefault="007F3E09" w:rsidP="007F3E09">
      <w:pPr>
        <w:pStyle w:val="2"/>
        <w:rPr>
          <w:rtl/>
        </w:rPr>
      </w:pPr>
      <w:r w:rsidRPr="00CB7B7B">
        <w:rPr>
          <w:rFonts w:hint="cs"/>
          <w:rtl/>
        </w:rPr>
        <w:lastRenderedPageBreak/>
        <w:t>מותר השמן בשמיני</w:t>
      </w:r>
    </w:p>
    <w:p w14:paraId="18E94005" w14:textId="77777777" w:rsidR="007F3E09" w:rsidRPr="00CB7B7B" w:rsidRDefault="007F3E09" w:rsidP="007F3E09">
      <w:pPr>
        <w:rPr>
          <w:sz w:val="24"/>
          <w:szCs w:val="24"/>
          <w:rtl/>
        </w:rPr>
      </w:pPr>
      <w:r w:rsidRPr="00CB7B7B">
        <w:rPr>
          <w:rFonts w:hint="cs"/>
          <w:b/>
          <w:bCs/>
          <w:sz w:val="24"/>
          <w:szCs w:val="24"/>
          <w:rtl/>
        </w:rPr>
        <w:t>בגמרא</w:t>
      </w:r>
      <w:r w:rsidRPr="00CB7B7B">
        <w:rPr>
          <w:rFonts w:hint="cs"/>
          <w:sz w:val="24"/>
          <w:szCs w:val="24"/>
          <w:rtl/>
        </w:rPr>
        <w:t xml:space="preserve"> שבת</w:t>
      </w:r>
      <w:r w:rsidRPr="00CB7B7B">
        <w:rPr>
          <w:rFonts w:cs="SBL Hebrew" w:hint="cs"/>
          <w:sz w:val="24"/>
          <w:szCs w:val="24"/>
          <w:rtl/>
        </w:rPr>
        <w:t xml:space="preserve"> "</w:t>
      </w:r>
      <w:proofErr w:type="spellStart"/>
      <w:r w:rsidRPr="00CB7B7B">
        <w:rPr>
          <w:rFonts w:cs="SBL Hebrew"/>
          <w:sz w:val="24"/>
          <w:szCs w:val="24"/>
          <w:rtl/>
        </w:rPr>
        <w:t>בעו</w:t>
      </w:r>
      <w:proofErr w:type="spellEnd"/>
      <w:r w:rsidRPr="00CB7B7B">
        <w:rPr>
          <w:rFonts w:cs="SBL Hebrew"/>
          <w:sz w:val="24"/>
          <w:szCs w:val="24"/>
          <w:rtl/>
        </w:rPr>
        <w:t xml:space="preserve"> מיניה מרבי יהושע בן לוי מהו להסתפק מנויי סוכה כל שבעה א"ל הרי אמרו אסור להרצות מעות כנגד נר חנוכה</w:t>
      </w:r>
      <w:r w:rsidRPr="00CB7B7B">
        <w:rPr>
          <w:rFonts w:cs="SBL Hebrew" w:hint="cs"/>
          <w:sz w:val="24"/>
          <w:szCs w:val="24"/>
          <w:rtl/>
        </w:rPr>
        <w:t xml:space="preserve"> </w:t>
      </w:r>
      <w:proofErr w:type="spellStart"/>
      <w:r w:rsidRPr="00CB7B7B">
        <w:rPr>
          <w:rFonts w:cs="SBL Hebrew" w:hint="cs"/>
          <w:sz w:val="24"/>
          <w:szCs w:val="24"/>
          <w:rtl/>
        </w:rPr>
        <w:t>וכו</w:t>
      </w:r>
      <w:proofErr w:type="spellEnd"/>
      <w:r w:rsidRPr="00CB7B7B">
        <w:rPr>
          <w:rFonts w:cs="SBL Hebrew" w:hint="cs"/>
          <w:sz w:val="24"/>
          <w:szCs w:val="24"/>
          <w:rtl/>
        </w:rPr>
        <w:t>',</w:t>
      </w:r>
      <w:r w:rsidRPr="00CB7B7B">
        <w:rPr>
          <w:rFonts w:cs="SBL Hebrew"/>
          <w:sz w:val="24"/>
          <w:szCs w:val="24"/>
          <w:rtl/>
        </w:rPr>
        <w:t xml:space="preserve"> אלא אמר רב יוסף </w:t>
      </w:r>
      <w:proofErr w:type="spellStart"/>
      <w:r w:rsidRPr="00CB7B7B">
        <w:rPr>
          <w:rFonts w:cs="SBL Hebrew"/>
          <w:sz w:val="24"/>
          <w:szCs w:val="24"/>
          <w:rtl/>
        </w:rPr>
        <w:t>אבוהון</w:t>
      </w:r>
      <w:proofErr w:type="spellEnd"/>
      <w:r w:rsidRPr="00CB7B7B">
        <w:rPr>
          <w:rFonts w:cs="SBL Hebrew"/>
          <w:sz w:val="24"/>
          <w:szCs w:val="24"/>
          <w:rtl/>
        </w:rPr>
        <w:t xml:space="preserve"> </w:t>
      </w:r>
      <w:proofErr w:type="spellStart"/>
      <w:r w:rsidRPr="00CB7B7B">
        <w:rPr>
          <w:rFonts w:cs="SBL Hebrew"/>
          <w:sz w:val="24"/>
          <w:szCs w:val="24"/>
          <w:rtl/>
        </w:rPr>
        <w:t>דכולהו</w:t>
      </w:r>
      <w:proofErr w:type="spellEnd"/>
      <w:r w:rsidRPr="00CB7B7B">
        <w:rPr>
          <w:rFonts w:cs="SBL Hebrew"/>
          <w:sz w:val="24"/>
          <w:szCs w:val="24"/>
          <w:rtl/>
        </w:rPr>
        <w:t xml:space="preserve"> דם</w:t>
      </w:r>
      <w:r w:rsidRPr="00CB7B7B">
        <w:rPr>
          <w:rFonts w:cs="SBL Hebrew" w:hint="cs"/>
          <w:sz w:val="24"/>
          <w:szCs w:val="24"/>
          <w:rtl/>
        </w:rPr>
        <w:t xml:space="preserve"> </w:t>
      </w:r>
      <w:r w:rsidRPr="00CB7B7B">
        <w:rPr>
          <w:rFonts w:cs="SBL Hebrew" w:hint="cs"/>
          <w:sz w:val="24"/>
          <w:rtl/>
        </w:rPr>
        <w:t xml:space="preserve">(המקור לכך שלא עושים תשמיש במצוות הוא </w:t>
      </w:r>
      <w:proofErr w:type="spellStart"/>
      <w:r w:rsidRPr="00CB7B7B">
        <w:rPr>
          <w:rFonts w:cs="SBL Hebrew" w:hint="cs"/>
          <w:sz w:val="24"/>
          <w:rtl/>
        </w:rPr>
        <w:t>כיסוןי</w:t>
      </w:r>
      <w:proofErr w:type="spellEnd"/>
      <w:r w:rsidRPr="00CB7B7B">
        <w:rPr>
          <w:rFonts w:cs="SBL Hebrew" w:hint="cs"/>
          <w:sz w:val="24"/>
          <w:rtl/>
        </w:rPr>
        <w:t xml:space="preserve"> הדם שאסור לכסות דרך ביזיון ברגלו)</w:t>
      </w:r>
      <w:r w:rsidRPr="00CB7B7B">
        <w:rPr>
          <w:rFonts w:cs="SBL Hebrew" w:hint="cs"/>
          <w:sz w:val="24"/>
          <w:szCs w:val="24"/>
          <w:rtl/>
        </w:rPr>
        <w:t>"</w:t>
      </w:r>
      <w:r w:rsidRPr="00CB7B7B">
        <w:rPr>
          <w:rFonts w:hint="cs"/>
          <w:sz w:val="24"/>
          <w:szCs w:val="24"/>
          <w:rtl/>
        </w:rPr>
        <w:t xml:space="preserve">. </w:t>
      </w:r>
    </w:p>
    <w:p w14:paraId="4749B5EA" w14:textId="77777777" w:rsidR="007F3E09" w:rsidRPr="00CB7B7B" w:rsidRDefault="007F3E09" w:rsidP="007F3E09">
      <w:pPr>
        <w:rPr>
          <w:sz w:val="24"/>
          <w:szCs w:val="24"/>
          <w:rtl/>
        </w:rPr>
      </w:pPr>
      <w:r w:rsidRPr="00CB7B7B">
        <w:rPr>
          <w:rFonts w:hint="cs"/>
          <w:b/>
          <w:bCs/>
          <w:sz w:val="24"/>
          <w:szCs w:val="24"/>
          <w:rtl/>
        </w:rPr>
        <w:t>כתבו הראשונים</w:t>
      </w:r>
      <w:r w:rsidRPr="00CB7B7B">
        <w:rPr>
          <w:rFonts w:hint="cs"/>
          <w:sz w:val="24"/>
          <w:szCs w:val="24"/>
          <w:rtl/>
        </w:rPr>
        <w:t xml:space="preserve"> שאסור להשתמש במותר השמן אלא בכל יום מוסיף עליו ומדליק בו למחרת וביום השמיני שורף הנותר. </w:t>
      </w:r>
      <w:r w:rsidRPr="00CB7B7B">
        <w:rPr>
          <w:rFonts w:hint="cs"/>
          <w:b/>
          <w:bCs/>
          <w:sz w:val="24"/>
          <w:szCs w:val="24"/>
          <w:rtl/>
        </w:rPr>
        <w:t>הקשה הבית יוסף</w:t>
      </w:r>
      <w:r w:rsidRPr="00CB7B7B">
        <w:rPr>
          <w:rFonts w:hint="cs"/>
          <w:sz w:val="24"/>
          <w:szCs w:val="24"/>
          <w:rtl/>
        </w:rPr>
        <w:t xml:space="preserve"> הרי מה שנשאר מאחרי החצי שעה של החיוב מותר לכבות וכיצד הורו לאסור השימוש ולשרוף הנותר? </w:t>
      </w:r>
      <w:r w:rsidRPr="00CB7B7B">
        <w:rPr>
          <w:rFonts w:hint="cs"/>
          <w:b/>
          <w:bCs/>
          <w:sz w:val="24"/>
          <w:szCs w:val="24"/>
          <w:rtl/>
        </w:rPr>
        <w:t xml:space="preserve">תירץ </w:t>
      </w:r>
      <w:proofErr w:type="spellStart"/>
      <w:r w:rsidRPr="00CB7B7B">
        <w:rPr>
          <w:rFonts w:hint="cs"/>
          <w:b/>
          <w:bCs/>
          <w:sz w:val="24"/>
          <w:szCs w:val="24"/>
          <w:rtl/>
        </w:rPr>
        <w:t>מהר"י</w:t>
      </w:r>
      <w:proofErr w:type="spellEnd"/>
      <w:r w:rsidRPr="00CB7B7B">
        <w:rPr>
          <w:rFonts w:hint="cs"/>
          <w:b/>
          <w:bCs/>
          <w:sz w:val="24"/>
          <w:szCs w:val="24"/>
          <w:rtl/>
        </w:rPr>
        <w:t xml:space="preserve"> אבוהב</w:t>
      </w:r>
      <w:r w:rsidRPr="00CB7B7B">
        <w:rPr>
          <w:rFonts w:hint="cs"/>
          <w:sz w:val="24"/>
          <w:szCs w:val="24"/>
          <w:rtl/>
        </w:rPr>
        <w:t xml:space="preserve"> כאן נתן השמן סתם ולכן אסור בשימוש הנותר ומה שהתירו לכבות אחרי חצי שעה הוא כשהקצה רק לשיעור ההדלקה. </w:t>
      </w:r>
      <w:r w:rsidRPr="00CB7B7B">
        <w:rPr>
          <w:rFonts w:hint="cs"/>
          <w:b/>
          <w:bCs/>
          <w:sz w:val="24"/>
          <w:szCs w:val="24"/>
          <w:rtl/>
        </w:rPr>
        <w:t>בית יוסף</w:t>
      </w:r>
      <w:r w:rsidRPr="00CB7B7B">
        <w:rPr>
          <w:rFonts w:hint="cs"/>
          <w:sz w:val="24"/>
          <w:szCs w:val="24"/>
          <w:rtl/>
        </w:rPr>
        <w:t xml:space="preserve"> תירץ האיסור המובא כאן הוא במה שכבה תוך החצי שעה ורק זה אסור ובאמת אחר החצי שעה מותר. </w:t>
      </w:r>
    </w:p>
    <w:p w14:paraId="71D4B164" w14:textId="77777777" w:rsidR="007F3E09" w:rsidRPr="00CB7B7B" w:rsidRDefault="007F3E09" w:rsidP="007F3E09">
      <w:pPr>
        <w:rPr>
          <w:sz w:val="24"/>
          <w:szCs w:val="24"/>
          <w:rtl/>
        </w:rPr>
      </w:pPr>
      <w:r w:rsidRPr="00CB7B7B">
        <w:rPr>
          <w:rFonts w:hint="cs"/>
          <w:b/>
          <w:bCs/>
          <w:sz w:val="24"/>
          <w:szCs w:val="24"/>
          <w:rtl/>
        </w:rPr>
        <w:t xml:space="preserve">על כן פסק שו"ע </w:t>
      </w:r>
      <w:r w:rsidRPr="00CB7B7B">
        <w:rPr>
          <w:rFonts w:hint="cs"/>
          <w:sz w:val="24"/>
          <w:szCs w:val="24"/>
          <w:rtl/>
        </w:rPr>
        <w:t xml:space="preserve">מה שנותר מתוך זמן החצי שעה צריך לשורפו, </w:t>
      </w:r>
      <w:r w:rsidRPr="00CB7B7B">
        <w:rPr>
          <w:rFonts w:hint="cs"/>
          <w:b/>
          <w:bCs/>
          <w:sz w:val="24"/>
          <w:szCs w:val="24"/>
          <w:rtl/>
        </w:rPr>
        <w:t>כתב מ"ב</w:t>
      </w:r>
      <w:r w:rsidRPr="00CB7B7B">
        <w:rPr>
          <w:rFonts w:hint="cs"/>
          <w:sz w:val="24"/>
          <w:szCs w:val="24"/>
          <w:rtl/>
        </w:rPr>
        <w:t xml:space="preserve"> לא ישהה אותו לשנה הבאה שמא יבוא לתקלה להשתמש בו. </w:t>
      </w:r>
    </w:p>
    <w:p w14:paraId="07A62BF0" w14:textId="77777777" w:rsidR="007F3E09" w:rsidRPr="00CB7B7B" w:rsidRDefault="007F3E09" w:rsidP="007F3E09">
      <w:pPr>
        <w:rPr>
          <w:sz w:val="24"/>
          <w:szCs w:val="24"/>
          <w:rtl/>
        </w:rPr>
      </w:pPr>
      <w:r w:rsidRPr="00CB7B7B">
        <w:rPr>
          <w:rFonts w:hint="cs"/>
          <w:sz w:val="24"/>
          <w:szCs w:val="24"/>
          <w:rtl/>
        </w:rPr>
        <w:t xml:space="preserve">התערב ורוצה לתת בו יותר לבטלו, כתב מ"ב יש מי שאוסר, ביאר </w:t>
      </w:r>
      <w:proofErr w:type="spellStart"/>
      <w:r w:rsidRPr="00CB7B7B">
        <w:rPr>
          <w:rFonts w:hint="cs"/>
          <w:sz w:val="24"/>
          <w:szCs w:val="24"/>
          <w:rtl/>
        </w:rPr>
        <w:t>המ"ב</w:t>
      </w:r>
      <w:proofErr w:type="spellEnd"/>
      <w:r w:rsidRPr="00CB7B7B">
        <w:rPr>
          <w:rFonts w:hint="cs"/>
          <w:sz w:val="24"/>
          <w:szCs w:val="24"/>
          <w:rtl/>
        </w:rPr>
        <w:t xml:space="preserve"> כוונתו הואיל וביורה דעה יש המתירים לבטל כל איסור דרבנן.</w:t>
      </w:r>
    </w:p>
    <w:p w14:paraId="0CF04B2A" w14:textId="77777777" w:rsidR="007F3E09" w:rsidRPr="00CB7B7B" w:rsidRDefault="007F3E09" w:rsidP="007F3E09">
      <w:pPr>
        <w:rPr>
          <w:sz w:val="24"/>
          <w:szCs w:val="24"/>
        </w:rPr>
      </w:pPr>
    </w:p>
    <w:p w14:paraId="79804DD7" w14:textId="77777777" w:rsidR="007F3E09" w:rsidRPr="004477B1" w:rsidRDefault="007F3E09" w:rsidP="007F3E09">
      <w:pPr>
        <w:pStyle w:val="1"/>
        <w:rPr>
          <w:rtl/>
        </w:rPr>
      </w:pPr>
      <w:r w:rsidRPr="004477B1">
        <w:rPr>
          <w:rtl/>
        </w:rPr>
        <w:t xml:space="preserve">סימן </w:t>
      </w:r>
      <w:proofErr w:type="spellStart"/>
      <w:r w:rsidRPr="004477B1">
        <w:rPr>
          <w:rtl/>
        </w:rPr>
        <w:t>תרעח</w:t>
      </w:r>
      <w:proofErr w:type="spellEnd"/>
      <w:r w:rsidRPr="004477B1">
        <w:rPr>
          <w:rFonts w:hint="cs"/>
          <w:rtl/>
        </w:rPr>
        <w:t xml:space="preserve"> </w:t>
      </w:r>
      <w:r w:rsidRPr="004477B1">
        <w:rPr>
          <w:rtl/>
        </w:rPr>
        <w:t>–</w:t>
      </w:r>
      <w:r w:rsidRPr="004477B1">
        <w:rPr>
          <w:rFonts w:hint="cs"/>
          <w:rtl/>
        </w:rPr>
        <w:t xml:space="preserve"> </w:t>
      </w:r>
      <w:r w:rsidRPr="004477B1">
        <w:rPr>
          <w:rtl/>
        </w:rPr>
        <w:t>נר של שבת קודם לנר של חנוכה</w:t>
      </w:r>
    </w:p>
    <w:p w14:paraId="4A372B2A" w14:textId="77777777" w:rsidR="007F3E09" w:rsidRPr="004477B1" w:rsidRDefault="007F3E09" w:rsidP="007F3E09">
      <w:pPr>
        <w:pStyle w:val="1"/>
        <w:rPr>
          <w:rtl/>
        </w:rPr>
      </w:pPr>
      <w:r w:rsidRPr="004477B1">
        <w:rPr>
          <w:rtl/>
        </w:rPr>
        <w:t>סעיף א</w:t>
      </w:r>
    </w:p>
    <w:p w14:paraId="417FC00D" w14:textId="77777777" w:rsidR="007F3E09" w:rsidRPr="004477B1" w:rsidRDefault="007F3E09" w:rsidP="007F3E09">
      <w:pPr>
        <w:rPr>
          <w:rFonts w:cs="Guttman Rashi"/>
          <w:sz w:val="24"/>
          <w:rtl/>
        </w:rPr>
      </w:pPr>
      <w:r w:rsidRPr="004477B1">
        <w:rPr>
          <w:rFonts w:cs="Guttman Vilna"/>
          <w:sz w:val="24"/>
          <w:szCs w:val="24"/>
          <w:rtl/>
        </w:rPr>
        <w:t xml:space="preserve">מי שאין ידו משגת לקנות נר חנוכה ונר שבת, יקנה נר שבת מפני שלום ביתו </w:t>
      </w:r>
      <w:r w:rsidRPr="004477B1">
        <w:rPr>
          <w:rFonts w:cs="Guttman Rashi"/>
          <w:sz w:val="24"/>
          <w:rtl/>
        </w:rPr>
        <w:t>(</w:t>
      </w:r>
      <w:proofErr w:type="spellStart"/>
      <w:r w:rsidRPr="004477B1">
        <w:rPr>
          <w:rFonts w:cs="Guttman Rashi"/>
          <w:sz w:val="24"/>
          <w:rtl/>
        </w:rPr>
        <w:t>וע"ל</w:t>
      </w:r>
      <w:proofErr w:type="spellEnd"/>
      <w:r w:rsidRPr="004477B1">
        <w:rPr>
          <w:rFonts w:cs="Guttman Rashi"/>
          <w:sz w:val="24"/>
          <w:rtl/>
        </w:rPr>
        <w:t xml:space="preserve"> סי' רס"ג סעיף ג')</w:t>
      </w:r>
      <w:r w:rsidRPr="004477B1">
        <w:rPr>
          <w:rFonts w:cs="Guttman Vilna"/>
          <w:sz w:val="24"/>
          <w:szCs w:val="24"/>
          <w:rtl/>
        </w:rPr>
        <w:t xml:space="preserve">. ואם יש לו לשל שבת ואין לו לנר חנוכה וליין לקידוש היום, יקנה לנר חנוכה, משום פרסומי </w:t>
      </w:r>
      <w:proofErr w:type="spellStart"/>
      <w:r w:rsidRPr="004477B1">
        <w:rPr>
          <w:rFonts w:cs="Guttman Vilna"/>
          <w:sz w:val="24"/>
          <w:szCs w:val="24"/>
          <w:rtl/>
        </w:rPr>
        <w:t>ניסא</w:t>
      </w:r>
      <w:proofErr w:type="spellEnd"/>
      <w:r w:rsidRPr="004477B1">
        <w:rPr>
          <w:rFonts w:cs="Guttman Vilna"/>
          <w:sz w:val="24"/>
          <w:szCs w:val="24"/>
          <w:rtl/>
        </w:rPr>
        <w:t xml:space="preserve">. </w:t>
      </w:r>
      <w:r w:rsidRPr="004477B1">
        <w:rPr>
          <w:rFonts w:cs="Guttman Rashi"/>
          <w:sz w:val="24"/>
          <w:rtl/>
        </w:rPr>
        <w:t xml:space="preserve">הגה: וה"ה נר חנוכה קודם ליין הבדלה, </w:t>
      </w:r>
      <w:proofErr w:type="spellStart"/>
      <w:r w:rsidRPr="004477B1">
        <w:rPr>
          <w:rFonts w:cs="Guttman Rashi"/>
          <w:sz w:val="24"/>
          <w:rtl/>
        </w:rPr>
        <w:t>וע"ל</w:t>
      </w:r>
      <w:proofErr w:type="spellEnd"/>
      <w:r w:rsidRPr="004477B1">
        <w:rPr>
          <w:rFonts w:cs="Guttman Rashi"/>
          <w:sz w:val="24"/>
          <w:rtl/>
        </w:rPr>
        <w:t xml:space="preserve"> סי' רצ"ו סעיף ה'.</w:t>
      </w:r>
    </w:p>
    <w:p w14:paraId="5CF78BBC" w14:textId="77777777" w:rsidR="007F3E09" w:rsidRPr="004477B1" w:rsidRDefault="007F3E09" w:rsidP="007F3E09">
      <w:pPr>
        <w:pStyle w:val="2"/>
        <w:rPr>
          <w:rtl/>
        </w:rPr>
      </w:pPr>
      <w:r w:rsidRPr="004477B1">
        <w:rPr>
          <w:rFonts w:hint="cs"/>
          <w:rtl/>
        </w:rPr>
        <w:t>נר שבת או חנוכה והדין ביין</w:t>
      </w:r>
    </w:p>
    <w:p w14:paraId="1FB8A369" w14:textId="77777777" w:rsidR="007F3E09" w:rsidRPr="004477B1" w:rsidRDefault="007F3E09" w:rsidP="007F3E09">
      <w:pPr>
        <w:rPr>
          <w:sz w:val="24"/>
          <w:szCs w:val="24"/>
          <w:rtl/>
        </w:rPr>
      </w:pPr>
      <w:r w:rsidRPr="004477B1">
        <w:rPr>
          <w:rFonts w:hint="cs"/>
          <w:sz w:val="24"/>
          <w:szCs w:val="24"/>
          <w:rtl/>
        </w:rPr>
        <w:t xml:space="preserve">דין השו"ע כמבואר בגמרא שבת, עדיף נר שבת מחנוכה ועדיף נר חנוכה מיין לקידוש משום פרסום הנס, ורמ"א הוסיף שקודם להבדלה. כתב מ"ב עדיף שידליק לשבת רק נר אחד והשאר יניח להידור המצווה של חנוכה, אף שרגיל בשבת לעשות שתי נרות. </w:t>
      </w:r>
    </w:p>
    <w:p w14:paraId="0961AD25" w14:textId="77777777" w:rsidR="007F3E09" w:rsidRPr="004477B1" w:rsidRDefault="007F3E09" w:rsidP="007F3E09">
      <w:pPr>
        <w:rPr>
          <w:sz w:val="24"/>
          <w:szCs w:val="24"/>
        </w:rPr>
      </w:pPr>
    </w:p>
    <w:p w14:paraId="033C0830" w14:textId="77777777" w:rsidR="007F3E09" w:rsidRPr="009038D1" w:rsidRDefault="007F3E09" w:rsidP="007F3E09">
      <w:pPr>
        <w:pStyle w:val="1"/>
        <w:rPr>
          <w:rtl/>
        </w:rPr>
      </w:pPr>
      <w:r w:rsidRPr="009038D1">
        <w:rPr>
          <w:rtl/>
        </w:rPr>
        <w:t xml:space="preserve">סימן </w:t>
      </w:r>
      <w:proofErr w:type="spellStart"/>
      <w:r w:rsidRPr="009038D1">
        <w:rPr>
          <w:rtl/>
        </w:rPr>
        <w:t>תרעט</w:t>
      </w:r>
      <w:proofErr w:type="spellEnd"/>
      <w:r w:rsidRPr="009038D1">
        <w:rPr>
          <w:rFonts w:hint="cs"/>
          <w:rtl/>
        </w:rPr>
        <w:t xml:space="preserve"> </w:t>
      </w:r>
      <w:r w:rsidRPr="009038D1">
        <w:rPr>
          <w:rtl/>
        </w:rPr>
        <w:t>–</w:t>
      </w:r>
      <w:r w:rsidRPr="009038D1">
        <w:rPr>
          <w:rFonts w:hint="cs"/>
          <w:rtl/>
        </w:rPr>
        <w:t xml:space="preserve"> בערב שבת </w:t>
      </w:r>
      <w:proofErr w:type="spellStart"/>
      <w:r w:rsidRPr="009038D1">
        <w:rPr>
          <w:rFonts w:hint="cs"/>
          <w:rtl/>
        </w:rPr>
        <w:t>מדליקין</w:t>
      </w:r>
      <w:proofErr w:type="spellEnd"/>
      <w:r w:rsidRPr="009038D1">
        <w:rPr>
          <w:rFonts w:hint="cs"/>
          <w:rtl/>
        </w:rPr>
        <w:t xml:space="preserve"> נר חנוכה תחילה</w:t>
      </w:r>
      <w:r w:rsidRPr="009038D1">
        <w:rPr>
          <w:rtl/>
        </w:rPr>
        <w:t xml:space="preserve"> </w:t>
      </w:r>
    </w:p>
    <w:p w14:paraId="3112BF34" w14:textId="77777777" w:rsidR="007F3E09" w:rsidRPr="009038D1" w:rsidRDefault="007F3E09" w:rsidP="007F3E09">
      <w:pPr>
        <w:pStyle w:val="1"/>
        <w:rPr>
          <w:rtl/>
        </w:rPr>
      </w:pPr>
      <w:r w:rsidRPr="009038D1">
        <w:rPr>
          <w:rtl/>
        </w:rPr>
        <w:t>סעיף א</w:t>
      </w:r>
    </w:p>
    <w:p w14:paraId="373DF659" w14:textId="77777777" w:rsidR="007F3E09" w:rsidRPr="009038D1" w:rsidRDefault="007F3E09" w:rsidP="007F3E09">
      <w:pPr>
        <w:rPr>
          <w:rFonts w:cs="Guttman Rashi"/>
          <w:sz w:val="24"/>
          <w:rtl/>
        </w:rPr>
      </w:pPr>
      <w:r w:rsidRPr="009038D1">
        <w:rPr>
          <w:rFonts w:cs="Guttman Vilna"/>
          <w:sz w:val="24"/>
          <w:szCs w:val="24"/>
          <w:rtl/>
        </w:rPr>
        <w:t xml:space="preserve">בערב שבת </w:t>
      </w:r>
      <w:proofErr w:type="spellStart"/>
      <w:r w:rsidRPr="009038D1">
        <w:rPr>
          <w:rFonts w:cs="Guttman Vilna"/>
          <w:sz w:val="24"/>
          <w:szCs w:val="24"/>
          <w:rtl/>
        </w:rPr>
        <w:t>מדליקין</w:t>
      </w:r>
      <w:proofErr w:type="spellEnd"/>
      <w:r w:rsidRPr="009038D1">
        <w:rPr>
          <w:rFonts w:cs="Guttman Vilna"/>
          <w:sz w:val="24"/>
          <w:szCs w:val="24"/>
          <w:rtl/>
        </w:rPr>
        <w:t xml:space="preserve"> נר חנוכה תחלה ואחר כך נר שבת. </w:t>
      </w:r>
      <w:r w:rsidRPr="009038D1">
        <w:rPr>
          <w:rFonts w:cs="Guttman Rashi"/>
          <w:sz w:val="24"/>
          <w:rtl/>
        </w:rPr>
        <w:t xml:space="preserve">הגה: ומברך עליהם כמו בחול, אף על פי </w:t>
      </w:r>
      <w:proofErr w:type="spellStart"/>
      <w:r w:rsidRPr="009038D1">
        <w:rPr>
          <w:rFonts w:cs="Guttman Rashi"/>
          <w:sz w:val="24"/>
          <w:rtl/>
        </w:rPr>
        <w:t>שמדליקין</w:t>
      </w:r>
      <w:proofErr w:type="spellEnd"/>
      <w:r w:rsidRPr="009038D1">
        <w:rPr>
          <w:rFonts w:cs="Guttman Rashi"/>
          <w:sz w:val="24"/>
          <w:rtl/>
        </w:rPr>
        <w:t xml:space="preserve"> בעוד היום גדול (ת"ה סי' ק"ב).</w:t>
      </w:r>
    </w:p>
    <w:p w14:paraId="5F20979C" w14:textId="77777777" w:rsidR="007F3E09" w:rsidRPr="009038D1" w:rsidRDefault="007F3E09" w:rsidP="007F3E09">
      <w:pPr>
        <w:pStyle w:val="2"/>
        <w:rPr>
          <w:rtl/>
        </w:rPr>
      </w:pPr>
      <w:r w:rsidRPr="009038D1">
        <w:rPr>
          <w:rFonts w:hint="cs"/>
          <w:rtl/>
        </w:rPr>
        <w:t>סדר הדלקה בערב שבת</w:t>
      </w:r>
    </w:p>
    <w:p w14:paraId="00652F5E" w14:textId="77777777" w:rsidR="007F3E09" w:rsidRPr="009038D1" w:rsidRDefault="007F3E09" w:rsidP="007F3E09">
      <w:pPr>
        <w:rPr>
          <w:sz w:val="24"/>
          <w:szCs w:val="24"/>
          <w:rtl/>
        </w:rPr>
      </w:pPr>
      <w:r w:rsidRPr="009038D1">
        <w:rPr>
          <w:rFonts w:hint="cs"/>
          <w:sz w:val="24"/>
          <w:szCs w:val="24"/>
          <w:rtl/>
        </w:rPr>
        <w:t xml:space="preserve">נחלקו הראשונים, </w:t>
      </w:r>
      <w:proofErr w:type="spellStart"/>
      <w:r w:rsidRPr="009038D1">
        <w:rPr>
          <w:rFonts w:hint="cs"/>
          <w:b/>
          <w:bCs/>
          <w:sz w:val="24"/>
          <w:szCs w:val="24"/>
          <w:rtl/>
        </w:rPr>
        <w:t>בה"ג</w:t>
      </w:r>
      <w:proofErr w:type="spellEnd"/>
      <w:r w:rsidRPr="009038D1">
        <w:rPr>
          <w:rFonts w:hint="cs"/>
          <w:b/>
          <w:bCs/>
          <w:sz w:val="24"/>
          <w:szCs w:val="24"/>
          <w:rtl/>
        </w:rPr>
        <w:t xml:space="preserve"> </w:t>
      </w:r>
      <w:proofErr w:type="spellStart"/>
      <w:r w:rsidRPr="009038D1">
        <w:rPr>
          <w:rFonts w:hint="cs"/>
          <w:b/>
          <w:bCs/>
          <w:sz w:val="24"/>
          <w:szCs w:val="24"/>
          <w:rtl/>
        </w:rPr>
        <w:t>ר"ן</w:t>
      </w:r>
      <w:proofErr w:type="spellEnd"/>
      <w:r w:rsidRPr="009038D1">
        <w:rPr>
          <w:rFonts w:hint="cs"/>
          <w:b/>
          <w:bCs/>
          <w:sz w:val="24"/>
          <w:szCs w:val="24"/>
          <w:rtl/>
        </w:rPr>
        <w:t xml:space="preserve"> ומרדכי</w:t>
      </w:r>
      <w:r w:rsidRPr="009038D1">
        <w:rPr>
          <w:rFonts w:hint="cs"/>
          <w:sz w:val="24"/>
          <w:szCs w:val="24"/>
          <w:rtl/>
        </w:rPr>
        <w:t xml:space="preserve"> יקדים החנוכה כי כשמדליק קודם של שבת קיבל שבת, ולא יוכל להדליק של חנוכה. </w:t>
      </w:r>
      <w:r w:rsidRPr="009038D1">
        <w:rPr>
          <w:rFonts w:hint="cs"/>
          <w:b/>
          <w:bCs/>
          <w:sz w:val="24"/>
          <w:szCs w:val="24"/>
          <w:rtl/>
        </w:rPr>
        <w:t xml:space="preserve">תוספות רמב"ן </w:t>
      </w:r>
      <w:proofErr w:type="spellStart"/>
      <w:r w:rsidRPr="009038D1">
        <w:rPr>
          <w:rFonts w:hint="cs"/>
          <w:b/>
          <w:bCs/>
          <w:sz w:val="24"/>
          <w:szCs w:val="24"/>
          <w:rtl/>
        </w:rPr>
        <w:t>רשב"א</w:t>
      </w:r>
      <w:proofErr w:type="spellEnd"/>
      <w:r w:rsidRPr="009038D1">
        <w:rPr>
          <w:rFonts w:hint="cs"/>
          <w:b/>
          <w:bCs/>
          <w:sz w:val="24"/>
          <w:szCs w:val="24"/>
          <w:rtl/>
        </w:rPr>
        <w:t xml:space="preserve"> ועוד </w:t>
      </w:r>
      <w:r w:rsidRPr="009038D1">
        <w:rPr>
          <w:rFonts w:hint="cs"/>
          <w:sz w:val="24"/>
          <w:szCs w:val="24"/>
          <w:rtl/>
        </w:rPr>
        <w:t xml:space="preserve">ידליק מה שירצה שאינו מקבל בהדלקה. </w:t>
      </w:r>
      <w:r w:rsidRPr="009038D1">
        <w:rPr>
          <w:rFonts w:hint="cs"/>
          <w:b/>
          <w:bCs/>
          <w:sz w:val="24"/>
          <w:szCs w:val="24"/>
          <w:rtl/>
        </w:rPr>
        <w:lastRenderedPageBreak/>
        <w:t>שו"ע</w:t>
      </w:r>
      <w:r w:rsidRPr="009038D1">
        <w:rPr>
          <w:rFonts w:hint="cs"/>
          <w:sz w:val="24"/>
          <w:szCs w:val="24"/>
          <w:rtl/>
        </w:rPr>
        <w:t xml:space="preserve"> יקדים נר חנוכה הואיל ואז יוצא ידי דעת כולם שאף לדעת תוספות עשה כדין. רמ"א כתב שמברך וביאר מ"ב אחרי פלג המנחה. </w:t>
      </w:r>
    </w:p>
    <w:p w14:paraId="44D6C7A5" w14:textId="77777777" w:rsidR="007F3E09" w:rsidRPr="009038D1" w:rsidRDefault="007F3E09" w:rsidP="007F3E09">
      <w:pPr>
        <w:rPr>
          <w:sz w:val="24"/>
          <w:szCs w:val="24"/>
          <w:rtl/>
        </w:rPr>
      </w:pPr>
      <w:r w:rsidRPr="009038D1">
        <w:rPr>
          <w:rFonts w:hint="cs"/>
          <w:sz w:val="24"/>
          <w:szCs w:val="24"/>
          <w:rtl/>
        </w:rPr>
        <w:t xml:space="preserve">כתב מ"ב שייתן שמן שיידלק חצי שעה אחר צאת הכוכבים לפחות נר אחד, ונכון להתפלל מנחה קודם שבא להדליק נר חנוכה. </w:t>
      </w:r>
    </w:p>
    <w:p w14:paraId="7EB5DC02" w14:textId="77777777" w:rsidR="007F3E09" w:rsidRPr="009038D1" w:rsidRDefault="007F3E09" w:rsidP="007F3E09">
      <w:pPr>
        <w:rPr>
          <w:sz w:val="24"/>
          <w:szCs w:val="24"/>
        </w:rPr>
      </w:pPr>
    </w:p>
    <w:p w14:paraId="21C62380" w14:textId="77777777" w:rsidR="007F3E09" w:rsidRPr="0003764E" w:rsidRDefault="007F3E09" w:rsidP="007F3E09">
      <w:pPr>
        <w:pStyle w:val="1"/>
        <w:rPr>
          <w:sz w:val="36"/>
          <w:szCs w:val="32"/>
          <w:rtl/>
        </w:rPr>
      </w:pPr>
      <w:r w:rsidRPr="0003764E">
        <w:rPr>
          <w:sz w:val="36"/>
          <w:szCs w:val="32"/>
          <w:rtl/>
        </w:rPr>
        <w:t xml:space="preserve">סימן </w:t>
      </w:r>
      <w:proofErr w:type="spellStart"/>
      <w:r w:rsidRPr="0003764E">
        <w:rPr>
          <w:sz w:val="36"/>
          <w:szCs w:val="32"/>
          <w:rtl/>
        </w:rPr>
        <w:t>תרפ</w:t>
      </w:r>
      <w:proofErr w:type="spellEnd"/>
      <w:r w:rsidRPr="0003764E">
        <w:rPr>
          <w:rFonts w:hint="cs"/>
          <w:sz w:val="36"/>
          <w:szCs w:val="32"/>
          <w:rtl/>
        </w:rPr>
        <w:t xml:space="preserve"> </w:t>
      </w:r>
      <w:r w:rsidRPr="0003764E">
        <w:rPr>
          <w:sz w:val="36"/>
          <w:szCs w:val="32"/>
          <w:rtl/>
        </w:rPr>
        <w:t>–</w:t>
      </w:r>
      <w:r w:rsidRPr="0003764E">
        <w:rPr>
          <w:rFonts w:hint="cs"/>
          <w:sz w:val="36"/>
          <w:szCs w:val="32"/>
          <w:rtl/>
        </w:rPr>
        <w:t xml:space="preserve"> </w:t>
      </w:r>
      <w:r w:rsidRPr="0003764E">
        <w:rPr>
          <w:sz w:val="36"/>
          <w:szCs w:val="32"/>
          <w:rtl/>
        </w:rPr>
        <w:t>שלא להניח הנרות סמוך לפתח בליל שבת</w:t>
      </w:r>
    </w:p>
    <w:p w14:paraId="494CB932" w14:textId="77777777" w:rsidR="007F3E09" w:rsidRPr="0003764E" w:rsidRDefault="007F3E09" w:rsidP="007F3E09">
      <w:pPr>
        <w:pStyle w:val="1"/>
        <w:rPr>
          <w:sz w:val="36"/>
          <w:szCs w:val="32"/>
          <w:rtl/>
        </w:rPr>
      </w:pPr>
      <w:r w:rsidRPr="0003764E">
        <w:rPr>
          <w:sz w:val="36"/>
          <w:szCs w:val="32"/>
          <w:rtl/>
        </w:rPr>
        <w:t>סעיף א</w:t>
      </w:r>
    </w:p>
    <w:p w14:paraId="1F6988E2" w14:textId="77777777" w:rsidR="007F3E09" w:rsidRPr="0003764E" w:rsidRDefault="007F3E09" w:rsidP="007F3E09">
      <w:pPr>
        <w:rPr>
          <w:rFonts w:cs="Guttman Vilna"/>
          <w:sz w:val="24"/>
          <w:szCs w:val="24"/>
          <w:rtl/>
        </w:rPr>
      </w:pPr>
      <w:r w:rsidRPr="0003764E">
        <w:rPr>
          <w:rFonts w:cs="Guttman Vilna"/>
          <w:sz w:val="24"/>
          <w:szCs w:val="24"/>
          <w:rtl/>
        </w:rPr>
        <w:t xml:space="preserve">בליל שבת צריך ליתן שום דבר, לחוץ בין הנרות לפתח, בשביל הרוח שלא יכבה הנרות כשפותח את הדלת. </w:t>
      </w:r>
    </w:p>
    <w:p w14:paraId="2EB51826" w14:textId="77777777" w:rsidR="007F3E09" w:rsidRPr="0003764E" w:rsidRDefault="007F3E09" w:rsidP="007F3E09">
      <w:pPr>
        <w:pStyle w:val="2"/>
        <w:rPr>
          <w:sz w:val="32"/>
          <w:rtl/>
        </w:rPr>
      </w:pPr>
      <w:r w:rsidRPr="0003764E">
        <w:rPr>
          <w:rFonts w:hint="cs"/>
          <w:sz w:val="32"/>
          <w:rtl/>
        </w:rPr>
        <w:t>פתיחת הדלת מול הנרות</w:t>
      </w:r>
    </w:p>
    <w:p w14:paraId="746C3FAB" w14:textId="77777777" w:rsidR="007F3E09" w:rsidRPr="0003764E" w:rsidRDefault="007F3E09" w:rsidP="007F3E09">
      <w:pPr>
        <w:rPr>
          <w:sz w:val="24"/>
          <w:szCs w:val="24"/>
          <w:rtl/>
        </w:rPr>
      </w:pPr>
      <w:r w:rsidRPr="0003764E">
        <w:rPr>
          <w:rFonts w:hint="cs"/>
          <w:sz w:val="24"/>
          <w:szCs w:val="24"/>
          <w:rtl/>
        </w:rPr>
        <w:t xml:space="preserve">דין השו"ע כמבואר בגמרא שמא יכבה. וכתב מ"ב אם מדליק בתוך בית החורף ויש עוד בית לפני, אין לחוש שעל ידי הפתיחה יכבו הנרות שבפנימי, ולכן אלא אם פתח בית החורף מכוון נגד פתח הבית שאותו פותח שינעל קודם שפותח בית החורף הפנימי. </w:t>
      </w:r>
    </w:p>
    <w:p w14:paraId="77D38977" w14:textId="77777777" w:rsidR="007F3E09" w:rsidRPr="0003764E" w:rsidRDefault="007F3E09" w:rsidP="007F3E09">
      <w:pPr>
        <w:rPr>
          <w:sz w:val="24"/>
          <w:szCs w:val="24"/>
          <w:rtl/>
        </w:rPr>
      </w:pPr>
    </w:p>
    <w:p w14:paraId="094D8E4C" w14:textId="77777777" w:rsidR="007F3E09" w:rsidRPr="0003764E" w:rsidRDefault="007F3E09" w:rsidP="007F3E09">
      <w:pPr>
        <w:pStyle w:val="1"/>
        <w:rPr>
          <w:sz w:val="36"/>
          <w:szCs w:val="32"/>
          <w:rtl/>
        </w:rPr>
      </w:pPr>
      <w:r w:rsidRPr="0003764E">
        <w:rPr>
          <w:sz w:val="36"/>
          <w:szCs w:val="32"/>
          <w:rtl/>
        </w:rPr>
        <w:t>סעיף ב</w:t>
      </w:r>
    </w:p>
    <w:p w14:paraId="7F58BB05" w14:textId="77777777" w:rsidR="007F3E09" w:rsidRPr="0003764E" w:rsidRDefault="007F3E09" w:rsidP="007F3E09">
      <w:pPr>
        <w:rPr>
          <w:rFonts w:cs="Guttman Rashi"/>
          <w:sz w:val="24"/>
          <w:rtl/>
        </w:rPr>
      </w:pPr>
      <w:r w:rsidRPr="0003764E">
        <w:rPr>
          <w:rFonts w:cs="Guttman Vilna"/>
          <w:sz w:val="24"/>
          <w:szCs w:val="24"/>
          <w:rtl/>
        </w:rPr>
        <w:t xml:space="preserve">בערב שבת אסור לקבוע הנרות בדלת עצמה אחורי הדלת, ויש מי שמתיר </w:t>
      </w:r>
      <w:r w:rsidRPr="0003764E">
        <w:rPr>
          <w:rFonts w:cs="Guttman Rashi"/>
          <w:sz w:val="24"/>
          <w:rtl/>
        </w:rPr>
        <w:t>(</w:t>
      </w:r>
      <w:proofErr w:type="spellStart"/>
      <w:r w:rsidRPr="0003764E">
        <w:rPr>
          <w:rFonts w:cs="Guttman Rashi"/>
          <w:sz w:val="24"/>
          <w:rtl/>
        </w:rPr>
        <w:t>וע"ל</w:t>
      </w:r>
      <w:proofErr w:type="spellEnd"/>
      <w:r w:rsidRPr="0003764E">
        <w:rPr>
          <w:rFonts w:cs="Guttman Rashi"/>
          <w:sz w:val="24"/>
          <w:rtl/>
        </w:rPr>
        <w:t xml:space="preserve"> סי' רע"ז סעיף א'). </w:t>
      </w:r>
    </w:p>
    <w:p w14:paraId="0A0B9E9D" w14:textId="77777777" w:rsidR="007F3E09" w:rsidRPr="0003764E" w:rsidRDefault="007F3E09" w:rsidP="007F3E09">
      <w:pPr>
        <w:pStyle w:val="2"/>
        <w:rPr>
          <w:sz w:val="32"/>
          <w:rtl/>
        </w:rPr>
      </w:pPr>
      <w:r w:rsidRPr="0003764E">
        <w:rPr>
          <w:rFonts w:hint="cs"/>
          <w:sz w:val="32"/>
          <w:rtl/>
        </w:rPr>
        <w:t>פתיחת הדלת שהנרות עליה</w:t>
      </w:r>
    </w:p>
    <w:p w14:paraId="7AD0A0CF" w14:textId="77777777" w:rsidR="007F3E09" w:rsidRPr="0003764E" w:rsidRDefault="007F3E09" w:rsidP="007F3E09">
      <w:pPr>
        <w:rPr>
          <w:sz w:val="24"/>
          <w:szCs w:val="24"/>
          <w:rtl/>
        </w:rPr>
      </w:pPr>
      <w:r w:rsidRPr="0003764E">
        <w:rPr>
          <w:rFonts w:hint="cs"/>
          <w:sz w:val="24"/>
          <w:szCs w:val="24"/>
          <w:rtl/>
        </w:rPr>
        <w:t xml:space="preserve">דין השו"ע לאסור משום פסיק רישא, ויש מתירים הוא משום שסברו פסיק רישא דלא ניחא ליה מותר לכתחילה. </w:t>
      </w:r>
    </w:p>
    <w:p w14:paraId="30B612BF" w14:textId="77777777" w:rsidR="007F3E09" w:rsidRPr="000B1786" w:rsidRDefault="007F3E09" w:rsidP="007F3E09">
      <w:pPr>
        <w:rPr>
          <w:sz w:val="24"/>
          <w:szCs w:val="24"/>
        </w:rPr>
      </w:pPr>
    </w:p>
    <w:p w14:paraId="53F9F271" w14:textId="77777777" w:rsidR="007F3E09" w:rsidRPr="003C6071" w:rsidRDefault="007F3E09" w:rsidP="007F3E09">
      <w:pPr>
        <w:pStyle w:val="1"/>
        <w:rPr>
          <w:rtl/>
        </w:rPr>
      </w:pPr>
      <w:r w:rsidRPr="003C6071">
        <w:rPr>
          <w:rtl/>
        </w:rPr>
        <w:t>סימן תרפא</w:t>
      </w:r>
      <w:r w:rsidRPr="003C6071">
        <w:rPr>
          <w:rFonts w:hint="cs"/>
          <w:rtl/>
        </w:rPr>
        <w:t xml:space="preserve"> </w:t>
      </w:r>
      <w:r w:rsidRPr="003C6071">
        <w:rPr>
          <w:rFonts w:cs="Guttman Rashi"/>
          <w:szCs w:val="20"/>
          <w:rtl/>
        </w:rPr>
        <w:t>–</w:t>
      </w:r>
      <w:r w:rsidRPr="003C6071">
        <w:rPr>
          <w:rFonts w:hint="cs"/>
          <w:rtl/>
        </w:rPr>
        <w:t xml:space="preserve"> </w:t>
      </w:r>
      <w:r w:rsidRPr="003C6071">
        <w:rPr>
          <w:rtl/>
        </w:rPr>
        <w:t xml:space="preserve">אין </w:t>
      </w:r>
      <w:proofErr w:type="spellStart"/>
      <w:r w:rsidRPr="003C6071">
        <w:rPr>
          <w:rtl/>
        </w:rPr>
        <w:t>מבדילין</w:t>
      </w:r>
      <w:proofErr w:type="spellEnd"/>
      <w:r w:rsidRPr="003C6071">
        <w:rPr>
          <w:rtl/>
        </w:rPr>
        <w:t xml:space="preserve"> בנר חנוכה במוצאי שבת </w:t>
      </w:r>
    </w:p>
    <w:p w14:paraId="36D6B6B6" w14:textId="77777777" w:rsidR="007F3E09" w:rsidRPr="003C6071" w:rsidRDefault="007F3E09" w:rsidP="007F3E09">
      <w:pPr>
        <w:pStyle w:val="1"/>
        <w:rPr>
          <w:rtl/>
        </w:rPr>
      </w:pPr>
      <w:r w:rsidRPr="003C6071">
        <w:rPr>
          <w:rtl/>
        </w:rPr>
        <w:t>סעיף א</w:t>
      </w:r>
    </w:p>
    <w:p w14:paraId="662C3FE7" w14:textId="77777777" w:rsidR="007F3E09" w:rsidRPr="003C6071" w:rsidRDefault="007F3E09" w:rsidP="007F3E09">
      <w:pPr>
        <w:rPr>
          <w:rFonts w:cs="Guttman Vilna"/>
          <w:sz w:val="24"/>
          <w:szCs w:val="24"/>
          <w:rtl/>
        </w:rPr>
      </w:pPr>
      <w:r w:rsidRPr="003C6071">
        <w:rPr>
          <w:rFonts w:cs="Guttman Vilna"/>
          <w:sz w:val="24"/>
          <w:szCs w:val="24"/>
          <w:rtl/>
        </w:rPr>
        <w:t xml:space="preserve">במוצאי שבת אין </w:t>
      </w:r>
      <w:proofErr w:type="spellStart"/>
      <w:r w:rsidRPr="003C6071">
        <w:rPr>
          <w:rFonts w:cs="Guttman Vilna"/>
          <w:sz w:val="24"/>
          <w:szCs w:val="24"/>
          <w:rtl/>
        </w:rPr>
        <w:t>מבדילין</w:t>
      </w:r>
      <w:proofErr w:type="spellEnd"/>
      <w:r w:rsidRPr="003C6071">
        <w:rPr>
          <w:rFonts w:cs="Guttman Vilna"/>
          <w:sz w:val="24"/>
          <w:szCs w:val="24"/>
          <w:rtl/>
        </w:rPr>
        <w:t xml:space="preserve"> בנר חנוכה, שאין נהנים לאורו ואין </w:t>
      </w:r>
      <w:proofErr w:type="spellStart"/>
      <w:r w:rsidRPr="003C6071">
        <w:rPr>
          <w:rFonts w:cs="Guttman Vilna"/>
          <w:sz w:val="24"/>
          <w:szCs w:val="24"/>
          <w:rtl/>
        </w:rPr>
        <w:t>מברכין</w:t>
      </w:r>
      <w:proofErr w:type="spellEnd"/>
      <w:r w:rsidRPr="003C6071">
        <w:rPr>
          <w:rFonts w:cs="Guttman Vilna"/>
          <w:sz w:val="24"/>
          <w:szCs w:val="24"/>
          <w:rtl/>
        </w:rPr>
        <w:t xml:space="preserve"> על הנר עד </w:t>
      </w:r>
      <w:proofErr w:type="spellStart"/>
      <w:r w:rsidRPr="003C6071">
        <w:rPr>
          <w:rFonts w:cs="Guttman Vilna"/>
          <w:sz w:val="24"/>
          <w:szCs w:val="24"/>
          <w:rtl/>
        </w:rPr>
        <w:t>שיאותו</w:t>
      </w:r>
      <w:proofErr w:type="spellEnd"/>
      <w:r w:rsidRPr="003C6071">
        <w:rPr>
          <w:rFonts w:cs="Guttman Vilna"/>
          <w:sz w:val="24"/>
          <w:szCs w:val="24"/>
          <w:rtl/>
        </w:rPr>
        <w:t xml:space="preserve"> לאורו. </w:t>
      </w:r>
    </w:p>
    <w:p w14:paraId="4A9C6E50" w14:textId="77777777" w:rsidR="007F3E09" w:rsidRPr="003C6071" w:rsidRDefault="007F3E09" w:rsidP="007F3E09">
      <w:pPr>
        <w:pStyle w:val="2"/>
        <w:rPr>
          <w:rtl/>
        </w:rPr>
      </w:pPr>
      <w:r w:rsidRPr="003C6071">
        <w:rPr>
          <w:rFonts w:hint="cs"/>
          <w:rtl/>
        </w:rPr>
        <w:t>לא להבדיל על נר חנוכה</w:t>
      </w:r>
    </w:p>
    <w:p w14:paraId="6E40D464" w14:textId="77777777" w:rsidR="007F3E09" w:rsidRPr="003C6071" w:rsidRDefault="007F3E09" w:rsidP="007F3E09">
      <w:pPr>
        <w:rPr>
          <w:sz w:val="24"/>
          <w:szCs w:val="24"/>
          <w:rtl/>
        </w:rPr>
      </w:pPr>
      <w:r w:rsidRPr="003C6071">
        <w:rPr>
          <w:rFonts w:hint="cs"/>
          <w:sz w:val="24"/>
          <w:szCs w:val="24"/>
          <w:rtl/>
        </w:rPr>
        <w:t>דין השו"ע כמבואר בטור. כתב מ"ב יכול להבדיל קודם על נר חנוכה ואז לכבות ולהדליק שוב לשם נר חנוכה.</w:t>
      </w:r>
    </w:p>
    <w:p w14:paraId="4820FEA8" w14:textId="77777777" w:rsidR="007F3E09" w:rsidRPr="003C6071" w:rsidRDefault="007F3E09" w:rsidP="007F3E09">
      <w:pPr>
        <w:rPr>
          <w:sz w:val="24"/>
          <w:szCs w:val="24"/>
          <w:rtl/>
        </w:rPr>
      </w:pPr>
    </w:p>
    <w:p w14:paraId="34D65676" w14:textId="77777777" w:rsidR="007F3E09" w:rsidRPr="003C6071" w:rsidRDefault="007F3E09" w:rsidP="007F3E09">
      <w:pPr>
        <w:pStyle w:val="1"/>
        <w:rPr>
          <w:rtl/>
        </w:rPr>
      </w:pPr>
      <w:r w:rsidRPr="003C6071">
        <w:rPr>
          <w:rtl/>
        </w:rPr>
        <w:t>סעיף ב</w:t>
      </w:r>
    </w:p>
    <w:p w14:paraId="1DBFC822" w14:textId="77777777" w:rsidR="007F3E09" w:rsidRPr="003C6071" w:rsidRDefault="007F3E09" w:rsidP="007F3E09">
      <w:pPr>
        <w:rPr>
          <w:rFonts w:cs="Guttman Rashi"/>
          <w:sz w:val="24"/>
          <w:rtl/>
        </w:rPr>
      </w:pPr>
      <w:proofErr w:type="spellStart"/>
      <w:r w:rsidRPr="003C6071">
        <w:rPr>
          <w:rFonts w:cs="Guttman Vilna"/>
          <w:sz w:val="24"/>
          <w:szCs w:val="24"/>
          <w:rtl/>
        </w:rPr>
        <w:lastRenderedPageBreak/>
        <w:t>מדליקין</w:t>
      </w:r>
      <w:proofErr w:type="spellEnd"/>
      <w:r w:rsidRPr="003C6071">
        <w:rPr>
          <w:rFonts w:cs="Guttman Vilna"/>
          <w:sz w:val="24"/>
          <w:szCs w:val="24"/>
          <w:rtl/>
        </w:rPr>
        <w:t xml:space="preserve"> נר חנוכה </w:t>
      </w:r>
      <w:proofErr w:type="spellStart"/>
      <w:r w:rsidRPr="003C6071">
        <w:rPr>
          <w:rFonts w:cs="Guttman Vilna"/>
          <w:sz w:val="24"/>
          <w:szCs w:val="24"/>
          <w:rtl/>
        </w:rPr>
        <w:t>בבה"כ</w:t>
      </w:r>
      <w:proofErr w:type="spellEnd"/>
      <w:r w:rsidRPr="003C6071">
        <w:rPr>
          <w:rFonts w:cs="Guttman Vilna"/>
          <w:sz w:val="24"/>
          <w:szCs w:val="24"/>
          <w:rtl/>
        </w:rPr>
        <w:t xml:space="preserve"> קודם ההבדלה. </w:t>
      </w:r>
      <w:r w:rsidRPr="003C6071">
        <w:rPr>
          <w:rFonts w:cs="Guttman Rashi"/>
          <w:sz w:val="24"/>
          <w:rtl/>
        </w:rPr>
        <w:t xml:space="preserve">הגה: וכ"ש בביתו שמדליק ואחר כך מבדיל, שהרי כבר הבדיל </w:t>
      </w:r>
      <w:proofErr w:type="spellStart"/>
      <w:r w:rsidRPr="003C6071">
        <w:rPr>
          <w:rFonts w:cs="Guttman Rashi"/>
          <w:sz w:val="24"/>
          <w:rtl/>
        </w:rPr>
        <w:t>בבה"כ</w:t>
      </w:r>
      <w:proofErr w:type="spellEnd"/>
      <w:r w:rsidRPr="003C6071">
        <w:rPr>
          <w:rFonts w:cs="Guttman Rashi"/>
          <w:sz w:val="24"/>
          <w:rtl/>
        </w:rPr>
        <w:t>.</w:t>
      </w:r>
    </w:p>
    <w:p w14:paraId="616D7CF8" w14:textId="77777777" w:rsidR="007F3E09" w:rsidRPr="003C6071" w:rsidRDefault="007F3E09" w:rsidP="007F3E09">
      <w:pPr>
        <w:pStyle w:val="2"/>
        <w:rPr>
          <w:rtl/>
        </w:rPr>
      </w:pPr>
      <w:r w:rsidRPr="003C6071">
        <w:rPr>
          <w:rFonts w:hint="cs"/>
          <w:rtl/>
        </w:rPr>
        <w:t>הדלקה בבית הכנסת</w:t>
      </w:r>
    </w:p>
    <w:p w14:paraId="40600DE9" w14:textId="77777777" w:rsidR="007F3E09" w:rsidRPr="003C6071" w:rsidRDefault="007F3E09" w:rsidP="007F3E09">
      <w:pPr>
        <w:rPr>
          <w:sz w:val="24"/>
          <w:szCs w:val="24"/>
          <w:rtl/>
        </w:rPr>
      </w:pPr>
      <w:r w:rsidRPr="003C6071">
        <w:rPr>
          <w:rFonts w:hint="cs"/>
          <w:sz w:val="24"/>
          <w:szCs w:val="24"/>
          <w:rtl/>
        </w:rPr>
        <w:t xml:space="preserve">דין </w:t>
      </w:r>
      <w:r w:rsidRPr="003C6071">
        <w:rPr>
          <w:rFonts w:hint="cs"/>
          <w:b/>
          <w:bCs/>
          <w:sz w:val="24"/>
          <w:szCs w:val="24"/>
          <w:rtl/>
        </w:rPr>
        <w:t>השו"ע כמבואר בתרומת הדשן</w:t>
      </w:r>
      <w:r w:rsidRPr="003C6071">
        <w:rPr>
          <w:rFonts w:hint="cs"/>
          <w:sz w:val="24"/>
          <w:szCs w:val="24"/>
          <w:rtl/>
        </w:rPr>
        <w:t xml:space="preserve"> שמדליק ואז מבדיל, וכתב </w:t>
      </w:r>
      <w:r w:rsidRPr="003C6071">
        <w:rPr>
          <w:rFonts w:hint="cs"/>
          <w:b/>
          <w:bCs/>
          <w:sz w:val="24"/>
          <w:szCs w:val="24"/>
          <w:rtl/>
        </w:rPr>
        <w:t>רמ"א</w:t>
      </w:r>
      <w:r w:rsidRPr="003C6071">
        <w:rPr>
          <w:rFonts w:hint="cs"/>
          <w:sz w:val="24"/>
          <w:szCs w:val="24"/>
          <w:rtl/>
        </w:rPr>
        <w:t xml:space="preserve"> כל שכן בבית שמדליק ואז מבדיל שהרי כבר הבדיל בבית כנסת. </w:t>
      </w:r>
      <w:r w:rsidRPr="003C6071">
        <w:rPr>
          <w:b/>
          <w:bCs/>
          <w:sz w:val="24"/>
          <w:szCs w:val="24"/>
          <w:rtl/>
        </w:rPr>
        <w:t>ט"ז ועוד כמה אחרונים</w:t>
      </w:r>
      <w:r w:rsidRPr="003C6071">
        <w:rPr>
          <w:sz w:val="24"/>
          <w:szCs w:val="24"/>
          <w:rtl/>
        </w:rPr>
        <w:t xml:space="preserve"> פליגי על עיקר דינו של המחבר ורמ"א </w:t>
      </w:r>
      <w:proofErr w:type="spellStart"/>
      <w:r w:rsidRPr="003C6071">
        <w:rPr>
          <w:sz w:val="24"/>
          <w:szCs w:val="24"/>
          <w:rtl/>
        </w:rPr>
        <w:t>וס"ל</w:t>
      </w:r>
      <w:proofErr w:type="spellEnd"/>
      <w:r w:rsidRPr="003C6071">
        <w:rPr>
          <w:sz w:val="24"/>
          <w:szCs w:val="24"/>
          <w:rtl/>
        </w:rPr>
        <w:t xml:space="preserve"> </w:t>
      </w:r>
      <w:proofErr w:type="spellStart"/>
      <w:r w:rsidRPr="003C6071">
        <w:rPr>
          <w:sz w:val="24"/>
          <w:szCs w:val="24"/>
          <w:rtl/>
        </w:rPr>
        <w:t>דמצות</w:t>
      </w:r>
      <w:proofErr w:type="spellEnd"/>
      <w:r w:rsidRPr="003C6071">
        <w:rPr>
          <w:sz w:val="24"/>
          <w:szCs w:val="24"/>
          <w:rtl/>
        </w:rPr>
        <w:t xml:space="preserve"> הבדלה קודמת לנר חנוכה משום </w:t>
      </w:r>
      <w:proofErr w:type="spellStart"/>
      <w:r w:rsidRPr="003C6071">
        <w:rPr>
          <w:sz w:val="24"/>
          <w:szCs w:val="24"/>
          <w:rtl/>
        </w:rPr>
        <w:t>דהיא</w:t>
      </w:r>
      <w:proofErr w:type="spellEnd"/>
      <w:r w:rsidRPr="003C6071">
        <w:rPr>
          <w:sz w:val="24"/>
          <w:szCs w:val="24"/>
          <w:rtl/>
        </w:rPr>
        <w:t xml:space="preserve"> תדירה</w:t>
      </w:r>
      <w:r w:rsidRPr="003C6071">
        <w:rPr>
          <w:rFonts w:hint="cs"/>
          <w:sz w:val="24"/>
          <w:szCs w:val="24"/>
          <w:rtl/>
        </w:rPr>
        <w:t xml:space="preserve">. </w:t>
      </w:r>
      <w:r w:rsidRPr="003C6071">
        <w:rPr>
          <w:rFonts w:hint="cs"/>
          <w:b/>
          <w:bCs/>
          <w:sz w:val="24"/>
          <w:szCs w:val="24"/>
          <w:rtl/>
        </w:rPr>
        <w:t xml:space="preserve">מסקנת </w:t>
      </w:r>
      <w:proofErr w:type="spellStart"/>
      <w:r w:rsidRPr="003C6071">
        <w:rPr>
          <w:rFonts w:hint="cs"/>
          <w:b/>
          <w:bCs/>
          <w:sz w:val="24"/>
          <w:szCs w:val="24"/>
          <w:rtl/>
        </w:rPr>
        <w:t>המ"ב</w:t>
      </w:r>
      <w:proofErr w:type="spellEnd"/>
      <w:r w:rsidRPr="003C6071">
        <w:rPr>
          <w:sz w:val="24"/>
          <w:szCs w:val="24"/>
          <w:rtl/>
        </w:rPr>
        <w:t xml:space="preserve"> בבהכ"נ אין לשנות המנהג שנהגו בישראל להדליק מקודם ואח"כ להבדיל ובבית </w:t>
      </w:r>
      <w:proofErr w:type="spellStart"/>
      <w:r w:rsidRPr="003C6071">
        <w:rPr>
          <w:sz w:val="24"/>
          <w:szCs w:val="24"/>
          <w:rtl/>
        </w:rPr>
        <w:t>דעביד</w:t>
      </w:r>
      <w:proofErr w:type="spellEnd"/>
      <w:r w:rsidRPr="003C6071">
        <w:rPr>
          <w:sz w:val="24"/>
          <w:szCs w:val="24"/>
          <w:rtl/>
        </w:rPr>
        <w:t xml:space="preserve"> כמר עביד </w:t>
      </w:r>
      <w:proofErr w:type="spellStart"/>
      <w:r w:rsidRPr="003C6071">
        <w:rPr>
          <w:sz w:val="24"/>
          <w:szCs w:val="24"/>
          <w:rtl/>
        </w:rPr>
        <w:t>ודעביד</w:t>
      </w:r>
      <w:proofErr w:type="spellEnd"/>
      <w:r w:rsidRPr="003C6071">
        <w:rPr>
          <w:sz w:val="24"/>
          <w:szCs w:val="24"/>
          <w:rtl/>
        </w:rPr>
        <w:t xml:space="preserve"> כמר עביד</w:t>
      </w:r>
      <w:r w:rsidRPr="003C6071">
        <w:rPr>
          <w:rFonts w:hint="cs"/>
          <w:sz w:val="24"/>
          <w:szCs w:val="24"/>
          <w:rtl/>
        </w:rPr>
        <w:t xml:space="preserve">. ובאחרוני זמנינו מבואר שבבית נהגו להבדיל ואז להדליק. </w:t>
      </w:r>
    </w:p>
    <w:p w14:paraId="400278FD" w14:textId="77777777" w:rsidR="007F3E09" w:rsidRPr="003C6071" w:rsidRDefault="007F3E09" w:rsidP="007F3E09">
      <w:pPr>
        <w:rPr>
          <w:sz w:val="24"/>
          <w:szCs w:val="24"/>
        </w:rPr>
      </w:pPr>
    </w:p>
    <w:p w14:paraId="39E8577B" w14:textId="77777777" w:rsidR="007F3E09" w:rsidRPr="004D3E53" w:rsidRDefault="007F3E09" w:rsidP="007F3E09">
      <w:pPr>
        <w:pStyle w:val="1"/>
        <w:rPr>
          <w:rtl/>
        </w:rPr>
      </w:pPr>
      <w:r w:rsidRPr="004D3E53">
        <w:rPr>
          <w:rtl/>
        </w:rPr>
        <w:t xml:space="preserve">סימן </w:t>
      </w:r>
      <w:proofErr w:type="spellStart"/>
      <w:r w:rsidRPr="004D3E53">
        <w:rPr>
          <w:rtl/>
        </w:rPr>
        <w:t>תרפב</w:t>
      </w:r>
      <w:proofErr w:type="spellEnd"/>
      <w:r w:rsidRPr="004D3E53">
        <w:rPr>
          <w:rFonts w:hint="cs"/>
          <w:rtl/>
        </w:rPr>
        <w:t xml:space="preserve"> </w:t>
      </w:r>
      <w:r w:rsidRPr="004D3E53">
        <w:rPr>
          <w:rtl/>
        </w:rPr>
        <w:t>–</w:t>
      </w:r>
      <w:r w:rsidRPr="004D3E53">
        <w:rPr>
          <w:rFonts w:hint="cs"/>
          <w:rtl/>
        </w:rPr>
        <w:t xml:space="preserve"> </w:t>
      </w:r>
      <w:r w:rsidRPr="004D3E53">
        <w:rPr>
          <w:rtl/>
        </w:rPr>
        <w:t>דין על הניסים בחנוכה</w:t>
      </w:r>
    </w:p>
    <w:p w14:paraId="2170CDCC" w14:textId="77777777" w:rsidR="007F3E09" w:rsidRPr="004D3E53" w:rsidRDefault="007F3E09" w:rsidP="007F3E09">
      <w:pPr>
        <w:pStyle w:val="1"/>
        <w:rPr>
          <w:rtl/>
        </w:rPr>
      </w:pPr>
      <w:r w:rsidRPr="004D3E53">
        <w:rPr>
          <w:rtl/>
        </w:rPr>
        <w:t>סעיף א</w:t>
      </w:r>
    </w:p>
    <w:p w14:paraId="7F93C2DA" w14:textId="77777777" w:rsidR="007F3E09" w:rsidRPr="004D3E53" w:rsidRDefault="007F3E09" w:rsidP="007F3E09">
      <w:pPr>
        <w:rPr>
          <w:rFonts w:cs="Guttman Vilna"/>
          <w:sz w:val="24"/>
          <w:szCs w:val="24"/>
          <w:rtl/>
        </w:rPr>
      </w:pPr>
      <w:r w:rsidRPr="004D3E53">
        <w:rPr>
          <w:rFonts w:cs="Guttman Vilna"/>
          <w:sz w:val="24"/>
          <w:szCs w:val="24"/>
          <w:rtl/>
        </w:rPr>
        <w:t xml:space="preserve">כל שמונת ימי חנוכה אומר על הניסים </w:t>
      </w:r>
      <w:proofErr w:type="spellStart"/>
      <w:r w:rsidRPr="004D3E53">
        <w:rPr>
          <w:rFonts w:cs="Guttman Vilna"/>
          <w:sz w:val="24"/>
          <w:szCs w:val="24"/>
          <w:rtl/>
        </w:rPr>
        <w:t>בבה"מ</w:t>
      </w:r>
      <w:proofErr w:type="spellEnd"/>
      <w:r w:rsidRPr="004D3E53">
        <w:rPr>
          <w:rFonts w:cs="Guttman Vilna"/>
          <w:sz w:val="24"/>
          <w:szCs w:val="24"/>
          <w:rtl/>
        </w:rPr>
        <w:t xml:space="preserve"> בברכת הארץ, ובתפלה בברכת מודים; ואם לא אמר, אין </w:t>
      </w:r>
      <w:proofErr w:type="spellStart"/>
      <w:r w:rsidRPr="004D3E53">
        <w:rPr>
          <w:rFonts w:cs="Guttman Vilna"/>
          <w:sz w:val="24"/>
          <w:szCs w:val="24"/>
          <w:rtl/>
        </w:rPr>
        <w:t>מחזירין</w:t>
      </w:r>
      <w:proofErr w:type="spellEnd"/>
      <w:r w:rsidRPr="004D3E53">
        <w:rPr>
          <w:rFonts w:cs="Guttman Vilna"/>
          <w:sz w:val="24"/>
          <w:szCs w:val="24"/>
          <w:rtl/>
        </w:rPr>
        <w:t xml:space="preserve"> אותו </w:t>
      </w:r>
      <w:r w:rsidRPr="004D3E53">
        <w:rPr>
          <w:rFonts w:cs="Guttman Rashi"/>
          <w:sz w:val="24"/>
          <w:rtl/>
        </w:rPr>
        <w:t>(</w:t>
      </w:r>
      <w:proofErr w:type="spellStart"/>
      <w:r w:rsidRPr="004D3E53">
        <w:rPr>
          <w:rFonts w:cs="Guttman Rashi"/>
          <w:sz w:val="24"/>
          <w:rtl/>
        </w:rPr>
        <w:t>וע"ל</w:t>
      </w:r>
      <w:proofErr w:type="spellEnd"/>
      <w:r w:rsidRPr="004D3E53">
        <w:rPr>
          <w:rFonts w:cs="Guttman Rashi"/>
          <w:sz w:val="24"/>
          <w:rtl/>
        </w:rPr>
        <w:t xml:space="preserve"> סי' רצ"ד סעיף ד' וה')</w:t>
      </w:r>
      <w:r w:rsidRPr="004D3E53">
        <w:rPr>
          <w:rFonts w:cs="Guttman Vilna"/>
          <w:sz w:val="24"/>
          <w:szCs w:val="24"/>
          <w:rtl/>
        </w:rPr>
        <w:t xml:space="preserve">; ומיהו אם נזכר באותה ברכה כל זמן שלא הזכיר את השם, אפילו נזכר בין אתה להשם, חוזר. </w:t>
      </w:r>
      <w:r w:rsidRPr="004D3E53">
        <w:rPr>
          <w:rFonts w:cs="Guttman Rashi"/>
          <w:sz w:val="24"/>
          <w:rtl/>
        </w:rPr>
        <w:t xml:space="preserve">הגה: י"א כששכח על הניסים בברכות המזון כשמגיע </w:t>
      </w:r>
      <w:proofErr w:type="spellStart"/>
      <w:r w:rsidRPr="004D3E53">
        <w:rPr>
          <w:rFonts w:cs="Guttman Rashi"/>
          <w:sz w:val="24"/>
          <w:rtl/>
        </w:rPr>
        <w:t>להרחמן</w:t>
      </w:r>
      <w:proofErr w:type="spellEnd"/>
      <w:r w:rsidRPr="004D3E53">
        <w:rPr>
          <w:rFonts w:cs="Guttman Rashi"/>
          <w:sz w:val="24"/>
          <w:rtl/>
        </w:rPr>
        <w:t xml:space="preserve"> יאמר: הרחמן יעשה לנו נסים ונפלאות כשם שעשית לאבותינו בימים ההם בזמן הזה בימי מתתיהו </w:t>
      </w:r>
      <w:proofErr w:type="spellStart"/>
      <w:r w:rsidRPr="004D3E53">
        <w:rPr>
          <w:rFonts w:cs="Guttman Rashi"/>
          <w:sz w:val="24"/>
          <w:rtl/>
        </w:rPr>
        <w:t>כו</w:t>
      </w:r>
      <w:proofErr w:type="spellEnd"/>
      <w:r w:rsidRPr="004D3E53">
        <w:rPr>
          <w:rFonts w:cs="Guttman Rashi"/>
          <w:sz w:val="24"/>
          <w:rtl/>
        </w:rPr>
        <w:t xml:space="preserve">' (כל בו, וכבר נתבאר סימן קפ"ז סעיף ד'). </w:t>
      </w:r>
    </w:p>
    <w:p w14:paraId="62A72ACA" w14:textId="77777777" w:rsidR="007F3E09" w:rsidRPr="004D3E53" w:rsidRDefault="007F3E09" w:rsidP="007F3E09">
      <w:pPr>
        <w:pStyle w:val="2"/>
        <w:rPr>
          <w:rtl/>
        </w:rPr>
      </w:pPr>
      <w:r w:rsidRPr="004D3E53">
        <w:rPr>
          <w:rFonts w:hint="cs"/>
          <w:rtl/>
        </w:rPr>
        <w:t>הזכרת על הניסים</w:t>
      </w:r>
    </w:p>
    <w:p w14:paraId="4221827D" w14:textId="77777777" w:rsidR="007F3E09" w:rsidRPr="004D3E53" w:rsidRDefault="007F3E09" w:rsidP="007F3E09">
      <w:pPr>
        <w:rPr>
          <w:sz w:val="24"/>
          <w:szCs w:val="24"/>
          <w:rtl/>
        </w:rPr>
      </w:pPr>
      <w:r w:rsidRPr="004D3E53">
        <w:rPr>
          <w:rFonts w:hint="cs"/>
          <w:sz w:val="24"/>
          <w:szCs w:val="24"/>
          <w:rtl/>
        </w:rPr>
        <w:t xml:space="preserve">בגמרא שבת </w:t>
      </w:r>
      <w:r w:rsidRPr="004D3E53">
        <w:rPr>
          <w:rFonts w:cs="SBL Hebrew" w:hint="cs"/>
          <w:sz w:val="24"/>
          <w:szCs w:val="24"/>
          <w:rtl/>
        </w:rPr>
        <w:t>"</w:t>
      </w:r>
      <w:proofErr w:type="spellStart"/>
      <w:r w:rsidRPr="004D3E53">
        <w:rPr>
          <w:rFonts w:cs="SBL Hebrew"/>
          <w:sz w:val="24"/>
          <w:szCs w:val="24"/>
          <w:rtl/>
        </w:rPr>
        <w:t>איבעיא</w:t>
      </w:r>
      <w:proofErr w:type="spellEnd"/>
      <w:r w:rsidRPr="004D3E53">
        <w:rPr>
          <w:rFonts w:cs="SBL Hebrew"/>
          <w:sz w:val="24"/>
          <w:szCs w:val="24"/>
          <w:rtl/>
        </w:rPr>
        <w:t xml:space="preserve"> להו מהו להזכיר של חנוכה בברכת המזון כיון </w:t>
      </w:r>
      <w:proofErr w:type="spellStart"/>
      <w:r w:rsidRPr="004D3E53">
        <w:rPr>
          <w:rFonts w:cs="SBL Hebrew"/>
          <w:sz w:val="24"/>
          <w:szCs w:val="24"/>
          <w:rtl/>
        </w:rPr>
        <w:t>דמדרבנן</w:t>
      </w:r>
      <w:proofErr w:type="spellEnd"/>
      <w:r w:rsidRPr="004D3E53">
        <w:rPr>
          <w:rFonts w:cs="SBL Hebrew"/>
          <w:sz w:val="24"/>
          <w:szCs w:val="24"/>
          <w:rtl/>
        </w:rPr>
        <w:t xml:space="preserve"> הוא לא </w:t>
      </w:r>
      <w:proofErr w:type="spellStart"/>
      <w:r w:rsidRPr="004D3E53">
        <w:rPr>
          <w:rFonts w:cs="SBL Hebrew"/>
          <w:sz w:val="24"/>
          <w:szCs w:val="24"/>
          <w:rtl/>
        </w:rPr>
        <w:t>מדכרינן</w:t>
      </w:r>
      <w:proofErr w:type="spellEnd"/>
      <w:r w:rsidRPr="004D3E53">
        <w:rPr>
          <w:rFonts w:cs="SBL Hebrew"/>
          <w:sz w:val="24"/>
          <w:szCs w:val="24"/>
          <w:rtl/>
        </w:rPr>
        <w:t xml:space="preserve"> או דילמא משום פרסומי </w:t>
      </w:r>
      <w:proofErr w:type="spellStart"/>
      <w:r w:rsidRPr="004D3E53">
        <w:rPr>
          <w:rFonts w:cs="SBL Hebrew"/>
          <w:sz w:val="24"/>
          <w:szCs w:val="24"/>
          <w:rtl/>
        </w:rPr>
        <w:t>ניסא</w:t>
      </w:r>
      <w:proofErr w:type="spellEnd"/>
      <w:r w:rsidRPr="004D3E53">
        <w:rPr>
          <w:rFonts w:cs="SBL Hebrew"/>
          <w:sz w:val="24"/>
          <w:szCs w:val="24"/>
          <w:rtl/>
        </w:rPr>
        <w:t xml:space="preserve"> </w:t>
      </w:r>
      <w:proofErr w:type="spellStart"/>
      <w:r w:rsidRPr="004D3E53">
        <w:rPr>
          <w:rFonts w:cs="SBL Hebrew"/>
          <w:sz w:val="24"/>
          <w:szCs w:val="24"/>
          <w:rtl/>
        </w:rPr>
        <w:t>מדכרינן</w:t>
      </w:r>
      <w:proofErr w:type="spellEnd"/>
      <w:r w:rsidRPr="004D3E53">
        <w:rPr>
          <w:rFonts w:cs="SBL Hebrew" w:hint="cs"/>
          <w:sz w:val="24"/>
          <w:szCs w:val="24"/>
          <w:rtl/>
        </w:rPr>
        <w:t>.</w:t>
      </w:r>
      <w:r w:rsidRPr="004D3E53">
        <w:rPr>
          <w:rFonts w:cs="SBL Hebrew"/>
          <w:sz w:val="24"/>
          <w:szCs w:val="24"/>
          <w:rtl/>
        </w:rPr>
        <w:t xml:space="preserve"> אמר רבא אמר רב סחורה אמר רב </w:t>
      </w:r>
      <w:proofErr w:type="spellStart"/>
      <w:r w:rsidRPr="004D3E53">
        <w:rPr>
          <w:rFonts w:cs="SBL Hebrew"/>
          <w:sz w:val="24"/>
          <w:szCs w:val="24"/>
          <w:rtl/>
        </w:rPr>
        <w:t>הונא</w:t>
      </w:r>
      <w:proofErr w:type="spellEnd"/>
      <w:r w:rsidRPr="004D3E53">
        <w:rPr>
          <w:rFonts w:cs="SBL Hebrew"/>
          <w:sz w:val="24"/>
          <w:szCs w:val="24"/>
          <w:rtl/>
        </w:rPr>
        <w:t xml:space="preserve"> אינו מזכיר</w:t>
      </w:r>
      <w:r w:rsidRPr="004D3E53">
        <w:rPr>
          <w:rFonts w:cs="SBL Hebrew" w:hint="cs"/>
          <w:sz w:val="24"/>
          <w:szCs w:val="24"/>
          <w:rtl/>
        </w:rPr>
        <w:t>,</w:t>
      </w:r>
      <w:r w:rsidRPr="004D3E53">
        <w:rPr>
          <w:rFonts w:cs="SBL Hebrew"/>
          <w:sz w:val="24"/>
          <w:szCs w:val="24"/>
          <w:rtl/>
        </w:rPr>
        <w:t xml:space="preserve"> ואם בא להזכיר מזכיר בהודאה</w:t>
      </w:r>
      <w:r w:rsidRPr="004D3E53">
        <w:rPr>
          <w:rFonts w:cs="SBL Hebrew" w:hint="cs"/>
          <w:sz w:val="24"/>
          <w:szCs w:val="24"/>
          <w:rtl/>
        </w:rPr>
        <w:t>.</w:t>
      </w:r>
      <w:r w:rsidRPr="004D3E53">
        <w:rPr>
          <w:rFonts w:cs="SBL Hebrew"/>
          <w:sz w:val="24"/>
          <w:szCs w:val="24"/>
          <w:rtl/>
        </w:rPr>
        <w:t xml:space="preserve"> רב </w:t>
      </w:r>
      <w:proofErr w:type="spellStart"/>
      <w:r w:rsidRPr="004D3E53">
        <w:rPr>
          <w:rFonts w:cs="SBL Hebrew"/>
          <w:sz w:val="24"/>
          <w:szCs w:val="24"/>
          <w:rtl/>
        </w:rPr>
        <w:t>הונא</w:t>
      </w:r>
      <w:proofErr w:type="spellEnd"/>
      <w:r w:rsidRPr="004D3E53">
        <w:rPr>
          <w:rFonts w:cs="SBL Hebrew"/>
          <w:sz w:val="24"/>
          <w:szCs w:val="24"/>
          <w:rtl/>
        </w:rPr>
        <w:t xml:space="preserve"> בר יהודה איקלע לבי רבא</w:t>
      </w:r>
      <w:r w:rsidRPr="004D3E53">
        <w:rPr>
          <w:rFonts w:cs="SBL Hebrew" w:hint="cs"/>
          <w:sz w:val="24"/>
          <w:szCs w:val="24"/>
          <w:rtl/>
        </w:rPr>
        <w:t>,</w:t>
      </w:r>
      <w:r w:rsidRPr="004D3E53">
        <w:rPr>
          <w:rFonts w:cs="SBL Hebrew"/>
          <w:sz w:val="24"/>
          <w:szCs w:val="24"/>
          <w:rtl/>
        </w:rPr>
        <w:t xml:space="preserve"> סבר </w:t>
      </w:r>
      <w:proofErr w:type="spellStart"/>
      <w:r w:rsidRPr="004D3E53">
        <w:rPr>
          <w:rFonts w:cs="SBL Hebrew"/>
          <w:sz w:val="24"/>
          <w:szCs w:val="24"/>
          <w:rtl/>
        </w:rPr>
        <w:t>לאדכורי</w:t>
      </w:r>
      <w:proofErr w:type="spellEnd"/>
      <w:r w:rsidRPr="004D3E53">
        <w:rPr>
          <w:rFonts w:cs="SBL Hebrew"/>
          <w:sz w:val="24"/>
          <w:szCs w:val="24"/>
          <w:rtl/>
        </w:rPr>
        <w:t xml:space="preserve"> בבונה ירושלים אמר להו רב ששת כתפלה מה תפלה בהודאה אף ברכת המזון בהודאה</w:t>
      </w:r>
      <w:r w:rsidRPr="004D3E53">
        <w:rPr>
          <w:rFonts w:cs="SBL Hebrew" w:hint="cs"/>
          <w:sz w:val="24"/>
          <w:szCs w:val="24"/>
          <w:rtl/>
        </w:rPr>
        <w:t>"</w:t>
      </w:r>
      <w:r w:rsidRPr="004D3E53">
        <w:rPr>
          <w:rFonts w:hint="cs"/>
          <w:sz w:val="24"/>
          <w:szCs w:val="24"/>
          <w:rtl/>
        </w:rPr>
        <w:t xml:space="preserve">. וכן פסק שו"ע להזכיר בהודאה, שהרי גם על הניסים הוא הודאה, ובמעין שלוש לא מזכיר. </w:t>
      </w:r>
    </w:p>
    <w:p w14:paraId="1A97DFF6" w14:textId="77777777" w:rsidR="007F3E09" w:rsidRPr="004D3E53" w:rsidRDefault="007F3E09" w:rsidP="007F3E09">
      <w:pPr>
        <w:rPr>
          <w:b/>
          <w:bCs/>
          <w:sz w:val="24"/>
          <w:szCs w:val="24"/>
          <w:rtl/>
        </w:rPr>
      </w:pPr>
      <w:r w:rsidRPr="004D3E53">
        <w:rPr>
          <w:rFonts w:hint="cs"/>
          <w:b/>
          <w:bCs/>
          <w:sz w:val="24"/>
          <w:szCs w:val="24"/>
          <w:rtl/>
        </w:rPr>
        <w:t>שכח לומר על הניסים:</w:t>
      </w:r>
      <w:r w:rsidRPr="004D3E53">
        <w:rPr>
          <w:rFonts w:hint="cs"/>
          <w:sz w:val="24"/>
          <w:szCs w:val="24"/>
          <w:rtl/>
        </w:rPr>
        <w:t xml:space="preserve"> </w:t>
      </w:r>
      <w:proofErr w:type="spellStart"/>
      <w:r w:rsidRPr="004D3E53">
        <w:rPr>
          <w:rFonts w:hint="cs"/>
          <w:b/>
          <w:bCs/>
          <w:sz w:val="24"/>
          <w:szCs w:val="24"/>
          <w:rtl/>
        </w:rPr>
        <w:t>ראביה</w:t>
      </w:r>
      <w:proofErr w:type="spellEnd"/>
      <w:r w:rsidRPr="004D3E53">
        <w:rPr>
          <w:rFonts w:hint="cs"/>
          <w:b/>
          <w:bCs/>
          <w:sz w:val="24"/>
          <w:szCs w:val="24"/>
          <w:rtl/>
        </w:rPr>
        <w:t xml:space="preserve"> ומרדכי</w:t>
      </w:r>
      <w:r w:rsidRPr="004D3E53">
        <w:rPr>
          <w:rFonts w:hint="cs"/>
          <w:sz w:val="24"/>
          <w:szCs w:val="24"/>
          <w:rtl/>
        </w:rPr>
        <w:t xml:space="preserve"> צריך לחזור כיוון שנהגו נעשה כחובה, </w:t>
      </w:r>
      <w:proofErr w:type="spellStart"/>
      <w:r w:rsidRPr="004D3E53">
        <w:rPr>
          <w:rFonts w:hint="cs"/>
          <w:b/>
          <w:bCs/>
          <w:sz w:val="24"/>
          <w:szCs w:val="24"/>
          <w:rtl/>
        </w:rPr>
        <w:t>רי"ף</w:t>
      </w:r>
      <w:proofErr w:type="spellEnd"/>
      <w:r w:rsidRPr="004D3E53">
        <w:rPr>
          <w:rFonts w:hint="cs"/>
          <w:b/>
          <w:bCs/>
          <w:sz w:val="24"/>
          <w:szCs w:val="24"/>
          <w:rtl/>
        </w:rPr>
        <w:t xml:space="preserve"> רא"ש ותוספות</w:t>
      </w:r>
      <w:r w:rsidRPr="004D3E53">
        <w:rPr>
          <w:rFonts w:hint="cs"/>
          <w:sz w:val="24"/>
          <w:szCs w:val="24"/>
          <w:rtl/>
        </w:rPr>
        <w:t xml:space="preserve"> אין צריך. </w:t>
      </w:r>
      <w:r w:rsidRPr="004D3E53">
        <w:rPr>
          <w:rFonts w:hint="cs"/>
          <w:b/>
          <w:bCs/>
          <w:sz w:val="24"/>
          <w:szCs w:val="24"/>
          <w:rtl/>
        </w:rPr>
        <w:t>שו"ע</w:t>
      </w:r>
      <w:r w:rsidRPr="004D3E53">
        <w:rPr>
          <w:rFonts w:hint="cs"/>
          <w:sz w:val="24"/>
          <w:szCs w:val="24"/>
          <w:rtl/>
        </w:rPr>
        <w:t xml:space="preserve"> פסק כרי"ף, ואם הוא באותה ברכה חוזר אף שהזכיר שם ה', רמ"א הביא שכח בברכת המזון יאמר </w:t>
      </w:r>
      <w:proofErr w:type="spellStart"/>
      <w:r w:rsidRPr="004D3E53">
        <w:rPr>
          <w:rFonts w:hint="cs"/>
          <w:sz w:val="24"/>
          <w:szCs w:val="24"/>
          <w:rtl/>
        </w:rPr>
        <w:t>בהרחמן</w:t>
      </w:r>
      <w:proofErr w:type="spellEnd"/>
      <w:r w:rsidRPr="004D3E53">
        <w:rPr>
          <w:rFonts w:hint="cs"/>
          <w:sz w:val="24"/>
          <w:szCs w:val="24"/>
          <w:rtl/>
        </w:rPr>
        <w:t xml:space="preserve">, ומ"ב הביא שכח בתפילה יאמר קודם יהיו לרצון דרך בקשה. </w:t>
      </w:r>
    </w:p>
    <w:p w14:paraId="4F779F15" w14:textId="77777777" w:rsidR="007F3E09" w:rsidRPr="004D3E53" w:rsidRDefault="007F3E09" w:rsidP="007F3E09">
      <w:pPr>
        <w:rPr>
          <w:sz w:val="24"/>
          <w:szCs w:val="24"/>
          <w:rtl/>
        </w:rPr>
      </w:pPr>
    </w:p>
    <w:p w14:paraId="3B1EC3BE" w14:textId="77777777" w:rsidR="007F3E09" w:rsidRPr="004D3E53" w:rsidRDefault="007F3E09" w:rsidP="007F3E09">
      <w:pPr>
        <w:pStyle w:val="1"/>
        <w:rPr>
          <w:rtl/>
        </w:rPr>
      </w:pPr>
      <w:r w:rsidRPr="004D3E53">
        <w:rPr>
          <w:rtl/>
        </w:rPr>
        <w:t>סעיף ב</w:t>
      </w:r>
    </w:p>
    <w:p w14:paraId="26482512" w14:textId="77777777" w:rsidR="007F3E09" w:rsidRPr="004D3E53" w:rsidRDefault="007F3E09" w:rsidP="007F3E09">
      <w:pPr>
        <w:rPr>
          <w:rFonts w:cs="Guttman Vilna"/>
          <w:sz w:val="24"/>
          <w:szCs w:val="24"/>
          <w:rtl/>
        </w:rPr>
      </w:pPr>
      <w:r w:rsidRPr="004D3E53">
        <w:rPr>
          <w:rFonts w:cs="Guttman Vilna"/>
          <w:sz w:val="24"/>
          <w:szCs w:val="24"/>
          <w:rtl/>
        </w:rPr>
        <w:t xml:space="preserve">גם במוסף של שבת ושל ר"ח צריך להזכיר של חנוכה, אף על פי שאין מוסף בחנוכה. </w:t>
      </w:r>
    </w:p>
    <w:p w14:paraId="38C2DD3C" w14:textId="77777777" w:rsidR="007F3E09" w:rsidRPr="004D3E53" w:rsidRDefault="007F3E09" w:rsidP="007F3E09">
      <w:pPr>
        <w:pStyle w:val="2"/>
        <w:rPr>
          <w:rtl/>
        </w:rPr>
      </w:pPr>
      <w:r w:rsidRPr="004D3E53">
        <w:rPr>
          <w:rFonts w:hint="cs"/>
          <w:rtl/>
        </w:rPr>
        <w:t>הזכרת על הניסים במוסף</w:t>
      </w:r>
    </w:p>
    <w:p w14:paraId="26AE1B65" w14:textId="77777777" w:rsidR="007F3E09" w:rsidRPr="004D3E53" w:rsidRDefault="007F3E09" w:rsidP="007F3E09">
      <w:pPr>
        <w:rPr>
          <w:sz w:val="24"/>
          <w:szCs w:val="24"/>
          <w:rtl/>
        </w:rPr>
      </w:pPr>
      <w:r w:rsidRPr="004D3E53">
        <w:rPr>
          <w:rFonts w:hint="cs"/>
          <w:sz w:val="24"/>
          <w:szCs w:val="24"/>
          <w:rtl/>
        </w:rPr>
        <w:t xml:space="preserve">בגמרא שבת </w:t>
      </w:r>
      <w:r w:rsidRPr="004D3E53">
        <w:rPr>
          <w:rFonts w:cs="SBL Hebrew" w:hint="cs"/>
          <w:sz w:val="24"/>
          <w:szCs w:val="24"/>
          <w:rtl/>
        </w:rPr>
        <w:t>"</w:t>
      </w:r>
      <w:proofErr w:type="spellStart"/>
      <w:r w:rsidRPr="004D3E53">
        <w:rPr>
          <w:rFonts w:cs="SBL Hebrew"/>
          <w:sz w:val="24"/>
          <w:szCs w:val="24"/>
          <w:rtl/>
        </w:rPr>
        <w:t>איבעיא</w:t>
      </w:r>
      <w:proofErr w:type="spellEnd"/>
      <w:r w:rsidRPr="004D3E53">
        <w:rPr>
          <w:rFonts w:cs="SBL Hebrew"/>
          <w:sz w:val="24"/>
          <w:szCs w:val="24"/>
          <w:rtl/>
        </w:rPr>
        <w:t xml:space="preserve"> להו מהו להזכיר של חנוכה </w:t>
      </w:r>
      <w:proofErr w:type="spellStart"/>
      <w:r w:rsidRPr="004D3E53">
        <w:rPr>
          <w:rFonts w:cs="SBL Hebrew"/>
          <w:sz w:val="24"/>
          <w:szCs w:val="24"/>
          <w:rtl/>
        </w:rPr>
        <w:t>במוספין</w:t>
      </w:r>
      <w:proofErr w:type="spellEnd"/>
      <w:r w:rsidRPr="004D3E53">
        <w:rPr>
          <w:rFonts w:cs="SBL Hebrew" w:hint="cs"/>
          <w:sz w:val="24"/>
          <w:szCs w:val="24"/>
          <w:rtl/>
        </w:rPr>
        <w:t>,</w:t>
      </w:r>
      <w:r w:rsidRPr="004D3E53">
        <w:rPr>
          <w:rFonts w:cs="SBL Hebrew"/>
          <w:sz w:val="24"/>
          <w:szCs w:val="24"/>
          <w:rtl/>
        </w:rPr>
        <w:t xml:space="preserve"> כיון דלית ביה מוסף בדידיה לא </w:t>
      </w:r>
      <w:proofErr w:type="spellStart"/>
      <w:r w:rsidRPr="004D3E53">
        <w:rPr>
          <w:rFonts w:cs="SBL Hebrew"/>
          <w:sz w:val="24"/>
          <w:szCs w:val="24"/>
          <w:rtl/>
        </w:rPr>
        <w:t>מדכרינן</w:t>
      </w:r>
      <w:proofErr w:type="spellEnd"/>
      <w:r w:rsidRPr="004D3E53">
        <w:rPr>
          <w:rFonts w:cs="SBL Hebrew"/>
          <w:sz w:val="24"/>
          <w:szCs w:val="24"/>
          <w:rtl/>
        </w:rPr>
        <w:t xml:space="preserve"> או דילמא יום הוא שחייב בארבע תפלות</w:t>
      </w:r>
      <w:r w:rsidRPr="004D3E53">
        <w:rPr>
          <w:rFonts w:cs="SBL Hebrew" w:hint="cs"/>
          <w:sz w:val="24"/>
          <w:szCs w:val="24"/>
          <w:rtl/>
        </w:rPr>
        <w:t>.</w:t>
      </w:r>
      <w:r w:rsidRPr="004D3E53">
        <w:rPr>
          <w:rFonts w:cs="SBL Hebrew"/>
          <w:sz w:val="24"/>
          <w:szCs w:val="24"/>
          <w:rtl/>
        </w:rPr>
        <w:t xml:space="preserve"> רב </w:t>
      </w:r>
      <w:proofErr w:type="spellStart"/>
      <w:r w:rsidRPr="004D3E53">
        <w:rPr>
          <w:rFonts w:cs="SBL Hebrew"/>
          <w:sz w:val="24"/>
          <w:szCs w:val="24"/>
          <w:rtl/>
        </w:rPr>
        <w:t>הונא</w:t>
      </w:r>
      <w:proofErr w:type="spellEnd"/>
      <w:r w:rsidRPr="004D3E53">
        <w:rPr>
          <w:rFonts w:cs="SBL Hebrew"/>
          <w:sz w:val="24"/>
          <w:szCs w:val="24"/>
          <w:rtl/>
        </w:rPr>
        <w:t xml:space="preserve"> ורב יהודה </w:t>
      </w:r>
      <w:proofErr w:type="spellStart"/>
      <w:r w:rsidRPr="004D3E53">
        <w:rPr>
          <w:rFonts w:cs="SBL Hebrew"/>
          <w:sz w:val="24"/>
          <w:szCs w:val="24"/>
          <w:rtl/>
        </w:rPr>
        <w:t>דאמרי</w:t>
      </w:r>
      <w:proofErr w:type="spellEnd"/>
      <w:r w:rsidRPr="004D3E53">
        <w:rPr>
          <w:rFonts w:cs="SBL Hebrew"/>
          <w:sz w:val="24"/>
          <w:szCs w:val="24"/>
          <w:rtl/>
        </w:rPr>
        <w:t xml:space="preserve"> </w:t>
      </w:r>
      <w:proofErr w:type="spellStart"/>
      <w:r w:rsidRPr="004D3E53">
        <w:rPr>
          <w:rFonts w:cs="SBL Hebrew"/>
          <w:sz w:val="24"/>
          <w:szCs w:val="24"/>
          <w:rtl/>
        </w:rPr>
        <w:t>תרוייהו</w:t>
      </w:r>
      <w:proofErr w:type="spellEnd"/>
      <w:r w:rsidRPr="004D3E53">
        <w:rPr>
          <w:rFonts w:cs="SBL Hebrew"/>
          <w:sz w:val="24"/>
          <w:szCs w:val="24"/>
          <w:rtl/>
        </w:rPr>
        <w:t xml:space="preserve"> אינו מזכיר רב נחמן ורבי יוחנן </w:t>
      </w:r>
      <w:proofErr w:type="spellStart"/>
      <w:r w:rsidRPr="004D3E53">
        <w:rPr>
          <w:rFonts w:cs="SBL Hebrew"/>
          <w:sz w:val="24"/>
          <w:szCs w:val="24"/>
          <w:rtl/>
        </w:rPr>
        <w:t>דאמרי</w:t>
      </w:r>
      <w:proofErr w:type="spellEnd"/>
      <w:r w:rsidRPr="004D3E53">
        <w:rPr>
          <w:rFonts w:cs="SBL Hebrew"/>
          <w:sz w:val="24"/>
          <w:szCs w:val="24"/>
          <w:rtl/>
        </w:rPr>
        <w:t xml:space="preserve"> </w:t>
      </w:r>
      <w:proofErr w:type="spellStart"/>
      <w:r w:rsidRPr="004D3E53">
        <w:rPr>
          <w:rFonts w:cs="SBL Hebrew"/>
          <w:sz w:val="24"/>
          <w:szCs w:val="24"/>
          <w:rtl/>
        </w:rPr>
        <w:t>תרוייהו</w:t>
      </w:r>
      <w:proofErr w:type="spellEnd"/>
      <w:r w:rsidRPr="004D3E53">
        <w:rPr>
          <w:rFonts w:cs="SBL Hebrew"/>
          <w:sz w:val="24"/>
          <w:szCs w:val="24"/>
          <w:rtl/>
        </w:rPr>
        <w:t xml:space="preserve"> מזכיר</w:t>
      </w:r>
      <w:r w:rsidRPr="004D3E53">
        <w:rPr>
          <w:rFonts w:cs="SBL Hebrew" w:hint="cs"/>
          <w:sz w:val="24"/>
          <w:szCs w:val="24"/>
          <w:rtl/>
        </w:rPr>
        <w:t>"</w:t>
      </w:r>
      <w:r w:rsidRPr="004D3E53">
        <w:rPr>
          <w:rFonts w:hint="cs"/>
          <w:sz w:val="24"/>
          <w:szCs w:val="24"/>
          <w:rtl/>
        </w:rPr>
        <w:t xml:space="preserve">. וכן פסק שו"ע להזכיר במוסף, ואם שכח אינו חוזר. </w:t>
      </w:r>
    </w:p>
    <w:p w14:paraId="005DA7F2" w14:textId="77777777" w:rsidR="007F3E09" w:rsidRPr="004D3E53" w:rsidRDefault="007F3E09" w:rsidP="007F3E09">
      <w:pPr>
        <w:rPr>
          <w:sz w:val="24"/>
          <w:szCs w:val="24"/>
          <w:rtl/>
        </w:rPr>
      </w:pPr>
    </w:p>
    <w:p w14:paraId="24008F83" w14:textId="77777777" w:rsidR="007F3E09" w:rsidRPr="004D3E53" w:rsidRDefault="007F3E09" w:rsidP="007F3E09">
      <w:pPr>
        <w:pStyle w:val="1"/>
        <w:rPr>
          <w:rtl/>
        </w:rPr>
      </w:pPr>
      <w:r w:rsidRPr="004D3E53">
        <w:rPr>
          <w:rtl/>
        </w:rPr>
        <w:t>סעיף ג</w:t>
      </w:r>
    </w:p>
    <w:p w14:paraId="448E4897" w14:textId="77777777" w:rsidR="007F3E09" w:rsidRPr="004D3E53" w:rsidRDefault="007F3E09" w:rsidP="007F3E09">
      <w:pPr>
        <w:rPr>
          <w:rFonts w:cs="Guttman Vilna"/>
          <w:sz w:val="24"/>
          <w:szCs w:val="24"/>
          <w:rtl/>
        </w:rPr>
      </w:pPr>
      <w:r w:rsidRPr="004D3E53">
        <w:rPr>
          <w:rFonts w:cs="Guttman Vilna"/>
          <w:sz w:val="24"/>
          <w:szCs w:val="24"/>
          <w:rtl/>
        </w:rPr>
        <w:t>אין אומרים: כשם שעשית וכולי, אלא מסיים: ועשית עמהם נסים וגבורות בימים ההם בעת הזאת</w:t>
      </w:r>
      <w:r w:rsidRPr="004D3E53">
        <w:rPr>
          <w:rFonts w:cs="Guttman Vilna" w:hint="cs"/>
          <w:sz w:val="24"/>
          <w:szCs w:val="24"/>
          <w:rtl/>
        </w:rPr>
        <w:t>.</w:t>
      </w:r>
      <w:r w:rsidRPr="004D3E53">
        <w:rPr>
          <w:rFonts w:cs="Guttman Vilna"/>
          <w:sz w:val="24"/>
          <w:szCs w:val="24"/>
          <w:rtl/>
        </w:rPr>
        <w:t xml:space="preserve"> ויש אומרים שאומרים אותו.</w:t>
      </w:r>
    </w:p>
    <w:p w14:paraId="2183B355" w14:textId="77777777" w:rsidR="007F3E09" w:rsidRPr="004D3E53" w:rsidRDefault="007F3E09" w:rsidP="007F3E09">
      <w:pPr>
        <w:pStyle w:val="2"/>
        <w:rPr>
          <w:rtl/>
        </w:rPr>
      </w:pPr>
      <w:r w:rsidRPr="004D3E53">
        <w:rPr>
          <w:rFonts w:hint="cs"/>
          <w:rtl/>
        </w:rPr>
        <w:t>נוסח סיום על הנסים</w:t>
      </w:r>
    </w:p>
    <w:p w14:paraId="54837BA0" w14:textId="77777777" w:rsidR="007F3E09" w:rsidRPr="004D3E53" w:rsidRDefault="007F3E09" w:rsidP="007F3E09">
      <w:pPr>
        <w:rPr>
          <w:sz w:val="24"/>
          <w:szCs w:val="24"/>
          <w:rtl/>
        </w:rPr>
      </w:pPr>
      <w:r w:rsidRPr="004D3E53">
        <w:rPr>
          <w:rFonts w:hint="cs"/>
          <w:sz w:val="24"/>
          <w:szCs w:val="24"/>
          <w:rtl/>
        </w:rPr>
        <w:t xml:space="preserve">בסיום על הניסים יש נוסח 'כשם שעשית כן תעשה </w:t>
      </w:r>
      <w:proofErr w:type="spellStart"/>
      <w:r w:rsidRPr="004D3E53">
        <w:rPr>
          <w:rFonts w:hint="cs"/>
          <w:sz w:val="24"/>
          <w:szCs w:val="24"/>
          <w:rtl/>
        </w:rPr>
        <w:t>וכו</w:t>
      </w:r>
      <w:proofErr w:type="spellEnd"/>
      <w:r w:rsidRPr="004D3E53">
        <w:rPr>
          <w:rFonts w:hint="cs"/>
          <w:sz w:val="24"/>
          <w:szCs w:val="24"/>
          <w:rtl/>
        </w:rPr>
        <w:t xml:space="preserve">'' </w:t>
      </w:r>
      <w:proofErr w:type="spellStart"/>
      <w:r w:rsidRPr="004D3E53">
        <w:rPr>
          <w:rFonts w:hint="cs"/>
          <w:sz w:val="24"/>
          <w:szCs w:val="24"/>
          <w:rtl/>
        </w:rPr>
        <w:t>בשו"ע</w:t>
      </w:r>
      <w:proofErr w:type="spellEnd"/>
      <w:r w:rsidRPr="004D3E53">
        <w:rPr>
          <w:rFonts w:hint="cs"/>
          <w:sz w:val="24"/>
          <w:szCs w:val="24"/>
          <w:rtl/>
        </w:rPr>
        <w:t xml:space="preserve"> הביא דעת </w:t>
      </w:r>
      <w:r w:rsidRPr="004D3E53">
        <w:rPr>
          <w:rFonts w:hint="cs"/>
          <w:b/>
          <w:bCs/>
          <w:sz w:val="24"/>
          <w:szCs w:val="24"/>
          <w:rtl/>
        </w:rPr>
        <w:t xml:space="preserve">תוספות </w:t>
      </w:r>
      <w:proofErr w:type="spellStart"/>
      <w:r w:rsidRPr="004D3E53">
        <w:rPr>
          <w:rFonts w:hint="cs"/>
          <w:b/>
          <w:bCs/>
          <w:sz w:val="24"/>
          <w:szCs w:val="24"/>
          <w:rtl/>
        </w:rPr>
        <w:t>ורא"ש</w:t>
      </w:r>
      <w:proofErr w:type="spellEnd"/>
      <w:r w:rsidRPr="004D3E53">
        <w:rPr>
          <w:rFonts w:hint="cs"/>
          <w:sz w:val="24"/>
          <w:szCs w:val="24"/>
          <w:rtl/>
        </w:rPr>
        <w:t xml:space="preserve"> לא לומר שהתקנה היא על הודאה בלשון עבר ולא בקשה. ויש אומרים דעת </w:t>
      </w:r>
      <w:r w:rsidRPr="004D3E53">
        <w:rPr>
          <w:rFonts w:hint="cs"/>
          <w:b/>
          <w:bCs/>
          <w:sz w:val="24"/>
          <w:szCs w:val="24"/>
          <w:rtl/>
        </w:rPr>
        <w:t xml:space="preserve">הרמב"ם </w:t>
      </w:r>
      <w:r w:rsidRPr="004D3E53">
        <w:rPr>
          <w:rFonts w:hint="cs"/>
          <w:sz w:val="24"/>
          <w:szCs w:val="24"/>
          <w:rtl/>
        </w:rPr>
        <w:t>לומר, ומנהג קהילות ישראל לא לומר מלבד התימנים.</w:t>
      </w:r>
    </w:p>
    <w:p w14:paraId="532A885C" w14:textId="77777777" w:rsidR="007F3E09" w:rsidRPr="004D3E53" w:rsidRDefault="007F3E09" w:rsidP="007F3E09">
      <w:pPr>
        <w:rPr>
          <w:sz w:val="24"/>
          <w:szCs w:val="24"/>
        </w:rPr>
      </w:pPr>
    </w:p>
    <w:p w14:paraId="21BE0618" w14:textId="77777777" w:rsidR="007F3E09" w:rsidRPr="00F54E67" w:rsidRDefault="007F3E09" w:rsidP="007F3E09">
      <w:pPr>
        <w:pStyle w:val="1"/>
        <w:rPr>
          <w:rtl/>
        </w:rPr>
      </w:pPr>
      <w:r w:rsidRPr="00F54E67">
        <w:rPr>
          <w:rtl/>
        </w:rPr>
        <w:t xml:space="preserve">סימן </w:t>
      </w:r>
      <w:proofErr w:type="spellStart"/>
      <w:r w:rsidRPr="00F54E67">
        <w:rPr>
          <w:rtl/>
        </w:rPr>
        <w:t>תרפג</w:t>
      </w:r>
      <w:proofErr w:type="spellEnd"/>
      <w:r w:rsidRPr="00F54E67">
        <w:rPr>
          <w:rFonts w:hint="cs"/>
          <w:rtl/>
        </w:rPr>
        <w:t xml:space="preserve"> </w:t>
      </w:r>
      <w:r w:rsidRPr="00F54E67">
        <w:rPr>
          <w:rtl/>
        </w:rPr>
        <w:t>–</w:t>
      </w:r>
      <w:r w:rsidRPr="00F54E67">
        <w:rPr>
          <w:rFonts w:hint="cs"/>
          <w:rtl/>
        </w:rPr>
        <w:t xml:space="preserve"> סדר הלל בחנוכה</w:t>
      </w:r>
      <w:r w:rsidRPr="00F54E67">
        <w:rPr>
          <w:rtl/>
        </w:rPr>
        <w:t xml:space="preserve"> </w:t>
      </w:r>
    </w:p>
    <w:p w14:paraId="11FC83F0" w14:textId="77777777" w:rsidR="007F3E09" w:rsidRPr="00F54E67" w:rsidRDefault="007F3E09" w:rsidP="007F3E09">
      <w:pPr>
        <w:pStyle w:val="1"/>
        <w:rPr>
          <w:rtl/>
        </w:rPr>
      </w:pPr>
      <w:r w:rsidRPr="00F54E67">
        <w:rPr>
          <w:rtl/>
        </w:rPr>
        <w:t>סעיף א</w:t>
      </w:r>
    </w:p>
    <w:p w14:paraId="1F5E5107" w14:textId="77777777" w:rsidR="007F3E09" w:rsidRPr="00F54E67" w:rsidRDefault="007F3E09" w:rsidP="007F3E09">
      <w:pPr>
        <w:rPr>
          <w:rFonts w:cs="Guttman Rashi"/>
          <w:sz w:val="24"/>
          <w:rtl/>
        </w:rPr>
      </w:pPr>
      <w:r w:rsidRPr="00F54E67">
        <w:rPr>
          <w:rFonts w:cs="Guttman Vilna"/>
          <w:sz w:val="24"/>
          <w:szCs w:val="24"/>
          <w:rtl/>
        </w:rPr>
        <w:t xml:space="preserve">כל שמונת ימי חנוכה </w:t>
      </w:r>
      <w:proofErr w:type="spellStart"/>
      <w:r w:rsidRPr="00F54E67">
        <w:rPr>
          <w:rFonts w:cs="Guttman Vilna"/>
          <w:sz w:val="24"/>
          <w:szCs w:val="24"/>
          <w:rtl/>
        </w:rPr>
        <w:t>גומרין</w:t>
      </w:r>
      <w:proofErr w:type="spellEnd"/>
      <w:r w:rsidRPr="00F54E67">
        <w:rPr>
          <w:rFonts w:cs="Guttman Vilna"/>
          <w:sz w:val="24"/>
          <w:szCs w:val="24"/>
          <w:rtl/>
        </w:rPr>
        <w:t xml:space="preserve"> את ההלל. </w:t>
      </w:r>
      <w:r w:rsidRPr="00F54E67">
        <w:rPr>
          <w:rFonts w:cs="Guttman Rashi"/>
          <w:sz w:val="24"/>
          <w:rtl/>
        </w:rPr>
        <w:t xml:space="preserve">הגה: וכל שמונת ימי חנוכה א"א תחנון </w:t>
      </w:r>
      <w:proofErr w:type="spellStart"/>
      <w:r w:rsidRPr="00F54E67">
        <w:rPr>
          <w:rFonts w:cs="Guttman Rashi"/>
          <w:sz w:val="24"/>
          <w:rtl/>
        </w:rPr>
        <w:t>וצו"ץ</w:t>
      </w:r>
      <w:proofErr w:type="spellEnd"/>
      <w:r w:rsidRPr="00F54E67">
        <w:rPr>
          <w:rFonts w:cs="Guttman Rashi"/>
          <w:sz w:val="24"/>
          <w:rtl/>
        </w:rPr>
        <w:t xml:space="preserve"> ולמנצח וצדוק הדין גם בערב חנוכה במנחה, </w:t>
      </w:r>
      <w:proofErr w:type="spellStart"/>
      <w:r w:rsidRPr="00F54E67">
        <w:rPr>
          <w:rFonts w:cs="Guttman Rashi"/>
          <w:sz w:val="24"/>
          <w:rtl/>
        </w:rPr>
        <w:t>וע"ל</w:t>
      </w:r>
      <w:proofErr w:type="spellEnd"/>
      <w:r w:rsidRPr="00F54E67">
        <w:rPr>
          <w:rFonts w:cs="Guttman Rashi"/>
          <w:sz w:val="24"/>
          <w:rtl/>
        </w:rPr>
        <w:t xml:space="preserve"> סי' קל"א (</w:t>
      </w:r>
      <w:proofErr w:type="spellStart"/>
      <w:r w:rsidRPr="00F54E67">
        <w:rPr>
          <w:rFonts w:cs="Guttman Rashi"/>
          <w:sz w:val="24"/>
          <w:rtl/>
        </w:rPr>
        <w:t>מהרי"ל</w:t>
      </w:r>
      <w:proofErr w:type="spellEnd"/>
      <w:r w:rsidRPr="00F54E67">
        <w:rPr>
          <w:rFonts w:cs="Guttman Rashi"/>
          <w:sz w:val="24"/>
          <w:rtl/>
        </w:rPr>
        <w:t xml:space="preserve"> ומנהגים).</w:t>
      </w:r>
    </w:p>
    <w:p w14:paraId="00572DEC" w14:textId="77777777" w:rsidR="007F3E09" w:rsidRPr="00F54E67" w:rsidRDefault="007F3E09" w:rsidP="007F3E09">
      <w:pPr>
        <w:pStyle w:val="2"/>
        <w:rPr>
          <w:rtl/>
        </w:rPr>
      </w:pPr>
      <w:r w:rsidRPr="00F54E67">
        <w:rPr>
          <w:rFonts w:hint="cs"/>
          <w:rtl/>
        </w:rPr>
        <w:t>אמירת הלל בחנוכה</w:t>
      </w:r>
    </w:p>
    <w:p w14:paraId="2B8968F0" w14:textId="77777777" w:rsidR="007F3E09" w:rsidRPr="00F54E67" w:rsidRDefault="007F3E09" w:rsidP="007F3E09">
      <w:pPr>
        <w:rPr>
          <w:sz w:val="24"/>
          <w:szCs w:val="24"/>
        </w:rPr>
      </w:pPr>
      <w:r w:rsidRPr="00F54E67">
        <w:rPr>
          <w:rFonts w:hint="cs"/>
          <w:sz w:val="24"/>
          <w:szCs w:val="24"/>
          <w:rtl/>
        </w:rPr>
        <w:t xml:space="preserve">דין השו"ע כמבואר בגמרא תענית, וכתב מ"ב לומר חצי קדיש אחר ההלל (הספרדים נוהגים לומר תתקבל). רמ"א כתב לא לומר תחנון וצידוק הדין.  </w:t>
      </w:r>
    </w:p>
    <w:p w14:paraId="518B8D7D" w14:textId="77777777" w:rsidR="007F3E09" w:rsidRDefault="007F3E09" w:rsidP="007F3E09">
      <w:pPr>
        <w:rPr>
          <w:sz w:val="24"/>
          <w:szCs w:val="24"/>
          <w:rtl/>
        </w:rPr>
      </w:pPr>
    </w:p>
    <w:p w14:paraId="71BFD584" w14:textId="77777777" w:rsidR="007F3E09" w:rsidRPr="00B47EEC" w:rsidRDefault="007F3E09" w:rsidP="007F3E09">
      <w:pPr>
        <w:pStyle w:val="1"/>
        <w:rPr>
          <w:rtl/>
        </w:rPr>
      </w:pPr>
      <w:r w:rsidRPr="00B47EEC">
        <w:rPr>
          <w:rtl/>
        </w:rPr>
        <w:t>סימן תרפד</w:t>
      </w:r>
      <w:r w:rsidRPr="00B47EEC">
        <w:rPr>
          <w:rFonts w:hint="cs"/>
          <w:rtl/>
        </w:rPr>
        <w:t xml:space="preserve"> </w:t>
      </w:r>
      <w:r w:rsidRPr="00B47EEC">
        <w:rPr>
          <w:rtl/>
        </w:rPr>
        <w:t>–</w:t>
      </w:r>
      <w:r w:rsidRPr="00B47EEC">
        <w:rPr>
          <w:rFonts w:hint="cs"/>
          <w:rtl/>
        </w:rPr>
        <w:t xml:space="preserve"> </w:t>
      </w:r>
      <w:r w:rsidRPr="00B47EEC">
        <w:rPr>
          <w:rtl/>
        </w:rPr>
        <w:t xml:space="preserve">סדר קריאת התורה בחנוכה </w:t>
      </w:r>
    </w:p>
    <w:p w14:paraId="676F1260" w14:textId="77777777" w:rsidR="007F3E09" w:rsidRPr="00B47EEC" w:rsidRDefault="007F3E09" w:rsidP="007F3E09">
      <w:pPr>
        <w:pStyle w:val="1"/>
        <w:rPr>
          <w:rtl/>
        </w:rPr>
      </w:pPr>
      <w:r w:rsidRPr="00B47EEC">
        <w:rPr>
          <w:rtl/>
        </w:rPr>
        <w:t>סעיף א</w:t>
      </w:r>
    </w:p>
    <w:p w14:paraId="2B20DC98" w14:textId="77777777" w:rsidR="007F3E09" w:rsidRPr="00B47EEC" w:rsidRDefault="007F3E09" w:rsidP="007F3E09">
      <w:pPr>
        <w:rPr>
          <w:rFonts w:cs="Guttman Rashi"/>
          <w:sz w:val="24"/>
          <w:rtl/>
        </w:rPr>
      </w:pPr>
      <w:r w:rsidRPr="00B47EEC">
        <w:rPr>
          <w:rFonts w:cs="Guttman Vilna"/>
          <w:sz w:val="24"/>
          <w:szCs w:val="24"/>
          <w:rtl/>
        </w:rPr>
        <w:t xml:space="preserve">קורין </w:t>
      </w:r>
      <w:proofErr w:type="spellStart"/>
      <w:r w:rsidRPr="00B47EEC">
        <w:rPr>
          <w:rFonts w:cs="Guttman Vilna"/>
          <w:sz w:val="24"/>
          <w:szCs w:val="24"/>
          <w:rtl/>
        </w:rPr>
        <w:t>בקרבנות</w:t>
      </w:r>
      <w:proofErr w:type="spellEnd"/>
      <w:r w:rsidRPr="00B47EEC">
        <w:rPr>
          <w:rFonts w:cs="Guttman Vilna"/>
          <w:sz w:val="24"/>
          <w:szCs w:val="24"/>
          <w:rtl/>
        </w:rPr>
        <w:t xml:space="preserve"> הנשיאים שבפרשת נשא, שלשה בכל יום</w:t>
      </w:r>
      <w:r w:rsidRPr="00B47EEC">
        <w:rPr>
          <w:rFonts w:cs="Guttman Vilna" w:hint="cs"/>
          <w:sz w:val="24"/>
          <w:szCs w:val="24"/>
          <w:rtl/>
        </w:rPr>
        <w:t>.</w:t>
      </w:r>
      <w:r w:rsidRPr="00B47EEC">
        <w:rPr>
          <w:rFonts w:cs="Guttman Vilna"/>
          <w:sz w:val="24"/>
          <w:szCs w:val="24"/>
          <w:rtl/>
        </w:rPr>
        <w:t xml:space="preserve"> </w:t>
      </w:r>
      <w:proofErr w:type="spellStart"/>
      <w:r w:rsidRPr="00B47EEC">
        <w:rPr>
          <w:rFonts w:cs="Guttman Vilna"/>
          <w:sz w:val="24"/>
          <w:szCs w:val="24"/>
          <w:rtl/>
        </w:rPr>
        <w:t>ומתחילין</w:t>
      </w:r>
      <w:proofErr w:type="spellEnd"/>
      <w:r w:rsidRPr="00B47EEC">
        <w:rPr>
          <w:rFonts w:cs="Guttman Vilna"/>
          <w:sz w:val="24"/>
          <w:szCs w:val="24"/>
          <w:rtl/>
        </w:rPr>
        <w:t xml:space="preserve"> בברכת כהנים </w:t>
      </w:r>
      <w:r w:rsidRPr="00B47EEC">
        <w:rPr>
          <w:rFonts w:cs="Guttman Rashi"/>
          <w:sz w:val="24"/>
          <w:rtl/>
        </w:rPr>
        <w:t xml:space="preserve">וי"א </w:t>
      </w:r>
      <w:proofErr w:type="spellStart"/>
      <w:r w:rsidRPr="00B47EEC">
        <w:rPr>
          <w:rFonts w:cs="Guttman Rashi"/>
          <w:sz w:val="24"/>
          <w:rtl/>
        </w:rPr>
        <w:t>שמתחילין</w:t>
      </w:r>
      <w:proofErr w:type="spellEnd"/>
      <w:r w:rsidRPr="00B47EEC">
        <w:rPr>
          <w:rFonts w:cs="Guttman Rashi"/>
          <w:sz w:val="24"/>
          <w:rtl/>
        </w:rPr>
        <w:t xml:space="preserve"> ביום כלות משה (טור)</w:t>
      </w:r>
      <w:r w:rsidRPr="00B47EEC">
        <w:rPr>
          <w:rFonts w:cs="Guttman Vilna"/>
          <w:sz w:val="24"/>
          <w:szCs w:val="24"/>
          <w:rtl/>
        </w:rPr>
        <w:t xml:space="preserve">, </w:t>
      </w:r>
      <w:r w:rsidRPr="00B47EEC">
        <w:rPr>
          <w:rFonts w:cs="Guttman Rashi"/>
          <w:sz w:val="24"/>
          <w:rtl/>
        </w:rPr>
        <w:t xml:space="preserve">וכן אנו </w:t>
      </w:r>
      <w:proofErr w:type="spellStart"/>
      <w:r w:rsidRPr="00B47EEC">
        <w:rPr>
          <w:rFonts w:cs="Guttman Rashi"/>
          <w:sz w:val="24"/>
          <w:rtl/>
        </w:rPr>
        <w:t>נוהגין</w:t>
      </w:r>
      <w:proofErr w:type="spellEnd"/>
      <w:r w:rsidRPr="00B47EEC">
        <w:rPr>
          <w:rFonts w:cs="Guttman Vilna"/>
          <w:sz w:val="24"/>
          <w:szCs w:val="24"/>
          <w:rtl/>
        </w:rPr>
        <w:t xml:space="preserve">, וקורא אותו עם כהן ולוי, וישראל קורא ביום הראשון. </w:t>
      </w:r>
      <w:r w:rsidRPr="00B47EEC">
        <w:rPr>
          <w:rFonts w:cs="Guttman Rashi"/>
          <w:sz w:val="24"/>
          <w:rtl/>
        </w:rPr>
        <w:t>וי</w:t>
      </w:r>
      <w:r w:rsidRPr="00B47EEC">
        <w:rPr>
          <w:rFonts w:cs="Guttman Rashi" w:hint="cs"/>
          <w:sz w:val="24"/>
          <w:rtl/>
        </w:rPr>
        <w:t>ש אומרים</w:t>
      </w:r>
      <w:r w:rsidRPr="00B47EEC">
        <w:rPr>
          <w:rFonts w:cs="Guttman Rashi"/>
          <w:sz w:val="24"/>
          <w:rtl/>
        </w:rPr>
        <w:t xml:space="preserve"> שהכהן קורא כל אותה הפרשה עד ביום הראשון, והלוי </w:t>
      </w:r>
      <w:proofErr w:type="spellStart"/>
      <w:r w:rsidRPr="00B47EEC">
        <w:rPr>
          <w:rFonts w:cs="Guttman Rashi"/>
          <w:sz w:val="24"/>
          <w:rtl/>
        </w:rPr>
        <w:t>והישראל</w:t>
      </w:r>
      <w:proofErr w:type="spellEnd"/>
      <w:r w:rsidRPr="00B47EEC">
        <w:rPr>
          <w:rFonts w:cs="Guttman Rashi"/>
          <w:sz w:val="24"/>
          <w:rtl/>
        </w:rPr>
        <w:t xml:space="preserve"> קורין ביום הראשון) (מנהגים) וכן </w:t>
      </w:r>
      <w:proofErr w:type="spellStart"/>
      <w:r w:rsidRPr="00B47EEC">
        <w:rPr>
          <w:rFonts w:cs="Guttman Rashi"/>
          <w:sz w:val="24"/>
          <w:rtl/>
        </w:rPr>
        <w:t>נוהגין</w:t>
      </w:r>
      <w:proofErr w:type="spellEnd"/>
      <w:r w:rsidRPr="00B47EEC">
        <w:rPr>
          <w:rFonts w:cs="Guttman Rashi"/>
          <w:sz w:val="24"/>
          <w:rtl/>
        </w:rPr>
        <w:t>;</w:t>
      </w:r>
      <w:r w:rsidRPr="00B47EEC">
        <w:rPr>
          <w:rFonts w:cs="Guttman Vilna"/>
          <w:sz w:val="24"/>
          <w:szCs w:val="24"/>
          <w:rtl/>
        </w:rPr>
        <w:t xml:space="preserve"> ביום שני קורא כהן ביום השני עד פר אחד בן בקר, ולוי עד ביום השלישי, וישראל חוזר וקורא: ביום השני, ועל דרך זה בכל יום. </w:t>
      </w:r>
      <w:r w:rsidRPr="00B47EEC">
        <w:rPr>
          <w:rFonts w:cs="Guttman Rashi"/>
          <w:sz w:val="24"/>
          <w:rtl/>
        </w:rPr>
        <w:t xml:space="preserve">הגה: וי"א שישראל קורא ביום שלאחריו, דהיינו ביום </w:t>
      </w:r>
      <w:proofErr w:type="spellStart"/>
      <w:r w:rsidRPr="00B47EEC">
        <w:rPr>
          <w:rFonts w:cs="Guttman Rashi"/>
          <w:sz w:val="24"/>
          <w:rtl/>
        </w:rPr>
        <w:t>הג</w:t>
      </w:r>
      <w:proofErr w:type="spellEnd"/>
      <w:r w:rsidRPr="00B47EEC">
        <w:rPr>
          <w:rFonts w:cs="Guttman Rashi"/>
          <w:sz w:val="24"/>
          <w:rtl/>
        </w:rPr>
        <w:t xml:space="preserve">', וכן בכל יום; וכן </w:t>
      </w:r>
      <w:proofErr w:type="spellStart"/>
      <w:r w:rsidRPr="00B47EEC">
        <w:rPr>
          <w:rFonts w:cs="Guttman Rashi"/>
          <w:sz w:val="24"/>
          <w:rtl/>
        </w:rPr>
        <w:t>נוהגין</w:t>
      </w:r>
      <w:proofErr w:type="spellEnd"/>
      <w:r w:rsidRPr="00B47EEC">
        <w:rPr>
          <w:rFonts w:cs="Guttman Rashi"/>
          <w:sz w:val="24"/>
          <w:rtl/>
        </w:rPr>
        <w:t xml:space="preserve"> (הגהות </w:t>
      </w:r>
      <w:proofErr w:type="spellStart"/>
      <w:r w:rsidRPr="00B47EEC">
        <w:rPr>
          <w:rFonts w:cs="Guttman Rashi"/>
          <w:sz w:val="24"/>
          <w:rtl/>
        </w:rPr>
        <w:t>מיימוני</w:t>
      </w:r>
      <w:proofErr w:type="spellEnd"/>
      <w:r w:rsidRPr="00B47EEC">
        <w:rPr>
          <w:rFonts w:cs="Guttman Rashi"/>
          <w:sz w:val="24"/>
          <w:rtl/>
        </w:rPr>
        <w:t xml:space="preserve"> </w:t>
      </w:r>
      <w:proofErr w:type="spellStart"/>
      <w:r w:rsidRPr="00B47EEC">
        <w:rPr>
          <w:rFonts w:cs="Guttman Rashi"/>
          <w:sz w:val="24"/>
          <w:rtl/>
        </w:rPr>
        <w:t>פי"ח</w:t>
      </w:r>
      <w:proofErr w:type="spellEnd"/>
      <w:r w:rsidRPr="00B47EEC">
        <w:rPr>
          <w:rFonts w:cs="Guttman Rashi"/>
          <w:sz w:val="24"/>
          <w:rtl/>
        </w:rPr>
        <w:t>);</w:t>
      </w:r>
      <w:r w:rsidRPr="00B47EEC">
        <w:rPr>
          <w:rFonts w:cs="Guttman Vilna"/>
          <w:sz w:val="24"/>
          <w:szCs w:val="24"/>
          <w:rtl/>
        </w:rPr>
        <w:t xml:space="preserve"> ביום שמיני </w:t>
      </w:r>
      <w:proofErr w:type="spellStart"/>
      <w:r w:rsidRPr="00B47EEC">
        <w:rPr>
          <w:rFonts w:cs="Guttman Vilna"/>
          <w:sz w:val="24"/>
          <w:szCs w:val="24"/>
          <w:rtl/>
        </w:rPr>
        <w:t>מתחילין</w:t>
      </w:r>
      <w:proofErr w:type="spellEnd"/>
      <w:r w:rsidRPr="00B47EEC">
        <w:rPr>
          <w:rFonts w:cs="Guttman Vilna"/>
          <w:sz w:val="24"/>
          <w:szCs w:val="24"/>
          <w:rtl/>
        </w:rPr>
        <w:t xml:space="preserve">: ביום השמיני, </w:t>
      </w:r>
      <w:proofErr w:type="spellStart"/>
      <w:r w:rsidRPr="00B47EEC">
        <w:rPr>
          <w:rFonts w:cs="Guttman Vilna"/>
          <w:sz w:val="24"/>
          <w:szCs w:val="24"/>
          <w:rtl/>
        </w:rPr>
        <w:t>וגומרין</w:t>
      </w:r>
      <w:proofErr w:type="spellEnd"/>
      <w:r w:rsidRPr="00B47EEC">
        <w:rPr>
          <w:rFonts w:cs="Guttman Vilna"/>
          <w:sz w:val="24"/>
          <w:szCs w:val="24"/>
          <w:rtl/>
        </w:rPr>
        <w:t xml:space="preserve"> כל הסדר, וקורין פרשה ראשונה של בהעלותך </w:t>
      </w:r>
      <w:r w:rsidRPr="00B47EEC">
        <w:rPr>
          <w:rFonts w:cs="Guttman Rashi"/>
          <w:sz w:val="24"/>
          <w:rtl/>
        </w:rPr>
        <w:t xml:space="preserve">(ונוהגים לסיים כן עשה את המנורה) (מנהגים). </w:t>
      </w:r>
    </w:p>
    <w:p w14:paraId="26BB8664" w14:textId="77777777" w:rsidR="007F3E09" w:rsidRPr="00B47EEC" w:rsidRDefault="007F3E09" w:rsidP="007F3E09">
      <w:pPr>
        <w:pStyle w:val="2"/>
        <w:rPr>
          <w:rtl/>
        </w:rPr>
      </w:pPr>
      <w:r w:rsidRPr="00B47EEC">
        <w:rPr>
          <w:rFonts w:hint="cs"/>
          <w:rtl/>
        </w:rPr>
        <w:t>קריאת התורה בחנוכה</w:t>
      </w:r>
    </w:p>
    <w:p w14:paraId="031F75A3" w14:textId="77777777" w:rsidR="007F3E09" w:rsidRPr="00B47EEC" w:rsidRDefault="007F3E09" w:rsidP="007F3E09">
      <w:pPr>
        <w:rPr>
          <w:sz w:val="24"/>
          <w:szCs w:val="24"/>
          <w:rtl/>
        </w:rPr>
      </w:pPr>
      <w:r w:rsidRPr="00B47EEC">
        <w:rPr>
          <w:rFonts w:hint="cs"/>
          <w:sz w:val="24"/>
          <w:szCs w:val="24"/>
          <w:rtl/>
        </w:rPr>
        <w:t xml:space="preserve">בסעיף זה ד' דינים: </w:t>
      </w:r>
      <w:r w:rsidRPr="00B47EEC">
        <w:rPr>
          <w:rFonts w:hint="cs"/>
          <w:b/>
          <w:bCs/>
          <w:sz w:val="24"/>
          <w:szCs w:val="24"/>
          <w:rtl/>
        </w:rPr>
        <w:t>א)</w:t>
      </w:r>
      <w:r w:rsidRPr="00B47EEC">
        <w:rPr>
          <w:rFonts w:hint="cs"/>
          <w:sz w:val="24"/>
          <w:szCs w:val="24"/>
          <w:rtl/>
        </w:rPr>
        <w:t xml:space="preserve"> קוראים בנשיאים שגמר מלאכת המשכן הייתה בכ"ה כסליו, שו"ע כתב להתחיל מברכת כהנים שעל ידם נעשה הנס, רמ"א כתב מביום כלות משה. </w:t>
      </w:r>
      <w:r w:rsidRPr="00B47EEC">
        <w:rPr>
          <w:rFonts w:hint="cs"/>
          <w:b/>
          <w:bCs/>
          <w:sz w:val="24"/>
          <w:szCs w:val="24"/>
          <w:rtl/>
        </w:rPr>
        <w:t>ב)</w:t>
      </w:r>
      <w:r w:rsidRPr="00B47EEC">
        <w:rPr>
          <w:rFonts w:hint="cs"/>
          <w:sz w:val="24"/>
          <w:szCs w:val="24"/>
          <w:rtl/>
        </w:rPr>
        <w:t xml:space="preserve"> הקריאה ביום הראשון, שו"ע הביא כהן ולוי יתחלקו עד 'וביום הראשון' והשלישי יקרא 'וביום הראשון'. רמ"א כתב הראשון עד 'וביום הראשון' ולוי וישראל מתחלקים בקריאת השאר. </w:t>
      </w:r>
      <w:r w:rsidRPr="00B47EEC">
        <w:rPr>
          <w:rFonts w:hint="cs"/>
          <w:b/>
          <w:bCs/>
          <w:sz w:val="24"/>
          <w:szCs w:val="24"/>
          <w:rtl/>
        </w:rPr>
        <w:t>ג)</w:t>
      </w:r>
      <w:r w:rsidRPr="00B47EEC">
        <w:rPr>
          <w:rFonts w:hint="cs"/>
          <w:sz w:val="24"/>
          <w:szCs w:val="24"/>
          <w:rtl/>
        </w:rPr>
        <w:t xml:space="preserve"> טעו וקראו יום של נשיא אחר כתב מ"ב שיוצא להם שאין </w:t>
      </w:r>
      <w:proofErr w:type="spellStart"/>
      <w:r w:rsidRPr="00B47EEC">
        <w:rPr>
          <w:rFonts w:hint="cs"/>
          <w:sz w:val="24"/>
          <w:szCs w:val="24"/>
          <w:rtl/>
        </w:rPr>
        <w:t>קפידא</w:t>
      </w:r>
      <w:proofErr w:type="spellEnd"/>
      <w:r w:rsidRPr="00B47EEC">
        <w:rPr>
          <w:rFonts w:hint="cs"/>
          <w:sz w:val="24"/>
          <w:szCs w:val="24"/>
          <w:rtl/>
        </w:rPr>
        <w:t xml:space="preserve"> בימים. </w:t>
      </w:r>
      <w:r w:rsidRPr="00B47EEC">
        <w:rPr>
          <w:rFonts w:hint="cs"/>
          <w:b/>
          <w:bCs/>
          <w:sz w:val="24"/>
          <w:szCs w:val="24"/>
          <w:rtl/>
        </w:rPr>
        <w:t>ד)</w:t>
      </w:r>
      <w:r w:rsidRPr="00B47EEC">
        <w:rPr>
          <w:rFonts w:hint="cs"/>
          <w:sz w:val="24"/>
          <w:szCs w:val="24"/>
          <w:rtl/>
        </w:rPr>
        <w:t xml:space="preserve"> כתב שו"ע ביום שני כהן ולוי מתחלקים </w:t>
      </w:r>
      <w:r w:rsidRPr="00B47EEC">
        <w:rPr>
          <w:rFonts w:hint="cs"/>
          <w:sz w:val="24"/>
          <w:szCs w:val="24"/>
          <w:rtl/>
        </w:rPr>
        <w:lastRenderedPageBreak/>
        <w:t xml:space="preserve">בקריאת הנשיא </w:t>
      </w:r>
      <w:proofErr w:type="spellStart"/>
      <w:r w:rsidRPr="00B47EEC">
        <w:rPr>
          <w:rFonts w:hint="cs"/>
          <w:sz w:val="24"/>
          <w:szCs w:val="24"/>
          <w:rtl/>
        </w:rPr>
        <w:t>והישראל</w:t>
      </w:r>
      <w:proofErr w:type="spellEnd"/>
      <w:r w:rsidRPr="00B47EEC">
        <w:rPr>
          <w:rFonts w:hint="cs"/>
          <w:sz w:val="24"/>
          <w:szCs w:val="24"/>
          <w:rtl/>
        </w:rPr>
        <w:t xml:space="preserve"> חוזר על כל מה שקראו. רמ"א כתב שנהגו שהשלישי ממשיך את היום הבא. </w:t>
      </w:r>
      <w:r w:rsidRPr="00B47EEC">
        <w:rPr>
          <w:rFonts w:hint="cs"/>
          <w:b/>
          <w:bCs/>
          <w:sz w:val="24"/>
          <w:szCs w:val="24"/>
          <w:rtl/>
        </w:rPr>
        <w:t>ה)</w:t>
      </w:r>
      <w:r w:rsidRPr="00B47EEC">
        <w:rPr>
          <w:rFonts w:hint="cs"/>
          <w:sz w:val="24"/>
          <w:szCs w:val="24"/>
          <w:rtl/>
        </w:rPr>
        <w:t xml:space="preserve"> ביום השמיני גומרים סדר הנשיאים וממשיך עד בהעלותך פרשה ראשונה. וכתב שו"ע לסיים כן עשה את המנורה. </w:t>
      </w:r>
    </w:p>
    <w:p w14:paraId="68F09061" w14:textId="77777777" w:rsidR="007F3E09" w:rsidRPr="00B47EEC" w:rsidRDefault="007F3E09" w:rsidP="007F3E09">
      <w:pPr>
        <w:rPr>
          <w:sz w:val="24"/>
          <w:szCs w:val="24"/>
          <w:rtl/>
        </w:rPr>
      </w:pPr>
    </w:p>
    <w:p w14:paraId="6FDFD2D9" w14:textId="77777777" w:rsidR="007F3E09" w:rsidRPr="00B47EEC" w:rsidRDefault="007F3E09" w:rsidP="007F3E09">
      <w:pPr>
        <w:pStyle w:val="1"/>
        <w:rPr>
          <w:rtl/>
        </w:rPr>
      </w:pPr>
      <w:r w:rsidRPr="00B47EEC">
        <w:rPr>
          <w:rtl/>
        </w:rPr>
        <w:t>סעיף ב</w:t>
      </w:r>
    </w:p>
    <w:p w14:paraId="78A8B81A" w14:textId="77777777" w:rsidR="007F3E09" w:rsidRPr="00B47EEC" w:rsidRDefault="007F3E09" w:rsidP="007F3E09">
      <w:pPr>
        <w:rPr>
          <w:rFonts w:cs="Guttman Vilna"/>
          <w:sz w:val="24"/>
          <w:szCs w:val="24"/>
          <w:rtl/>
        </w:rPr>
      </w:pPr>
      <w:r w:rsidRPr="00B47EEC">
        <w:rPr>
          <w:rFonts w:cs="Guttman Vilna"/>
          <w:sz w:val="24"/>
          <w:szCs w:val="24"/>
          <w:rtl/>
        </w:rPr>
        <w:t xml:space="preserve">בשבת שבחנוכה </w:t>
      </w:r>
      <w:proofErr w:type="spellStart"/>
      <w:r w:rsidRPr="00B47EEC">
        <w:rPr>
          <w:rFonts w:cs="Guttman Vilna"/>
          <w:sz w:val="24"/>
          <w:szCs w:val="24"/>
          <w:rtl/>
        </w:rPr>
        <w:t>מוציאין</w:t>
      </w:r>
      <w:proofErr w:type="spellEnd"/>
      <w:r w:rsidRPr="00B47EEC">
        <w:rPr>
          <w:rFonts w:cs="Guttman Vilna"/>
          <w:sz w:val="24"/>
          <w:szCs w:val="24"/>
          <w:rtl/>
        </w:rPr>
        <w:t xml:space="preserve"> ב' ספרים</w:t>
      </w:r>
      <w:r w:rsidRPr="00B47EEC">
        <w:rPr>
          <w:rFonts w:cs="Guttman Vilna" w:hint="cs"/>
          <w:sz w:val="24"/>
          <w:szCs w:val="24"/>
          <w:rtl/>
        </w:rPr>
        <w:t>.</w:t>
      </w:r>
      <w:r w:rsidRPr="00B47EEC">
        <w:rPr>
          <w:rFonts w:cs="Guttman Vilna"/>
          <w:sz w:val="24"/>
          <w:szCs w:val="24"/>
          <w:rtl/>
        </w:rPr>
        <w:t xml:space="preserve"> באחד קורא בפרשת השבוע, ובשני קורא בשל חנוכה, ומפטיר: רני ושמחי; ואם חלו בו ב' שבתות, מפטיר בב' במלכים, בנרות </w:t>
      </w:r>
      <w:proofErr w:type="spellStart"/>
      <w:r w:rsidRPr="00B47EEC">
        <w:rPr>
          <w:rFonts w:cs="Guttman Vilna"/>
          <w:sz w:val="24"/>
          <w:szCs w:val="24"/>
          <w:rtl/>
        </w:rPr>
        <w:t>דשלמה</w:t>
      </w:r>
      <w:proofErr w:type="spellEnd"/>
      <w:r w:rsidRPr="00B47EEC">
        <w:rPr>
          <w:rFonts w:cs="Guttman Vilna"/>
          <w:sz w:val="24"/>
          <w:szCs w:val="24"/>
          <w:rtl/>
        </w:rPr>
        <w:t xml:space="preserve">. </w:t>
      </w:r>
      <w:r w:rsidRPr="00B47EEC">
        <w:rPr>
          <w:rFonts w:cs="Guttman Rashi"/>
          <w:sz w:val="24"/>
          <w:rtl/>
        </w:rPr>
        <w:t xml:space="preserve">הגה: ואם חל חתונה בשבת זו, </w:t>
      </w:r>
      <w:proofErr w:type="spellStart"/>
      <w:r w:rsidRPr="00B47EEC">
        <w:rPr>
          <w:rFonts w:cs="Guttman Rashi"/>
          <w:sz w:val="24"/>
          <w:rtl/>
        </w:rPr>
        <w:t>מפטירין</w:t>
      </w:r>
      <w:proofErr w:type="spellEnd"/>
      <w:r w:rsidRPr="00B47EEC">
        <w:rPr>
          <w:rFonts w:cs="Guttman Rashi"/>
          <w:sz w:val="24"/>
          <w:rtl/>
        </w:rPr>
        <w:t xml:space="preserve"> בשל חנוכה (מנהגים). </w:t>
      </w:r>
    </w:p>
    <w:p w14:paraId="7BABC596" w14:textId="77777777" w:rsidR="007F3E09" w:rsidRPr="00B47EEC" w:rsidRDefault="007F3E09" w:rsidP="007F3E09">
      <w:pPr>
        <w:pStyle w:val="2"/>
        <w:rPr>
          <w:rtl/>
        </w:rPr>
      </w:pPr>
      <w:r w:rsidRPr="00B47EEC">
        <w:rPr>
          <w:rFonts w:hint="cs"/>
          <w:rtl/>
        </w:rPr>
        <w:t>קריאה בשבת חנוכה</w:t>
      </w:r>
    </w:p>
    <w:p w14:paraId="07C80D59" w14:textId="77777777" w:rsidR="007F3E09" w:rsidRPr="00B47EEC" w:rsidRDefault="007F3E09" w:rsidP="007F3E09">
      <w:pPr>
        <w:rPr>
          <w:sz w:val="24"/>
          <w:szCs w:val="24"/>
          <w:rtl/>
        </w:rPr>
      </w:pPr>
      <w:r w:rsidRPr="00B47EEC">
        <w:rPr>
          <w:rFonts w:hint="cs"/>
          <w:sz w:val="24"/>
          <w:szCs w:val="24"/>
          <w:rtl/>
        </w:rPr>
        <w:t xml:space="preserve">דין השו"ע כמבואר בראשונים, קריאה והפטרה בשבת חנוכה. כתב רמ"א גם כשיש חתונה בשבת זו מפטירים חנוכה ולא שוש אשיש. </w:t>
      </w:r>
    </w:p>
    <w:p w14:paraId="20B4BA91" w14:textId="77777777" w:rsidR="007F3E09" w:rsidRPr="00B47EEC" w:rsidRDefault="007F3E09" w:rsidP="007F3E09">
      <w:pPr>
        <w:rPr>
          <w:sz w:val="24"/>
          <w:szCs w:val="24"/>
          <w:rtl/>
        </w:rPr>
      </w:pPr>
      <w:r w:rsidRPr="00B47EEC">
        <w:rPr>
          <w:rFonts w:hint="cs"/>
          <w:sz w:val="24"/>
          <w:szCs w:val="24"/>
          <w:rtl/>
        </w:rPr>
        <w:t xml:space="preserve">כתב מ"ב </w:t>
      </w:r>
      <w:r w:rsidRPr="00B47EEC">
        <w:rPr>
          <w:rFonts w:hint="cs"/>
          <w:sz w:val="24"/>
          <w:rtl/>
        </w:rPr>
        <w:t>(לשיטת רמ"א שהעולה השלישי ממשיך לנשיא של היום הבא)</w:t>
      </w:r>
      <w:r w:rsidRPr="00B47EEC">
        <w:rPr>
          <w:rFonts w:hint="cs"/>
          <w:sz w:val="24"/>
          <w:szCs w:val="24"/>
          <w:rtl/>
        </w:rPr>
        <w:t xml:space="preserve"> חל יום א' של חנוכה בשבת, </w:t>
      </w:r>
      <w:r w:rsidRPr="00B47EEC">
        <w:rPr>
          <w:sz w:val="24"/>
          <w:szCs w:val="24"/>
          <w:rtl/>
        </w:rPr>
        <w:t xml:space="preserve">המפטיר יקרא רק נשיא אחד </w:t>
      </w:r>
      <w:proofErr w:type="spellStart"/>
      <w:r w:rsidRPr="00B47EEC">
        <w:rPr>
          <w:sz w:val="24"/>
          <w:szCs w:val="24"/>
          <w:rtl/>
        </w:rPr>
        <w:t>דיום</w:t>
      </w:r>
      <w:proofErr w:type="spellEnd"/>
      <w:r w:rsidRPr="00B47EEC">
        <w:rPr>
          <w:sz w:val="24"/>
          <w:szCs w:val="24"/>
          <w:rtl/>
        </w:rPr>
        <w:t xml:space="preserve"> ההוא לבד וכן </w:t>
      </w:r>
      <w:proofErr w:type="spellStart"/>
      <w:r w:rsidRPr="00B47EEC">
        <w:rPr>
          <w:sz w:val="24"/>
          <w:szCs w:val="24"/>
          <w:rtl/>
        </w:rPr>
        <w:t>בר"ח</w:t>
      </w:r>
      <w:proofErr w:type="spellEnd"/>
      <w:r w:rsidRPr="00B47EEC">
        <w:rPr>
          <w:sz w:val="24"/>
          <w:szCs w:val="24"/>
          <w:rtl/>
        </w:rPr>
        <w:t xml:space="preserve"> שבחנוכה קורים להרביעי רק נשיא אחד לבד של אותו היום</w:t>
      </w:r>
      <w:r w:rsidRPr="00B47EEC">
        <w:rPr>
          <w:rFonts w:hint="cs"/>
          <w:sz w:val="24"/>
          <w:szCs w:val="24"/>
          <w:rtl/>
        </w:rPr>
        <w:t xml:space="preserve">. </w:t>
      </w:r>
    </w:p>
    <w:p w14:paraId="50661F19" w14:textId="77777777" w:rsidR="007F3E09" w:rsidRPr="00B47EEC" w:rsidRDefault="007F3E09" w:rsidP="007F3E09">
      <w:pPr>
        <w:rPr>
          <w:sz w:val="24"/>
          <w:szCs w:val="24"/>
          <w:rtl/>
        </w:rPr>
      </w:pPr>
    </w:p>
    <w:p w14:paraId="78C3D46D" w14:textId="77777777" w:rsidR="007F3E09" w:rsidRPr="00B47EEC" w:rsidRDefault="007F3E09" w:rsidP="007F3E09">
      <w:pPr>
        <w:pStyle w:val="1"/>
        <w:rPr>
          <w:rtl/>
        </w:rPr>
      </w:pPr>
      <w:r w:rsidRPr="00B47EEC">
        <w:rPr>
          <w:rtl/>
        </w:rPr>
        <w:t>סעיף ג</w:t>
      </w:r>
    </w:p>
    <w:p w14:paraId="0BB94B58" w14:textId="77777777" w:rsidR="007F3E09" w:rsidRPr="00B47EEC" w:rsidRDefault="007F3E09" w:rsidP="007F3E09">
      <w:pPr>
        <w:rPr>
          <w:rFonts w:cs="Guttman Rashi"/>
          <w:sz w:val="24"/>
          <w:rtl/>
        </w:rPr>
      </w:pPr>
      <w:r w:rsidRPr="00B47EEC">
        <w:rPr>
          <w:rFonts w:cs="Guttman Vilna"/>
          <w:sz w:val="24"/>
          <w:szCs w:val="24"/>
          <w:rtl/>
        </w:rPr>
        <w:t xml:space="preserve">אם חל ר"ח טבת בשבת, </w:t>
      </w:r>
      <w:proofErr w:type="spellStart"/>
      <w:r w:rsidRPr="00B47EEC">
        <w:rPr>
          <w:rFonts w:cs="Guttman Vilna"/>
          <w:sz w:val="24"/>
          <w:szCs w:val="24"/>
          <w:rtl/>
        </w:rPr>
        <w:t>מוציאין</w:t>
      </w:r>
      <w:proofErr w:type="spellEnd"/>
      <w:r w:rsidRPr="00B47EEC">
        <w:rPr>
          <w:rFonts w:cs="Guttman Vilna"/>
          <w:sz w:val="24"/>
          <w:szCs w:val="24"/>
          <w:rtl/>
        </w:rPr>
        <w:t xml:space="preserve"> ג' ספרים וקורין ו' בפרשת השבוע, ובשני קורא אחד בשל ר"ח ומתחיל: וביום השבת, ובג' קורא מפטיר בשל חנוכה ומפטיר: רני ושמחי</w:t>
      </w:r>
      <w:r w:rsidRPr="00B47EEC">
        <w:rPr>
          <w:rFonts w:cs="Guttman Vilna" w:hint="cs"/>
          <w:sz w:val="24"/>
          <w:szCs w:val="24"/>
          <w:rtl/>
        </w:rPr>
        <w:t>.</w:t>
      </w:r>
      <w:r w:rsidRPr="00B47EEC">
        <w:rPr>
          <w:rFonts w:cs="Guttman Vilna"/>
          <w:sz w:val="24"/>
          <w:szCs w:val="24"/>
          <w:rtl/>
        </w:rPr>
        <w:t xml:space="preserve"> ואם חל ר"ח בחול, </w:t>
      </w:r>
      <w:proofErr w:type="spellStart"/>
      <w:r w:rsidRPr="00B47EEC">
        <w:rPr>
          <w:rFonts w:cs="Guttman Vilna"/>
          <w:sz w:val="24"/>
          <w:szCs w:val="24"/>
          <w:rtl/>
        </w:rPr>
        <w:t>מוציאין</w:t>
      </w:r>
      <w:proofErr w:type="spellEnd"/>
      <w:r w:rsidRPr="00B47EEC">
        <w:rPr>
          <w:rFonts w:cs="Guttman Vilna"/>
          <w:sz w:val="24"/>
          <w:szCs w:val="24"/>
          <w:rtl/>
        </w:rPr>
        <w:t xml:space="preserve"> ב' ספרים וקורין באחד ג' בשל ר"ח, ובשני קורא אחד בשל חנוכה. ואם טעה החזן וקרא ד' בשל ר"ח, אם לא הוציאו ספר ב' א"צ לקרות יותר; אבל אם הוציאו ספר ב', משום פגמו צריך לקרות ה' בשל חנוכה. </w:t>
      </w:r>
      <w:r w:rsidRPr="00B47EEC">
        <w:rPr>
          <w:rFonts w:cs="Guttman Rashi"/>
          <w:sz w:val="24"/>
          <w:rtl/>
        </w:rPr>
        <w:t>הגה: ואם טעה והתחיל לקרות בשל חנוכה צריך להפסיק לקרות בשל ר"ח (</w:t>
      </w:r>
      <w:proofErr w:type="spellStart"/>
      <w:r w:rsidRPr="00B47EEC">
        <w:rPr>
          <w:rFonts w:cs="Guttman Rashi"/>
          <w:sz w:val="24"/>
          <w:rtl/>
        </w:rPr>
        <w:t>אבודרהם</w:t>
      </w:r>
      <w:proofErr w:type="spellEnd"/>
      <w:r w:rsidRPr="00B47EEC">
        <w:rPr>
          <w:rFonts w:cs="Guttman Rashi"/>
          <w:sz w:val="24"/>
          <w:rtl/>
        </w:rPr>
        <w:t xml:space="preserve"> הלכות ברכות); ואם צריך לברך על קריאת ר"ח, עי' לעיל סימן ק"מ.</w:t>
      </w:r>
    </w:p>
    <w:p w14:paraId="5E8C1841" w14:textId="77777777" w:rsidR="007F3E09" w:rsidRPr="00B47EEC" w:rsidRDefault="007F3E09" w:rsidP="007F3E09">
      <w:pPr>
        <w:pStyle w:val="2"/>
        <w:rPr>
          <w:rtl/>
        </w:rPr>
      </w:pPr>
      <w:r w:rsidRPr="00B47EEC">
        <w:rPr>
          <w:rFonts w:hint="cs"/>
          <w:rtl/>
        </w:rPr>
        <w:t>ראש חודש טבת</w:t>
      </w:r>
    </w:p>
    <w:p w14:paraId="3F8B52AD" w14:textId="77777777" w:rsidR="007F3E09" w:rsidRPr="00B47EEC" w:rsidRDefault="007F3E09" w:rsidP="007F3E09">
      <w:pPr>
        <w:rPr>
          <w:sz w:val="24"/>
          <w:szCs w:val="24"/>
          <w:rtl/>
        </w:rPr>
      </w:pPr>
      <w:r w:rsidRPr="00B47EEC">
        <w:rPr>
          <w:rFonts w:hint="cs"/>
          <w:b/>
          <w:bCs/>
          <w:sz w:val="24"/>
          <w:szCs w:val="24"/>
          <w:rtl/>
        </w:rPr>
        <w:t>ראש חודש בשבת: בגמרא</w:t>
      </w:r>
      <w:r w:rsidRPr="00B47EEC">
        <w:rPr>
          <w:rFonts w:hint="cs"/>
          <w:sz w:val="24"/>
          <w:szCs w:val="24"/>
          <w:rtl/>
        </w:rPr>
        <w:t xml:space="preserve"> מגילה מבואר ראש חודש טבת שחל בשבת מוציאים שלושה ספרים. וכן פסק שו"ע הראשון בפרשה השני בראש חודש והשלישי בחנוכה. כתב מ"ב מותר להוסיף יותר מו' עולים בפרשה. כתב מ"ב אמירת קדיש היא אחר הגלילה של הספר השני ומניח השלישי אצלו באותו זמן </w:t>
      </w:r>
      <w:r w:rsidRPr="00B47EEC">
        <w:rPr>
          <w:rFonts w:hint="cs"/>
          <w:sz w:val="24"/>
          <w:rtl/>
        </w:rPr>
        <w:t>(והספרדים נהגו לומר ב' קדישים אחר ספר שני ושלישי, ואם היו ז' עולים בראשון גם אחריו)</w:t>
      </w:r>
      <w:r w:rsidRPr="00B47EEC">
        <w:rPr>
          <w:rFonts w:hint="cs"/>
          <w:sz w:val="24"/>
          <w:szCs w:val="24"/>
          <w:rtl/>
        </w:rPr>
        <w:t xml:space="preserve">. </w:t>
      </w:r>
    </w:p>
    <w:p w14:paraId="5EEF8140" w14:textId="77777777" w:rsidR="007F3E09" w:rsidRPr="00B47EEC" w:rsidRDefault="007F3E09" w:rsidP="007F3E09">
      <w:pPr>
        <w:rPr>
          <w:sz w:val="24"/>
          <w:szCs w:val="24"/>
          <w:rtl/>
        </w:rPr>
      </w:pPr>
      <w:r w:rsidRPr="00B47EEC">
        <w:rPr>
          <w:rFonts w:hint="cs"/>
          <w:b/>
          <w:bCs/>
          <w:sz w:val="24"/>
          <w:szCs w:val="24"/>
          <w:rtl/>
        </w:rPr>
        <w:t>ראש חודש שחל בחול: עוד בגמרא</w:t>
      </w:r>
      <w:r w:rsidRPr="00B47EEC">
        <w:rPr>
          <w:rFonts w:hint="cs"/>
          <w:sz w:val="24"/>
          <w:szCs w:val="24"/>
          <w:rtl/>
        </w:rPr>
        <w:t xml:space="preserve"> מובא </w:t>
      </w:r>
      <w:proofErr w:type="spellStart"/>
      <w:r w:rsidRPr="00B47EEC">
        <w:rPr>
          <w:rFonts w:hint="cs"/>
          <w:sz w:val="24"/>
          <w:szCs w:val="24"/>
          <w:rtl/>
        </w:rPr>
        <w:t>בר"ח</w:t>
      </w:r>
      <w:proofErr w:type="spellEnd"/>
      <w:r w:rsidRPr="00B47EEC">
        <w:rPr>
          <w:rFonts w:hint="cs"/>
          <w:sz w:val="24"/>
          <w:szCs w:val="24"/>
          <w:rtl/>
        </w:rPr>
        <w:t xml:space="preserve"> שחל בחול יש ד' עולים, נחלקו איזו קריאה עיקר, </w:t>
      </w:r>
      <w:r w:rsidRPr="00B47EEC">
        <w:rPr>
          <w:rFonts w:hint="cs"/>
          <w:b/>
          <w:bCs/>
          <w:sz w:val="24"/>
          <w:szCs w:val="24"/>
          <w:rtl/>
        </w:rPr>
        <w:t xml:space="preserve">רב יצחק </w:t>
      </w:r>
      <w:proofErr w:type="spellStart"/>
      <w:r w:rsidRPr="00B47EEC">
        <w:rPr>
          <w:rFonts w:hint="cs"/>
          <w:b/>
          <w:bCs/>
          <w:sz w:val="24"/>
          <w:szCs w:val="24"/>
          <w:rtl/>
        </w:rPr>
        <w:t>נפחא</w:t>
      </w:r>
      <w:proofErr w:type="spellEnd"/>
      <w:r w:rsidRPr="00B47EEC">
        <w:rPr>
          <w:rFonts w:hint="cs"/>
          <w:sz w:val="24"/>
          <w:szCs w:val="24"/>
          <w:rtl/>
        </w:rPr>
        <w:t xml:space="preserve"> תדיר קודם יקראו ג' </w:t>
      </w:r>
      <w:proofErr w:type="spellStart"/>
      <w:r w:rsidRPr="00B47EEC">
        <w:rPr>
          <w:rFonts w:hint="cs"/>
          <w:sz w:val="24"/>
          <w:szCs w:val="24"/>
          <w:rtl/>
        </w:rPr>
        <w:t>בר"ח</w:t>
      </w:r>
      <w:proofErr w:type="spellEnd"/>
      <w:r w:rsidRPr="00B47EEC">
        <w:rPr>
          <w:rFonts w:hint="cs"/>
          <w:sz w:val="24"/>
          <w:szCs w:val="24"/>
          <w:rtl/>
        </w:rPr>
        <w:t xml:space="preserve"> והד' בחנוכה, </w:t>
      </w:r>
      <w:r w:rsidRPr="00B47EEC">
        <w:rPr>
          <w:rFonts w:hint="cs"/>
          <w:b/>
          <w:bCs/>
          <w:sz w:val="24"/>
          <w:szCs w:val="24"/>
          <w:rtl/>
        </w:rPr>
        <w:t>וכן הלכה</w:t>
      </w:r>
      <w:r w:rsidRPr="00B47EEC">
        <w:rPr>
          <w:rFonts w:hint="cs"/>
          <w:sz w:val="24"/>
          <w:szCs w:val="24"/>
          <w:rtl/>
        </w:rPr>
        <w:t xml:space="preserve">. </w:t>
      </w:r>
      <w:r w:rsidRPr="00B47EEC">
        <w:rPr>
          <w:rFonts w:hint="cs"/>
          <w:b/>
          <w:bCs/>
          <w:sz w:val="24"/>
          <w:szCs w:val="24"/>
          <w:rtl/>
        </w:rPr>
        <w:t>ר' דימי דמן חיפה</w:t>
      </w:r>
      <w:r w:rsidRPr="00B47EEC">
        <w:rPr>
          <w:rFonts w:hint="cs"/>
          <w:sz w:val="24"/>
          <w:szCs w:val="24"/>
          <w:rtl/>
        </w:rPr>
        <w:t xml:space="preserve"> יקראו ג' בחנוכה וד' </w:t>
      </w:r>
      <w:proofErr w:type="spellStart"/>
      <w:r w:rsidRPr="00B47EEC">
        <w:rPr>
          <w:rFonts w:hint="cs"/>
          <w:sz w:val="24"/>
          <w:szCs w:val="24"/>
          <w:rtl/>
        </w:rPr>
        <w:t>בר"ח</w:t>
      </w:r>
      <w:proofErr w:type="spellEnd"/>
      <w:r w:rsidRPr="00B47EEC">
        <w:rPr>
          <w:rFonts w:hint="cs"/>
          <w:sz w:val="24"/>
          <w:szCs w:val="24"/>
          <w:rtl/>
        </w:rPr>
        <w:t xml:space="preserve"> שהרי רק בגלל ר"ח יש עולה רביעי. </w:t>
      </w:r>
    </w:p>
    <w:p w14:paraId="253E5C41" w14:textId="77777777" w:rsidR="007F3E09" w:rsidRPr="00B47EEC" w:rsidRDefault="007F3E09" w:rsidP="007F3E09">
      <w:pPr>
        <w:rPr>
          <w:sz w:val="24"/>
          <w:szCs w:val="24"/>
          <w:rtl/>
        </w:rPr>
      </w:pPr>
      <w:r w:rsidRPr="00B47EEC">
        <w:rPr>
          <w:rFonts w:hint="cs"/>
          <w:b/>
          <w:bCs/>
          <w:sz w:val="24"/>
          <w:szCs w:val="24"/>
          <w:rtl/>
        </w:rPr>
        <w:t xml:space="preserve">טעה </w:t>
      </w:r>
      <w:proofErr w:type="spellStart"/>
      <w:r w:rsidRPr="00B47EEC">
        <w:rPr>
          <w:rFonts w:hint="cs"/>
          <w:b/>
          <w:bCs/>
          <w:sz w:val="24"/>
          <w:szCs w:val="24"/>
          <w:rtl/>
        </w:rPr>
        <w:t>בר"ח</w:t>
      </w:r>
      <w:proofErr w:type="spellEnd"/>
      <w:r w:rsidRPr="00B47EEC">
        <w:rPr>
          <w:rFonts w:hint="cs"/>
          <w:b/>
          <w:bCs/>
          <w:sz w:val="24"/>
          <w:szCs w:val="24"/>
          <w:rtl/>
        </w:rPr>
        <w:t xml:space="preserve"> ושכחו לקרוא של חנוכה:</w:t>
      </w:r>
      <w:r w:rsidRPr="00B47EEC">
        <w:rPr>
          <w:rFonts w:hint="cs"/>
          <w:sz w:val="24"/>
          <w:szCs w:val="24"/>
          <w:rtl/>
        </w:rPr>
        <w:t xml:space="preserve"> כתב שו"ע בשם הרוקח קראו ד' בשל ר"ח </w:t>
      </w:r>
      <w:r w:rsidRPr="00B47EEC">
        <w:rPr>
          <w:rFonts w:hint="cs"/>
          <w:sz w:val="24"/>
          <w:rtl/>
        </w:rPr>
        <w:t>(בחול, וכן בשבת אם לא הוציאו ספר של חנוכה, מ"ב)</w:t>
      </w:r>
      <w:r w:rsidRPr="00B47EEC">
        <w:rPr>
          <w:rFonts w:hint="cs"/>
          <w:sz w:val="24"/>
          <w:szCs w:val="24"/>
          <w:rtl/>
        </w:rPr>
        <w:t xml:space="preserve"> אם לא הוציאו ספר שני לחנוכה אין צריך לקרות יותר שר"ח עיקר, אך אם הוציאו עוד ספר לחנוכה יקראו בו עוד עולה, משום פגמו של הספר שיאמרו שאינו כשר אם לא יקראו בו. </w:t>
      </w:r>
      <w:r w:rsidRPr="00B47EEC">
        <w:rPr>
          <w:rFonts w:hint="cs"/>
          <w:b/>
          <w:bCs/>
          <w:sz w:val="24"/>
          <w:szCs w:val="24"/>
          <w:rtl/>
        </w:rPr>
        <w:t xml:space="preserve">וכתב </w:t>
      </w:r>
      <w:proofErr w:type="spellStart"/>
      <w:r w:rsidRPr="00B47EEC">
        <w:rPr>
          <w:rFonts w:hint="cs"/>
          <w:b/>
          <w:bCs/>
          <w:sz w:val="24"/>
          <w:szCs w:val="24"/>
          <w:rtl/>
        </w:rPr>
        <w:t>המ"ב</w:t>
      </w:r>
      <w:proofErr w:type="spellEnd"/>
      <w:r w:rsidRPr="00B47EEC">
        <w:rPr>
          <w:rFonts w:hint="cs"/>
          <w:sz w:val="24"/>
          <w:szCs w:val="24"/>
          <w:rtl/>
        </w:rPr>
        <w:t xml:space="preserve"> אם התחיל העולה הרביעי ונזכר באמצע</w:t>
      </w:r>
      <w:r>
        <w:rPr>
          <w:rFonts w:hint="cs"/>
          <w:sz w:val="24"/>
          <w:szCs w:val="24"/>
          <w:rtl/>
        </w:rPr>
        <w:t>,</w:t>
      </w:r>
      <w:r w:rsidRPr="00B47EEC">
        <w:rPr>
          <w:rFonts w:hint="cs"/>
          <w:sz w:val="24"/>
          <w:szCs w:val="24"/>
          <w:rtl/>
        </w:rPr>
        <w:t xml:space="preserve"> יסיים בראש חודש ויקראו שוב לחמישי בשל חנוכה, משום שאין מדלגים בתורה. </w:t>
      </w:r>
    </w:p>
    <w:p w14:paraId="6465E195" w14:textId="77777777" w:rsidR="007F3E09" w:rsidRPr="00B47EEC" w:rsidRDefault="007F3E09" w:rsidP="007F3E09">
      <w:pPr>
        <w:rPr>
          <w:sz w:val="24"/>
          <w:szCs w:val="24"/>
          <w:rtl/>
        </w:rPr>
      </w:pPr>
      <w:r w:rsidRPr="00B47EEC">
        <w:rPr>
          <w:rFonts w:hint="cs"/>
          <w:b/>
          <w:bCs/>
          <w:sz w:val="24"/>
          <w:szCs w:val="24"/>
          <w:rtl/>
        </w:rPr>
        <w:lastRenderedPageBreak/>
        <w:t xml:space="preserve">טעו </w:t>
      </w:r>
      <w:proofErr w:type="spellStart"/>
      <w:r w:rsidRPr="00B47EEC">
        <w:rPr>
          <w:rFonts w:hint="cs"/>
          <w:b/>
          <w:bCs/>
          <w:sz w:val="24"/>
          <w:szCs w:val="24"/>
          <w:rtl/>
        </w:rPr>
        <w:t>בר"ח</w:t>
      </w:r>
      <w:proofErr w:type="spellEnd"/>
      <w:r w:rsidRPr="00B47EEC">
        <w:rPr>
          <w:rFonts w:hint="cs"/>
          <w:b/>
          <w:bCs/>
          <w:sz w:val="24"/>
          <w:szCs w:val="24"/>
          <w:rtl/>
        </w:rPr>
        <w:t xml:space="preserve"> והתחילו בשל חנוכה:</w:t>
      </w:r>
      <w:r w:rsidRPr="00B47EEC">
        <w:rPr>
          <w:rFonts w:hint="cs"/>
          <w:sz w:val="24"/>
          <w:szCs w:val="24"/>
          <w:rtl/>
        </w:rPr>
        <w:t xml:space="preserve"> נחלקו כשהתחיל בחנוכה במקום בראש חודש, </w:t>
      </w:r>
      <w:r w:rsidRPr="00B47EEC">
        <w:rPr>
          <w:rFonts w:hint="cs"/>
          <w:b/>
          <w:bCs/>
          <w:sz w:val="24"/>
          <w:szCs w:val="24"/>
          <w:rtl/>
        </w:rPr>
        <w:t>רמ"א</w:t>
      </w:r>
      <w:r w:rsidRPr="00B47EEC">
        <w:rPr>
          <w:rFonts w:hint="cs"/>
          <w:sz w:val="24"/>
          <w:szCs w:val="24"/>
          <w:rtl/>
        </w:rPr>
        <w:t xml:space="preserve"> מפסיקים, </w:t>
      </w:r>
      <w:r w:rsidRPr="00B47EEC">
        <w:rPr>
          <w:rFonts w:hint="cs"/>
          <w:b/>
          <w:bCs/>
          <w:sz w:val="24"/>
          <w:szCs w:val="24"/>
          <w:rtl/>
        </w:rPr>
        <w:t>ט"ז ומ"ב</w:t>
      </w:r>
      <w:r w:rsidRPr="00B47EEC">
        <w:rPr>
          <w:rFonts w:hint="cs"/>
          <w:sz w:val="24"/>
          <w:szCs w:val="24"/>
          <w:rtl/>
        </w:rPr>
        <w:t xml:space="preserve"> לא יפסיק, </w:t>
      </w:r>
      <w:r w:rsidRPr="00B47EEC">
        <w:rPr>
          <w:rFonts w:hint="cs"/>
          <w:b/>
          <w:bCs/>
          <w:sz w:val="24"/>
          <w:szCs w:val="24"/>
          <w:rtl/>
        </w:rPr>
        <w:t>אליה רבה</w:t>
      </w:r>
      <w:r w:rsidRPr="00B47EEC">
        <w:rPr>
          <w:rFonts w:hint="cs"/>
          <w:sz w:val="24"/>
          <w:szCs w:val="24"/>
          <w:rtl/>
        </w:rPr>
        <w:t xml:space="preserve"> אם כבר התחיל ג' פסוקים בשל חנוכה לא יפסיק.  </w:t>
      </w:r>
    </w:p>
    <w:p w14:paraId="338C0545" w14:textId="77777777" w:rsidR="007F3E09" w:rsidRPr="00B47EEC" w:rsidRDefault="007F3E09" w:rsidP="007F3E09">
      <w:pPr>
        <w:rPr>
          <w:sz w:val="24"/>
          <w:szCs w:val="24"/>
        </w:rPr>
      </w:pPr>
    </w:p>
    <w:p w14:paraId="1DB2F060" w14:textId="77777777" w:rsidR="007F3E09" w:rsidRPr="0052668B" w:rsidRDefault="007F3E09" w:rsidP="007F3E09">
      <w:pPr>
        <w:pStyle w:val="1"/>
        <w:rPr>
          <w:rtl/>
        </w:rPr>
      </w:pPr>
      <w:r w:rsidRPr="0052668B">
        <w:rPr>
          <w:rtl/>
        </w:rPr>
        <w:t>סימן תרפה</w:t>
      </w:r>
      <w:r w:rsidRPr="0052668B">
        <w:rPr>
          <w:rFonts w:hint="cs"/>
          <w:rtl/>
        </w:rPr>
        <w:t xml:space="preserve"> </w:t>
      </w:r>
      <w:r w:rsidRPr="0052668B">
        <w:rPr>
          <w:rtl/>
        </w:rPr>
        <w:t>–</w:t>
      </w:r>
      <w:r w:rsidRPr="0052668B">
        <w:rPr>
          <w:rFonts w:hint="cs"/>
          <w:rtl/>
        </w:rPr>
        <w:t xml:space="preserve"> </w:t>
      </w:r>
      <w:r w:rsidRPr="0052668B">
        <w:rPr>
          <w:rtl/>
        </w:rPr>
        <w:t>סדר ד' פרשיות</w:t>
      </w:r>
    </w:p>
    <w:p w14:paraId="74BC5136" w14:textId="77777777" w:rsidR="007F3E09" w:rsidRPr="0052668B" w:rsidRDefault="007F3E09" w:rsidP="007F3E09">
      <w:pPr>
        <w:pStyle w:val="1"/>
        <w:rPr>
          <w:rtl/>
        </w:rPr>
      </w:pPr>
      <w:r w:rsidRPr="0052668B">
        <w:rPr>
          <w:rtl/>
        </w:rPr>
        <w:t>סעיף א</w:t>
      </w:r>
    </w:p>
    <w:p w14:paraId="7784899D" w14:textId="77777777" w:rsidR="007F3E09" w:rsidRPr="0052668B" w:rsidRDefault="007F3E09" w:rsidP="007F3E09">
      <w:pPr>
        <w:rPr>
          <w:rFonts w:cs="Guttman Vilna"/>
          <w:sz w:val="24"/>
          <w:szCs w:val="24"/>
          <w:rtl/>
        </w:rPr>
      </w:pPr>
      <w:r w:rsidRPr="0052668B">
        <w:rPr>
          <w:rFonts w:cs="Guttman Vilna"/>
          <w:sz w:val="24"/>
          <w:szCs w:val="24"/>
          <w:rtl/>
        </w:rPr>
        <w:t xml:space="preserve">ר"ח אדר הסמוך לניסן שחל להיות בשבת, קורין פרשת שקלים שהיא כי </w:t>
      </w:r>
      <w:proofErr w:type="spellStart"/>
      <w:r w:rsidRPr="0052668B">
        <w:rPr>
          <w:rFonts w:cs="Guttman Vilna"/>
          <w:sz w:val="24"/>
          <w:szCs w:val="24"/>
          <w:rtl/>
        </w:rPr>
        <w:t>תשא</w:t>
      </w:r>
      <w:proofErr w:type="spellEnd"/>
      <w:r w:rsidRPr="0052668B">
        <w:rPr>
          <w:rFonts w:cs="Guttman Vilna"/>
          <w:sz w:val="24"/>
          <w:szCs w:val="24"/>
          <w:rtl/>
        </w:rPr>
        <w:t xml:space="preserve">, עד ועשית כיור </w:t>
      </w:r>
      <w:proofErr w:type="spellStart"/>
      <w:r w:rsidRPr="0052668B">
        <w:rPr>
          <w:rFonts w:cs="Guttman Vilna"/>
          <w:sz w:val="24"/>
          <w:szCs w:val="24"/>
          <w:rtl/>
        </w:rPr>
        <w:t>נחשת</w:t>
      </w:r>
      <w:proofErr w:type="spellEnd"/>
      <w:r w:rsidRPr="0052668B">
        <w:rPr>
          <w:rFonts w:cs="Guttman Vilna"/>
          <w:sz w:val="24"/>
          <w:szCs w:val="24"/>
          <w:rtl/>
        </w:rPr>
        <w:t xml:space="preserve">, ומפטיר: ויכרות יהוידע. </w:t>
      </w:r>
      <w:proofErr w:type="spellStart"/>
      <w:r w:rsidRPr="0052668B">
        <w:rPr>
          <w:rFonts w:cs="Guttman Vilna"/>
          <w:sz w:val="24"/>
          <w:szCs w:val="24"/>
          <w:rtl/>
        </w:rPr>
        <w:t>ומוציאין</w:t>
      </w:r>
      <w:proofErr w:type="spellEnd"/>
      <w:r w:rsidRPr="0052668B">
        <w:rPr>
          <w:rFonts w:cs="Guttman Vilna"/>
          <w:sz w:val="24"/>
          <w:szCs w:val="24"/>
          <w:rtl/>
        </w:rPr>
        <w:t xml:space="preserve"> שלשה ספרים: באחת קורא פרשת השבוע, ובשני של ר"ח, ובשלישי קורא מפטיר בפרשת שקלים. </w:t>
      </w:r>
    </w:p>
    <w:p w14:paraId="32A035C3" w14:textId="77777777" w:rsidR="007F3E09" w:rsidRPr="0052668B" w:rsidRDefault="007F3E09" w:rsidP="007F3E09">
      <w:pPr>
        <w:pStyle w:val="2"/>
        <w:rPr>
          <w:rtl/>
        </w:rPr>
      </w:pPr>
      <w:r w:rsidRPr="0052668B">
        <w:rPr>
          <w:rFonts w:hint="cs"/>
          <w:rtl/>
        </w:rPr>
        <w:t>פרשת שקלים</w:t>
      </w:r>
    </w:p>
    <w:p w14:paraId="473B38B4" w14:textId="77777777" w:rsidR="007F3E09" w:rsidRPr="0052668B" w:rsidRDefault="007F3E09" w:rsidP="007F3E09">
      <w:pPr>
        <w:rPr>
          <w:sz w:val="24"/>
          <w:szCs w:val="24"/>
          <w:rtl/>
        </w:rPr>
      </w:pPr>
      <w:r w:rsidRPr="0052668B">
        <w:rPr>
          <w:rFonts w:hint="cs"/>
          <w:sz w:val="24"/>
          <w:szCs w:val="24"/>
          <w:rtl/>
        </w:rPr>
        <w:t xml:space="preserve">כתב </w:t>
      </w:r>
      <w:proofErr w:type="spellStart"/>
      <w:r w:rsidRPr="0052668B">
        <w:rPr>
          <w:rFonts w:hint="cs"/>
          <w:sz w:val="24"/>
          <w:szCs w:val="24"/>
          <w:rtl/>
        </w:rPr>
        <w:t>המ"ב</w:t>
      </w:r>
      <w:proofErr w:type="spellEnd"/>
      <w:r w:rsidRPr="0052668B">
        <w:rPr>
          <w:rFonts w:hint="cs"/>
          <w:sz w:val="24"/>
          <w:szCs w:val="24"/>
          <w:rtl/>
        </w:rPr>
        <w:t xml:space="preserve"> טעם ד' פרשיות שקלים לזיכרון מחצית השקל, זכור למעשה עמלק להקדים זכירה לעשייה, פרה אדומה לפני קריאת החודש </w:t>
      </w:r>
      <w:proofErr w:type="spellStart"/>
      <w:r w:rsidRPr="0052668B">
        <w:rPr>
          <w:rFonts w:hint="cs"/>
          <w:sz w:val="24"/>
          <w:szCs w:val="24"/>
          <w:rtl/>
        </w:rPr>
        <w:t>שנטהרו</w:t>
      </w:r>
      <w:proofErr w:type="spellEnd"/>
      <w:r w:rsidRPr="0052668B">
        <w:rPr>
          <w:rFonts w:hint="cs"/>
          <w:sz w:val="24"/>
          <w:szCs w:val="24"/>
          <w:rtl/>
        </w:rPr>
        <w:t xml:space="preserve"> קודם קרבן פסח, החודש לפני ניסן לקדש החודש כאמור בתורה </w:t>
      </w:r>
      <w:r w:rsidRPr="0052668B">
        <w:rPr>
          <w:rFonts w:hint="cs"/>
          <w:sz w:val="24"/>
          <w:rtl/>
        </w:rPr>
        <w:t xml:space="preserve">(שקלים והחודש דרבנן, זכור ופרה שו"ע הביא יש אומרים שהם </w:t>
      </w:r>
      <w:proofErr w:type="spellStart"/>
      <w:r w:rsidRPr="0052668B">
        <w:rPr>
          <w:rFonts w:hint="cs"/>
          <w:sz w:val="24"/>
          <w:rtl/>
        </w:rPr>
        <w:t>דאוריתא</w:t>
      </w:r>
      <w:proofErr w:type="spellEnd"/>
      <w:r w:rsidRPr="0052668B">
        <w:rPr>
          <w:rFonts w:hint="cs"/>
          <w:sz w:val="24"/>
          <w:rtl/>
        </w:rPr>
        <w:t>)</w:t>
      </w:r>
      <w:r w:rsidRPr="0052668B">
        <w:rPr>
          <w:rFonts w:hint="cs"/>
          <w:sz w:val="24"/>
          <w:szCs w:val="24"/>
          <w:rtl/>
        </w:rPr>
        <w:t>.</w:t>
      </w:r>
    </w:p>
    <w:p w14:paraId="45FB3A71" w14:textId="77777777" w:rsidR="007F3E09" w:rsidRPr="0052668B" w:rsidRDefault="007F3E09" w:rsidP="007F3E09">
      <w:pPr>
        <w:rPr>
          <w:sz w:val="24"/>
          <w:szCs w:val="24"/>
          <w:rtl/>
        </w:rPr>
      </w:pPr>
      <w:r w:rsidRPr="0052668B">
        <w:rPr>
          <w:rFonts w:hint="cs"/>
          <w:sz w:val="24"/>
          <w:szCs w:val="24"/>
          <w:rtl/>
        </w:rPr>
        <w:t xml:space="preserve">דין השו"ע לעניין קריאת פרשת שקלים כמובא בגמרא </w:t>
      </w:r>
      <w:r w:rsidRPr="0052668B">
        <w:rPr>
          <w:rFonts w:hint="cs"/>
          <w:sz w:val="24"/>
          <w:rtl/>
        </w:rPr>
        <w:t xml:space="preserve">(דעת רב שקוראים 'את קרבני לחמי' ואנו פוסקים כשמואל לקרוא פרשת כי </w:t>
      </w:r>
      <w:proofErr w:type="spellStart"/>
      <w:r w:rsidRPr="0052668B">
        <w:rPr>
          <w:rFonts w:hint="cs"/>
          <w:sz w:val="24"/>
          <w:rtl/>
        </w:rPr>
        <w:t>תשא</w:t>
      </w:r>
      <w:proofErr w:type="spellEnd"/>
      <w:r w:rsidRPr="0052668B">
        <w:rPr>
          <w:rFonts w:hint="cs"/>
          <w:sz w:val="24"/>
          <w:rtl/>
        </w:rPr>
        <w:t>)</w:t>
      </w:r>
      <w:r w:rsidRPr="0052668B">
        <w:rPr>
          <w:rFonts w:hint="cs"/>
          <w:sz w:val="24"/>
          <w:szCs w:val="24"/>
          <w:rtl/>
        </w:rPr>
        <w:t xml:space="preserve">, וכתב מ"ב שיש בחינה של ונשלמה פרים שפתינו בקריאתה. כשחל בשבת קוראים ג' ספרים, כתב מ"ב </w:t>
      </w:r>
      <w:proofErr w:type="spellStart"/>
      <w:r w:rsidRPr="0052668B">
        <w:rPr>
          <w:rFonts w:hint="cs"/>
          <w:sz w:val="24"/>
          <w:szCs w:val="24"/>
          <w:rtl/>
        </w:rPr>
        <w:t>כדלעיל</w:t>
      </w:r>
      <w:proofErr w:type="spellEnd"/>
      <w:r w:rsidRPr="0052668B">
        <w:rPr>
          <w:rFonts w:hint="cs"/>
          <w:sz w:val="24"/>
          <w:szCs w:val="24"/>
          <w:rtl/>
        </w:rPr>
        <w:t xml:space="preserve"> לומר קדיש אחר ספר שני כשהשלישי אצלו. </w:t>
      </w:r>
    </w:p>
    <w:p w14:paraId="51FDCDDA" w14:textId="77777777" w:rsidR="007F3E09" w:rsidRPr="0052668B" w:rsidRDefault="007F3E09" w:rsidP="007F3E09">
      <w:pPr>
        <w:rPr>
          <w:sz w:val="24"/>
          <w:szCs w:val="24"/>
          <w:rtl/>
        </w:rPr>
      </w:pPr>
      <w:r w:rsidRPr="0052668B">
        <w:rPr>
          <w:rFonts w:hint="cs"/>
          <w:sz w:val="24"/>
          <w:szCs w:val="24"/>
          <w:rtl/>
        </w:rPr>
        <w:t xml:space="preserve">כתב מ"ב לא קראו הפרשות בזמנן אין לזה תשלומים לשבת הבאה </w:t>
      </w:r>
      <w:r w:rsidRPr="0052668B">
        <w:rPr>
          <w:rFonts w:hint="cs"/>
          <w:sz w:val="24"/>
          <w:rtl/>
        </w:rPr>
        <w:t>(באחרונים כתבו לפרשת פרה יש תשלומים לקוראה בזמן החודש)</w:t>
      </w:r>
      <w:r w:rsidRPr="0052668B">
        <w:rPr>
          <w:rFonts w:hint="cs"/>
          <w:sz w:val="24"/>
          <w:szCs w:val="24"/>
          <w:rtl/>
        </w:rPr>
        <w:t xml:space="preserve">. </w:t>
      </w:r>
    </w:p>
    <w:p w14:paraId="10CF0502" w14:textId="77777777" w:rsidR="007F3E09" w:rsidRPr="0052668B" w:rsidRDefault="007F3E09" w:rsidP="007F3E09">
      <w:pPr>
        <w:rPr>
          <w:sz w:val="24"/>
          <w:szCs w:val="24"/>
          <w:rtl/>
        </w:rPr>
      </w:pPr>
      <w:r w:rsidRPr="0052668B">
        <w:rPr>
          <w:rFonts w:hint="cs"/>
          <w:b/>
          <w:bCs/>
          <w:sz w:val="24"/>
          <w:szCs w:val="24"/>
          <w:rtl/>
        </w:rPr>
        <w:t>שכחו לקרוא ונזכרו בשעת ההפטרה:</w:t>
      </w:r>
      <w:r w:rsidRPr="0052668B">
        <w:rPr>
          <w:rFonts w:hint="cs"/>
          <w:sz w:val="24"/>
          <w:szCs w:val="24"/>
          <w:rtl/>
        </w:rPr>
        <w:t xml:space="preserve"> כתב מ"ב, </w:t>
      </w:r>
      <w:r w:rsidRPr="0052668B">
        <w:rPr>
          <w:rFonts w:hint="cs"/>
          <w:b/>
          <w:bCs/>
          <w:sz w:val="24"/>
          <w:szCs w:val="24"/>
          <w:rtl/>
        </w:rPr>
        <w:t>א)</w:t>
      </w:r>
      <w:r w:rsidRPr="0052668B">
        <w:rPr>
          <w:rFonts w:hint="cs"/>
          <w:sz w:val="24"/>
          <w:szCs w:val="24"/>
          <w:rtl/>
        </w:rPr>
        <w:t xml:space="preserve"> נזכרו בסוף אחר ההפטרה לפני מוסף יקראו בתורה בברכות ויאמרו קדיש ועל ההפטרה לא יברכו. </w:t>
      </w:r>
      <w:r w:rsidRPr="0052668B">
        <w:rPr>
          <w:rFonts w:hint="cs"/>
          <w:b/>
          <w:bCs/>
          <w:sz w:val="24"/>
          <w:szCs w:val="24"/>
          <w:rtl/>
        </w:rPr>
        <w:t xml:space="preserve">ב) </w:t>
      </w:r>
      <w:r w:rsidRPr="0052668B">
        <w:rPr>
          <w:rFonts w:hint="cs"/>
          <w:sz w:val="24"/>
          <w:szCs w:val="24"/>
          <w:rtl/>
        </w:rPr>
        <w:t xml:space="preserve">נזכרו אחר שהתחיל לברך על ההפטרה, יאמר כמה פסוקים מהפטרת השבוע יוציאו ספר יקראו הפרשה יאמר קדיש ויקרא הפטרה בלי ברכה לפניה ואחריה יברכו. </w:t>
      </w:r>
      <w:r w:rsidRPr="0052668B">
        <w:rPr>
          <w:rFonts w:hint="cs"/>
          <w:b/>
          <w:bCs/>
          <w:sz w:val="24"/>
          <w:szCs w:val="24"/>
          <w:rtl/>
        </w:rPr>
        <w:t>ג)</w:t>
      </w:r>
      <w:r w:rsidRPr="0052668B">
        <w:rPr>
          <w:rFonts w:hint="cs"/>
          <w:sz w:val="24"/>
          <w:szCs w:val="24"/>
          <w:rtl/>
        </w:rPr>
        <w:t xml:space="preserve"> נזכרו כשבירך המפטיר ברכה אחרונה על קריאתו, יוציאו ספר תורה לפרשה יאמר קדיש לידו ויקרא בס"ת אחר שיפטיר מעניינו של יום.  </w:t>
      </w:r>
    </w:p>
    <w:p w14:paraId="70FFC4E9" w14:textId="77777777" w:rsidR="007F3E09" w:rsidRPr="0052668B" w:rsidRDefault="007F3E09" w:rsidP="007F3E09">
      <w:pPr>
        <w:rPr>
          <w:sz w:val="24"/>
          <w:szCs w:val="24"/>
          <w:rtl/>
        </w:rPr>
      </w:pPr>
      <w:r w:rsidRPr="0052668B">
        <w:rPr>
          <w:rFonts w:hint="cs"/>
          <w:b/>
          <w:bCs/>
          <w:sz w:val="24"/>
          <w:szCs w:val="24"/>
          <w:rtl/>
        </w:rPr>
        <w:t>קראו באדר ראשון:</w:t>
      </w:r>
      <w:r w:rsidRPr="0052668B">
        <w:rPr>
          <w:rFonts w:hint="cs"/>
          <w:sz w:val="24"/>
          <w:szCs w:val="24"/>
          <w:rtl/>
        </w:rPr>
        <w:t xml:space="preserve"> בבית יוסף כתב שיצאו ובבדק הבית חזר בו, ודעת האחרונים שלא יצא. וכן כתבו לעניין מי שקרא מגילה באדר א'. </w:t>
      </w:r>
    </w:p>
    <w:p w14:paraId="1F321EC6" w14:textId="77777777" w:rsidR="007F3E09" w:rsidRPr="0052668B" w:rsidRDefault="007F3E09" w:rsidP="007F3E09">
      <w:pPr>
        <w:rPr>
          <w:sz w:val="24"/>
          <w:szCs w:val="24"/>
          <w:rtl/>
        </w:rPr>
      </w:pPr>
    </w:p>
    <w:p w14:paraId="60D35CC8" w14:textId="77777777" w:rsidR="007F3E09" w:rsidRPr="0052668B" w:rsidRDefault="007F3E09" w:rsidP="007F3E09">
      <w:pPr>
        <w:pStyle w:val="1"/>
        <w:rPr>
          <w:rtl/>
        </w:rPr>
      </w:pPr>
      <w:r w:rsidRPr="0052668B">
        <w:rPr>
          <w:rtl/>
        </w:rPr>
        <w:t>סעיף ב</w:t>
      </w:r>
    </w:p>
    <w:p w14:paraId="279B501B" w14:textId="77777777" w:rsidR="007F3E09" w:rsidRPr="0052668B" w:rsidRDefault="007F3E09" w:rsidP="007F3E09">
      <w:pPr>
        <w:rPr>
          <w:rFonts w:cs="Guttman Vilna"/>
          <w:sz w:val="24"/>
          <w:szCs w:val="24"/>
          <w:rtl/>
        </w:rPr>
      </w:pPr>
      <w:r w:rsidRPr="0052668B">
        <w:rPr>
          <w:rFonts w:cs="Guttman Vilna"/>
          <w:sz w:val="24"/>
          <w:szCs w:val="24"/>
          <w:rtl/>
        </w:rPr>
        <w:t xml:space="preserve">בשבת שניה </w:t>
      </w:r>
      <w:proofErr w:type="spellStart"/>
      <w:r w:rsidRPr="0052668B">
        <w:rPr>
          <w:rFonts w:cs="Guttman Vilna"/>
          <w:sz w:val="24"/>
          <w:szCs w:val="24"/>
          <w:rtl/>
        </w:rPr>
        <w:t>מוציאין</w:t>
      </w:r>
      <w:proofErr w:type="spellEnd"/>
      <w:r w:rsidRPr="0052668B">
        <w:rPr>
          <w:rFonts w:cs="Guttman Vilna"/>
          <w:sz w:val="24"/>
          <w:szCs w:val="24"/>
          <w:rtl/>
        </w:rPr>
        <w:t xml:space="preserve"> שני ספרים. באחד קורא פרשת השבוע, ובשני קורא: זכור את אשר עשה לך עמלק, ומפטיר: פקדתי את אשר עשה עמלק. </w:t>
      </w:r>
    </w:p>
    <w:p w14:paraId="0C5CE16C" w14:textId="77777777" w:rsidR="007F3E09" w:rsidRPr="0052668B" w:rsidRDefault="007F3E09" w:rsidP="007F3E09">
      <w:pPr>
        <w:pStyle w:val="2"/>
        <w:rPr>
          <w:rtl/>
        </w:rPr>
      </w:pPr>
      <w:r w:rsidRPr="0052668B">
        <w:rPr>
          <w:rFonts w:hint="cs"/>
          <w:rtl/>
        </w:rPr>
        <w:t>קריאת זכור</w:t>
      </w:r>
    </w:p>
    <w:p w14:paraId="624095E5" w14:textId="77777777" w:rsidR="007F3E09" w:rsidRPr="0052668B" w:rsidRDefault="007F3E09" w:rsidP="007F3E09">
      <w:pPr>
        <w:rPr>
          <w:sz w:val="24"/>
          <w:szCs w:val="24"/>
          <w:rtl/>
        </w:rPr>
      </w:pPr>
      <w:r w:rsidRPr="0052668B">
        <w:rPr>
          <w:rFonts w:hint="cs"/>
          <w:sz w:val="24"/>
          <w:szCs w:val="24"/>
          <w:rtl/>
        </w:rPr>
        <w:t>דין השו"ע כמבואר בגמרא.</w:t>
      </w:r>
    </w:p>
    <w:p w14:paraId="62C34BBB" w14:textId="77777777" w:rsidR="007F3E09" w:rsidRPr="0052668B" w:rsidRDefault="007F3E09" w:rsidP="007F3E09">
      <w:pPr>
        <w:rPr>
          <w:sz w:val="24"/>
          <w:szCs w:val="24"/>
          <w:rtl/>
        </w:rPr>
      </w:pPr>
    </w:p>
    <w:p w14:paraId="793D2118" w14:textId="77777777" w:rsidR="007F3E09" w:rsidRPr="0052668B" w:rsidRDefault="007F3E09" w:rsidP="007F3E09">
      <w:pPr>
        <w:pStyle w:val="1"/>
        <w:rPr>
          <w:rtl/>
        </w:rPr>
      </w:pPr>
      <w:r w:rsidRPr="0052668B">
        <w:rPr>
          <w:rtl/>
        </w:rPr>
        <w:t>סעיף ג</w:t>
      </w:r>
    </w:p>
    <w:p w14:paraId="392B7F98" w14:textId="77777777" w:rsidR="007F3E09" w:rsidRPr="0052668B" w:rsidRDefault="007F3E09" w:rsidP="007F3E09">
      <w:pPr>
        <w:rPr>
          <w:rFonts w:cs="Guttman Vilna"/>
          <w:sz w:val="24"/>
          <w:szCs w:val="24"/>
          <w:rtl/>
        </w:rPr>
      </w:pPr>
      <w:r w:rsidRPr="0052668B">
        <w:rPr>
          <w:rFonts w:cs="Guttman Vilna"/>
          <w:sz w:val="24"/>
          <w:szCs w:val="24"/>
          <w:rtl/>
        </w:rPr>
        <w:lastRenderedPageBreak/>
        <w:t xml:space="preserve">בשבת שלישי, שהוא ט"ו באדר, </w:t>
      </w:r>
      <w:proofErr w:type="spellStart"/>
      <w:r w:rsidRPr="0052668B">
        <w:rPr>
          <w:rFonts w:cs="Guttman Vilna"/>
          <w:sz w:val="24"/>
          <w:szCs w:val="24"/>
          <w:rtl/>
        </w:rPr>
        <w:t>מפסיקין</w:t>
      </w:r>
      <w:proofErr w:type="spellEnd"/>
      <w:r w:rsidRPr="0052668B">
        <w:rPr>
          <w:rFonts w:cs="Guttman Vilna"/>
          <w:sz w:val="24"/>
          <w:szCs w:val="24"/>
          <w:rtl/>
        </w:rPr>
        <w:t xml:space="preserve">. ובשבת ד' שהיא כ"ב לאדר </w:t>
      </w:r>
      <w:proofErr w:type="spellStart"/>
      <w:r w:rsidRPr="0052668B">
        <w:rPr>
          <w:rFonts w:cs="Guttman Vilna"/>
          <w:sz w:val="24"/>
          <w:szCs w:val="24"/>
          <w:rtl/>
        </w:rPr>
        <w:t>מוציאין</w:t>
      </w:r>
      <w:proofErr w:type="spellEnd"/>
      <w:r w:rsidRPr="0052668B">
        <w:rPr>
          <w:rFonts w:cs="Guttman Vilna"/>
          <w:sz w:val="24"/>
          <w:szCs w:val="24"/>
          <w:rtl/>
        </w:rPr>
        <w:t xml:space="preserve"> שני ספרים. באחד קורא בפרשת השבוע, ובשני קורא פרשת פרה, ומפטיר: וזרקתי עליכם מים טהורים </w:t>
      </w:r>
      <w:r w:rsidRPr="00F36F03">
        <w:rPr>
          <w:rFonts w:cs="Guttman Rashi"/>
          <w:sz w:val="24"/>
          <w:rtl/>
        </w:rPr>
        <w:t>(</w:t>
      </w:r>
      <w:proofErr w:type="spellStart"/>
      <w:r w:rsidRPr="00F36F03">
        <w:rPr>
          <w:rFonts w:cs="Guttman Rashi"/>
          <w:sz w:val="24"/>
          <w:rtl/>
        </w:rPr>
        <w:t>וע"ל</w:t>
      </w:r>
      <w:proofErr w:type="spellEnd"/>
      <w:r w:rsidRPr="00F36F03">
        <w:rPr>
          <w:rFonts w:cs="Guttman Rashi"/>
          <w:sz w:val="24"/>
          <w:rtl/>
        </w:rPr>
        <w:t xml:space="preserve"> סי' קל"ז סעיף ה')</w:t>
      </w:r>
      <w:r w:rsidRPr="0052668B">
        <w:rPr>
          <w:rFonts w:cs="Guttman Vilna"/>
          <w:sz w:val="24"/>
          <w:szCs w:val="24"/>
          <w:rtl/>
        </w:rPr>
        <w:t xml:space="preserve">. </w:t>
      </w:r>
    </w:p>
    <w:p w14:paraId="54CAB705" w14:textId="77777777" w:rsidR="007F3E09" w:rsidRPr="0052668B" w:rsidRDefault="007F3E09" w:rsidP="007F3E09">
      <w:pPr>
        <w:pStyle w:val="2"/>
        <w:rPr>
          <w:rtl/>
        </w:rPr>
      </w:pPr>
      <w:r w:rsidRPr="0052668B">
        <w:rPr>
          <w:rFonts w:hint="cs"/>
          <w:rtl/>
        </w:rPr>
        <w:t>קריאת פרה</w:t>
      </w:r>
    </w:p>
    <w:p w14:paraId="7FDC1B9F" w14:textId="77777777" w:rsidR="007F3E09" w:rsidRPr="0052668B" w:rsidRDefault="007F3E09" w:rsidP="007F3E09">
      <w:pPr>
        <w:rPr>
          <w:sz w:val="24"/>
          <w:szCs w:val="24"/>
          <w:rtl/>
        </w:rPr>
      </w:pPr>
      <w:r w:rsidRPr="0052668B">
        <w:rPr>
          <w:rFonts w:hint="cs"/>
          <w:sz w:val="24"/>
          <w:szCs w:val="24"/>
          <w:rtl/>
        </w:rPr>
        <w:t>דין השו"ע כמבואר בגמרא.</w:t>
      </w:r>
    </w:p>
    <w:p w14:paraId="3A1C96AD" w14:textId="77777777" w:rsidR="007F3E09" w:rsidRPr="0052668B" w:rsidRDefault="007F3E09" w:rsidP="007F3E09">
      <w:pPr>
        <w:rPr>
          <w:sz w:val="24"/>
          <w:szCs w:val="24"/>
          <w:rtl/>
        </w:rPr>
      </w:pPr>
    </w:p>
    <w:p w14:paraId="75CD44AF" w14:textId="77777777" w:rsidR="007F3E09" w:rsidRPr="0052668B" w:rsidRDefault="007F3E09" w:rsidP="007F3E09">
      <w:pPr>
        <w:pStyle w:val="1"/>
        <w:rPr>
          <w:rtl/>
        </w:rPr>
      </w:pPr>
      <w:r w:rsidRPr="0052668B">
        <w:rPr>
          <w:rtl/>
        </w:rPr>
        <w:t>סעיף ד</w:t>
      </w:r>
    </w:p>
    <w:p w14:paraId="5ED0E59C" w14:textId="77777777" w:rsidR="007F3E09" w:rsidRPr="0052668B" w:rsidRDefault="007F3E09" w:rsidP="007F3E09">
      <w:pPr>
        <w:rPr>
          <w:rFonts w:cs="Guttman Vilna"/>
          <w:sz w:val="24"/>
          <w:szCs w:val="24"/>
          <w:rtl/>
        </w:rPr>
      </w:pPr>
      <w:r w:rsidRPr="0052668B">
        <w:rPr>
          <w:rFonts w:cs="Guttman Vilna"/>
          <w:sz w:val="24"/>
          <w:szCs w:val="24"/>
          <w:rtl/>
        </w:rPr>
        <w:t xml:space="preserve">בשבת חמישי, שהוא כ"ט באדר, </w:t>
      </w:r>
      <w:proofErr w:type="spellStart"/>
      <w:r w:rsidRPr="0052668B">
        <w:rPr>
          <w:rFonts w:cs="Guttman Vilna"/>
          <w:sz w:val="24"/>
          <w:szCs w:val="24"/>
          <w:rtl/>
        </w:rPr>
        <w:t>מוציאין</w:t>
      </w:r>
      <w:proofErr w:type="spellEnd"/>
      <w:r w:rsidRPr="0052668B">
        <w:rPr>
          <w:rFonts w:cs="Guttman Vilna"/>
          <w:sz w:val="24"/>
          <w:szCs w:val="24"/>
          <w:rtl/>
        </w:rPr>
        <w:t xml:space="preserve"> ב' ספרים: באחד קורא פרשת השבוע, ובשני: החדש הזה לכם, ומפטיר: בראשון באחד לחדש. </w:t>
      </w:r>
    </w:p>
    <w:p w14:paraId="0F056B37" w14:textId="77777777" w:rsidR="007F3E09" w:rsidRPr="0052668B" w:rsidRDefault="007F3E09" w:rsidP="007F3E09">
      <w:pPr>
        <w:pStyle w:val="2"/>
        <w:rPr>
          <w:rtl/>
        </w:rPr>
      </w:pPr>
      <w:r w:rsidRPr="0052668B">
        <w:rPr>
          <w:rFonts w:hint="cs"/>
          <w:rtl/>
        </w:rPr>
        <w:t>קריאת החודש</w:t>
      </w:r>
    </w:p>
    <w:p w14:paraId="5DEED2C7" w14:textId="77777777" w:rsidR="007F3E09" w:rsidRPr="0052668B" w:rsidRDefault="007F3E09" w:rsidP="007F3E09">
      <w:pPr>
        <w:rPr>
          <w:sz w:val="24"/>
          <w:szCs w:val="24"/>
          <w:rtl/>
        </w:rPr>
      </w:pPr>
      <w:r w:rsidRPr="0052668B">
        <w:rPr>
          <w:rFonts w:hint="cs"/>
          <w:sz w:val="24"/>
          <w:szCs w:val="24"/>
          <w:rtl/>
        </w:rPr>
        <w:t xml:space="preserve">דין השו"ע כמבואר בגמרא. כתב מ"ב חל ר"ח ניסן בשבת, מפטירים פרשת החודש ומוציאים ג' ספרים ראשון לשבוע שני ר"ח שלישי החודש, וקדיש אומרים בשני כשהשלישי מונח לידו. </w:t>
      </w:r>
    </w:p>
    <w:p w14:paraId="2E19062B" w14:textId="77777777" w:rsidR="007F3E09" w:rsidRPr="0052668B" w:rsidRDefault="007F3E09" w:rsidP="007F3E09">
      <w:pPr>
        <w:rPr>
          <w:sz w:val="24"/>
          <w:szCs w:val="24"/>
          <w:rtl/>
        </w:rPr>
      </w:pPr>
    </w:p>
    <w:p w14:paraId="110E6C5A" w14:textId="77777777" w:rsidR="007F3E09" w:rsidRPr="0052668B" w:rsidRDefault="007F3E09" w:rsidP="007F3E09">
      <w:pPr>
        <w:pStyle w:val="1"/>
        <w:rPr>
          <w:rtl/>
        </w:rPr>
      </w:pPr>
      <w:r w:rsidRPr="0052668B">
        <w:rPr>
          <w:rtl/>
        </w:rPr>
        <w:t>סעיף ה</w:t>
      </w:r>
    </w:p>
    <w:p w14:paraId="715F6C2B" w14:textId="77777777" w:rsidR="007F3E09" w:rsidRPr="0052668B" w:rsidRDefault="007F3E09" w:rsidP="007F3E09">
      <w:pPr>
        <w:rPr>
          <w:rFonts w:cs="Guttman Vilna"/>
          <w:sz w:val="24"/>
          <w:szCs w:val="24"/>
          <w:rtl/>
        </w:rPr>
      </w:pPr>
      <w:r w:rsidRPr="0052668B">
        <w:rPr>
          <w:rFonts w:cs="Guttman Vilna"/>
          <w:sz w:val="24"/>
          <w:szCs w:val="24"/>
          <w:rtl/>
        </w:rPr>
        <w:t xml:space="preserve">חל ראש חדש אדר הסמוך לניסן תוך ימי השבוע, ואפילו בערב שבת, </w:t>
      </w:r>
      <w:proofErr w:type="spellStart"/>
      <w:r w:rsidRPr="0052668B">
        <w:rPr>
          <w:rFonts w:cs="Guttman Vilna"/>
          <w:sz w:val="24"/>
          <w:szCs w:val="24"/>
          <w:rtl/>
        </w:rPr>
        <w:t>מקדימין</w:t>
      </w:r>
      <w:proofErr w:type="spellEnd"/>
      <w:r w:rsidRPr="0052668B">
        <w:rPr>
          <w:rFonts w:cs="Guttman Vilna"/>
          <w:sz w:val="24"/>
          <w:szCs w:val="24"/>
          <w:rtl/>
        </w:rPr>
        <w:t xml:space="preserve"> לקרות פרשת שקלים בשבת שלפניו, </w:t>
      </w:r>
      <w:proofErr w:type="spellStart"/>
      <w:r w:rsidRPr="0052668B">
        <w:rPr>
          <w:rFonts w:cs="Guttman Vilna"/>
          <w:sz w:val="24"/>
          <w:szCs w:val="24"/>
          <w:rtl/>
        </w:rPr>
        <w:t>ומפסיקין</w:t>
      </w:r>
      <w:proofErr w:type="spellEnd"/>
      <w:r w:rsidRPr="0052668B">
        <w:rPr>
          <w:rFonts w:cs="Guttman Vilna"/>
          <w:sz w:val="24"/>
          <w:szCs w:val="24"/>
          <w:rtl/>
        </w:rPr>
        <w:t xml:space="preserve"> בשנייה כדי שתהא פ' זכור בשבת הסמוכה לפורים מלפניה. ואם חל פורים בערב שבת, מקדימים לקרות פרשת זכור בשבת שלפניו. </w:t>
      </w:r>
    </w:p>
    <w:p w14:paraId="74C5A5A7" w14:textId="77777777" w:rsidR="007F3E09" w:rsidRPr="0052668B" w:rsidRDefault="007F3E09" w:rsidP="007F3E09">
      <w:pPr>
        <w:pStyle w:val="2"/>
        <w:rPr>
          <w:rtl/>
        </w:rPr>
      </w:pPr>
      <w:r w:rsidRPr="0052668B">
        <w:rPr>
          <w:rFonts w:hint="cs"/>
          <w:rtl/>
        </w:rPr>
        <w:t>חל ר"ח אדר ביום חול</w:t>
      </w:r>
    </w:p>
    <w:p w14:paraId="5D70F792" w14:textId="77777777" w:rsidR="007F3E09" w:rsidRPr="0052668B" w:rsidRDefault="007F3E09" w:rsidP="007F3E09">
      <w:pPr>
        <w:rPr>
          <w:sz w:val="24"/>
          <w:szCs w:val="24"/>
          <w:rtl/>
        </w:rPr>
      </w:pPr>
      <w:r w:rsidRPr="0052668B">
        <w:rPr>
          <w:rFonts w:hint="cs"/>
          <w:sz w:val="24"/>
          <w:szCs w:val="24"/>
          <w:rtl/>
        </w:rPr>
        <w:t>דין השו"ע כמבואר בגמרא.</w:t>
      </w:r>
    </w:p>
    <w:p w14:paraId="51D67846" w14:textId="77777777" w:rsidR="007F3E09" w:rsidRPr="0052668B" w:rsidRDefault="007F3E09" w:rsidP="007F3E09">
      <w:pPr>
        <w:rPr>
          <w:sz w:val="24"/>
          <w:szCs w:val="24"/>
          <w:rtl/>
        </w:rPr>
      </w:pPr>
    </w:p>
    <w:p w14:paraId="2BD10646" w14:textId="77777777" w:rsidR="007F3E09" w:rsidRPr="0052668B" w:rsidRDefault="007F3E09" w:rsidP="007F3E09">
      <w:pPr>
        <w:pStyle w:val="1"/>
        <w:rPr>
          <w:rtl/>
        </w:rPr>
      </w:pPr>
      <w:r w:rsidRPr="0052668B">
        <w:rPr>
          <w:rtl/>
        </w:rPr>
        <w:t>סעיף ו</w:t>
      </w:r>
    </w:p>
    <w:p w14:paraId="0CEA740A" w14:textId="77777777" w:rsidR="007F3E09" w:rsidRPr="0052668B" w:rsidRDefault="007F3E09" w:rsidP="007F3E09">
      <w:pPr>
        <w:rPr>
          <w:rFonts w:cs="Guttman Vilna"/>
          <w:sz w:val="24"/>
          <w:szCs w:val="24"/>
          <w:rtl/>
        </w:rPr>
      </w:pPr>
      <w:r w:rsidRPr="0052668B">
        <w:rPr>
          <w:rFonts w:cs="Guttman Vilna"/>
          <w:sz w:val="24"/>
          <w:szCs w:val="24"/>
          <w:rtl/>
        </w:rPr>
        <w:t xml:space="preserve">הימים שראוי לקבוע בהם ראש חדש אדר, </w:t>
      </w:r>
      <w:proofErr w:type="spellStart"/>
      <w:r w:rsidRPr="0052668B">
        <w:rPr>
          <w:rFonts w:cs="Guttman Vilna"/>
          <w:sz w:val="24"/>
          <w:szCs w:val="24"/>
          <w:rtl/>
        </w:rPr>
        <w:t>זבד"ו</w:t>
      </w:r>
      <w:proofErr w:type="spellEnd"/>
      <w:r w:rsidRPr="0052668B">
        <w:rPr>
          <w:rFonts w:cs="Guttman Vilna"/>
          <w:sz w:val="24"/>
          <w:szCs w:val="24"/>
          <w:rtl/>
        </w:rPr>
        <w:t xml:space="preserve">. וסימן לשבתות ההפסקה, </w:t>
      </w:r>
      <w:proofErr w:type="spellStart"/>
      <w:r w:rsidRPr="0052668B">
        <w:rPr>
          <w:rFonts w:cs="Guttman Vilna"/>
          <w:sz w:val="24"/>
          <w:szCs w:val="24"/>
          <w:rtl/>
        </w:rPr>
        <w:t>זט"ו</w:t>
      </w:r>
      <w:proofErr w:type="spellEnd"/>
      <w:r w:rsidRPr="0052668B">
        <w:rPr>
          <w:rFonts w:cs="Guttman Vilna"/>
          <w:sz w:val="24"/>
          <w:szCs w:val="24"/>
          <w:rtl/>
        </w:rPr>
        <w:t xml:space="preserve"> </w:t>
      </w:r>
      <w:proofErr w:type="spellStart"/>
      <w:r w:rsidRPr="0052668B">
        <w:rPr>
          <w:rFonts w:cs="Guttman Vilna"/>
          <w:sz w:val="24"/>
          <w:szCs w:val="24"/>
          <w:rtl/>
        </w:rPr>
        <w:t>ב"ו</w:t>
      </w:r>
      <w:proofErr w:type="spellEnd"/>
      <w:r w:rsidRPr="0052668B">
        <w:rPr>
          <w:rFonts w:cs="Guttman Vilna"/>
          <w:sz w:val="24"/>
          <w:szCs w:val="24"/>
          <w:rtl/>
        </w:rPr>
        <w:t xml:space="preserve"> </w:t>
      </w:r>
      <w:proofErr w:type="spellStart"/>
      <w:r w:rsidRPr="0052668B">
        <w:rPr>
          <w:rFonts w:cs="Guttman Vilna"/>
          <w:sz w:val="24"/>
          <w:szCs w:val="24"/>
          <w:rtl/>
        </w:rPr>
        <w:t>ד"ד</w:t>
      </w:r>
      <w:proofErr w:type="spellEnd"/>
      <w:r w:rsidRPr="0052668B">
        <w:rPr>
          <w:rFonts w:cs="Guttman Vilna"/>
          <w:sz w:val="24"/>
          <w:szCs w:val="24"/>
          <w:rtl/>
        </w:rPr>
        <w:t xml:space="preserve"> </w:t>
      </w:r>
      <w:proofErr w:type="spellStart"/>
      <w:r w:rsidRPr="0052668B">
        <w:rPr>
          <w:rFonts w:cs="Guttman Vilna"/>
          <w:sz w:val="24"/>
          <w:szCs w:val="24"/>
          <w:rtl/>
        </w:rPr>
        <w:t>ובי"ו</w:t>
      </w:r>
      <w:proofErr w:type="spellEnd"/>
      <w:r w:rsidRPr="0052668B">
        <w:rPr>
          <w:rFonts w:cs="Guttman Vilna"/>
          <w:sz w:val="24"/>
          <w:szCs w:val="24"/>
          <w:rtl/>
        </w:rPr>
        <w:t xml:space="preserve">, כלומר: כשחל ר"ח בשבת </w:t>
      </w:r>
      <w:proofErr w:type="spellStart"/>
      <w:r w:rsidRPr="0052668B">
        <w:rPr>
          <w:rFonts w:cs="Guttman Vilna"/>
          <w:sz w:val="24"/>
          <w:szCs w:val="24"/>
          <w:rtl/>
        </w:rPr>
        <w:t>מפסיקין</w:t>
      </w:r>
      <w:proofErr w:type="spellEnd"/>
      <w:r w:rsidRPr="0052668B">
        <w:rPr>
          <w:rFonts w:cs="Guttman Vilna"/>
          <w:sz w:val="24"/>
          <w:szCs w:val="24"/>
          <w:rtl/>
        </w:rPr>
        <w:t xml:space="preserve"> בחמשה עשר בו, וסימן </w:t>
      </w:r>
      <w:proofErr w:type="spellStart"/>
      <w:r w:rsidRPr="0052668B">
        <w:rPr>
          <w:rFonts w:cs="Guttman Vilna"/>
          <w:sz w:val="24"/>
          <w:szCs w:val="24"/>
          <w:rtl/>
        </w:rPr>
        <w:t>זט"ו</w:t>
      </w:r>
      <w:proofErr w:type="spellEnd"/>
      <w:r w:rsidRPr="0052668B">
        <w:rPr>
          <w:rFonts w:cs="Guttman Vilna"/>
          <w:sz w:val="24"/>
          <w:szCs w:val="24"/>
          <w:rtl/>
        </w:rPr>
        <w:t xml:space="preserve">. וכשחל ביום ב' </w:t>
      </w:r>
      <w:proofErr w:type="spellStart"/>
      <w:r w:rsidRPr="0052668B">
        <w:rPr>
          <w:rFonts w:cs="Guttman Vilna"/>
          <w:sz w:val="24"/>
          <w:szCs w:val="24"/>
          <w:rtl/>
        </w:rPr>
        <w:t>מפסיקין</w:t>
      </w:r>
      <w:proofErr w:type="spellEnd"/>
      <w:r w:rsidRPr="0052668B">
        <w:rPr>
          <w:rFonts w:cs="Guttman Vilna"/>
          <w:sz w:val="24"/>
          <w:szCs w:val="24"/>
          <w:rtl/>
        </w:rPr>
        <w:t xml:space="preserve"> בו' בו, וסימן </w:t>
      </w:r>
      <w:proofErr w:type="spellStart"/>
      <w:r w:rsidRPr="0052668B">
        <w:rPr>
          <w:rFonts w:cs="Guttman Vilna"/>
          <w:sz w:val="24"/>
          <w:szCs w:val="24"/>
          <w:rtl/>
        </w:rPr>
        <w:t>ב"ו</w:t>
      </w:r>
      <w:proofErr w:type="spellEnd"/>
      <w:r w:rsidRPr="0052668B">
        <w:rPr>
          <w:rFonts w:cs="Guttman Vilna"/>
          <w:sz w:val="24"/>
          <w:szCs w:val="24"/>
          <w:rtl/>
        </w:rPr>
        <w:t xml:space="preserve">. וכשחל ביום ד' </w:t>
      </w:r>
      <w:proofErr w:type="spellStart"/>
      <w:r w:rsidRPr="0052668B">
        <w:rPr>
          <w:rFonts w:cs="Guttman Vilna"/>
          <w:sz w:val="24"/>
          <w:szCs w:val="24"/>
          <w:rtl/>
        </w:rPr>
        <w:t>מפסיקין</w:t>
      </w:r>
      <w:proofErr w:type="spellEnd"/>
      <w:r w:rsidRPr="0052668B">
        <w:rPr>
          <w:rFonts w:cs="Guttman Vilna"/>
          <w:sz w:val="24"/>
          <w:szCs w:val="24"/>
          <w:rtl/>
        </w:rPr>
        <w:t xml:space="preserve"> בד' בו, וסימן </w:t>
      </w:r>
      <w:proofErr w:type="spellStart"/>
      <w:r w:rsidRPr="0052668B">
        <w:rPr>
          <w:rFonts w:cs="Guttman Vilna"/>
          <w:sz w:val="24"/>
          <w:szCs w:val="24"/>
          <w:rtl/>
        </w:rPr>
        <w:t>ד"ד</w:t>
      </w:r>
      <w:proofErr w:type="spellEnd"/>
      <w:r w:rsidRPr="0052668B">
        <w:rPr>
          <w:rFonts w:cs="Guttman Vilna"/>
          <w:sz w:val="24"/>
          <w:szCs w:val="24"/>
          <w:rtl/>
        </w:rPr>
        <w:t xml:space="preserve">. וכשחל ביום ו' </w:t>
      </w:r>
      <w:proofErr w:type="spellStart"/>
      <w:r w:rsidRPr="0052668B">
        <w:rPr>
          <w:rFonts w:cs="Guttman Vilna"/>
          <w:sz w:val="24"/>
          <w:szCs w:val="24"/>
          <w:rtl/>
        </w:rPr>
        <w:t>מפסיקין</w:t>
      </w:r>
      <w:proofErr w:type="spellEnd"/>
      <w:r w:rsidRPr="0052668B">
        <w:rPr>
          <w:rFonts w:cs="Guttman Vilna"/>
          <w:sz w:val="24"/>
          <w:szCs w:val="24"/>
          <w:rtl/>
        </w:rPr>
        <w:t xml:space="preserve"> בשתי שבתות ב' בו וי"ו בו, וסימן </w:t>
      </w:r>
      <w:proofErr w:type="spellStart"/>
      <w:r w:rsidRPr="0052668B">
        <w:rPr>
          <w:rFonts w:cs="Guttman Vilna"/>
          <w:sz w:val="24"/>
          <w:szCs w:val="24"/>
          <w:rtl/>
        </w:rPr>
        <w:t>ובי"ו</w:t>
      </w:r>
      <w:proofErr w:type="spellEnd"/>
      <w:r w:rsidRPr="0052668B">
        <w:rPr>
          <w:rFonts w:cs="Guttman Vilna"/>
          <w:sz w:val="24"/>
          <w:szCs w:val="24"/>
          <w:rtl/>
        </w:rPr>
        <w:t xml:space="preserve">. </w:t>
      </w:r>
    </w:p>
    <w:p w14:paraId="1972577C" w14:textId="77777777" w:rsidR="007F3E09" w:rsidRPr="0052668B" w:rsidRDefault="007F3E09" w:rsidP="007F3E09">
      <w:pPr>
        <w:pStyle w:val="2"/>
        <w:rPr>
          <w:rtl/>
        </w:rPr>
      </w:pPr>
      <w:r w:rsidRPr="0052668B">
        <w:rPr>
          <w:rFonts w:hint="cs"/>
          <w:rtl/>
        </w:rPr>
        <w:t>ימים הראויים לקביעת ראש חודש</w:t>
      </w:r>
    </w:p>
    <w:p w14:paraId="5292FE32" w14:textId="77777777" w:rsidR="007F3E09" w:rsidRPr="0052668B" w:rsidRDefault="007F3E09" w:rsidP="007F3E09">
      <w:pPr>
        <w:rPr>
          <w:sz w:val="24"/>
          <w:szCs w:val="24"/>
          <w:rtl/>
        </w:rPr>
      </w:pPr>
      <w:r w:rsidRPr="0052668B">
        <w:rPr>
          <w:rFonts w:hint="cs"/>
          <w:sz w:val="24"/>
          <w:szCs w:val="24"/>
          <w:rtl/>
        </w:rPr>
        <w:t xml:space="preserve">דין השו"ע כמבואר בראשונים. </w:t>
      </w:r>
    </w:p>
    <w:p w14:paraId="6C2EAF4F" w14:textId="77777777" w:rsidR="007F3E09" w:rsidRPr="0052668B" w:rsidRDefault="007F3E09" w:rsidP="007F3E09">
      <w:pPr>
        <w:rPr>
          <w:sz w:val="24"/>
          <w:szCs w:val="24"/>
          <w:rtl/>
        </w:rPr>
      </w:pPr>
    </w:p>
    <w:p w14:paraId="56086029" w14:textId="77777777" w:rsidR="007F3E09" w:rsidRPr="0052668B" w:rsidRDefault="007F3E09" w:rsidP="007F3E09">
      <w:pPr>
        <w:pStyle w:val="1"/>
        <w:rPr>
          <w:rtl/>
        </w:rPr>
      </w:pPr>
      <w:r w:rsidRPr="0052668B">
        <w:rPr>
          <w:rtl/>
        </w:rPr>
        <w:t>סעיף ז</w:t>
      </w:r>
    </w:p>
    <w:p w14:paraId="1A5DE57B" w14:textId="77777777" w:rsidR="007F3E09" w:rsidRPr="0052668B" w:rsidRDefault="007F3E09" w:rsidP="007F3E09">
      <w:pPr>
        <w:rPr>
          <w:rFonts w:cs="Guttman Rashi"/>
          <w:sz w:val="24"/>
          <w:rtl/>
        </w:rPr>
      </w:pPr>
      <w:r w:rsidRPr="0052668B">
        <w:rPr>
          <w:rFonts w:cs="Guttman Vilna"/>
          <w:sz w:val="24"/>
          <w:szCs w:val="24"/>
          <w:rtl/>
        </w:rPr>
        <w:lastRenderedPageBreak/>
        <w:t>י</w:t>
      </w:r>
      <w:r w:rsidRPr="0052668B">
        <w:rPr>
          <w:rFonts w:cs="Guttman Vilna" w:hint="cs"/>
          <w:sz w:val="24"/>
          <w:szCs w:val="24"/>
          <w:rtl/>
        </w:rPr>
        <w:t>ש אומרים</w:t>
      </w:r>
      <w:r w:rsidRPr="0052668B">
        <w:rPr>
          <w:rFonts w:cs="Guttman Vilna"/>
          <w:sz w:val="24"/>
          <w:szCs w:val="24"/>
          <w:rtl/>
        </w:rPr>
        <w:t xml:space="preserve"> שפרשת זכור ופרשת פרה אדומה חייבים לקראם מדאורייתא, לפיכך בני הישובים שאין להם מנין צריכים לבא למקום שיש מנין בשבתות הללו כדי לשמוע פרשיות אלו שהם מדאורייתא. </w:t>
      </w:r>
      <w:r w:rsidRPr="0052668B">
        <w:rPr>
          <w:rFonts w:cs="Guttman Rashi"/>
          <w:sz w:val="24"/>
          <w:rtl/>
        </w:rPr>
        <w:t>הגה: ואם אי אפשר להם לבא, מ"מ יזהרו לקרותם בנגינתם ובטעמם (מצא כתוב).</w:t>
      </w:r>
    </w:p>
    <w:p w14:paraId="1F395855" w14:textId="77777777" w:rsidR="007F3E09" w:rsidRPr="0052668B" w:rsidRDefault="007F3E09" w:rsidP="007F3E09">
      <w:pPr>
        <w:pStyle w:val="2"/>
        <w:rPr>
          <w:rtl/>
        </w:rPr>
      </w:pPr>
      <w:r w:rsidRPr="0052668B">
        <w:rPr>
          <w:rFonts w:hint="cs"/>
          <w:rtl/>
        </w:rPr>
        <w:t>פרשיות חייבות מהתורה</w:t>
      </w:r>
    </w:p>
    <w:p w14:paraId="75FE74A4" w14:textId="77777777" w:rsidR="007F3E09" w:rsidRPr="0052668B" w:rsidRDefault="007F3E09" w:rsidP="007F3E09">
      <w:pPr>
        <w:rPr>
          <w:sz w:val="24"/>
          <w:szCs w:val="24"/>
          <w:rtl/>
        </w:rPr>
      </w:pPr>
      <w:r w:rsidRPr="0052668B">
        <w:rPr>
          <w:rFonts w:hint="cs"/>
          <w:sz w:val="24"/>
          <w:szCs w:val="24"/>
          <w:rtl/>
        </w:rPr>
        <w:t xml:space="preserve">דין השו"ע כדעת תוספות, וכתב </w:t>
      </w:r>
      <w:proofErr w:type="spellStart"/>
      <w:r w:rsidRPr="0052668B">
        <w:rPr>
          <w:rFonts w:hint="cs"/>
          <w:sz w:val="24"/>
          <w:szCs w:val="24"/>
          <w:rtl/>
        </w:rPr>
        <w:t>המ"ב</w:t>
      </w:r>
      <w:proofErr w:type="spellEnd"/>
      <w:r w:rsidRPr="0052668B">
        <w:rPr>
          <w:rFonts w:hint="cs"/>
          <w:sz w:val="24"/>
          <w:szCs w:val="24"/>
          <w:rtl/>
        </w:rPr>
        <w:t xml:space="preserve"> יש חולקים שפרשת פרה מדרבנן. וכתב רמ"א שאם לא יכולים בני הישובים לבוא יקראו בטעמים. כתב מ"ב יש אומרים לומר 'זכר' בצירה ויש בסגול ויש לחוש לשניהם. </w:t>
      </w:r>
    </w:p>
    <w:p w14:paraId="3DCDA785" w14:textId="77777777" w:rsidR="007F3E09" w:rsidRPr="0052668B" w:rsidRDefault="007F3E09" w:rsidP="007F3E09">
      <w:pPr>
        <w:rPr>
          <w:sz w:val="24"/>
          <w:szCs w:val="24"/>
        </w:rPr>
      </w:pPr>
    </w:p>
    <w:p w14:paraId="15A0818B" w14:textId="77777777" w:rsidR="007F3E09" w:rsidRPr="0029082C" w:rsidRDefault="007F3E09" w:rsidP="007F3E09">
      <w:pPr>
        <w:pStyle w:val="1"/>
        <w:rPr>
          <w:rtl/>
        </w:rPr>
      </w:pPr>
      <w:r w:rsidRPr="0029082C">
        <w:rPr>
          <w:rtl/>
        </w:rPr>
        <w:t>סימן תרפו</w:t>
      </w:r>
      <w:r w:rsidRPr="0029082C">
        <w:rPr>
          <w:rFonts w:hint="cs"/>
          <w:rtl/>
        </w:rPr>
        <w:t xml:space="preserve"> </w:t>
      </w:r>
      <w:r w:rsidRPr="0029082C">
        <w:rPr>
          <w:rtl/>
        </w:rPr>
        <w:t>–</w:t>
      </w:r>
      <w:r w:rsidRPr="0029082C">
        <w:rPr>
          <w:rFonts w:hint="cs"/>
          <w:rtl/>
        </w:rPr>
        <w:t xml:space="preserve"> </w:t>
      </w:r>
      <w:r w:rsidRPr="0029082C">
        <w:rPr>
          <w:rtl/>
        </w:rPr>
        <w:t>דין תענית אסתר</w:t>
      </w:r>
    </w:p>
    <w:p w14:paraId="49967E5F" w14:textId="77777777" w:rsidR="007F3E09" w:rsidRPr="0029082C" w:rsidRDefault="007F3E09" w:rsidP="007F3E09">
      <w:pPr>
        <w:pStyle w:val="1"/>
        <w:rPr>
          <w:rtl/>
        </w:rPr>
      </w:pPr>
      <w:r w:rsidRPr="0029082C">
        <w:rPr>
          <w:rtl/>
        </w:rPr>
        <w:t>סעיף א</w:t>
      </w:r>
    </w:p>
    <w:p w14:paraId="2D7AEA4A" w14:textId="77777777" w:rsidR="007F3E09" w:rsidRPr="0029082C" w:rsidRDefault="007F3E09" w:rsidP="007F3E09">
      <w:pPr>
        <w:rPr>
          <w:rFonts w:cs="Guttman Vilna"/>
          <w:sz w:val="24"/>
          <w:szCs w:val="24"/>
          <w:rtl/>
        </w:rPr>
      </w:pPr>
      <w:r w:rsidRPr="0029082C">
        <w:rPr>
          <w:rFonts w:cs="Guttman Vilna"/>
          <w:sz w:val="24"/>
          <w:szCs w:val="24"/>
          <w:rtl/>
        </w:rPr>
        <w:t xml:space="preserve">בחנוכה ופורים מותר להתענות לפניהם ולאחריהם. </w:t>
      </w:r>
    </w:p>
    <w:p w14:paraId="5F7AE250" w14:textId="77777777" w:rsidR="007F3E09" w:rsidRPr="0029082C" w:rsidRDefault="007F3E09" w:rsidP="007F3E09">
      <w:pPr>
        <w:pStyle w:val="2"/>
        <w:rPr>
          <w:rtl/>
        </w:rPr>
      </w:pPr>
      <w:r w:rsidRPr="0029082C">
        <w:rPr>
          <w:rFonts w:hint="cs"/>
          <w:rtl/>
        </w:rPr>
        <w:t>להתענות לפני ואחרי</w:t>
      </w:r>
    </w:p>
    <w:p w14:paraId="0848F134" w14:textId="77777777" w:rsidR="007F3E09" w:rsidRPr="0029082C" w:rsidRDefault="007F3E09" w:rsidP="007F3E09">
      <w:pPr>
        <w:rPr>
          <w:sz w:val="24"/>
          <w:szCs w:val="24"/>
          <w:rtl/>
        </w:rPr>
      </w:pPr>
      <w:r w:rsidRPr="0029082C">
        <w:rPr>
          <w:rFonts w:hint="cs"/>
          <w:sz w:val="24"/>
          <w:szCs w:val="24"/>
          <w:rtl/>
        </w:rPr>
        <w:t>דין השו"ע כבמואר בגמרא.</w:t>
      </w:r>
    </w:p>
    <w:p w14:paraId="715A1F12" w14:textId="77777777" w:rsidR="007F3E09" w:rsidRPr="0029082C" w:rsidRDefault="007F3E09" w:rsidP="007F3E09">
      <w:pPr>
        <w:rPr>
          <w:sz w:val="24"/>
          <w:szCs w:val="24"/>
          <w:rtl/>
        </w:rPr>
      </w:pPr>
    </w:p>
    <w:p w14:paraId="2966E4CF" w14:textId="77777777" w:rsidR="007F3E09" w:rsidRPr="0029082C" w:rsidRDefault="007F3E09" w:rsidP="007F3E09">
      <w:pPr>
        <w:pStyle w:val="1"/>
        <w:rPr>
          <w:rtl/>
        </w:rPr>
      </w:pPr>
      <w:r w:rsidRPr="0029082C">
        <w:rPr>
          <w:rtl/>
        </w:rPr>
        <w:t>סעיף ב</w:t>
      </w:r>
    </w:p>
    <w:p w14:paraId="6B64A8FF" w14:textId="77777777" w:rsidR="007F3E09" w:rsidRPr="0029082C" w:rsidRDefault="007F3E09" w:rsidP="007F3E09">
      <w:pPr>
        <w:rPr>
          <w:rFonts w:cs="Guttman Rashi"/>
          <w:sz w:val="24"/>
          <w:rtl/>
        </w:rPr>
      </w:pPr>
      <w:r w:rsidRPr="0029082C">
        <w:rPr>
          <w:rFonts w:cs="Guttman Vilna"/>
          <w:sz w:val="24"/>
          <w:szCs w:val="24"/>
          <w:rtl/>
        </w:rPr>
        <w:t xml:space="preserve">מתענים בי"ג באדר. ואם חל פורים באחד בשבת, </w:t>
      </w:r>
      <w:proofErr w:type="spellStart"/>
      <w:r w:rsidRPr="0029082C">
        <w:rPr>
          <w:rFonts w:cs="Guttman Vilna"/>
          <w:sz w:val="24"/>
          <w:szCs w:val="24"/>
          <w:rtl/>
        </w:rPr>
        <w:t>מקדימין</w:t>
      </w:r>
      <w:proofErr w:type="spellEnd"/>
      <w:r w:rsidRPr="0029082C">
        <w:rPr>
          <w:rFonts w:cs="Guttman Vilna"/>
          <w:sz w:val="24"/>
          <w:szCs w:val="24"/>
          <w:rtl/>
        </w:rPr>
        <w:t xml:space="preserve"> להתענות ביום חמישי. </w:t>
      </w:r>
      <w:r w:rsidRPr="0029082C">
        <w:rPr>
          <w:rFonts w:cs="Guttman Rashi"/>
          <w:sz w:val="24"/>
          <w:rtl/>
        </w:rPr>
        <w:t xml:space="preserve">הגה: ותענית זה אינו חובה, לכן יש להקל בו לעת הצורך, כגון: מעוברות או מניקות או לחולה שאין בו סכנה, ואפי' רק כואבי </w:t>
      </w:r>
      <w:proofErr w:type="spellStart"/>
      <w:r w:rsidRPr="0029082C">
        <w:rPr>
          <w:rFonts w:cs="Guttman Rashi"/>
          <w:sz w:val="24"/>
          <w:rtl/>
        </w:rPr>
        <w:t>עינים</w:t>
      </w:r>
      <w:proofErr w:type="spellEnd"/>
      <w:r w:rsidRPr="0029082C">
        <w:rPr>
          <w:rFonts w:cs="Guttman Rashi"/>
          <w:sz w:val="24"/>
          <w:rtl/>
        </w:rPr>
        <w:t>, שאם מצטערים הרבה לא יתענו ויפרעו אחר כך, אבל שאר בריאים לא יפרשו מן הצבור (</w:t>
      </w:r>
      <w:proofErr w:type="spellStart"/>
      <w:r w:rsidRPr="0029082C">
        <w:rPr>
          <w:rFonts w:cs="Guttman Rashi"/>
          <w:sz w:val="24"/>
          <w:rtl/>
        </w:rPr>
        <w:t>חדושי</w:t>
      </w:r>
      <w:proofErr w:type="spellEnd"/>
      <w:r w:rsidRPr="0029082C">
        <w:rPr>
          <w:rFonts w:cs="Guttman Rashi"/>
          <w:sz w:val="24"/>
          <w:rtl/>
        </w:rPr>
        <w:t xml:space="preserve"> אגודה בשם מחזור </w:t>
      </w:r>
      <w:proofErr w:type="spellStart"/>
      <w:r w:rsidRPr="0029082C">
        <w:rPr>
          <w:rFonts w:cs="Guttman Rashi"/>
          <w:sz w:val="24"/>
          <w:rtl/>
        </w:rPr>
        <w:t>ויטרי</w:t>
      </w:r>
      <w:proofErr w:type="spellEnd"/>
      <w:r w:rsidRPr="0029082C">
        <w:rPr>
          <w:rFonts w:cs="Guttman Rashi"/>
          <w:sz w:val="24"/>
          <w:rtl/>
        </w:rPr>
        <w:t xml:space="preserve">). ואם חל פורים ביום א', </w:t>
      </w:r>
      <w:proofErr w:type="spellStart"/>
      <w:r w:rsidRPr="0029082C">
        <w:rPr>
          <w:rFonts w:cs="Guttman Rashi"/>
          <w:sz w:val="24"/>
          <w:rtl/>
        </w:rPr>
        <w:t>שמתענין</w:t>
      </w:r>
      <w:proofErr w:type="spellEnd"/>
      <w:r w:rsidRPr="0029082C">
        <w:rPr>
          <w:rFonts w:cs="Guttman Rashi"/>
          <w:sz w:val="24"/>
          <w:rtl/>
        </w:rPr>
        <w:t xml:space="preserve"> ביום ה' שלפניו, וחל בו ברית מילה, מותר לאכול על המילה, ולמחר ביום ו' יתענו האוכלים (הגהות מנהגים). </w:t>
      </w:r>
    </w:p>
    <w:p w14:paraId="0FB429A3" w14:textId="77777777" w:rsidR="007F3E09" w:rsidRPr="0029082C" w:rsidRDefault="007F3E09" w:rsidP="007F3E09">
      <w:pPr>
        <w:pStyle w:val="2"/>
        <w:rPr>
          <w:rtl/>
        </w:rPr>
      </w:pPr>
      <w:r w:rsidRPr="0029082C">
        <w:rPr>
          <w:rFonts w:hint="cs"/>
          <w:rtl/>
        </w:rPr>
        <w:t>תענית אסתר</w:t>
      </w:r>
    </w:p>
    <w:p w14:paraId="0DAE1461" w14:textId="77777777" w:rsidR="007F3E09" w:rsidRPr="0029082C" w:rsidRDefault="007F3E09" w:rsidP="007F3E09">
      <w:pPr>
        <w:rPr>
          <w:sz w:val="24"/>
          <w:szCs w:val="24"/>
          <w:rtl/>
        </w:rPr>
      </w:pPr>
      <w:r w:rsidRPr="0029082C">
        <w:rPr>
          <w:rFonts w:hint="cs"/>
          <w:sz w:val="24"/>
          <w:szCs w:val="24"/>
          <w:rtl/>
        </w:rPr>
        <w:t xml:space="preserve">דין השו"ע כמבואר בגמרא. טעם התענית ביאר </w:t>
      </w:r>
      <w:proofErr w:type="spellStart"/>
      <w:r w:rsidRPr="0029082C">
        <w:rPr>
          <w:rFonts w:hint="cs"/>
          <w:sz w:val="24"/>
          <w:szCs w:val="24"/>
          <w:rtl/>
        </w:rPr>
        <w:t>המ"ב</w:t>
      </w:r>
      <w:proofErr w:type="spellEnd"/>
      <w:r w:rsidRPr="0029082C">
        <w:rPr>
          <w:rFonts w:hint="cs"/>
          <w:sz w:val="24"/>
          <w:szCs w:val="24"/>
          <w:rtl/>
        </w:rPr>
        <w:t xml:space="preserve"> כי בי"ג נקהלו להילחם והיו בתענית אז שישמע ה' תפילתם. נפלה התענית בשבת מקדימים ליום חמישי שגנאי להתענות בשבת, ועוד שרגילים להוסיף תפילות ולא יתפנו לצרכי שבת. לא אומרים צדקתך בערב פורים שחל בשבת. </w:t>
      </w:r>
    </w:p>
    <w:p w14:paraId="6A508F9F" w14:textId="77777777" w:rsidR="007F3E09" w:rsidRPr="0029082C" w:rsidRDefault="007F3E09" w:rsidP="007F3E09">
      <w:pPr>
        <w:rPr>
          <w:sz w:val="24"/>
          <w:szCs w:val="24"/>
          <w:rtl/>
        </w:rPr>
      </w:pPr>
      <w:r w:rsidRPr="0029082C">
        <w:rPr>
          <w:rFonts w:hint="cs"/>
          <w:b/>
          <w:bCs/>
          <w:sz w:val="24"/>
          <w:szCs w:val="24"/>
          <w:rtl/>
        </w:rPr>
        <w:t>להקל בתענית:</w:t>
      </w:r>
      <w:r w:rsidRPr="0029082C">
        <w:rPr>
          <w:rFonts w:hint="cs"/>
          <w:sz w:val="24"/>
          <w:szCs w:val="24"/>
          <w:rtl/>
        </w:rPr>
        <w:t xml:space="preserve"> כתב רמ"א יש להקל בעת הצורך, אבל שאר אנשים לא יקלו אפילו מי שהולך בדרך. נחלקו אם ברית דוחה התענית אסתר דחויה, </w:t>
      </w:r>
      <w:r w:rsidRPr="0029082C">
        <w:rPr>
          <w:rFonts w:hint="cs"/>
          <w:b/>
          <w:bCs/>
          <w:sz w:val="24"/>
          <w:szCs w:val="24"/>
          <w:rtl/>
        </w:rPr>
        <w:t>רמ"א</w:t>
      </w:r>
      <w:r w:rsidRPr="0029082C">
        <w:rPr>
          <w:rFonts w:hint="cs"/>
          <w:sz w:val="24"/>
          <w:szCs w:val="24"/>
          <w:rtl/>
        </w:rPr>
        <w:t xml:space="preserve"> מותרים לאכול ויעשו התענית בשישי, </w:t>
      </w:r>
      <w:r w:rsidRPr="0029082C">
        <w:rPr>
          <w:rFonts w:hint="cs"/>
          <w:b/>
          <w:bCs/>
          <w:sz w:val="24"/>
          <w:szCs w:val="24"/>
          <w:rtl/>
        </w:rPr>
        <w:t xml:space="preserve">ט"ז </w:t>
      </w:r>
      <w:proofErr w:type="spellStart"/>
      <w:r w:rsidRPr="0029082C">
        <w:rPr>
          <w:rFonts w:hint="cs"/>
          <w:b/>
          <w:bCs/>
          <w:sz w:val="24"/>
          <w:szCs w:val="24"/>
          <w:rtl/>
        </w:rPr>
        <w:t>וא"ר</w:t>
      </w:r>
      <w:proofErr w:type="spellEnd"/>
      <w:r w:rsidRPr="0029082C">
        <w:rPr>
          <w:rFonts w:hint="cs"/>
          <w:sz w:val="24"/>
          <w:szCs w:val="24"/>
          <w:rtl/>
        </w:rPr>
        <w:t xml:space="preserve"> אסורים ורק בעלי הברית מותרים ואין צריכים להשלים. </w:t>
      </w:r>
    </w:p>
    <w:p w14:paraId="2FA2C46B" w14:textId="77777777" w:rsidR="007F3E09" w:rsidRPr="0029082C" w:rsidRDefault="007F3E09" w:rsidP="007F3E09">
      <w:pPr>
        <w:rPr>
          <w:sz w:val="24"/>
          <w:szCs w:val="24"/>
          <w:rtl/>
        </w:rPr>
      </w:pPr>
      <w:r w:rsidRPr="0029082C">
        <w:rPr>
          <w:rFonts w:hint="cs"/>
          <w:sz w:val="24"/>
          <w:szCs w:val="24"/>
          <w:rtl/>
        </w:rPr>
        <w:t xml:space="preserve"> </w:t>
      </w:r>
    </w:p>
    <w:p w14:paraId="125607CD" w14:textId="77777777" w:rsidR="007F3E09" w:rsidRPr="0029082C" w:rsidRDefault="007F3E09" w:rsidP="007F3E09">
      <w:pPr>
        <w:pStyle w:val="1"/>
        <w:rPr>
          <w:rtl/>
        </w:rPr>
      </w:pPr>
      <w:r w:rsidRPr="0029082C">
        <w:rPr>
          <w:rtl/>
        </w:rPr>
        <w:t>סעיף ג</w:t>
      </w:r>
    </w:p>
    <w:p w14:paraId="09760F87" w14:textId="77777777" w:rsidR="007F3E09" w:rsidRPr="0029082C" w:rsidRDefault="007F3E09" w:rsidP="007F3E09">
      <w:pPr>
        <w:rPr>
          <w:rFonts w:cs="Guttman Vilna"/>
          <w:sz w:val="24"/>
          <w:szCs w:val="24"/>
          <w:rtl/>
        </w:rPr>
      </w:pPr>
      <w:r w:rsidRPr="0029082C">
        <w:rPr>
          <w:rFonts w:cs="Guttman Vilna"/>
          <w:sz w:val="24"/>
          <w:szCs w:val="24"/>
          <w:rtl/>
        </w:rPr>
        <w:t>יש מתענים ג' ימים, זכר לתענית אסתר.</w:t>
      </w:r>
    </w:p>
    <w:p w14:paraId="113E6F89" w14:textId="77777777" w:rsidR="007F3E09" w:rsidRPr="0029082C" w:rsidRDefault="007F3E09" w:rsidP="007F3E09">
      <w:pPr>
        <w:pStyle w:val="2"/>
        <w:rPr>
          <w:rtl/>
        </w:rPr>
      </w:pPr>
      <w:r w:rsidRPr="0029082C">
        <w:rPr>
          <w:rFonts w:hint="cs"/>
          <w:rtl/>
        </w:rPr>
        <w:lastRenderedPageBreak/>
        <w:t>להתענות ג' ימים</w:t>
      </w:r>
    </w:p>
    <w:p w14:paraId="234984CE" w14:textId="77777777" w:rsidR="007F3E09" w:rsidRPr="0029082C" w:rsidRDefault="007F3E09" w:rsidP="007F3E09">
      <w:pPr>
        <w:rPr>
          <w:sz w:val="24"/>
          <w:szCs w:val="24"/>
          <w:rtl/>
        </w:rPr>
      </w:pPr>
      <w:r w:rsidRPr="0029082C">
        <w:rPr>
          <w:rFonts w:hint="cs"/>
          <w:sz w:val="24"/>
          <w:szCs w:val="24"/>
          <w:rtl/>
        </w:rPr>
        <w:t xml:space="preserve">דין השו"ע כמבואר במסכת סופרים, ביאר </w:t>
      </w:r>
      <w:proofErr w:type="spellStart"/>
      <w:r w:rsidRPr="0029082C">
        <w:rPr>
          <w:rFonts w:hint="cs"/>
          <w:sz w:val="24"/>
          <w:szCs w:val="24"/>
          <w:rtl/>
        </w:rPr>
        <w:t>המ"ב</w:t>
      </w:r>
      <w:proofErr w:type="spellEnd"/>
      <w:r w:rsidRPr="0029082C">
        <w:rPr>
          <w:rFonts w:hint="cs"/>
          <w:sz w:val="24"/>
          <w:szCs w:val="24"/>
          <w:rtl/>
        </w:rPr>
        <w:t xml:space="preserve"> הכוונה לתענית </w:t>
      </w:r>
      <w:proofErr w:type="spellStart"/>
      <w:r w:rsidRPr="0029082C">
        <w:rPr>
          <w:rFonts w:hint="cs"/>
          <w:sz w:val="24"/>
          <w:szCs w:val="24"/>
          <w:rtl/>
        </w:rPr>
        <w:t>בה"ב</w:t>
      </w:r>
      <w:proofErr w:type="spellEnd"/>
      <w:r w:rsidRPr="0029082C">
        <w:rPr>
          <w:rFonts w:hint="cs"/>
          <w:sz w:val="24"/>
          <w:szCs w:val="24"/>
          <w:rtl/>
        </w:rPr>
        <w:t xml:space="preserve"> אחר פורים. </w:t>
      </w:r>
    </w:p>
    <w:p w14:paraId="5678A8DA" w14:textId="77777777" w:rsidR="007F3E09" w:rsidRPr="0029082C" w:rsidRDefault="007F3E09" w:rsidP="007F3E09">
      <w:pPr>
        <w:rPr>
          <w:sz w:val="24"/>
          <w:szCs w:val="24"/>
        </w:rPr>
      </w:pPr>
      <w:r w:rsidRPr="0029082C">
        <w:rPr>
          <w:rFonts w:hint="cs"/>
          <w:sz w:val="24"/>
          <w:szCs w:val="24"/>
          <w:rtl/>
        </w:rPr>
        <w:t xml:space="preserve">כתב מ"ב משנכנס אדר מרבים בשמחה </w:t>
      </w:r>
      <w:proofErr w:type="spellStart"/>
      <w:r w:rsidRPr="0029082C">
        <w:rPr>
          <w:rFonts w:hint="cs"/>
          <w:sz w:val="24"/>
          <w:szCs w:val="24"/>
          <w:rtl/>
        </w:rPr>
        <w:t>וכו</w:t>
      </w:r>
      <w:proofErr w:type="spellEnd"/>
      <w:r w:rsidRPr="0029082C">
        <w:rPr>
          <w:rFonts w:hint="cs"/>
          <w:sz w:val="24"/>
          <w:szCs w:val="24"/>
          <w:rtl/>
        </w:rPr>
        <w:t xml:space="preserve">'. יכולים בני העיר תקן בחרם לעשות פורים לזכר נס שנעשה להם. אם תיקנו לזכר נס בחודש אדר בשנה מעוברת ינהגו באדר השני, אלא אם תיקנו מתחילה באדר ראשון.   </w:t>
      </w:r>
    </w:p>
    <w:p w14:paraId="6DF2A11D" w14:textId="77777777" w:rsidR="007F3E09" w:rsidRDefault="007F3E09" w:rsidP="007F3E09">
      <w:pPr>
        <w:rPr>
          <w:sz w:val="24"/>
          <w:szCs w:val="24"/>
          <w:rtl/>
        </w:rPr>
      </w:pPr>
    </w:p>
    <w:p w14:paraId="101BC149" w14:textId="77777777" w:rsidR="007F3E09" w:rsidRPr="000701DA" w:rsidRDefault="007F3E09" w:rsidP="007F3E09">
      <w:pPr>
        <w:pStyle w:val="1"/>
        <w:rPr>
          <w:rtl/>
        </w:rPr>
      </w:pPr>
      <w:r w:rsidRPr="000701DA">
        <w:rPr>
          <w:rtl/>
        </w:rPr>
        <w:t xml:space="preserve">סימן </w:t>
      </w:r>
      <w:proofErr w:type="spellStart"/>
      <w:r w:rsidRPr="000701DA">
        <w:rPr>
          <w:rtl/>
        </w:rPr>
        <w:t>תרפז</w:t>
      </w:r>
      <w:proofErr w:type="spellEnd"/>
      <w:r w:rsidRPr="000701DA">
        <w:rPr>
          <w:rFonts w:hint="cs"/>
          <w:rtl/>
        </w:rPr>
        <w:t xml:space="preserve"> </w:t>
      </w:r>
      <w:r w:rsidRPr="000701DA">
        <w:rPr>
          <w:rtl/>
        </w:rPr>
        <w:t>–</w:t>
      </w:r>
      <w:r w:rsidRPr="000701DA">
        <w:rPr>
          <w:rFonts w:hint="cs"/>
          <w:rtl/>
        </w:rPr>
        <w:t xml:space="preserve"> </w:t>
      </w:r>
      <w:r w:rsidRPr="000701DA">
        <w:rPr>
          <w:rtl/>
        </w:rPr>
        <w:t>חיוב קריאת המגילה</w:t>
      </w:r>
    </w:p>
    <w:p w14:paraId="13D2C8CA" w14:textId="77777777" w:rsidR="007F3E09" w:rsidRPr="000701DA" w:rsidRDefault="007F3E09" w:rsidP="007F3E09">
      <w:pPr>
        <w:pStyle w:val="1"/>
        <w:rPr>
          <w:rtl/>
        </w:rPr>
      </w:pPr>
      <w:r w:rsidRPr="000701DA">
        <w:rPr>
          <w:rtl/>
        </w:rPr>
        <w:t>סעיף א</w:t>
      </w:r>
    </w:p>
    <w:p w14:paraId="186DBADD" w14:textId="77777777" w:rsidR="007F3E09" w:rsidRPr="000701DA" w:rsidRDefault="007F3E09" w:rsidP="007F3E09">
      <w:pPr>
        <w:rPr>
          <w:rFonts w:cs="Guttman Vilna"/>
          <w:sz w:val="24"/>
          <w:szCs w:val="24"/>
          <w:rtl/>
        </w:rPr>
      </w:pPr>
      <w:r w:rsidRPr="000701DA">
        <w:rPr>
          <w:rFonts w:cs="Guttman Vilna"/>
          <w:sz w:val="24"/>
          <w:szCs w:val="24"/>
          <w:rtl/>
        </w:rPr>
        <w:t xml:space="preserve">חייב אדם לקרות המגילה בלילה ולחזור ולשנותה ביום. ושל לילה, זמנה כל הלילה. ושל יום, זמנה כל היום מהנץ החמה עד סוף היום. ואם קראה משעלה עמוד השחר, יצא. </w:t>
      </w:r>
    </w:p>
    <w:p w14:paraId="44A65CB8" w14:textId="77777777" w:rsidR="007F3E09" w:rsidRPr="000701DA" w:rsidRDefault="007F3E09" w:rsidP="007F3E09">
      <w:pPr>
        <w:pStyle w:val="2"/>
        <w:rPr>
          <w:rtl/>
        </w:rPr>
      </w:pPr>
      <w:r w:rsidRPr="000701DA">
        <w:rPr>
          <w:rFonts w:hint="cs"/>
          <w:rtl/>
        </w:rPr>
        <w:t>זמן המגילה</w:t>
      </w:r>
    </w:p>
    <w:p w14:paraId="3D3FCDAB" w14:textId="77777777" w:rsidR="007F3E09" w:rsidRPr="000701DA" w:rsidRDefault="007F3E09" w:rsidP="007F3E09">
      <w:pPr>
        <w:rPr>
          <w:sz w:val="24"/>
          <w:szCs w:val="24"/>
          <w:rtl/>
        </w:rPr>
      </w:pPr>
      <w:r w:rsidRPr="000701DA">
        <w:rPr>
          <w:rFonts w:hint="cs"/>
          <w:sz w:val="24"/>
          <w:szCs w:val="24"/>
          <w:rtl/>
        </w:rPr>
        <w:t xml:space="preserve">דין השו"ע כמבואר בגמרא. כתב מ"ב, לא יקראו מעלות השחר שמא יטעו ולכן יתחילו מהנץ, סוף היום הוא עד השקיעה, הקורא בסוף היום ונמשך לבין השמשות יקרא בלי ברכה. </w:t>
      </w:r>
    </w:p>
    <w:p w14:paraId="53C1F642" w14:textId="77777777" w:rsidR="007F3E09" w:rsidRPr="000701DA" w:rsidRDefault="007F3E09" w:rsidP="007F3E09">
      <w:pPr>
        <w:rPr>
          <w:sz w:val="24"/>
          <w:szCs w:val="24"/>
          <w:rtl/>
        </w:rPr>
      </w:pPr>
      <w:r w:rsidRPr="000701DA">
        <w:rPr>
          <w:rFonts w:hint="cs"/>
          <w:sz w:val="24"/>
          <w:szCs w:val="24"/>
          <w:rtl/>
        </w:rPr>
        <w:t xml:space="preserve"> </w:t>
      </w:r>
    </w:p>
    <w:p w14:paraId="53111359" w14:textId="77777777" w:rsidR="007F3E09" w:rsidRPr="000701DA" w:rsidRDefault="007F3E09" w:rsidP="007F3E09">
      <w:pPr>
        <w:pStyle w:val="1"/>
        <w:rPr>
          <w:rtl/>
        </w:rPr>
      </w:pPr>
      <w:r w:rsidRPr="000701DA">
        <w:rPr>
          <w:rtl/>
        </w:rPr>
        <w:t>סעיף ב</w:t>
      </w:r>
    </w:p>
    <w:p w14:paraId="51202136" w14:textId="77777777" w:rsidR="007F3E09" w:rsidRPr="000701DA" w:rsidRDefault="007F3E09" w:rsidP="007F3E09">
      <w:pPr>
        <w:rPr>
          <w:rFonts w:cs="Guttman Rashi"/>
          <w:sz w:val="24"/>
          <w:rtl/>
        </w:rPr>
      </w:pPr>
      <w:r w:rsidRPr="000701DA">
        <w:rPr>
          <w:rFonts w:cs="Guttman Vilna"/>
          <w:sz w:val="24"/>
          <w:szCs w:val="24"/>
          <w:rtl/>
        </w:rPr>
        <w:t xml:space="preserve">מבטלים תלמוד תורה לשמוע מקרא מגילה, קל וחומר לשאר מצות של תורה שכולם נדחים מפני מקרא מגילה, שאין לך דבר שנדחה מקרא מגילה מפניו חוץ ממת מצוה שאין לו קוברים (כדי צרכו), שהפוגע בו קוברו תחלה ואחר כך קורא. </w:t>
      </w:r>
      <w:r w:rsidRPr="000701DA">
        <w:rPr>
          <w:rFonts w:cs="Guttman Rashi"/>
          <w:sz w:val="24"/>
          <w:rtl/>
        </w:rPr>
        <w:t xml:space="preserve">הגה: וכל זה לא </w:t>
      </w:r>
      <w:proofErr w:type="spellStart"/>
      <w:r w:rsidRPr="000701DA">
        <w:rPr>
          <w:rFonts w:cs="Guttman Rashi"/>
          <w:sz w:val="24"/>
          <w:rtl/>
        </w:rPr>
        <w:t>מיירי</w:t>
      </w:r>
      <w:proofErr w:type="spellEnd"/>
      <w:r w:rsidRPr="000701DA">
        <w:rPr>
          <w:rFonts w:cs="Guttman Rashi"/>
          <w:sz w:val="24"/>
          <w:rtl/>
        </w:rPr>
        <w:t xml:space="preserve"> אלא </w:t>
      </w:r>
      <w:proofErr w:type="spellStart"/>
      <w:r w:rsidRPr="000701DA">
        <w:rPr>
          <w:rFonts w:cs="Guttman Rashi"/>
          <w:sz w:val="24"/>
          <w:rtl/>
        </w:rPr>
        <w:t>בדאיכא</w:t>
      </w:r>
      <w:proofErr w:type="spellEnd"/>
      <w:r w:rsidRPr="000701DA">
        <w:rPr>
          <w:rFonts w:cs="Guttman Rashi"/>
          <w:sz w:val="24"/>
          <w:rtl/>
        </w:rPr>
        <w:t xml:space="preserve"> שהות לעשות שתיהן, אבל אם אי אפשר לעשות שתיהן אין שום מצוה דאורייתא נדחית מפני מקרא מגילה (</w:t>
      </w:r>
      <w:proofErr w:type="spellStart"/>
      <w:r w:rsidRPr="000701DA">
        <w:rPr>
          <w:rFonts w:cs="Guttman Rashi"/>
          <w:sz w:val="24"/>
          <w:rtl/>
        </w:rPr>
        <w:t>ר"ן</w:t>
      </w:r>
      <w:proofErr w:type="spellEnd"/>
      <w:r w:rsidRPr="000701DA">
        <w:rPr>
          <w:rFonts w:cs="Guttman Rashi"/>
          <w:sz w:val="24"/>
          <w:rtl/>
        </w:rPr>
        <w:t xml:space="preserve"> וב"י בשם תוספות </w:t>
      </w:r>
      <w:proofErr w:type="spellStart"/>
      <w:r w:rsidRPr="000701DA">
        <w:rPr>
          <w:rFonts w:cs="Guttman Rashi"/>
          <w:sz w:val="24"/>
          <w:rtl/>
        </w:rPr>
        <w:t>ומהר"א</w:t>
      </w:r>
      <w:proofErr w:type="spellEnd"/>
      <w:r w:rsidRPr="000701DA">
        <w:rPr>
          <w:rFonts w:cs="Guttman Rashi"/>
          <w:sz w:val="24"/>
          <w:rtl/>
        </w:rPr>
        <w:t xml:space="preserve"> מזרחי). והא דמת מצוה קודם, היינו </w:t>
      </w:r>
      <w:proofErr w:type="spellStart"/>
      <w:r w:rsidRPr="000701DA">
        <w:rPr>
          <w:rFonts w:cs="Guttman Rashi"/>
          <w:sz w:val="24"/>
          <w:rtl/>
        </w:rPr>
        <w:t>דוקא</w:t>
      </w:r>
      <w:proofErr w:type="spellEnd"/>
      <w:r w:rsidRPr="000701DA">
        <w:rPr>
          <w:rFonts w:cs="Guttman Rashi"/>
          <w:sz w:val="24"/>
          <w:rtl/>
        </w:rPr>
        <w:t xml:space="preserve"> </w:t>
      </w:r>
      <w:proofErr w:type="spellStart"/>
      <w:r w:rsidRPr="000701DA">
        <w:rPr>
          <w:rFonts w:cs="Guttman Rashi"/>
          <w:sz w:val="24"/>
          <w:rtl/>
        </w:rPr>
        <w:t>בדאפשר</w:t>
      </w:r>
      <w:proofErr w:type="spellEnd"/>
      <w:r w:rsidRPr="000701DA">
        <w:rPr>
          <w:rFonts w:cs="Guttman Rashi"/>
          <w:sz w:val="24"/>
          <w:rtl/>
        </w:rPr>
        <w:t xml:space="preserve"> לו לקראה אחר כך (</w:t>
      </w:r>
      <w:proofErr w:type="spellStart"/>
      <w:r w:rsidRPr="000701DA">
        <w:rPr>
          <w:rFonts w:cs="Guttman Rashi"/>
          <w:sz w:val="24"/>
          <w:rtl/>
        </w:rPr>
        <w:t>מהר"א</w:t>
      </w:r>
      <w:proofErr w:type="spellEnd"/>
      <w:r w:rsidRPr="000701DA">
        <w:rPr>
          <w:rFonts w:cs="Guttman Rashi"/>
          <w:sz w:val="24"/>
          <w:rtl/>
        </w:rPr>
        <w:t xml:space="preserve"> מזרחי).</w:t>
      </w:r>
    </w:p>
    <w:p w14:paraId="58A6F353" w14:textId="77777777" w:rsidR="007F3E09" w:rsidRPr="000701DA" w:rsidRDefault="007F3E09" w:rsidP="007F3E09">
      <w:pPr>
        <w:pStyle w:val="2"/>
        <w:rPr>
          <w:rtl/>
        </w:rPr>
      </w:pPr>
      <w:r w:rsidRPr="000701DA">
        <w:rPr>
          <w:rFonts w:hint="cs"/>
          <w:rtl/>
        </w:rPr>
        <w:t>מבטלים לימוד תורה למגילה</w:t>
      </w:r>
    </w:p>
    <w:p w14:paraId="17D1A7C6" w14:textId="77777777" w:rsidR="007F3E09" w:rsidRPr="000701DA" w:rsidRDefault="007F3E09" w:rsidP="007F3E09">
      <w:pPr>
        <w:rPr>
          <w:sz w:val="24"/>
          <w:szCs w:val="24"/>
          <w:rtl/>
        </w:rPr>
      </w:pPr>
      <w:r w:rsidRPr="000701DA">
        <w:rPr>
          <w:rFonts w:hint="cs"/>
          <w:sz w:val="24"/>
          <w:szCs w:val="24"/>
          <w:rtl/>
        </w:rPr>
        <w:t xml:space="preserve">דין השו"ע כמבואר בגמרא. כתב </w:t>
      </w:r>
      <w:r w:rsidRPr="000701DA">
        <w:rPr>
          <w:rFonts w:hint="cs"/>
          <w:b/>
          <w:bCs/>
          <w:sz w:val="24"/>
          <w:szCs w:val="24"/>
          <w:rtl/>
        </w:rPr>
        <w:t xml:space="preserve">רמ"א על פי בית יוסף </w:t>
      </w:r>
      <w:r w:rsidRPr="000701DA">
        <w:rPr>
          <w:rFonts w:hint="cs"/>
          <w:sz w:val="24"/>
          <w:szCs w:val="24"/>
          <w:rtl/>
        </w:rPr>
        <w:t xml:space="preserve">אין מצווה דאורייתא נדחית אלא רק כשיש שהות מגילה קודמת, ודעת </w:t>
      </w:r>
      <w:proofErr w:type="spellStart"/>
      <w:r w:rsidRPr="000701DA">
        <w:rPr>
          <w:rFonts w:hint="cs"/>
          <w:b/>
          <w:bCs/>
          <w:sz w:val="24"/>
          <w:szCs w:val="24"/>
          <w:rtl/>
        </w:rPr>
        <w:t>רש"ל</w:t>
      </w:r>
      <w:proofErr w:type="spellEnd"/>
      <w:r w:rsidRPr="000701DA">
        <w:rPr>
          <w:rFonts w:hint="cs"/>
          <w:b/>
          <w:bCs/>
          <w:sz w:val="24"/>
          <w:szCs w:val="24"/>
          <w:rtl/>
        </w:rPr>
        <w:t xml:space="preserve"> וב"ח</w:t>
      </w:r>
      <w:r w:rsidRPr="000701DA">
        <w:rPr>
          <w:rFonts w:hint="cs"/>
          <w:sz w:val="24"/>
          <w:szCs w:val="24"/>
          <w:rtl/>
        </w:rPr>
        <w:t xml:space="preserve"> שמגילה דוחה דאורייתא אף שלא יכול לקיים שניהם. </w:t>
      </w:r>
    </w:p>
    <w:p w14:paraId="611E0AA1" w14:textId="77777777" w:rsidR="007F3E09" w:rsidRPr="000701DA" w:rsidRDefault="007F3E09" w:rsidP="007F3E09">
      <w:pPr>
        <w:rPr>
          <w:sz w:val="24"/>
          <w:szCs w:val="24"/>
        </w:rPr>
      </w:pPr>
    </w:p>
    <w:p w14:paraId="588AA910" w14:textId="77777777" w:rsidR="007F3E09" w:rsidRPr="00432C53" w:rsidRDefault="007F3E09" w:rsidP="007F3E09">
      <w:pPr>
        <w:pStyle w:val="1"/>
        <w:rPr>
          <w:rtl/>
        </w:rPr>
      </w:pPr>
      <w:r w:rsidRPr="00432C53">
        <w:rPr>
          <w:rtl/>
        </w:rPr>
        <w:t xml:space="preserve">סימן </w:t>
      </w:r>
      <w:proofErr w:type="spellStart"/>
      <w:r w:rsidRPr="00432C53">
        <w:rPr>
          <w:rtl/>
        </w:rPr>
        <w:t>תרפח</w:t>
      </w:r>
      <w:proofErr w:type="spellEnd"/>
      <w:r w:rsidRPr="00432C53">
        <w:rPr>
          <w:rFonts w:hint="cs"/>
          <w:rtl/>
        </w:rPr>
        <w:t xml:space="preserve"> </w:t>
      </w:r>
      <w:r w:rsidRPr="00432C53">
        <w:rPr>
          <w:rtl/>
        </w:rPr>
        <w:t>–</w:t>
      </w:r>
      <w:r w:rsidRPr="00432C53">
        <w:rPr>
          <w:rFonts w:hint="cs"/>
          <w:rtl/>
        </w:rPr>
        <w:t xml:space="preserve"> </w:t>
      </w:r>
      <w:r w:rsidRPr="00432C53">
        <w:rPr>
          <w:rtl/>
        </w:rPr>
        <w:t>דין כרכים המוקפים חומה מימות יהושע בן נון</w:t>
      </w:r>
    </w:p>
    <w:p w14:paraId="5A84BE33" w14:textId="77777777" w:rsidR="007F3E09" w:rsidRPr="00432C53" w:rsidRDefault="007F3E09" w:rsidP="007F3E09">
      <w:pPr>
        <w:pStyle w:val="1"/>
        <w:rPr>
          <w:rtl/>
        </w:rPr>
      </w:pPr>
      <w:r w:rsidRPr="00432C53">
        <w:rPr>
          <w:rtl/>
        </w:rPr>
        <w:t>סעיף א</w:t>
      </w:r>
    </w:p>
    <w:p w14:paraId="3181A03E" w14:textId="77777777" w:rsidR="007F3E09" w:rsidRPr="00432C53" w:rsidRDefault="007F3E09" w:rsidP="007F3E09">
      <w:pPr>
        <w:rPr>
          <w:rFonts w:cs="Guttman Vilna"/>
          <w:sz w:val="24"/>
          <w:szCs w:val="24"/>
          <w:rtl/>
        </w:rPr>
      </w:pPr>
      <w:r w:rsidRPr="00432C53">
        <w:rPr>
          <w:rFonts w:cs="Guttman Vilna"/>
          <w:sz w:val="24"/>
          <w:szCs w:val="24"/>
          <w:rtl/>
        </w:rPr>
        <w:t xml:space="preserve">כרכים המוקפים חומה מימות יהושע בן נון, אפילו אינן </w:t>
      </w:r>
      <w:proofErr w:type="spellStart"/>
      <w:r w:rsidRPr="00432C53">
        <w:rPr>
          <w:rFonts w:cs="Guttman Vilna"/>
          <w:sz w:val="24"/>
          <w:szCs w:val="24"/>
          <w:rtl/>
        </w:rPr>
        <w:t>מוקפין</w:t>
      </w:r>
      <w:proofErr w:type="spellEnd"/>
      <w:r w:rsidRPr="00432C53">
        <w:rPr>
          <w:rFonts w:cs="Guttman Vilna"/>
          <w:sz w:val="24"/>
          <w:szCs w:val="24"/>
          <w:rtl/>
        </w:rPr>
        <w:t xml:space="preserve"> עכשיו, קורין בט"ו, אפילו אם הם בחוצה לארץ, ואפילו אין בהם עשרה בטלנים </w:t>
      </w:r>
      <w:r w:rsidRPr="00432C53">
        <w:rPr>
          <w:rFonts w:cs="Guttman Rashi"/>
          <w:sz w:val="24"/>
          <w:rtl/>
        </w:rPr>
        <w:t>(פי' בטלנים ממלאכתם ועוסקים בצרכי צבור)</w:t>
      </w:r>
      <w:r w:rsidRPr="00432C53">
        <w:rPr>
          <w:rFonts w:cs="Guttman Vilna"/>
          <w:sz w:val="24"/>
          <w:szCs w:val="24"/>
          <w:rtl/>
        </w:rPr>
        <w:t xml:space="preserve">. והוא שהוקף ואחר כך ישב, או שישב תחלה על דעת להקיפו אחר כך, </w:t>
      </w:r>
      <w:proofErr w:type="spellStart"/>
      <w:r w:rsidRPr="00432C53">
        <w:rPr>
          <w:rFonts w:cs="Guttman Vilna"/>
          <w:sz w:val="24"/>
          <w:szCs w:val="24"/>
          <w:rtl/>
        </w:rPr>
        <w:t>לאפוקי</w:t>
      </w:r>
      <w:proofErr w:type="spellEnd"/>
      <w:r w:rsidRPr="00432C53">
        <w:rPr>
          <w:rFonts w:cs="Guttman Vilna"/>
          <w:sz w:val="24"/>
          <w:szCs w:val="24"/>
          <w:rtl/>
        </w:rPr>
        <w:t xml:space="preserve"> כשנודע שישב תחלה על דעת שלא להקיפו </w:t>
      </w:r>
      <w:r w:rsidRPr="00432C53">
        <w:rPr>
          <w:rFonts w:cs="Guttman Rashi"/>
          <w:sz w:val="24"/>
          <w:rtl/>
        </w:rPr>
        <w:t xml:space="preserve">אבל </w:t>
      </w:r>
      <w:proofErr w:type="spellStart"/>
      <w:r w:rsidRPr="00432C53">
        <w:rPr>
          <w:rFonts w:cs="Guttman Rashi"/>
          <w:sz w:val="24"/>
          <w:rtl/>
        </w:rPr>
        <w:t>בסתמא</w:t>
      </w:r>
      <w:proofErr w:type="spellEnd"/>
      <w:r w:rsidRPr="00432C53">
        <w:rPr>
          <w:rFonts w:cs="Guttman Rashi"/>
          <w:sz w:val="24"/>
          <w:rtl/>
        </w:rPr>
        <w:t xml:space="preserve"> הוקפה ולבסוף ישבה </w:t>
      </w:r>
      <w:r w:rsidRPr="00432C53">
        <w:rPr>
          <w:rFonts w:cs="Guttman Rashi" w:hint="cs"/>
          <w:sz w:val="24"/>
          <w:rtl/>
        </w:rPr>
        <w:t>(</w:t>
      </w:r>
      <w:proofErr w:type="spellStart"/>
      <w:r w:rsidRPr="00432C53">
        <w:rPr>
          <w:rFonts w:cs="Guttman Rashi"/>
          <w:sz w:val="24"/>
          <w:rtl/>
        </w:rPr>
        <w:t>ר"ן</w:t>
      </w:r>
      <w:proofErr w:type="spellEnd"/>
      <w:r w:rsidRPr="00432C53">
        <w:rPr>
          <w:rFonts w:cs="Guttman Rashi"/>
          <w:sz w:val="24"/>
          <w:rtl/>
        </w:rPr>
        <w:t>)</w:t>
      </w:r>
      <w:r w:rsidRPr="00432C53">
        <w:rPr>
          <w:rFonts w:cs="Guttman Vilna"/>
          <w:sz w:val="24"/>
          <w:szCs w:val="24"/>
          <w:rtl/>
        </w:rPr>
        <w:t xml:space="preserve">. </w:t>
      </w:r>
    </w:p>
    <w:p w14:paraId="54ED2BB6" w14:textId="77777777" w:rsidR="007F3E09" w:rsidRPr="00432C53" w:rsidRDefault="007F3E09" w:rsidP="007F3E09">
      <w:pPr>
        <w:pStyle w:val="2"/>
        <w:rPr>
          <w:rtl/>
        </w:rPr>
      </w:pPr>
      <w:r w:rsidRPr="00432C53">
        <w:rPr>
          <w:rFonts w:hint="cs"/>
          <w:rtl/>
        </w:rPr>
        <w:lastRenderedPageBreak/>
        <w:t>קריאה למוקפים בט"ו</w:t>
      </w:r>
    </w:p>
    <w:p w14:paraId="29B2C002" w14:textId="77777777" w:rsidR="007F3E09" w:rsidRPr="00432C53" w:rsidRDefault="007F3E09" w:rsidP="007F3E09">
      <w:pPr>
        <w:rPr>
          <w:sz w:val="24"/>
          <w:szCs w:val="24"/>
          <w:rtl/>
        </w:rPr>
      </w:pPr>
      <w:r w:rsidRPr="00432C53">
        <w:rPr>
          <w:rFonts w:hint="cs"/>
          <w:sz w:val="24"/>
          <w:szCs w:val="24"/>
          <w:rtl/>
        </w:rPr>
        <w:t>טעם שקוראים בט"ו הואיל ובשושן היה נס יום אחד יותר משאר מקומות, והיה ראוי לתלות במה שמוקף חומה מזמן שושן, אלא שרצו לחלוק כבוד לישראל שהייתה חרבה אז ולתלות הדבר בה.</w:t>
      </w:r>
    </w:p>
    <w:p w14:paraId="497CCCDD" w14:textId="77777777" w:rsidR="007F3E09" w:rsidRPr="00432C53" w:rsidRDefault="007F3E09" w:rsidP="007F3E09">
      <w:pPr>
        <w:rPr>
          <w:sz w:val="24"/>
          <w:szCs w:val="24"/>
          <w:rtl/>
        </w:rPr>
      </w:pPr>
      <w:r w:rsidRPr="00432C53">
        <w:rPr>
          <w:rFonts w:hint="cs"/>
          <w:b/>
          <w:bCs/>
          <w:sz w:val="24"/>
          <w:szCs w:val="24"/>
          <w:rtl/>
        </w:rPr>
        <w:t>בגמרא</w:t>
      </w:r>
      <w:r w:rsidRPr="00432C53">
        <w:rPr>
          <w:rFonts w:hint="cs"/>
          <w:sz w:val="24"/>
          <w:szCs w:val="24"/>
          <w:rtl/>
        </w:rPr>
        <w:t xml:space="preserve"> מגילה </w:t>
      </w:r>
      <w:r w:rsidRPr="00432C53">
        <w:rPr>
          <w:rFonts w:cs="SBL Hebrew" w:hint="cs"/>
          <w:sz w:val="24"/>
          <w:szCs w:val="24"/>
          <w:rtl/>
        </w:rPr>
        <w:t>"</w:t>
      </w:r>
      <w:r w:rsidRPr="00432C53">
        <w:rPr>
          <w:rFonts w:cs="SBL Hebrew"/>
          <w:sz w:val="24"/>
          <w:szCs w:val="24"/>
          <w:rtl/>
        </w:rPr>
        <w:t>א</w:t>
      </w:r>
      <w:r w:rsidRPr="00432C53">
        <w:rPr>
          <w:rFonts w:cs="SBL Hebrew" w:hint="cs"/>
          <w:sz w:val="24"/>
          <w:szCs w:val="24"/>
          <w:rtl/>
        </w:rPr>
        <w:t>מר רבי</w:t>
      </w:r>
      <w:r w:rsidRPr="00432C53">
        <w:rPr>
          <w:rFonts w:cs="SBL Hebrew"/>
          <w:sz w:val="24"/>
          <w:szCs w:val="24"/>
          <w:rtl/>
        </w:rPr>
        <w:t xml:space="preserve"> יהושע בן לוי כרך שישב ולבסוף הוקף נדון ככפר מ"ט </w:t>
      </w:r>
      <w:proofErr w:type="spellStart"/>
      <w:r w:rsidRPr="00432C53">
        <w:rPr>
          <w:rFonts w:cs="SBL Hebrew"/>
          <w:sz w:val="24"/>
          <w:szCs w:val="24"/>
          <w:rtl/>
        </w:rPr>
        <w:t>דכתיב</w:t>
      </w:r>
      <w:proofErr w:type="spellEnd"/>
      <w:r w:rsidRPr="00432C53">
        <w:rPr>
          <w:rFonts w:cs="SBL Hebrew"/>
          <w:sz w:val="24"/>
          <w:szCs w:val="24"/>
          <w:rtl/>
        </w:rPr>
        <w:t xml:space="preserve"> ואיש כי ימכור בית מושב עיר חומה</w:t>
      </w:r>
      <w:r w:rsidRPr="00432C53">
        <w:rPr>
          <w:rFonts w:cs="SBL Hebrew" w:hint="cs"/>
          <w:sz w:val="24"/>
          <w:szCs w:val="24"/>
          <w:rtl/>
        </w:rPr>
        <w:t xml:space="preserve"> </w:t>
      </w:r>
      <w:proofErr w:type="spellStart"/>
      <w:r w:rsidRPr="00432C53">
        <w:rPr>
          <w:rFonts w:cs="SBL Hebrew" w:hint="cs"/>
          <w:sz w:val="24"/>
          <w:szCs w:val="24"/>
          <w:rtl/>
        </w:rPr>
        <w:t>וכו</w:t>
      </w:r>
      <w:proofErr w:type="spellEnd"/>
      <w:r w:rsidRPr="00432C53">
        <w:rPr>
          <w:rFonts w:cs="SBL Hebrew" w:hint="cs"/>
          <w:sz w:val="24"/>
          <w:szCs w:val="24"/>
          <w:rtl/>
        </w:rPr>
        <w:t xml:space="preserve">'. </w:t>
      </w:r>
      <w:r w:rsidRPr="00432C53">
        <w:rPr>
          <w:rFonts w:cs="SBL Hebrew"/>
          <w:sz w:val="24"/>
          <w:szCs w:val="24"/>
          <w:rtl/>
        </w:rPr>
        <w:t xml:space="preserve">ואמר </w:t>
      </w:r>
      <w:proofErr w:type="spellStart"/>
      <w:r w:rsidRPr="00432C53">
        <w:rPr>
          <w:rFonts w:cs="SBL Hebrew"/>
          <w:sz w:val="24"/>
          <w:szCs w:val="24"/>
          <w:rtl/>
        </w:rPr>
        <w:t>ריב"ל</w:t>
      </w:r>
      <w:proofErr w:type="spellEnd"/>
      <w:r w:rsidRPr="00432C53">
        <w:rPr>
          <w:rFonts w:cs="SBL Hebrew"/>
          <w:sz w:val="24"/>
          <w:szCs w:val="24"/>
          <w:rtl/>
        </w:rPr>
        <w:t xml:space="preserve"> כרך שחרב ולבסוף ישב נדון ככרך מאי חרב </w:t>
      </w:r>
      <w:proofErr w:type="spellStart"/>
      <w:r w:rsidRPr="00432C53">
        <w:rPr>
          <w:rFonts w:cs="SBL Hebrew"/>
          <w:sz w:val="24"/>
          <w:szCs w:val="24"/>
          <w:rtl/>
        </w:rPr>
        <w:t>אילימא</w:t>
      </w:r>
      <w:proofErr w:type="spellEnd"/>
      <w:r w:rsidRPr="00432C53">
        <w:rPr>
          <w:rFonts w:cs="SBL Hebrew"/>
          <w:sz w:val="24"/>
          <w:szCs w:val="24"/>
          <w:rtl/>
        </w:rPr>
        <w:t xml:space="preserve"> חרבו חומותיו ישב אין לא ישב לא והא תניא רבי אליעזר בר יוסי אומר אשר </w:t>
      </w:r>
      <w:proofErr w:type="spellStart"/>
      <w:r w:rsidRPr="00432C53">
        <w:rPr>
          <w:rFonts w:cs="SBL Hebrew"/>
          <w:sz w:val="24"/>
          <w:szCs w:val="24"/>
          <w:rtl/>
        </w:rPr>
        <w:t>לוא</w:t>
      </w:r>
      <w:proofErr w:type="spellEnd"/>
      <w:r w:rsidRPr="00432C53">
        <w:rPr>
          <w:rFonts w:cs="SBL Hebrew"/>
          <w:sz w:val="24"/>
          <w:szCs w:val="24"/>
          <w:rtl/>
        </w:rPr>
        <w:t xml:space="preserve"> חומה אף על פי שאין לו עכשיו והיה לו קודם לכן אלא מאי חרב שחרב מעשרה </w:t>
      </w:r>
      <w:proofErr w:type="spellStart"/>
      <w:r w:rsidRPr="00432C53">
        <w:rPr>
          <w:rFonts w:cs="SBL Hebrew"/>
          <w:sz w:val="24"/>
          <w:szCs w:val="24"/>
          <w:rtl/>
        </w:rPr>
        <w:t>בטלנין</w:t>
      </w:r>
      <w:proofErr w:type="spellEnd"/>
      <w:r w:rsidRPr="00432C53">
        <w:rPr>
          <w:rFonts w:cs="SBL Hebrew" w:hint="cs"/>
          <w:sz w:val="24"/>
          <w:szCs w:val="24"/>
          <w:rtl/>
        </w:rPr>
        <w:t>"</w:t>
      </w:r>
      <w:r w:rsidRPr="00432C53">
        <w:rPr>
          <w:rFonts w:hint="cs"/>
          <w:sz w:val="24"/>
          <w:szCs w:val="24"/>
          <w:rtl/>
        </w:rPr>
        <w:t xml:space="preserve">. </w:t>
      </w:r>
    </w:p>
    <w:p w14:paraId="53CC26B5" w14:textId="77777777" w:rsidR="007F3E09" w:rsidRPr="00432C53" w:rsidRDefault="007F3E09" w:rsidP="007F3E09">
      <w:pPr>
        <w:rPr>
          <w:sz w:val="24"/>
          <w:szCs w:val="24"/>
          <w:rtl/>
        </w:rPr>
      </w:pPr>
      <w:r w:rsidRPr="00432C53">
        <w:rPr>
          <w:rFonts w:hint="cs"/>
          <w:b/>
          <w:bCs/>
          <w:sz w:val="24"/>
          <w:szCs w:val="24"/>
          <w:rtl/>
        </w:rPr>
        <w:t>מבואר</w:t>
      </w:r>
      <w:r w:rsidRPr="00432C53">
        <w:rPr>
          <w:rFonts w:hint="cs"/>
          <w:sz w:val="24"/>
          <w:szCs w:val="24"/>
          <w:rtl/>
        </w:rPr>
        <w:t xml:space="preserve"> מוקף הוא דווקא שהוקף ואז ישב, </w:t>
      </w:r>
      <w:r w:rsidRPr="00432C53">
        <w:rPr>
          <w:rFonts w:hint="cs"/>
          <w:b/>
          <w:bCs/>
          <w:sz w:val="24"/>
          <w:szCs w:val="24"/>
          <w:rtl/>
        </w:rPr>
        <w:t>וכן פסק שו"ע</w:t>
      </w:r>
      <w:r w:rsidRPr="00432C53">
        <w:rPr>
          <w:rFonts w:hint="cs"/>
          <w:sz w:val="24"/>
          <w:szCs w:val="24"/>
          <w:rtl/>
        </w:rPr>
        <w:t>, וכתב רמ"א מסתמא הוקף ולבסוף ישב.</w:t>
      </w:r>
    </w:p>
    <w:p w14:paraId="59F5C139" w14:textId="77777777" w:rsidR="007F3E09" w:rsidRPr="00432C53" w:rsidRDefault="007F3E09" w:rsidP="007F3E09">
      <w:pPr>
        <w:spacing w:after="0"/>
        <w:rPr>
          <w:sz w:val="24"/>
          <w:szCs w:val="24"/>
          <w:rtl/>
        </w:rPr>
      </w:pPr>
      <w:r w:rsidRPr="00432C53">
        <w:rPr>
          <w:rFonts w:hint="cs"/>
          <w:b/>
          <w:bCs/>
          <w:sz w:val="24"/>
          <w:szCs w:val="24"/>
          <w:rtl/>
        </w:rPr>
        <w:t>האם צריך בטלנים לקריאת ט"ו: עוד מבואר</w:t>
      </w:r>
      <w:r w:rsidRPr="00432C53">
        <w:rPr>
          <w:rFonts w:hint="cs"/>
          <w:sz w:val="24"/>
          <w:szCs w:val="24"/>
          <w:rtl/>
        </w:rPr>
        <w:t xml:space="preserve"> כרך שחרב מעשרה בטלנים וחזרו להיות בו עשרה בטלנים דינו ככרך, משמע שצריך שיהיו בו כעת עשרה בטלנים. </w:t>
      </w:r>
      <w:r w:rsidRPr="00432C53">
        <w:rPr>
          <w:rFonts w:hint="cs"/>
          <w:b/>
          <w:bCs/>
          <w:sz w:val="24"/>
          <w:szCs w:val="24"/>
          <w:rtl/>
        </w:rPr>
        <w:t>נחלקו</w:t>
      </w:r>
      <w:r w:rsidRPr="00432C53">
        <w:rPr>
          <w:rFonts w:hint="cs"/>
          <w:sz w:val="24"/>
          <w:szCs w:val="24"/>
          <w:rtl/>
        </w:rPr>
        <w:t xml:space="preserve"> האם עשרה בטלנים שהוזכר הוא תנאי למוקף חומה שיקרא בט"ו, או שהוא תנאי רק לעיר שיקראו בי"ד ולא יקדימו ליום הכניסה: </w:t>
      </w:r>
    </w:p>
    <w:p w14:paraId="44028EE2" w14:textId="77777777" w:rsidR="007F3E09" w:rsidRPr="00432C53" w:rsidRDefault="007F3E09" w:rsidP="007F3E09">
      <w:pPr>
        <w:pStyle w:val="a0"/>
        <w:numPr>
          <w:ilvl w:val="0"/>
          <w:numId w:val="92"/>
        </w:numPr>
        <w:rPr>
          <w:sz w:val="24"/>
          <w:szCs w:val="24"/>
          <w:rtl/>
        </w:rPr>
      </w:pPr>
      <w:r w:rsidRPr="00432C53">
        <w:rPr>
          <w:rFonts w:hint="cs"/>
          <w:b/>
          <w:bCs/>
          <w:sz w:val="24"/>
          <w:szCs w:val="24"/>
          <w:rtl/>
        </w:rPr>
        <w:t xml:space="preserve">תוספות רא"ש ועוד וכן פסק שו"ע </w:t>
      </w:r>
      <w:r w:rsidRPr="00432C53">
        <w:rPr>
          <w:rFonts w:hint="cs"/>
          <w:sz w:val="24"/>
          <w:szCs w:val="24"/>
          <w:rtl/>
        </w:rPr>
        <w:t>במוקף אין צריך עשרה בטלנים.</w:t>
      </w:r>
    </w:p>
    <w:p w14:paraId="31305283" w14:textId="77777777" w:rsidR="007F3E09" w:rsidRPr="00432C53" w:rsidRDefault="007F3E09" w:rsidP="007F3E09">
      <w:pPr>
        <w:pStyle w:val="a0"/>
        <w:numPr>
          <w:ilvl w:val="0"/>
          <w:numId w:val="92"/>
        </w:numPr>
        <w:rPr>
          <w:sz w:val="24"/>
          <w:szCs w:val="24"/>
          <w:rtl/>
        </w:rPr>
      </w:pPr>
      <w:r w:rsidRPr="00432C53">
        <w:rPr>
          <w:rFonts w:hint="cs"/>
          <w:b/>
          <w:bCs/>
          <w:sz w:val="24"/>
          <w:szCs w:val="24"/>
          <w:rtl/>
        </w:rPr>
        <w:t xml:space="preserve">רמב"ן </w:t>
      </w:r>
      <w:proofErr w:type="spellStart"/>
      <w:r w:rsidRPr="00432C53">
        <w:rPr>
          <w:rFonts w:hint="cs"/>
          <w:b/>
          <w:bCs/>
          <w:sz w:val="24"/>
          <w:szCs w:val="24"/>
          <w:rtl/>
        </w:rPr>
        <w:t>ורשב"א</w:t>
      </w:r>
      <w:proofErr w:type="spellEnd"/>
      <w:r w:rsidRPr="00432C53">
        <w:rPr>
          <w:rFonts w:hint="cs"/>
          <w:sz w:val="24"/>
          <w:szCs w:val="24"/>
          <w:rtl/>
        </w:rPr>
        <w:t xml:space="preserve"> צריך עשרה בטלנים ואם לא דינו ככפר.</w:t>
      </w:r>
    </w:p>
    <w:p w14:paraId="25DA4056" w14:textId="77777777" w:rsidR="007F3E09" w:rsidRPr="00432C53" w:rsidRDefault="007F3E09" w:rsidP="007F3E09">
      <w:pPr>
        <w:pStyle w:val="a0"/>
        <w:numPr>
          <w:ilvl w:val="0"/>
          <w:numId w:val="92"/>
        </w:numPr>
        <w:rPr>
          <w:sz w:val="24"/>
          <w:szCs w:val="24"/>
          <w:rtl/>
        </w:rPr>
      </w:pPr>
      <w:r w:rsidRPr="00432C53">
        <w:rPr>
          <w:rFonts w:hint="cs"/>
          <w:b/>
          <w:bCs/>
          <w:sz w:val="24"/>
          <w:szCs w:val="24"/>
          <w:rtl/>
        </w:rPr>
        <w:t xml:space="preserve">מ"ב בשם יד אפרים </w:t>
      </w:r>
      <w:r w:rsidRPr="00432C53">
        <w:rPr>
          <w:rFonts w:hint="cs"/>
          <w:sz w:val="24"/>
          <w:szCs w:val="24"/>
          <w:rtl/>
        </w:rPr>
        <w:t xml:space="preserve">יש לחוש ולקרוא גם בי"ד בלי ברכה. </w:t>
      </w:r>
    </w:p>
    <w:p w14:paraId="40E2E76D" w14:textId="77777777" w:rsidR="007F3E09" w:rsidRPr="00432C53" w:rsidRDefault="007F3E09" w:rsidP="007F3E09">
      <w:pPr>
        <w:rPr>
          <w:sz w:val="24"/>
          <w:szCs w:val="24"/>
          <w:rtl/>
        </w:rPr>
      </w:pPr>
      <w:r w:rsidRPr="00432C53">
        <w:rPr>
          <w:rFonts w:hint="cs"/>
          <w:b/>
          <w:bCs/>
          <w:sz w:val="24"/>
          <w:szCs w:val="24"/>
          <w:rtl/>
        </w:rPr>
        <w:t xml:space="preserve">קריאה בכפרים בזמן הזה: </w:t>
      </w:r>
      <w:r w:rsidRPr="00432C53">
        <w:rPr>
          <w:rFonts w:hint="cs"/>
          <w:sz w:val="24"/>
          <w:szCs w:val="24"/>
          <w:rtl/>
        </w:rPr>
        <w:t xml:space="preserve">במשנה במגילה הובא הכפרים מקדימים ליום הכניסה שהיינו שני וחמישי כדי שיוכלו לספק מים ומזון לאחיהם, מבואר בגמרא </w:t>
      </w:r>
      <w:r w:rsidRPr="00432C53">
        <w:rPr>
          <w:rFonts w:cs="SBL Hebrew" w:hint="cs"/>
          <w:sz w:val="24"/>
          <w:szCs w:val="24"/>
          <w:rtl/>
        </w:rPr>
        <w:t>"</w:t>
      </w:r>
      <w:r w:rsidRPr="00432C53">
        <w:rPr>
          <w:rFonts w:cs="SBL Hebrew"/>
          <w:sz w:val="24"/>
          <w:szCs w:val="24"/>
          <w:rtl/>
        </w:rPr>
        <w:t xml:space="preserve">אמר רבה בר </w:t>
      </w:r>
      <w:proofErr w:type="spellStart"/>
      <w:r w:rsidRPr="00432C53">
        <w:rPr>
          <w:rFonts w:cs="SBL Hebrew"/>
          <w:sz w:val="24"/>
          <w:szCs w:val="24"/>
          <w:rtl/>
        </w:rPr>
        <w:t>בר</w:t>
      </w:r>
      <w:proofErr w:type="spellEnd"/>
      <w:r w:rsidRPr="00432C53">
        <w:rPr>
          <w:rFonts w:cs="SBL Hebrew"/>
          <w:sz w:val="24"/>
          <w:szCs w:val="24"/>
          <w:rtl/>
        </w:rPr>
        <w:t xml:space="preserve"> חנה אמר ר' יוחנן זו דברי ר"ע </w:t>
      </w:r>
      <w:proofErr w:type="spellStart"/>
      <w:r w:rsidRPr="00432C53">
        <w:rPr>
          <w:rFonts w:cs="SBL Hebrew"/>
          <w:sz w:val="24"/>
          <w:szCs w:val="24"/>
          <w:rtl/>
        </w:rPr>
        <w:t>סתימתאה</w:t>
      </w:r>
      <w:proofErr w:type="spellEnd"/>
      <w:r w:rsidRPr="00432C53">
        <w:rPr>
          <w:rFonts w:cs="SBL Hebrew"/>
          <w:sz w:val="24"/>
          <w:szCs w:val="24"/>
          <w:rtl/>
        </w:rPr>
        <w:t xml:space="preserve"> אבל חכמים אמרו בזמן הזה הואיל </w:t>
      </w:r>
      <w:proofErr w:type="spellStart"/>
      <w:r w:rsidRPr="00432C53">
        <w:rPr>
          <w:rFonts w:cs="SBL Hebrew"/>
          <w:sz w:val="24"/>
          <w:szCs w:val="24"/>
          <w:rtl/>
        </w:rPr>
        <w:t>ומסתכלין</w:t>
      </w:r>
      <w:proofErr w:type="spellEnd"/>
      <w:r w:rsidRPr="00432C53">
        <w:rPr>
          <w:rFonts w:cs="SBL Hebrew"/>
          <w:sz w:val="24"/>
          <w:szCs w:val="24"/>
          <w:rtl/>
        </w:rPr>
        <w:t xml:space="preserve"> בה אין קורין אותה אלא בזמנה תניא נמי הכי אמר רבי יהודה אימתי בזמן שהשנים כתיקנן וישראל </w:t>
      </w:r>
      <w:proofErr w:type="spellStart"/>
      <w:r w:rsidRPr="00432C53">
        <w:rPr>
          <w:rFonts w:cs="SBL Hebrew"/>
          <w:sz w:val="24"/>
          <w:szCs w:val="24"/>
          <w:rtl/>
        </w:rPr>
        <w:t>שרויין</w:t>
      </w:r>
      <w:proofErr w:type="spellEnd"/>
      <w:r w:rsidRPr="00432C53">
        <w:rPr>
          <w:rFonts w:cs="SBL Hebrew"/>
          <w:sz w:val="24"/>
          <w:szCs w:val="24"/>
          <w:rtl/>
        </w:rPr>
        <w:t xml:space="preserve"> על אדמתן אבל בזמן הזה הואיל </w:t>
      </w:r>
      <w:proofErr w:type="spellStart"/>
      <w:r w:rsidRPr="00432C53">
        <w:rPr>
          <w:rFonts w:cs="SBL Hebrew"/>
          <w:sz w:val="24"/>
          <w:szCs w:val="24"/>
          <w:rtl/>
        </w:rPr>
        <w:t>ומסתכלין</w:t>
      </w:r>
      <w:proofErr w:type="spellEnd"/>
      <w:r w:rsidRPr="00432C53">
        <w:rPr>
          <w:rFonts w:cs="SBL Hebrew"/>
          <w:sz w:val="24"/>
          <w:szCs w:val="24"/>
          <w:rtl/>
        </w:rPr>
        <w:t xml:space="preserve"> בה אין קורין אותה אלא בזמנה</w:t>
      </w:r>
      <w:r w:rsidRPr="00432C53">
        <w:rPr>
          <w:rFonts w:cs="SBL Hebrew" w:hint="cs"/>
          <w:sz w:val="24"/>
          <w:szCs w:val="24"/>
          <w:rtl/>
        </w:rPr>
        <w:t>"</w:t>
      </w:r>
      <w:r w:rsidRPr="00432C53">
        <w:rPr>
          <w:rFonts w:hint="cs"/>
          <w:sz w:val="24"/>
          <w:szCs w:val="24"/>
          <w:rtl/>
        </w:rPr>
        <w:t xml:space="preserve">. בראשונים הביאו כמה טעמים למה לא מקדימים, </w:t>
      </w:r>
      <w:r w:rsidRPr="00432C53">
        <w:rPr>
          <w:rFonts w:hint="cs"/>
          <w:b/>
          <w:bCs/>
          <w:sz w:val="24"/>
          <w:szCs w:val="24"/>
          <w:rtl/>
        </w:rPr>
        <w:t>רש"י</w:t>
      </w:r>
      <w:r w:rsidRPr="00432C53">
        <w:rPr>
          <w:rFonts w:hint="cs"/>
          <w:sz w:val="24"/>
          <w:szCs w:val="24"/>
          <w:rtl/>
        </w:rPr>
        <w:t xml:space="preserve"> שמא יטעו בחישוב פסח, </w:t>
      </w:r>
      <w:proofErr w:type="spellStart"/>
      <w:r w:rsidRPr="00432C53">
        <w:rPr>
          <w:rFonts w:hint="cs"/>
          <w:b/>
          <w:bCs/>
          <w:sz w:val="24"/>
          <w:szCs w:val="24"/>
          <w:rtl/>
        </w:rPr>
        <w:t>רי"ף</w:t>
      </w:r>
      <w:proofErr w:type="spellEnd"/>
      <w:r w:rsidRPr="00432C53">
        <w:rPr>
          <w:rFonts w:hint="cs"/>
          <w:sz w:val="24"/>
          <w:szCs w:val="24"/>
          <w:rtl/>
        </w:rPr>
        <w:t xml:space="preserve"> עיניהם של עניים נשואות למקרא מגילה, </w:t>
      </w:r>
      <w:r w:rsidRPr="00432C53">
        <w:rPr>
          <w:rFonts w:hint="cs"/>
          <w:b/>
          <w:bCs/>
          <w:sz w:val="24"/>
          <w:szCs w:val="24"/>
          <w:rtl/>
        </w:rPr>
        <w:t>רמב"ם</w:t>
      </w:r>
      <w:r w:rsidRPr="00432C53">
        <w:rPr>
          <w:rFonts w:hint="cs"/>
          <w:sz w:val="24"/>
          <w:szCs w:val="24"/>
          <w:rtl/>
        </w:rPr>
        <w:t xml:space="preserve"> הואיל ואין מלכות לישראל. </w:t>
      </w:r>
    </w:p>
    <w:p w14:paraId="5BD525AD" w14:textId="77777777" w:rsidR="007F3E09" w:rsidRPr="00432C53" w:rsidRDefault="007F3E09" w:rsidP="007F3E09">
      <w:pPr>
        <w:rPr>
          <w:sz w:val="24"/>
          <w:szCs w:val="24"/>
          <w:rtl/>
        </w:rPr>
      </w:pPr>
    </w:p>
    <w:p w14:paraId="1B1338F7" w14:textId="77777777" w:rsidR="007F3E09" w:rsidRPr="00432C53" w:rsidRDefault="007F3E09" w:rsidP="007F3E09">
      <w:pPr>
        <w:pStyle w:val="1"/>
        <w:rPr>
          <w:rtl/>
        </w:rPr>
      </w:pPr>
      <w:r w:rsidRPr="00432C53">
        <w:rPr>
          <w:rtl/>
        </w:rPr>
        <w:t>סעיף ב</w:t>
      </w:r>
    </w:p>
    <w:p w14:paraId="4B7D0A69" w14:textId="77777777" w:rsidR="007F3E09" w:rsidRPr="00432C53" w:rsidRDefault="007F3E09" w:rsidP="007F3E09">
      <w:pPr>
        <w:rPr>
          <w:rFonts w:cs="Guttman Vilna"/>
          <w:sz w:val="24"/>
          <w:szCs w:val="24"/>
          <w:rtl/>
        </w:rPr>
      </w:pPr>
      <w:r w:rsidRPr="00432C53">
        <w:rPr>
          <w:rFonts w:cs="Guttman Vilna"/>
          <w:sz w:val="24"/>
          <w:szCs w:val="24"/>
          <w:rtl/>
        </w:rPr>
        <w:t>וכן הכפרים הנראים עמהם, אפי</w:t>
      </w:r>
      <w:r w:rsidRPr="00432C53">
        <w:rPr>
          <w:rFonts w:cs="Guttman Vilna" w:hint="cs"/>
          <w:sz w:val="24"/>
          <w:szCs w:val="24"/>
          <w:rtl/>
        </w:rPr>
        <w:t>לו</w:t>
      </w:r>
      <w:r w:rsidRPr="00432C53">
        <w:rPr>
          <w:rFonts w:cs="Guttman Vilna"/>
          <w:sz w:val="24"/>
          <w:szCs w:val="24"/>
          <w:rtl/>
        </w:rPr>
        <w:t xml:space="preserve"> אינם סמוכים, כגון שהם בהר. או שסמוכים להם, אפי</w:t>
      </w:r>
      <w:r w:rsidRPr="00432C53">
        <w:rPr>
          <w:rFonts w:cs="Guttman Vilna" w:hint="cs"/>
          <w:sz w:val="24"/>
          <w:szCs w:val="24"/>
          <w:rtl/>
        </w:rPr>
        <w:t>לו</w:t>
      </w:r>
      <w:r w:rsidRPr="00432C53">
        <w:rPr>
          <w:rFonts w:cs="Guttman Vilna"/>
          <w:sz w:val="24"/>
          <w:szCs w:val="24"/>
          <w:rtl/>
        </w:rPr>
        <w:t xml:space="preserve"> אינם נראים עמהם, כגון שהם בעמק, ובלבד שלא יהיו רחוקים יותר ממיל. ובשושן אף על פי שאינה מוקפת חומה מימות יהושע, קורין בט"ו הואיל ונעשה בו הנס. </w:t>
      </w:r>
    </w:p>
    <w:p w14:paraId="17053E35" w14:textId="77777777" w:rsidR="007F3E09" w:rsidRPr="00432C53" w:rsidRDefault="007F3E09" w:rsidP="007F3E09">
      <w:pPr>
        <w:pStyle w:val="2"/>
        <w:rPr>
          <w:rtl/>
        </w:rPr>
      </w:pPr>
      <w:r w:rsidRPr="00432C53">
        <w:rPr>
          <w:rFonts w:hint="cs"/>
          <w:rtl/>
        </w:rPr>
        <w:t>כפרים הנראי</w:t>
      </w:r>
      <w:r>
        <w:rPr>
          <w:rFonts w:hint="cs"/>
          <w:rtl/>
        </w:rPr>
        <w:t>ם</w:t>
      </w:r>
      <w:r w:rsidRPr="00432C53">
        <w:rPr>
          <w:rFonts w:hint="cs"/>
          <w:rtl/>
        </w:rPr>
        <w:t xml:space="preserve"> מעיר מוקפת</w:t>
      </w:r>
    </w:p>
    <w:p w14:paraId="3F30257C" w14:textId="77777777" w:rsidR="007F3E09" w:rsidRPr="00432C53" w:rsidRDefault="007F3E09" w:rsidP="007F3E09">
      <w:pPr>
        <w:rPr>
          <w:b/>
          <w:bCs/>
          <w:sz w:val="24"/>
          <w:szCs w:val="24"/>
          <w:rtl/>
        </w:rPr>
      </w:pPr>
      <w:r w:rsidRPr="00432C53">
        <w:rPr>
          <w:rFonts w:hint="cs"/>
          <w:sz w:val="24"/>
          <w:szCs w:val="24"/>
          <w:rtl/>
        </w:rPr>
        <w:t xml:space="preserve">לעניין קריאה בט"ו בכרכים מוקפים חומה, מבואר בגמרא מגילה אמר </w:t>
      </w:r>
      <w:proofErr w:type="spellStart"/>
      <w:r w:rsidRPr="00432C53">
        <w:rPr>
          <w:rFonts w:hint="cs"/>
          <w:sz w:val="24"/>
          <w:szCs w:val="24"/>
          <w:rtl/>
        </w:rPr>
        <w:t>ריב"ל</w:t>
      </w:r>
      <w:proofErr w:type="spellEnd"/>
      <w:r w:rsidRPr="00432C53">
        <w:rPr>
          <w:rFonts w:hint="cs"/>
          <w:sz w:val="24"/>
          <w:szCs w:val="24"/>
          <w:rtl/>
        </w:rPr>
        <w:t xml:space="preserve">, כרך והסמוך לו עד מיל נידון ככרך. עוד מבואר נראה אף שאינו סמוך כגון שהמוקף גבוה, וסמוך אף שאינו נראה כגון שהמוקף נמוך. </w:t>
      </w:r>
    </w:p>
    <w:p w14:paraId="351AE2A9" w14:textId="77777777" w:rsidR="007F3E09" w:rsidRPr="00432C53" w:rsidRDefault="007F3E09" w:rsidP="007F3E09">
      <w:pPr>
        <w:rPr>
          <w:sz w:val="24"/>
          <w:szCs w:val="24"/>
          <w:rtl/>
        </w:rPr>
      </w:pPr>
      <w:r w:rsidRPr="00432C53">
        <w:rPr>
          <w:rFonts w:hint="cs"/>
          <w:b/>
          <w:bCs/>
          <w:sz w:val="24"/>
          <w:szCs w:val="24"/>
          <w:rtl/>
        </w:rPr>
        <w:t xml:space="preserve">האם נראה הוא דווקא קרוב מיל: </w:t>
      </w:r>
      <w:r w:rsidRPr="00432C53">
        <w:rPr>
          <w:rFonts w:hint="cs"/>
          <w:sz w:val="24"/>
          <w:szCs w:val="24"/>
          <w:rtl/>
        </w:rPr>
        <w:t xml:space="preserve">נחלקו האם נראה הוא דווקא קרוב או אפילו רחוק, </w:t>
      </w:r>
      <w:r w:rsidRPr="00432C53">
        <w:rPr>
          <w:rFonts w:hint="cs"/>
          <w:b/>
          <w:bCs/>
          <w:sz w:val="24"/>
          <w:szCs w:val="24"/>
          <w:rtl/>
        </w:rPr>
        <w:t>רמב"ם טור וכן פסק שו"ע</w:t>
      </w:r>
      <w:r w:rsidRPr="00432C53">
        <w:rPr>
          <w:rFonts w:hint="cs"/>
          <w:sz w:val="24"/>
          <w:szCs w:val="24"/>
          <w:rtl/>
        </w:rPr>
        <w:t xml:space="preserve"> דווקא קרוב מיל, </w:t>
      </w:r>
      <w:r w:rsidRPr="00432C53">
        <w:rPr>
          <w:rFonts w:hint="cs"/>
          <w:b/>
          <w:bCs/>
          <w:sz w:val="24"/>
          <w:szCs w:val="24"/>
          <w:rtl/>
        </w:rPr>
        <w:t xml:space="preserve">רש"י ר"ח </w:t>
      </w:r>
      <w:proofErr w:type="spellStart"/>
      <w:r w:rsidRPr="00432C53">
        <w:rPr>
          <w:rFonts w:hint="cs"/>
          <w:b/>
          <w:bCs/>
          <w:sz w:val="24"/>
          <w:szCs w:val="24"/>
          <w:rtl/>
        </w:rPr>
        <w:t>ריטב"א</w:t>
      </w:r>
      <w:proofErr w:type="spellEnd"/>
      <w:r w:rsidRPr="00432C53">
        <w:rPr>
          <w:rFonts w:hint="cs"/>
          <w:b/>
          <w:bCs/>
          <w:sz w:val="24"/>
          <w:szCs w:val="24"/>
          <w:rtl/>
        </w:rPr>
        <w:t xml:space="preserve"> ועוד</w:t>
      </w:r>
      <w:r w:rsidRPr="00432C53">
        <w:rPr>
          <w:rFonts w:hint="cs"/>
          <w:sz w:val="24"/>
          <w:szCs w:val="24"/>
          <w:rtl/>
        </w:rPr>
        <w:t xml:space="preserve"> נראה קורא בט"ו אף שהוא רחוק.  </w:t>
      </w:r>
    </w:p>
    <w:p w14:paraId="6376345A" w14:textId="77777777" w:rsidR="007F3E09" w:rsidRPr="00432C53" w:rsidRDefault="007F3E09" w:rsidP="007F3E09">
      <w:pPr>
        <w:rPr>
          <w:sz w:val="24"/>
          <w:szCs w:val="24"/>
          <w:rtl/>
        </w:rPr>
      </w:pPr>
      <w:r w:rsidRPr="00432C53">
        <w:rPr>
          <w:rFonts w:hint="cs"/>
          <w:sz w:val="24"/>
          <w:szCs w:val="24"/>
          <w:rtl/>
        </w:rPr>
        <w:t xml:space="preserve">בשושן קוראים בט"ו אף שאינה מוקפת הואיל ונעשה בה הנס. </w:t>
      </w:r>
    </w:p>
    <w:p w14:paraId="48C33B0F" w14:textId="77777777" w:rsidR="007F3E09" w:rsidRPr="00432C53" w:rsidRDefault="007F3E09" w:rsidP="007F3E09">
      <w:pPr>
        <w:rPr>
          <w:sz w:val="24"/>
          <w:szCs w:val="24"/>
          <w:rtl/>
        </w:rPr>
      </w:pPr>
      <w:r w:rsidRPr="00432C53">
        <w:rPr>
          <w:rFonts w:hint="cs"/>
          <w:sz w:val="24"/>
          <w:szCs w:val="24"/>
          <w:rtl/>
        </w:rPr>
        <w:lastRenderedPageBreak/>
        <w:t xml:space="preserve">כתבו האחרונים עיר סמוכה לעיר מוקפת, וחרבה המוקפת אין דין סמוך ונראה וקוראת בי"ד.  עוד כתבו נראה בעין רגילה ומסתכלים בעומד על קרקע לראות קרקע העיר הסמוכה, ואילנות אינם הפסק. </w:t>
      </w:r>
      <w:r w:rsidRPr="00432C53">
        <w:rPr>
          <w:rFonts w:hint="cs"/>
          <w:b/>
          <w:bCs/>
          <w:sz w:val="24"/>
          <w:szCs w:val="24"/>
          <w:rtl/>
        </w:rPr>
        <w:t>רצף על ידי בתים:</w:t>
      </w:r>
      <w:r w:rsidRPr="00432C53">
        <w:rPr>
          <w:rFonts w:hint="cs"/>
          <w:sz w:val="24"/>
          <w:szCs w:val="24"/>
          <w:rtl/>
        </w:rPr>
        <w:t xml:space="preserve"> האם מחשיב רצף אף שאינו נראה, יש ג' דעות באחרונים יש אומרים רק עד שיעור מיל, יש אומרים כל שיש רצף מועיל אפילו מרחק גדול ובלבד שלא יהיה הפסק קמ"א אמה, ויש אומרים כדעה שניה ומוסיפים הפסק עד מיל. </w:t>
      </w:r>
    </w:p>
    <w:p w14:paraId="04BD8A8A" w14:textId="77777777" w:rsidR="007F3E09" w:rsidRPr="00432C53" w:rsidRDefault="007F3E09" w:rsidP="007F3E09">
      <w:pPr>
        <w:rPr>
          <w:sz w:val="24"/>
          <w:szCs w:val="24"/>
          <w:rtl/>
        </w:rPr>
      </w:pPr>
    </w:p>
    <w:p w14:paraId="76788CAC" w14:textId="77777777" w:rsidR="007F3E09" w:rsidRPr="00432C53" w:rsidRDefault="007F3E09" w:rsidP="007F3E09">
      <w:pPr>
        <w:pStyle w:val="1"/>
        <w:rPr>
          <w:rtl/>
        </w:rPr>
      </w:pPr>
      <w:r w:rsidRPr="00432C53">
        <w:rPr>
          <w:rtl/>
        </w:rPr>
        <w:t>סעיף ג</w:t>
      </w:r>
    </w:p>
    <w:p w14:paraId="09B999B3" w14:textId="77777777" w:rsidR="007F3E09" w:rsidRPr="00432C53" w:rsidRDefault="007F3E09" w:rsidP="007F3E09">
      <w:pPr>
        <w:rPr>
          <w:rFonts w:cs="Guttman Vilna"/>
          <w:sz w:val="24"/>
          <w:szCs w:val="24"/>
          <w:rtl/>
        </w:rPr>
      </w:pPr>
      <w:r w:rsidRPr="00432C53">
        <w:rPr>
          <w:rFonts w:cs="Guttman Vilna"/>
          <w:sz w:val="24"/>
          <w:szCs w:val="24"/>
          <w:rtl/>
        </w:rPr>
        <w:t xml:space="preserve">כפרים ועיירות גדולות, וכרכים שאינם מוקפים חומה מימות יהושע בן נון קורין בי"ד. </w:t>
      </w:r>
    </w:p>
    <w:p w14:paraId="304A1B34" w14:textId="77777777" w:rsidR="007F3E09" w:rsidRPr="00432C53" w:rsidRDefault="007F3E09" w:rsidP="007F3E09">
      <w:pPr>
        <w:pStyle w:val="2"/>
        <w:rPr>
          <w:rtl/>
        </w:rPr>
      </w:pPr>
      <w:r w:rsidRPr="00432C53">
        <w:rPr>
          <w:rFonts w:hint="cs"/>
          <w:rtl/>
        </w:rPr>
        <w:t>כפרים ועיירות</w:t>
      </w:r>
    </w:p>
    <w:p w14:paraId="2602760E" w14:textId="77777777" w:rsidR="007F3E09" w:rsidRPr="00432C53" w:rsidRDefault="007F3E09" w:rsidP="007F3E09">
      <w:pPr>
        <w:rPr>
          <w:sz w:val="24"/>
          <w:szCs w:val="24"/>
          <w:rtl/>
        </w:rPr>
      </w:pPr>
      <w:r w:rsidRPr="00432C53">
        <w:rPr>
          <w:rFonts w:hint="cs"/>
          <w:sz w:val="24"/>
          <w:szCs w:val="24"/>
          <w:rtl/>
        </w:rPr>
        <w:t>דין השו"ע כמבואר בגמרא. כתב מ"ב לא יקרא בן ט"ו לבני י"ד ולהיפך שהרי אינו בכלל חיוב, ופרי מגדים כתב שבדיעבד הוציא י"ח.</w:t>
      </w:r>
    </w:p>
    <w:p w14:paraId="4777BA99" w14:textId="77777777" w:rsidR="007F3E09" w:rsidRPr="00432C53" w:rsidRDefault="007F3E09" w:rsidP="007F3E09">
      <w:pPr>
        <w:rPr>
          <w:sz w:val="24"/>
          <w:szCs w:val="24"/>
          <w:rtl/>
        </w:rPr>
      </w:pPr>
    </w:p>
    <w:p w14:paraId="573E4C4F" w14:textId="77777777" w:rsidR="007F3E09" w:rsidRPr="00432C53" w:rsidRDefault="007F3E09" w:rsidP="007F3E09">
      <w:pPr>
        <w:pStyle w:val="1"/>
        <w:rPr>
          <w:rtl/>
        </w:rPr>
      </w:pPr>
      <w:r w:rsidRPr="00432C53">
        <w:rPr>
          <w:rtl/>
        </w:rPr>
        <w:t>סעיף ד</w:t>
      </w:r>
    </w:p>
    <w:p w14:paraId="0C024C8B" w14:textId="77777777" w:rsidR="007F3E09" w:rsidRPr="00432C53" w:rsidRDefault="007F3E09" w:rsidP="007F3E09">
      <w:pPr>
        <w:rPr>
          <w:rFonts w:cs="Guttman Vilna"/>
          <w:sz w:val="24"/>
          <w:szCs w:val="24"/>
          <w:rtl/>
        </w:rPr>
      </w:pPr>
      <w:r w:rsidRPr="00432C53">
        <w:rPr>
          <w:rFonts w:cs="Guttman Vilna"/>
          <w:sz w:val="24"/>
          <w:szCs w:val="24"/>
          <w:rtl/>
        </w:rPr>
        <w:t xml:space="preserve">כרך שהוא ספק אם הוקף בימי יהושע אם לאו, קורין בי"ד ובט"ו </w:t>
      </w:r>
      <w:proofErr w:type="spellStart"/>
      <w:r w:rsidRPr="00432C53">
        <w:rPr>
          <w:rFonts w:cs="Guttman Vilna"/>
          <w:sz w:val="24"/>
          <w:szCs w:val="24"/>
          <w:rtl/>
        </w:rPr>
        <w:t>ובליליהון</w:t>
      </w:r>
      <w:proofErr w:type="spellEnd"/>
      <w:r w:rsidRPr="00432C53">
        <w:rPr>
          <w:rFonts w:cs="Guttman Vilna"/>
          <w:sz w:val="24"/>
          <w:szCs w:val="24"/>
          <w:rtl/>
        </w:rPr>
        <w:t xml:space="preserve">, ולא יברך כי אם בי"ד שהוא זמן קריאה לרוב העולם. </w:t>
      </w:r>
    </w:p>
    <w:p w14:paraId="4F3F1BCE" w14:textId="77777777" w:rsidR="007F3E09" w:rsidRPr="00432C53" w:rsidRDefault="007F3E09" w:rsidP="007F3E09">
      <w:pPr>
        <w:pStyle w:val="2"/>
        <w:rPr>
          <w:rtl/>
        </w:rPr>
      </w:pPr>
      <w:r w:rsidRPr="00432C53">
        <w:rPr>
          <w:rFonts w:hint="cs"/>
          <w:rtl/>
        </w:rPr>
        <w:t>כרך המסופק</w:t>
      </w:r>
    </w:p>
    <w:p w14:paraId="431A873A" w14:textId="77777777" w:rsidR="007F3E09" w:rsidRPr="00432C53" w:rsidRDefault="007F3E09" w:rsidP="007F3E09">
      <w:pPr>
        <w:rPr>
          <w:sz w:val="24"/>
          <w:szCs w:val="24"/>
          <w:rtl/>
        </w:rPr>
      </w:pPr>
      <w:r w:rsidRPr="00432C53">
        <w:rPr>
          <w:rFonts w:hint="cs"/>
          <w:sz w:val="24"/>
          <w:szCs w:val="24"/>
          <w:rtl/>
        </w:rPr>
        <w:t xml:space="preserve">בגמרא מבואר חזקיה היה קורא בטבריה שהיא מסופקת גם בי"ד וגם בט"ו. נחלקו הראשונים להלכה: </w:t>
      </w:r>
      <w:r w:rsidRPr="00432C53">
        <w:rPr>
          <w:rFonts w:hint="cs"/>
          <w:b/>
          <w:bCs/>
          <w:sz w:val="24"/>
          <w:szCs w:val="24"/>
          <w:rtl/>
        </w:rPr>
        <w:t xml:space="preserve">רמב"ם </w:t>
      </w:r>
      <w:proofErr w:type="spellStart"/>
      <w:r w:rsidRPr="00432C53">
        <w:rPr>
          <w:rFonts w:hint="cs"/>
          <w:b/>
          <w:bCs/>
          <w:sz w:val="24"/>
          <w:szCs w:val="24"/>
          <w:rtl/>
        </w:rPr>
        <w:t>ושו"ע</w:t>
      </w:r>
      <w:proofErr w:type="spellEnd"/>
      <w:r w:rsidRPr="00432C53">
        <w:rPr>
          <w:rFonts w:hint="cs"/>
          <w:sz w:val="24"/>
          <w:szCs w:val="24"/>
          <w:rtl/>
        </w:rPr>
        <w:t xml:space="preserve"> קוראים ב' ימים ומברכים בי"ד. </w:t>
      </w:r>
      <w:r w:rsidRPr="00432C53">
        <w:rPr>
          <w:rFonts w:hint="cs"/>
          <w:b/>
          <w:bCs/>
          <w:sz w:val="24"/>
          <w:szCs w:val="24"/>
          <w:rtl/>
        </w:rPr>
        <w:t>יש אומרים במ"מ</w:t>
      </w:r>
      <w:r w:rsidRPr="00432C53">
        <w:rPr>
          <w:rFonts w:hint="cs"/>
          <w:sz w:val="24"/>
          <w:szCs w:val="24"/>
          <w:rtl/>
        </w:rPr>
        <w:t xml:space="preserve"> בארץ קוראים ב' ימים בחו"ל רק יום אחד </w:t>
      </w:r>
      <w:r w:rsidRPr="00432C53">
        <w:rPr>
          <w:rFonts w:hint="cs"/>
          <w:sz w:val="24"/>
          <w:rtl/>
        </w:rPr>
        <w:t>(מחשש טעות)</w:t>
      </w:r>
      <w:r w:rsidRPr="00432C53">
        <w:rPr>
          <w:rFonts w:hint="cs"/>
          <w:sz w:val="24"/>
          <w:szCs w:val="24"/>
          <w:rtl/>
        </w:rPr>
        <w:t xml:space="preserve">. </w:t>
      </w:r>
      <w:proofErr w:type="spellStart"/>
      <w:r w:rsidRPr="00432C53">
        <w:rPr>
          <w:rFonts w:hint="cs"/>
          <w:b/>
          <w:bCs/>
          <w:sz w:val="24"/>
          <w:szCs w:val="24"/>
          <w:rtl/>
        </w:rPr>
        <w:t>ר"ן</w:t>
      </w:r>
      <w:proofErr w:type="spellEnd"/>
      <w:r w:rsidRPr="00432C53">
        <w:rPr>
          <w:rFonts w:hint="cs"/>
          <w:b/>
          <w:bCs/>
          <w:sz w:val="24"/>
          <w:szCs w:val="24"/>
          <w:rtl/>
        </w:rPr>
        <w:t xml:space="preserve"> גאונים </w:t>
      </w:r>
      <w:proofErr w:type="spellStart"/>
      <w:r w:rsidRPr="00432C53">
        <w:rPr>
          <w:rFonts w:hint="cs"/>
          <w:b/>
          <w:bCs/>
          <w:sz w:val="24"/>
          <w:szCs w:val="24"/>
          <w:rtl/>
        </w:rPr>
        <w:t>וגר"א</w:t>
      </w:r>
      <w:proofErr w:type="spellEnd"/>
      <w:r w:rsidRPr="00432C53">
        <w:rPr>
          <w:rFonts w:hint="cs"/>
          <w:sz w:val="24"/>
          <w:szCs w:val="24"/>
          <w:rtl/>
        </w:rPr>
        <w:t xml:space="preserve"> רק בי"ד ומה שחזקיה עשה היה מידת חסידות. </w:t>
      </w:r>
    </w:p>
    <w:p w14:paraId="6BC28A4B" w14:textId="77777777" w:rsidR="007F3E09" w:rsidRPr="00432C53" w:rsidRDefault="007F3E09" w:rsidP="007F3E09">
      <w:pPr>
        <w:rPr>
          <w:sz w:val="24"/>
          <w:szCs w:val="24"/>
          <w:rtl/>
        </w:rPr>
      </w:pPr>
      <w:r w:rsidRPr="00432C53">
        <w:rPr>
          <w:rFonts w:hint="cs"/>
          <w:b/>
          <w:bCs/>
          <w:sz w:val="24"/>
          <w:szCs w:val="24"/>
          <w:rtl/>
        </w:rPr>
        <w:t>מוקף שקרא בי"ד:</w:t>
      </w:r>
      <w:r w:rsidRPr="00432C53">
        <w:rPr>
          <w:rFonts w:hint="cs"/>
          <w:sz w:val="24"/>
          <w:szCs w:val="24"/>
          <w:rtl/>
        </w:rPr>
        <w:t xml:space="preserve"> כתב מ"ב שיצא ולא הוי ברכה לבטלה.</w:t>
      </w:r>
    </w:p>
    <w:p w14:paraId="2140515D" w14:textId="77777777" w:rsidR="007F3E09" w:rsidRPr="00432C53" w:rsidRDefault="007F3E09" w:rsidP="007F3E09">
      <w:pPr>
        <w:rPr>
          <w:sz w:val="24"/>
          <w:szCs w:val="24"/>
          <w:rtl/>
        </w:rPr>
      </w:pPr>
    </w:p>
    <w:p w14:paraId="3B7E28D7" w14:textId="77777777" w:rsidR="007F3E09" w:rsidRPr="00432C53" w:rsidRDefault="007F3E09" w:rsidP="007F3E09">
      <w:pPr>
        <w:pStyle w:val="1"/>
        <w:rPr>
          <w:rtl/>
        </w:rPr>
      </w:pPr>
      <w:r w:rsidRPr="00432C53">
        <w:rPr>
          <w:rtl/>
        </w:rPr>
        <w:t>סעיף ה</w:t>
      </w:r>
    </w:p>
    <w:p w14:paraId="71F18197" w14:textId="77777777" w:rsidR="007F3E09" w:rsidRPr="00432C53" w:rsidRDefault="007F3E09" w:rsidP="007F3E09">
      <w:pPr>
        <w:rPr>
          <w:rFonts w:cs="Guttman Rashi"/>
          <w:sz w:val="24"/>
          <w:rtl/>
        </w:rPr>
      </w:pPr>
      <w:r w:rsidRPr="00432C53">
        <w:rPr>
          <w:rFonts w:cs="Guttman Vilna"/>
          <w:sz w:val="24"/>
          <w:szCs w:val="24"/>
          <w:rtl/>
        </w:rPr>
        <w:t>בן עיר שהלך לכרך, או בן כרך שהלך לעיר, אם היה דעתו לחזור למקומו בזמן קריאה ונתעכב ולא חזר, קורא כמקומו. ואם לא היה בדעתו לחזור אלא לאחר זמן הקריאה, קורא עם אנשי המקום שהוא שם.</w:t>
      </w:r>
      <w:r w:rsidRPr="00432C53">
        <w:rPr>
          <w:rFonts w:cs="Guttman Rashi"/>
          <w:sz w:val="24"/>
          <w:rtl/>
        </w:rPr>
        <w:t xml:space="preserve"> הגה: ואם הוא במדבר או בספינה, קורא ביום י"ד כמו רוב העולם (כל בו). </w:t>
      </w:r>
    </w:p>
    <w:p w14:paraId="5905749E" w14:textId="77777777" w:rsidR="007F3E09" w:rsidRPr="00432C53" w:rsidRDefault="007F3E09" w:rsidP="007F3E09">
      <w:pPr>
        <w:pStyle w:val="2"/>
        <w:rPr>
          <w:rtl/>
        </w:rPr>
      </w:pPr>
      <w:r w:rsidRPr="00432C53">
        <w:rPr>
          <w:rtl/>
        </w:rPr>
        <w:t>בן עיר שהלך לכרך</w:t>
      </w:r>
      <w:r w:rsidRPr="00432C53">
        <w:rPr>
          <w:rFonts w:hint="cs"/>
          <w:rtl/>
        </w:rPr>
        <w:t xml:space="preserve"> ולהיפך</w:t>
      </w:r>
    </w:p>
    <w:p w14:paraId="4157A77E" w14:textId="77777777" w:rsidR="007F3E09" w:rsidRPr="00432C53" w:rsidRDefault="007F3E09" w:rsidP="007F3E09">
      <w:pPr>
        <w:rPr>
          <w:sz w:val="24"/>
          <w:szCs w:val="24"/>
          <w:rtl/>
        </w:rPr>
      </w:pPr>
      <w:r w:rsidRPr="00432C53">
        <w:rPr>
          <w:rFonts w:hint="cs"/>
          <w:sz w:val="24"/>
          <w:szCs w:val="24"/>
          <w:rtl/>
        </w:rPr>
        <w:t xml:space="preserve">במשנה מגילה מבואר, בן עיר שהלך לכרך ולהיפך אם עתיד לחזור למקומו קורא כמקומו ואם לאו קורא עמהם. ובגמרא מובא שמוקף שנשאר בי"ד בעיר פרוזה קורא כמוהם בי"ד, ומה שנאמר 'עתיד לחזור' הוא דווקא כשחור לפני ליל י"ד, פרוז בן יומו נקרא פרוז ומוקף בן יומו נקרא מוקף. </w:t>
      </w:r>
    </w:p>
    <w:p w14:paraId="5AC15B4C" w14:textId="77777777" w:rsidR="007F3E09" w:rsidRPr="00432C53" w:rsidRDefault="007F3E09" w:rsidP="007F3E09">
      <w:pPr>
        <w:spacing w:after="0"/>
        <w:rPr>
          <w:sz w:val="24"/>
          <w:szCs w:val="24"/>
          <w:rtl/>
        </w:rPr>
      </w:pPr>
      <w:r w:rsidRPr="00432C53">
        <w:rPr>
          <w:rFonts w:hint="cs"/>
          <w:sz w:val="24"/>
          <w:szCs w:val="24"/>
          <w:rtl/>
        </w:rPr>
        <w:t xml:space="preserve">נחלקו הראשונים מה הביאור של פרוז ומוקף בן יומו: </w:t>
      </w:r>
    </w:p>
    <w:p w14:paraId="46D85A3C" w14:textId="77777777" w:rsidR="007F3E09" w:rsidRPr="00432C53" w:rsidRDefault="007F3E09" w:rsidP="007F3E09">
      <w:pPr>
        <w:pStyle w:val="a0"/>
        <w:numPr>
          <w:ilvl w:val="0"/>
          <w:numId w:val="93"/>
        </w:numPr>
        <w:rPr>
          <w:sz w:val="24"/>
          <w:szCs w:val="24"/>
          <w:rtl/>
        </w:rPr>
      </w:pPr>
      <w:r w:rsidRPr="00432C53">
        <w:rPr>
          <w:rFonts w:hint="cs"/>
          <w:b/>
          <w:bCs/>
          <w:sz w:val="24"/>
          <w:szCs w:val="24"/>
          <w:rtl/>
        </w:rPr>
        <w:t xml:space="preserve">רש"י רמב"ם רמב"ן </w:t>
      </w:r>
      <w:proofErr w:type="spellStart"/>
      <w:r w:rsidRPr="00432C53">
        <w:rPr>
          <w:rFonts w:hint="cs"/>
          <w:b/>
          <w:bCs/>
          <w:sz w:val="24"/>
          <w:szCs w:val="24"/>
          <w:rtl/>
        </w:rPr>
        <w:t>ריטב"א</w:t>
      </w:r>
      <w:proofErr w:type="spellEnd"/>
      <w:r w:rsidRPr="00432C53">
        <w:rPr>
          <w:rFonts w:hint="cs"/>
          <w:b/>
          <w:bCs/>
          <w:sz w:val="24"/>
          <w:szCs w:val="24"/>
          <w:rtl/>
        </w:rPr>
        <w:t xml:space="preserve"> ועוד וכן פסק שו"ע</w:t>
      </w:r>
      <w:r w:rsidRPr="00432C53">
        <w:rPr>
          <w:rFonts w:hint="cs"/>
          <w:sz w:val="24"/>
          <w:szCs w:val="24"/>
          <w:rtl/>
        </w:rPr>
        <w:t xml:space="preserve"> בן כרך שהלך לעיר ודעתו להישאר שם בי"ד קורא בי"ד, בן עיר שהלך לכרך ונמצא שם בי"ד ובט"ו קורא בט"ו ואף אם יחזור לעיר </w:t>
      </w:r>
      <w:r w:rsidRPr="00432C53">
        <w:rPr>
          <w:rFonts w:hint="cs"/>
          <w:sz w:val="24"/>
          <w:rtl/>
        </w:rPr>
        <w:t>(ביום ט"ו)</w:t>
      </w:r>
      <w:r w:rsidRPr="00432C53">
        <w:rPr>
          <w:rFonts w:hint="cs"/>
          <w:sz w:val="24"/>
          <w:szCs w:val="24"/>
          <w:rtl/>
        </w:rPr>
        <w:t xml:space="preserve">, בן עיר שהלך לכרך בי"ד ודעתו לחזור לעיר בי"ד, קורא בי"ד כדין בני עירו, </w:t>
      </w:r>
      <w:r w:rsidRPr="00432C53">
        <w:rPr>
          <w:rFonts w:hint="cs"/>
          <w:sz w:val="24"/>
          <w:szCs w:val="24"/>
          <w:u w:val="single"/>
          <w:rtl/>
        </w:rPr>
        <w:t xml:space="preserve">ולא </w:t>
      </w:r>
      <w:r w:rsidRPr="00432C53">
        <w:rPr>
          <w:rFonts w:hint="cs"/>
          <w:sz w:val="24"/>
          <w:szCs w:val="24"/>
          <w:u w:val="single"/>
          <w:rtl/>
        </w:rPr>
        <w:lastRenderedPageBreak/>
        <w:t xml:space="preserve">נחשב למוקף הואיל ולא הגיעה זמן קריאת </w:t>
      </w:r>
      <w:proofErr w:type="spellStart"/>
      <w:r w:rsidRPr="00432C53">
        <w:rPr>
          <w:rFonts w:hint="cs"/>
          <w:sz w:val="24"/>
          <w:szCs w:val="24"/>
          <w:u w:val="single"/>
          <w:rtl/>
        </w:rPr>
        <w:t>מוקפין</w:t>
      </w:r>
      <w:proofErr w:type="spellEnd"/>
      <w:r w:rsidRPr="00432C53">
        <w:rPr>
          <w:rFonts w:hint="cs"/>
          <w:sz w:val="24"/>
          <w:szCs w:val="24"/>
          <w:rtl/>
        </w:rPr>
        <w:t xml:space="preserve">. נמצא שמוקף בן יומו קרוי מוקף, לא מדבר על מי שנמצא מוקף בי"ד אלא מי שנמצא מוקף בט"ו. והולכים אחר מה שנמצא שם בפועל בבוקר של יום י"ד, או בבוקר של יום ט"ו. </w:t>
      </w:r>
    </w:p>
    <w:p w14:paraId="750A91A6" w14:textId="77777777" w:rsidR="007F3E09" w:rsidRPr="00432C53" w:rsidRDefault="007F3E09" w:rsidP="007F3E09">
      <w:pPr>
        <w:pStyle w:val="a0"/>
        <w:numPr>
          <w:ilvl w:val="0"/>
          <w:numId w:val="93"/>
        </w:numPr>
        <w:rPr>
          <w:sz w:val="24"/>
          <w:szCs w:val="24"/>
          <w:rtl/>
        </w:rPr>
      </w:pPr>
      <w:r w:rsidRPr="00432C53">
        <w:rPr>
          <w:rFonts w:hint="cs"/>
          <w:b/>
          <w:bCs/>
          <w:sz w:val="24"/>
          <w:szCs w:val="24"/>
          <w:rtl/>
        </w:rPr>
        <w:t>רא"ש טור לבוש ואליה רבה</w:t>
      </w:r>
      <w:r w:rsidRPr="00432C53">
        <w:rPr>
          <w:rFonts w:hint="cs"/>
          <w:sz w:val="24"/>
          <w:szCs w:val="24"/>
          <w:rtl/>
        </w:rPr>
        <w:t xml:space="preserve"> בן עיר שהלך לכרך בי"ד ודעתו לחזור לעיר בי"ד </w:t>
      </w:r>
      <w:r w:rsidRPr="00432C53">
        <w:rPr>
          <w:rFonts w:hint="cs"/>
          <w:sz w:val="24"/>
          <w:szCs w:val="24"/>
          <w:u w:val="single"/>
          <w:rtl/>
        </w:rPr>
        <w:t>נחשב למוקף הואיל ולא היה בעיר בזמן י"ד חיוב העיר</w:t>
      </w:r>
      <w:r w:rsidRPr="00432C53">
        <w:rPr>
          <w:rFonts w:hint="cs"/>
          <w:sz w:val="24"/>
          <w:szCs w:val="24"/>
          <w:rtl/>
        </w:rPr>
        <w:t xml:space="preserve">, וצריך לקרוא בט"ו אף אם יחזור למקומו. עוד הוסיפו בבן כרך שהלך לעיר והיה שם בליל י"ד </w:t>
      </w:r>
      <w:r w:rsidRPr="00432C53">
        <w:rPr>
          <w:rFonts w:hint="cs"/>
          <w:sz w:val="24"/>
          <w:szCs w:val="24"/>
          <w:u w:val="single"/>
          <w:rtl/>
        </w:rPr>
        <w:t xml:space="preserve">ודעתו לשוב קודם הבוקר </w:t>
      </w:r>
      <w:r w:rsidRPr="00432C53">
        <w:rPr>
          <w:rFonts w:hint="cs"/>
          <w:sz w:val="24"/>
          <w:szCs w:val="24"/>
          <w:rtl/>
        </w:rPr>
        <w:t xml:space="preserve">לכרך, קורא ככרך גם אם בסוף התעכב בעיר לבוקר. </w:t>
      </w:r>
    </w:p>
    <w:p w14:paraId="3182960D" w14:textId="77777777" w:rsidR="007F3E09" w:rsidRPr="00432C53" w:rsidRDefault="007F3E09" w:rsidP="007F3E09">
      <w:pPr>
        <w:pStyle w:val="a0"/>
        <w:numPr>
          <w:ilvl w:val="0"/>
          <w:numId w:val="93"/>
        </w:numPr>
        <w:rPr>
          <w:sz w:val="24"/>
          <w:szCs w:val="24"/>
          <w:rtl/>
        </w:rPr>
      </w:pPr>
      <w:proofErr w:type="spellStart"/>
      <w:r w:rsidRPr="00432C53">
        <w:rPr>
          <w:rFonts w:hint="cs"/>
          <w:b/>
          <w:bCs/>
          <w:sz w:val="24"/>
          <w:szCs w:val="24"/>
          <w:rtl/>
        </w:rPr>
        <w:t>ראב"ד</w:t>
      </w:r>
      <w:proofErr w:type="spellEnd"/>
      <w:r w:rsidRPr="00432C53">
        <w:rPr>
          <w:rFonts w:hint="cs"/>
          <w:b/>
          <w:bCs/>
          <w:sz w:val="24"/>
          <w:szCs w:val="24"/>
          <w:rtl/>
        </w:rPr>
        <w:t xml:space="preserve"> מאירי </w:t>
      </w:r>
      <w:proofErr w:type="spellStart"/>
      <w:r w:rsidRPr="00432C53">
        <w:rPr>
          <w:rFonts w:hint="cs"/>
          <w:b/>
          <w:bCs/>
          <w:sz w:val="24"/>
          <w:szCs w:val="24"/>
          <w:rtl/>
        </w:rPr>
        <w:t>ור"ן</w:t>
      </w:r>
      <w:proofErr w:type="spellEnd"/>
      <w:r w:rsidRPr="00432C53">
        <w:rPr>
          <w:rFonts w:hint="cs"/>
          <w:sz w:val="24"/>
          <w:szCs w:val="24"/>
          <w:rtl/>
        </w:rPr>
        <w:t xml:space="preserve"> בן עיר שהלך לכרך יום י"ד קובעו כדעת </w:t>
      </w:r>
      <w:proofErr w:type="spellStart"/>
      <w:r w:rsidRPr="00432C53">
        <w:rPr>
          <w:rFonts w:hint="cs"/>
          <w:sz w:val="24"/>
          <w:szCs w:val="24"/>
          <w:rtl/>
        </w:rPr>
        <w:t>הרא"ש</w:t>
      </w:r>
      <w:proofErr w:type="spellEnd"/>
      <w:r w:rsidRPr="00432C53">
        <w:rPr>
          <w:rFonts w:hint="cs"/>
          <w:sz w:val="24"/>
          <w:szCs w:val="24"/>
          <w:rtl/>
        </w:rPr>
        <w:t xml:space="preserve"> והטור וחייב להישאר שם, ודווקא כשנשאר שם אך אם חזר לעיר נפטר מחיוב ב' הימים.  </w:t>
      </w:r>
    </w:p>
    <w:p w14:paraId="79C3373A" w14:textId="77777777" w:rsidR="007F3E09" w:rsidRPr="00432C53" w:rsidRDefault="007F3E09" w:rsidP="007F3E09">
      <w:pPr>
        <w:rPr>
          <w:sz w:val="24"/>
          <w:szCs w:val="24"/>
          <w:rtl/>
        </w:rPr>
      </w:pPr>
      <w:r w:rsidRPr="00432C53">
        <w:rPr>
          <w:rFonts w:hint="cs"/>
          <w:sz w:val="24"/>
          <w:szCs w:val="24"/>
          <w:rtl/>
        </w:rPr>
        <w:t xml:space="preserve">נמצא בספינה ובמדבר קורא כרוב העולם בי"ד אפילו הוא בן כרך. </w:t>
      </w:r>
    </w:p>
    <w:p w14:paraId="512AA95A" w14:textId="77777777" w:rsidR="007F3E09" w:rsidRPr="00432C53" w:rsidRDefault="007F3E09" w:rsidP="007F3E09">
      <w:pPr>
        <w:rPr>
          <w:sz w:val="24"/>
          <w:szCs w:val="24"/>
          <w:rtl/>
        </w:rPr>
      </w:pPr>
    </w:p>
    <w:p w14:paraId="6CAFB025" w14:textId="77777777" w:rsidR="007F3E09" w:rsidRPr="00432C53" w:rsidRDefault="007F3E09" w:rsidP="007F3E09">
      <w:pPr>
        <w:pStyle w:val="1"/>
        <w:rPr>
          <w:rtl/>
        </w:rPr>
      </w:pPr>
      <w:r w:rsidRPr="00432C53">
        <w:rPr>
          <w:rtl/>
        </w:rPr>
        <w:t>סעיף ו</w:t>
      </w:r>
    </w:p>
    <w:p w14:paraId="2B055C1A" w14:textId="77777777" w:rsidR="007F3E09" w:rsidRPr="00432C53" w:rsidRDefault="007F3E09" w:rsidP="007F3E09">
      <w:pPr>
        <w:rPr>
          <w:rFonts w:cs="Guttman Vilna"/>
          <w:sz w:val="24"/>
          <w:szCs w:val="24"/>
          <w:rtl/>
        </w:rPr>
      </w:pPr>
      <w:r w:rsidRPr="00432C53">
        <w:rPr>
          <w:rFonts w:cs="Guttman Vilna"/>
          <w:sz w:val="24"/>
          <w:szCs w:val="24"/>
          <w:rtl/>
        </w:rPr>
        <w:t xml:space="preserve">יום חמשה עשר שחל להיות בשבת אין קורין המגילה בשבת, אלא מקדימים לקרותה בערב שבת, וגובים מעות מתנות עניים ומחלקים אותם בו ביום. וביום שבת מוציאים שני ספרים ובשני קורין: ויבא עמלק. ואומרים: על הנסים. ואין עושים סעודת פורים עד יום אחד בשבת. </w:t>
      </w:r>
    </w:p>
    <w:p w14:paraId="07AB1137" w14:textId="77777777" w:rsidR="007F3E09" w:rsidRPr="00432C53" w:rsidRDefault="007F3E09" w:rsidP="007F3E09">
      <w:pPr>
        <w:pStyle w:val="2"/>
        <w:rPr>
          <w:rtl/>
        </w:rPr>
      </w:pPr>
      <w:r w:rsidRPr="00432C53">
        <w:rPr>
          <w:rFonts w:hint="cs"/>
          <w:rtl/>
        </w:rPr>
        <w:t>פורים משולש</w:t>
      </w:r>
    </w:p>
    <w:p w14:paraId="48C00E32" w14:textId="77777777" w:rsidR="007F3E09" w:rsidRPr="00432C53" w:rsidRDefault="007F3E09" w:rsidP="007F3E09">
      <w:pPr>
        <w:rPr>
          <w:sz w:val="24"/>
          <w:szCs w:val="24"/>
          <w:rtl/>
        </w:rPr>
      </w:pPr>
      <w:r w:rsidRPr="00432C53">
        <w:rPr>
          <w:rFonts w:hint="cs"/>
          <w:sz w:val="24"/>
          <w:szCs w:val="24"/>
          <w:rtl/>
        </w:rPr>
        <w:t xml:space="preserve">דין השו"ע כבמואר בגמרא. גזירה שמא יטלטל לבקי ללמוד, ולא אחרים מקרא המגילה אלא מקדימים, ומתנות לאביונים עושים לפי מקרא מגילה משום עיניהם של עניים נשואות, ומשלוח מנות עושים יחד עם משתה ושמחה ביום ראשון. </w:t>
      </w:r>
    </w:p>
    <w:p w14:paraId="0AED7C3E" w14:textId="77777777" w:rsidR="007F3E09" w:rsidRPr="00432C53" w:rsidRDefault="007F3E09" w:rsidP="007F3E09">
      <w:pPr>
        <w:rPr>
          <w:sz w:val="24"/>
          <w:szCs w:val="24"/>
          <w:rtl/>
        </w:rPr>
      </w:pPr>
    </w:p>
    <w:p w14:paraId="53C41576" w14:textId="77777777" w:rsidR="007F3E09" w:rsidRPr="00432C53" w:rsidRDefault="007F3E09" w:rsidP="007F3E09">
      <w:pPr>
        <w:pStyle w:val="1"/>
        <w:rPr>
          <w:rtl/>
        </w:rPr>
      </w:pPr>
      <w:r w:rsidRPr="00432C53">
        <w:rPr>
          <w:rtl/>
        </w:rPr>
        <w:t>סעיף ז</w:t>
      </w:r>
    </w:p>
    <w:p w14:paraId="24783FE3" w14:textId="77777777" w:rsidR="007F3E09" w:rsidRPr="00432C53" w:rsidRDefault="007F3E09" w:rsidP="007F3E09">
      <w:pPr>
        <w:rPr>
          <w:rFonts w:cs="Guttman Vilna"/>
          <w:sz w:val="24"/>
          <w:szCs w:val="24"/>
          <w:rtl/>
        </w:rPr>
      </w:pPr>
      <w:r w:rsidRPr="00432C53">
        <w:rPr>
          <w:rFonts w:cs="Guttman Vilna"/>
          <w:sz w:val="24"/>
          <w:szCs w:val="24"/>
          <w:rtl/>
        </w:rPr>
        <w:t xml:space="preserve">המפרש בים והיוצא </w:t>
      </w:r>
      <w:proofErr w:type="spellStart"/>
      <w:r w:rsidRPr="00432C53">
        <w:rPr>
          <w:rFonts w:cs="Guttman Vilna"/>
          <w:sz w:val="24"/>
          <w:szCs w:val="24"/>
          <w:rtl/>
        </w:rPr>
        <w:t>בשיירא</w:t>
      </w:r>
      <w:proofErr w:type="spellEnd"/>
      <w:r w:rsidRPr="00432C53">
        <w:rPr>
          <w:rFonts w:cs="Guttman Vilna"/>
          <w:sz w:val="24"/>
          <w:szCs w:val="24"/>
          <w:rtl/>
        </w:rPr>
        <w:t xml:space="preserve"> ואינו מוצא מגילה להוליך עמו, </w:t>
      </w:r>
      <w:proofErr w:type="spellStart"/>
      <w:r w:rsidRPr="00432C53">
        <w:rPr>
          <w:rFonts w:cs="Guttman Vilna"/>
          <w:sz w:val="24"/>
          <w:szCs w:val="24"/>
          <w:rtl/>
        </w:rPr>
        <w:t>יקראנה</w:t>
      </w:r>
      <w:proofErr w:type="spellEnd"/>
      <w:r w:rsidRPr="00432C53">
        <w:rPr>
          <w:rFonts w:cs="Guttman Vilna"/>
          <w:sz w:val="24"/>
          <w:szCs w:val="24"/>
          <w:rtl/>
        </w:rPr>
        <w:t xml:space="preserve"> בי"ג או בי"ב או באחד עשר, בלא ברכה. ואם אי אפשר להמתין עד ימים הללו, י"א שקורא אפילו </w:t>
      </w:r>
      <w:r w:rsidRPr="00432C53">
        <w:rPr>
          <w:rFonts w:cs="Guttman Vilna" w:hint="cs"/>
          <w:sz w:val="24"/>
          <w:szCs w:val="24"/>
          <w:rtl/>
        </w:rPr>
        <w:t>מתחילת</w:t>
      </w:r>
      <w:r w:rsidRPr="00432C53">
        <w:rPr>
          <w:rFonts w:cs="Guttman Vilna"/>
          <w:sz w:val="24"/>
          <w:szCs w:val="24"/>
          <w:rtl/>
        </w:rPr>
        <w:t xml:space="preserve"> החדש. </w:t>
      </w:r>
      <w:r w:rsidRPr="00432C53">
        <w:rPr>
          <w:rFonts w:cs="Guttman Rashi"/>
          <w:sz w:val="24"/>
          <w:rtl/>
        </w:rPr>
        <w:t xml:space="preserve">הגה: והכי נהוג. מיהו אם נזדמן לו אחר כך מגילה, חוזר וקורא אותה ביום י"ד, אפי' קראה תחלה ביום י"ג מ"מ קרא אותה שלא בזמנה (כל בו וב"י). </w:t>
      </w:r>
    </w:p>
    <w:p w14:paraId="3437B025" w14:textId="77777777" w:rsidR="007F3E09" w:rsidRPr="00432C53" w:rsidRDefault="007F3E09" w:rsidP="007F3E09">
      <w:pPr>
        <w:pStyle w:val="2"/>
        <w:rPr>
          <w:rtl/>
        </w:rPr>
      </w:pPr>
      <w:r w:rsidRPr="00432C53">
        <w:rPr>
          <w:rFonts w:hint="cs"/>
          <w:rtl/>
        </w:rPr>
        <w:t>קריאה מוקדמת ליוצא לדרך</w:t>
      </w:r>
    </w:p>
    <w:p w14:paraId="576D5C9F" w14:textId="77777777" w:rsidR="007F3E09" w:rsidRPr="00432C53" w:rsidRDefault="007F3E09" w:rsidP="007F3E09">
      <w:pPr>
        <w:rPr>
          <w:sz w:val="24"/>
          <w:szCs w:val="24"/>
          <w:rtl/>
        </w:rPr>
      </w:pPr>
      <w:r w:rsidRPr="00432C53">
        <w:rPr>
          <w:rFonts w:hint="cs"/>
          <w:sz w:val="24"/>
          <w:szCs w:val="24"/>
          <w:rtl/>
        </w:rPr>
        <w:t xml:space="preserve">בירושלמי מובא כל החודש על ט"ו כשר למגילה משום שכולו נהפך מיגון לשמחה, </w:t>
      </w:r>
      <w:proofErr w:type="spellStart"/>
      <w:r w:rsidRPr="00432C53">
        <w:rPr>
          <w:rFonts w:hint="cs"/>
          <w:sz w:val="24"/>
          <w:szCs w:val="24"/>
          <w:rtl/>
        </w:rPr>
        <w:t>ובתוספתא</w:t>
      </w:r>
      <w:proofErr w:type="spellEnd"/>
      <w:r w:rsidRPr="00432C53">
        <w:rPr>
          <w:rFonts w:hint="cs"/>
          <w:sz w:val="24"/>
          <w:szCs w:val="24"/>
          <w:rtl/>
        </w:rPr>
        <w:t xml:space="preserve"> יוצא בשיירה קורא בי"ד. </w:t>
      </w:r>
    </w:p>
    <w:p w14:paraId="19873028" w14:textId="77777777" w:rsidR="007F3E09" w:rsidRPr="00432C53" w:rsidRDefault="007F3E09" w:rsidP="007F3E09">
      <w:pPr>
        <w:rPr>
          <w:sz w:val="24"/>
          <w:szCs w:val="24"/>
          <w:rtl/>
        </w:rPr>
      </w:pPr>
      <w:r w:rsidRPr="00432C53">
        <w:rPr>
          <w:rFonts w:hint="cs"/>
          <w:sz w:val="24"/>
          <w:szCs w:val="24"/>
          <w:rtl/>
        </w:rPr>
        <w:t xml:space="preserve">להלכה נחלקו מה ינהג מי שיוצא ואין לו מגילה בדרך: </w:t>
      </w:r>
      <w:proofErr w:type="spellStart"/>
      <w:r w:rsidRPr="00432C53">
        <w:rPr>
          <w:rFonts w:hint="cs"/>
          <w:b/>
          <w:bCs/>
          <w:sz w:val="24"/>
          <w:szCs w:val="24"/>
          <w:rtl/>
        </w:rPr>
        <w:t>ראבי"ה</w:t>
      </w:r>
      <w:proofErr w:type="spellEnd"/>
      <w:r w:rsidRPr="00432C53">
        <w:rPr>
          <w:rFonts w:hint="cs"/>
          <w:b/>
          <w:bCs/>
          <w:sz w:val="24"/>
          <w:szCs w:val="24"/>
          <w:rtl/>
        </w:rPr>
        <w:t xml:space="preserve"> מרדכי </w:t>
      </w:r>
      <w:proofErr w:type="spellStart"/>
      <w:r w:rsidRPr="00432C53">
        <w:rPr>
          <w:rFonts w:hint="cs"/>
          <w:b/>
          <w:bCs/>
          <w:sz w:val="24"/>
          <w:szCs w:val="24"/>
          <w:rtl/>
        </w:rPr>
        <w:t>ואשירי</w:t>
      </w:r>
      <w:proofErr w:type="spellEnd"/>
      <w:r w:rsidRPr="00432C53">
        <w:rPr>
          <w:rFonts w:hint="cs"/>
          <w:b/>
          <w:bCs/>
          <w:sz w:val="24"/>
          <w:szCs w:val="24"/>
          <w:rtl/>
        </w:rPr>
        <w:t xml:space="preserve"> </w:t>
      </w:r>
      <w:r w:rsidRPr="00432C53">
        <w:rPr>
          <w:rFonts w:hint="cs"/>
          <w:sz w:val="24"/>
          <w:szCs w:val="24"/>
          <w:rtl/>
        </w:rPr>
        <w:t xml:space="preserve">כירושלמי קרא מתחילת החודש, </w:t>
      </w:r>
      <w:r w:rsidRPr="00432C53">
        <w:rPr>
          <w:rFonts w:hint="cs"/>
          <w:b/>
          <w:bCs/>
          <w:sz w:val="24"/>
          <w:szCs w:val="24"/>
          <w:rtl/>
        </w:rPr>
        <w:t xml:space="preserve">רוקח </w:t>
      </w:r>
      <w:proofErr w:type="spellStart"/>
      <w:r w:rsidRPr="00432C53">
        <w:rPr>
          <w:rFonts w:hint="cs"/>
          <w:b/>
          <w:bCs/>
          <w:sz w:val="24"/>
          <w:szCs w:val="24"/>
          <w:rtl/>
        </w:rPr>
        <w:t>ורא"ה</w:t>
      </w:r>
      <w:proofErr w:type="spellEnd"/>
      <w:r w:rsidRPr="00432C53">
        <w:rPr>
          <w:rFonts w:hint="cs"/>
          <w:sz w:val="24"/>
          <w:szCs w:val="24"/>
          <w:rtl/>
        </w:rPr>
        <w:t xml:space="preserve"> רק ככפרים מי"א, </w:t>
      </w:r>
      <w:r w:rsidRPr="00432C53">
        <w:rPr>
          <w:rFonts w:hint="cs"/>
          <w:b/>
          <w:bCs/>
          <w:sz w:val="24"/>
          <w:szCs w:val="24"/>
          <w:rtl/>
        </w:rPr>
        <w:t>שו"ע</w:t>
      </w:r>
      <w:r w:rsidRPr="00432C53">
        <w:rPr>
          <w:rFonts w:hint="cs"/>
          <w:sz w:val="24"/>
          <w:szCs w:val="24"/>
          <w:rtl/>
        </w:rPr>
        <w:t xml:space="preserve"> בסתם כרוקח וביש </w:t>
      </w:r>
      <w:proofErr w:type="spellStart"/>
      <w:r w:rsidRPr="00432C53">
        <w:rPr>
          <w:rFonts w:hint="cs"/>
          <w:sz w:val="24"/>
          <w:szCs w:val="24"/>
          <w:rtl/>
        </w:rPr>
        <w:t>כראבי"ה</w:t>
      </w:r>
      <w:proofErr w:type="spellEnd"/>
      <w:r w:rsidRPr="00432C53">
        <w:rPr>
          <w:rFonts w:hint="cs"/>
          <w:sz w:val="24"/>
          <w:szCs w:val="24"/>
          <w:rtl/>
        </w:rPr>
        <w:t xml:space="preserve"> וביאר בבית יוסף שאף שנראה שהבבלי לא סבר שמותר </w:t>
      </w:r>
      <w:proofErr w:type="spellStart"/>
      <w:r w:rsidRPr="00432C53">
        <w:rPr>
          <w:rFonts w:hint="cs"/>
          <w:sz w:val="24"/>
          <w:szCs w:val="24"/>
          <w:rtl/>
        </w:rPr>
        <w:t>מר"ח</w:t>
      </w:r>
      <w:proofErr w:type="spellEnd"/>
      <w:r w:rsidRPr="00432C53">
        <w:rPr>
          <w:rFonts w:hint="cs"/>
          <w:sz w:val="24"/>
          <w:szCs w:val="24"/>
          <w:rtl/>
        </w:rPr>
        <w:t xml:space="preserve"> יש לסמוך על הירושלמי כשאין ברירה. </w:t>
      </w:r>
      <w:r w:rsidRPr="00432C53">
        <w:rPr>
          <w:rFonts w:hint="cs"/>
          <w:b/>
          <w:bCs/>
          <w:sz w:val="24"/>
          <w:szCs w:val="24"/>
          <w:rtl/>
        </w:rPr>
        <w:t>רמ"א</w:t>
      </w:r>
      <w:r w:rsidRPr="00432C53">
        <w:rPr>
          <w:rFonts w:hint="cs"/>
          <w:sz w:val="24"/>
          <w:szCs w:val="24"/>
          <w:rtl/>
        </w:rPr>
        <w:t xml:space="preserve"> הביא שכך נהגו </w:t>
      </w:r>
      <w:r w:rsidRPr="00432C53">
        <w:rPr>
          <w:rFonts w:hint="cs"/>
          <w:sz w:val="24"/>
          <w:rtl/>
        </w:rPr>
        <w:t>(לכאורה הכוונה מתחילת החודש)</w:t>
      </w:r>
      <w:r w:rsidRPr="00432C53">
        <w:rPr>
          <w:rFonts w:hint="cs"/>
          <w:sz w:val="24"/>
          <w:szCs w:val="24"/>
          <w:rtl/>
        </w:rPr>
        <w:t>, ואם נזדמן אחר כך מגילה חוזר וקורא בי"ד בברכה.</w:t>
      </w:r>
    </w:p>
    <w:p w14:paraId="724F33B0" w14:textId="77777777" w:rsidR="007F3E09" w:rsidRPr="00432C53" w:rsidRDefault="007F3E09" w:rsidP="007F3E09">
      <w:pPr>
        <w:rPr>
          <w:sz w:val="24"/>
          <w:szCs w:val="24"/>
          <w:rtl/>
        </w:rPr>
      </w:pPr>
      <w:r w:rsidRPr="00432C53">
        <w:rPr>
          <w:rFonts w:hint="cs"/>
          <w:sz w:val="24"/>
          <w:szCs w:val="24"/>
          <w:rtl/>
        </w:rPr>
        <w:t xml:space="preserve">כתב מ"ב קורא לא בזמנה צריך עשרה לפרסום הנס, ואפשר שמספיק קטנים. סעודה מנות ומתנות לאביונים הוא רק בזמנה. </w:t>
      </w:r>
    </w:p>
    <w:p w14:paraId="637ED9E0" w14:textId="77777777" w:rsidR="007F3E09" w:rsidRPr="00432C53" w:rsidRDefault="007F3E09" w:rsidP="007F3E09">
      <w:pPr>
        <w:rPr>
          <w:sz w:val="24"/>
          <w:szCs w:val="24"/>
          <w:rtl/>
        </w:rPr>
      </w:pPr>
    </w:p>
    <w:p w14:paraId="147958CB" w14:textId="77777777" w:rsidR="007F3E09" w:rsidRPr="00432C53" w:rsidRDefault="007F3E09" w:rsidP="007F3E09">
      <w:pPr>
        <w:pStyle w:val="1"/>
        <w:rPr>
          <w:rtl/>
        </w:rPr>
      </w:pPr>
      <w:r w:rsidRPr="00432C53">
        <w:rPr>
          <w:rtl/>
        </w:rPr>
        <w:t>סעיף ח</w:t>
      </w:r>
    </w:p>
    <w:p w14:paraId="0E50253D" w14:textId="77777777" w:rsidR="007F3E09" w:rsidRPr="00432C53" w:rsidRDefault="007F3E09" w:rsidP="007F3E09">
      <w:pPr>
        <w:rPr>
          <w:rFonts w:cs="Guttman Vilna"/>
          <w:sz w:val="24"/>
          <w:szCs w:val="24"/>
          <w:rtl/>
        </w:rPr>
      </w:pPr>
      <w:r w:rsidRPr="00432C53">
        <w:rPr>
          <w:rFonts w:cs="Guttman Vilna"/>
          <w:sz w:val="24"/>
          <w:szCs w:val="24"/>
          <w:rtl/>
        </w:rPr>
        <w:t xml:space="preserve">בן עיר שהיה בספינה או בדרך ולא היה בידו מגילה, ואחר כך </w:t>
      </w:r>
      <w:proofErr w:type="spellStart"/>
      <w:r w:rsidRPr="00432C53">
        <w:rPr>
          <w:rFonts w:cs="Guttman Vilna"/>
          <w:sz w:val="24"/>
          <w:szCs w:val="24"/>
          <w:rtl/>
        </w:rPr>
        <w:t>נזדמנה</w:t>
      </w:r>
      <w:proofErr w:type="spellEnd"/>
      <w:r w:rsidRPr="00432C53">
        <w:rPr>
          <w:rFonts w:cs="Guttman Vilna"/>
          <w:sz w:val="24"/>
          <w:szCs w:val="24"/>
          <w:rtl/>
        </w:rPr>
        <w:t xml:space="preserve"> לו בט"ו, קורא אותה בט"ו.</w:t>
      </w:r>
    </w:p>
    <w:p w14:paraId="33B13F32" w14:textId="77777777" w:rsidR="007F3E09" w:rsidRPr="00432C53" w:rsidRDefault="007F3E09" w:rsidP="007F3E09">
      <w:pPr>
        <w:pStyle w:val="2"/>
        <w:rPr>
          <w:rtl/>
        </w:rPr>
      </w:pPr>
      <w:r w:rsidRPr="00432C53">
        <w:rPr>
          <w:rFonts w:hint="cs"/>
          <w:rtl/>
        </w:rPr>
        <w:t>בן עיר שלא קרא בי"ד</w:t>
      </w:r>
    </w:p>
    <w:p w14:paraId="31D2372F" w14:textId="77777777" w:rsidR="007F3E09" w:rsidRPr="00432C53" w:rsidRDefault="007F3E09" w:rsidP="007F3E09">
      <w:pPr>
        <w:rPr>
          <w:sz w:val="24"/>
          <w:szCs w:val="24"/>
          <w:rtl/>
        </w:rPr>
      </w:pPr>
      <w:r w:rsidRPr="00432C53">
        <w:rPr>
          <w:rFonts w:hint="cs"/>
          <w:sz w:val="24"/>
          <w:szCs w:val="24"/>
          <w:rtl/>
        </w:rPr>
        <w:t xml:space="preserve">דין השו"ע כמבואר </w:t>
      </w:r>
      <w:proofErr w:type="spellStart"/>
      <w:r w:rsidRPr="00432C53">
        <w:rPr>
          <w:rFonts w:hint="cs"/>
          <w:sz w:val="24"/>
          <w:szCs w:val="24"/>
          <w:rtl/>
        </w:rPr>
        <w:t>בשבלי</w:t>
      </w:r>
      <w:proofErr w:type="spellEnd"/>
      <w:r w:rsidRPr="00432C53">
        <w:rPr>
          <w:rFonts w:hint="cs"/>
          <w:sz w:val="24"/>
          <w:szCs w:val="24"/>
          <w:rtl/>
        </w:rPr>
        <w:t xml:space="preserve"> הלקט. </w:t>
      </w:r>
    </w:p>
    <w:p w14:paraId="689BCDA1" w14:textId="77777777" w:rsidR="007F3E09" w:rsidRPr="00432C53" w:rsidRDefault="007F3E09" w:rsidP="007F3E09">
      <w:pPr>
        <w:rPr>
          <w:sz w:val="24"/>
          <w:szCs w:val="24"/>
        </w:rPr>
      </w:pPr>
    </w:p>
    <w:p w14:paraId="3C2C853C" w14:textId="77777777" w:rsidR="007F3E09" w:rsidRPr="00206D38" w:rsidRDefault="007F3E09" w:rsidP="007F3E09">
      <w:pPr>
        <w:pStyle w:val="1"/>
        <w:rPr>
          <w:rtl/>
        </w:rPr>
      </w:pPr>
      <w:r w:rsidRPr="00206D38">
        <w:rPr>
          <w:rtl/>
        </w:rPr>
        <w:t>סימן תרפט</w:t>
      </w:r>
      <w:r w:rsidRPr="00206D38">
        <w:rPr>
          <w:rFonts w:hint="cs"/>
          <w:rtl/>
        </w:rPr>
        <w:t xml:space="preserve"> </w:t>
      </w:r>
      <w:r w:rsidRPr="00206D38">
        <w:rPr>
          <w:rtl/>
        </w:rPr>
        <w:t>–</w:t>
      </w:r>
      <w:r w:rsidRPr="00206D38">
        <w:rPr>
          <w:rFonts w:hint="cs"/>
          <w:rtl/>
        </w:rPr>
        <w:t xml:space="preserve"> </w:t>
      </w:r>
      <w:proofErr w:type="spellStart"/>
      <w:r w:rsidRPr="00206D38">
        <w:rPr>
          <w:rtl/>
        </w:rPr>
        <w:t>שהכל</w:t>
      </w:r>
      <w:proofErr w:type="spellEnd"/>
      <w:r w:rsidRPr="00206D38">
        <w:rPr>
          <w:rtl/>
        </w:rPr>
        <w:t xml:space="preserve"> חייבים בקריאת מגילה</w:t>
      </w:r>
    </w:p>
    <w:p w14:paraId="13003048" w14:textId="77777777" w:rsidR="007F3E09" w:rsidRPr="00206D38" w:rsidRDefault="007F3E09" w:rsidP="007F3E09">
      <w:pPr>
        <w:pStyle w:val="1"/>
        <w:rPr>
          <w:rtl/>
        </w:rPr>
      </w:pPr>
      <w:r w:rsidRPr="00206D38">
        <w:rPr>
          <w:rtl/>
        </w:rPr>
        <w:t>סעיף א</w:t>
      </w:r>
    </w:p>
    <w:p w14:paraId="0948F9B3" w14:textId="77777777" w:rsidR="007F3E09" w:rsidRPr="00206D38" w:rsidRDefault="007F3E09" w:rsidP="007F3E09">
      <w:pPr>
        <w:rPr>
          <w:rFonts w:cs="Guttman Vilna"/>
          <w:sz w:val="24"/>
          <w:szCs w:val="24"/>
          <w:rtl/>
        </w:rPr>
      </w:pPr>
      <w:proofErr w:type="spellStart"/>
      <w:r w:rsidRPr="00206D38">
        <w:rPr>
          <w:rFonts w:cs="Guttman Vilna"/>
          <w:sz w:val="24"/>
          <w:szCs w:val="24"/>
          <w:rtl/>
        </w:rPr>
        <w:t>הכל</w:t>
      </w:r>
      <w:proofErr w:type="spellEnd"/>
      <w:r w:rsidRPr="00206D38">
        <w:rPr>
          <w:rFonts w:cs="Guttman Vilna"/>
          <w:sz w:val="24"/>
          <w:szCs w:val="24"/>
          <w:rtl/>
        </w:rPr>
        <w:t xml:space="preserve"> חייבים בקריאתה, אנשים ונשים וגרים ועבדים משוחררים. ומחנכים את הקטנים לקרותה. </w:t>
      </w:r>
    </w:p>
    <w:p w14:paraId="4F9FFCB4" w14:textId="77777777" w:rsidR="007F3E09" w:rsidRPr="00206D38" w:rsidRDefault="007F3E09" w:rsidP="007F3E09">
      <w:pPr>
        <w:pStyle w:val="2"/>
        <w:rPr>
          <w:rtl/>
        </w:rPr>
      </w:pPr>
      <w:r w:rsidRPr="00206D38">
        <w:rPr>
          <w:rFonts w:hint="cs"/>
          <w:rtl/>
        </w:rPr>
        <w:t>הכול חייבים במגילה</w:t>
      </w:r>
    </w:p>
    <w:p w14:paraId="47AE5377" w14:textId="77777777" w:rsidR="007F3E09" w:rsidRPr="00206D38" w:rsidRDefault="007F3E09" w:rsidP="007F3E09">
      <w:pPr>
        <w:rPr>
          <w:sz w:val="24"/>
          <w:szCs w:val="24"/>
          <w:rtl/>
        </w:rPr>
      </w:pPr>
      <w:r w:rsidRPr="00206D38">
        <w:rPr>
          <w:rFonts w:hint="cs"/>
          <w:sz w:val="24"/>
          <w:szCs w:val="24"/>
          <w:rtl/>
        </w:rPr>
        <w:t>דין השו"ע כמבואר בגמרא.</w:t>
      </w:r>
    </w:p>
    <w:p w14:paraId="05C4E06A" w14:textId="77777777" w:rsidR="007F3E09" w:rsidRPr="00206D38" w:rsidRDefault="007F3E09" w:rsidP="007F3E09">
      <w:pPr>
        <w:rPr>
          <w:sz w:val="24"/>
          <w:szCs w:val="24"/>
          <w:rtl/>
        </w:rPr>
      </w:pPr>
    </w:p>
    <w:p w14:paraId="6CE1F05D" w14:textId="77777777" w:rsidR="007F3E09" w:rsidRPr="00206D38" w:rsidRDefault="007F3E09" w:rsidP="007F3E09">
      <w:pPr>
        <w:pStyle w:val="1"/>
        <w:rPr>
          <w:rtl/>
        </w:rPr>
      </w:pPr>
      <w:r w:rsidRPr="00206D38">
        <w:rPr>
          <w:rtl/>
        </w:rPr>
        <w:t>סעיף ב</w:t>
      </w:r>
    </w:p>
    <w:p w14:paraId="32CEFFEB" w14:textId="77777777" w:rsidR="007F3E09" w:rsidRPr="00206D38" w:rsidRDefault="007F3E09" w:rsidP="007F3E09">
      <w:pPr>
        <w:rPr>
          <w:rFonts w:cs="Guttman Rashi"/>
          <w:sz w:val="24"/>
          <w:rtl/>
        </w:rPr>
      </w:pPr>
      <w:r w:rsidRPr="00206D38">
        <w:rPr>
          <w:rFonts w:cs="Guttman Vilna"/>
          <w:sz w:val="24"/>
          <w:szCs w:val="24"/>
          <w:rtl/>
        </w:rPr>
        <w:t>אחד הקורא ואחד השומע מן הקורא, יצא ידי חובתו. והוא שישמע ממי שהוא חייב בקריאתה. לפיכך אם היה הקורא חרש או קטן או שוטה, השומע ממנו לא יצא. וי"א שהנשים אינם מוציאות את האנשים.</w:t>
      </w:r>
      <w:r w:rsidRPr="00206D38">
        <w:rPr>
          <w:rFonts w:cs="Guttman Rashi"/>
          <w:sz w:val="24"/>
          <w:rtl/>
        </w:rPr>
        <w:t xml:space="preserve"> הגה: וי"א אם </w:t>
      </w:r>
      <w:proofErr w:type="spellStart"/>
      <w:r w:rsidRPr="00206D38">
        <w:rPr>
          <w:rFonts w:cs="Guttman Rashi"/>
          <w:sz w:val="24"/>
          <w:rtl/>
        </w:rPr>
        <w:t>האשה</w:t>
      </w:r>
      <w:proofErr w:type="spellEnd"/>
      <w:r w:rsidRPr="00206D38">
        <w:rPr>
          <w:rFonts w:cs="Guttman Rashi"/>
          <w:sz w:val="24"/>
          <w:rtl/>
        </w:rPr>
        <w:t xml:space="preserve"> קוראה לעצמה מברכת: לשמוע מגילה, שאינה חייבת בקריאה (מרדכי </w:t>
      </w:r>
      <w:proofErr w:type="spellStart"/>
      <w:r w:rsidRPr="00206D38">
        <w:rPr>
          <w:rFonts w:cs="Guttman Rashi"/>
          <w:sz w:val="24"/>
          <w:rtl/>
        </w:rPr>
        <w:t>פ"ק</w:t>
      </w:r>
      <w:proofErr w:type="spellEnd"/>
      <w:r w:rsidRPr="00206D38">
        <w:rPr>
          <w:rFonts w:cs="Guttman Rashi"/>
          <w:sz w:val="24"/>
          <w:rtl/>
        </w:rPr>
        <w:t xml:space="preserve"> </w:t>
      </w:r>
      <w:proofErr w:type="spellStart"/>
      <w:r w:rsidRPr="00206D38">
        <w:rPr>
          <w:rFonts w:cs="Guttman Rashi"/>
          <w:sz w:val="24"/>
          <w:rtl/>
        </w:rPr>
        <w:t>דמגילה</w:t>
      </w:r>
      <w:proofErr w:type="spellEnd"/>
      <w:r w:rsidRPr="00206D38">
        <w:rPr>
          <w:rFonts w:cs="Guttman Rashi"/>
          <w:sz w:val="24"/>
          <w:rtl/>
        </w:rPr>
        <w:t xml:space="preserve">). </w:t>
      </w:r>
    </w:p>
    <w:p w14:paraId="4A3CB602" w14:textId="77777777" w:rsidR="007F3E09" w:rsidRPr="00206D38" w:rsidRDefault="007F3E09" w:rsidP="007F3E09">
      <w:pPr>
        <w:pStyle w:val="2"/>
        <w:rPr>
          <w:rtl/>
        </w:rPr>
      </w:pPr>
      <w:r w:rsidRPr="00206D38">
        <w:rPr>
          <w:rFonts w:hint="cs"/>
          <w:rtl/>
        </w:rPr>
        <w:t>הכשר לקריאת המגילה</w:t>
      </w:r>
    </w:p>
    <w:p w14:paraId="161F4A30" w14:textId="77777777" w:rsidR="007F3E09" w:rsidRPr="00206D38" w:rsidRDefault="007F3E09" w:rsidP="007F3E09">
      <w:pPr>
        <w:rPr>
          <w:sz w:val="24"/>
          <w:szCs w:val="24"/>
          <w:rtl/>
        </w:rPr>
      </w:pPr>
      <w:r w:rsidRPr="00206D38">
        <w:rPr>
          <w:rFonts w:hint="cs"/>
          <w:sz w:val="24"/>
          <w:szCs w:val="24"/>
          <w:rtl/>
        </w:rPr>
        <w:t xml:space="preserve">דין השו"ע כבמואר בגמרא. קטן שהגיע לחנוך וחייב מדרבנן נחלקו אם מוציא הואיל וגם הגדול וגם הוא חיובם דרבנן או שלא מוציא כי הקטן הוא תרי דרבנן, </w:t>
      </w:r>
      <w:r w:rsidRPr="00206D38">
        <w:rPr>
          <w:rFonts w:hint="cs"/>
          <w:b/>
          <w:bCs/>
          <w:sz w:val="24"/>
          <w:szCs w:val="24"/>
          <w:rtl/>
        </w:rPr>
        <w:t xml:space="preserve">רמב"ם רא"ש </w:t>
      </w:r>
      <w:proofErr w:type="spellStart"/>
      <w:r w:rsidRPr="00206D38">
        <w:rPr>
          <w:rFonts w:hint="cs"/>
          <w:b/>
          <w:bCs/>
          <w:sz w:val="24"/>
          <w:szCs w:val="24"/>
          <w:rtl/>
        </w:rPr>
        <w:t>רי"ף</w:t>
      </w:r>
      <w:proofErr w:type="spellEnd"/>
      <w:r w:rsidRPr="00206D38">
        <w:rPr>
          <w:rFonts w:hint="cs"/>
          <w:b/>
          <w:bCs/>
          <w:sz w:val="24"/>
          <w:szCs w:val="24"/>
          <w:rtl/>
        </w:rPr>
        <w:t xml:space="preserve"> </w:t>
      </w:r>
      <w:proofErr w:type="spellStart"/>
      <w:r w:rsidRPr="00206D38">
        <w:rPr>
          <w:rFonts w:hint="cs"/>
          <w:b/>
          <w:bCs/>
          <w:sz w:val="24"/>
          <w:szCs w:val="24"/>
          <w:rtl/>
        </w:rPr>
        <w:t>ושו"ע</w:t>
      </w:r>
      <w:proofErr w:type="spellEnd"/>
      <w:r w:rsidRPr="00206D38">
        <w:rPr>
          <w:rFonts w:hint="cs"/>
          <w:sz w:val="24"/>
          <w:szCs w:val="24"/>
          <w:rtl/>
        </w:rPr>
        <w:t xml:space="preserve"> לא מוציא, </w:t>
      </w:r>
      <w:r w:rsidRPr="00206D38">
        <w:rPr>
          <w:rFonts w:hint="cs"/>
          <w:b/>
          <w:bCs/>
          <w:sz w:val="24"/>
          <w:szCs w:val="24"/>
          <w:rtl/>
        </w:rPr>
        <w:t>תוספות</w:t>
      </w:r>
      <w:r w:rsidRPr="00206D38">
        <w:rPr>
          <w:rFonts w:hint="cs"/>
          <w:sz w:val="24"/>
          <w:szCs w:val="24"/>
          <w:rtl/>
        </w:rPr>
        <w:t xml:space="preserve"> מוציא. </w:t>
      </w:r>
    </w:p>
    <w:p w14:paraId="496DD6A6" w14:textId="77777777" w:rsidR="007F3E09" w:rsidRPr="00206D38" w:rsidRDefault="007F3E09" w:rsidP="007F3E09">
      <w:pPr>
        <w:rPr>
          <w:sz w:val="24"/>
          <w:szCs w:val="24"/>
          <w:rtl/>
        </w:rPr>
      </w:pPr>
      <w:r w:rsidRPr="00206D38">
        <w:rPr>
          <w:rFonts w:hint="cs"/>
          <w:sz w:val="24"/>
          <w:szCs w:val="24"/>
          <w:rtl/>
        </w:rPr>
        <w:t xml:space="preserve">חרש המדבר ואינו שומע, </w:t>
      </w:r>
      <w:proofErr w:type="spellStart"/>
      <w:r w:rsidRPr="00206D38">
        <w:rPr>
          <w:rFonts w:hint="cs"/>
          <w:b/>
          <w:bCs/>
          <w:sz w:val="24"/>
          <w:szCs w:val="24"/>
          <w:rtl/>
        </w:rPr>
        <w:t>ר"ן</w:t>
      </w:r>
      <w:proofErr w:type="spellEnd"/>
      <w:r w:rsidRPr="00206D38">
        <w:rPr>
          <w:rFonts w:hint="cs"/>
          <w:sz w:val="24"/>
          <w:szCs w:val="24"/>
          <w:rtl/>
        </w:rPr>
        <w:t xml:space="preserve"> מוציא, </w:t>
      </w:r>
      <w:r w:rsidRPr="00206D38">
        <w:rPr>
          <w:rFonts w:hint="cs"/>
          <w:b/>
          <w:bCs/>
          <w:sz w:val="24"/>
          <w:szCs w:val="24"/>
          <w:rtl/>
        </w:rPr>
        <w:t xml:space="preserve">רמב"ם רא"ש </w:t>
      </w:r>
      <w:proofErr w:type="spellStart"/>
      <w:r w:rsidRPr="00206D38">
        <w:rPr>
          <w:rFonts w:hint="cs"/>
          <w:b/>
          <w:bCs/>
          <w:sz w:val="24"/>
          <w:szCs w:val="24"/>
          <w:rtl/>
        </w:rPr>
        <w:t>רי"ף</w:t>
      </w:r>
      <w:proofErr w:type="spellEnd"/>
      <w:r w:rsidRPr="00206D38">
        <w:rPr>
          <w:rFonts w:hint="cs"/>
          <w:b/>
          <w:bCs/>
          <w:sz w:val="24"/>
          <w:szCs w:val="24"/>
          <w:rtl/>
        </w:rPr>
        <w:t xml:space="preserve"> </w:t>
      </w:r>
      <w:proofErr w:type="spellStart"/>
      <w:r w:rsidRPr="00206D38">
        <w:rPr>
          <w:rFonts w:hint="cs"/>
          <w:b/>
          <w:bCs/>
          <w:sz w:val="24"/>
          <w:szCs w:val="24"/>
          <w:rtl/>
        </w:rPr>
        <w:t>ושו"ע</w:t>
      </w:r>
      <w:proofErr w:type="spellEnd"/>
      <w:r w:rsidRPr="00206D38">
        <w:rPr>
          <w:rFonts w:hint="cs"/>
          <w:sz w:val="24"/>
          <w:szCs w:val="24"/>
          <w:rtl/>
        </w:rPr>
        <w:t xml:space="preserve"> אינו מוציא בפרסום הנס החמירו.  </w:t>
      </w:r>
    </w:p>
    <w:p w14:paraId="15D07586" w14:textId="77777777" w:rsidR="007F3E09" w:rsidRPr="00206D38" w:rsidRDefault="007F3E09" w:rsidP="007F3E09">
      <w:pPr>
        <w:rPr>
          <w:sz w:val="24"/>
          <w:szCs w:val="24"/>
          <w:rtl/>
        </w:rPr>
      </w:pPr>
      <w:r w:rsidRPr="00206D38">
        <w:rPr>
          <w:rFonts w:hint="cs"/>
          <w:sz w:val="24"/>
          <w:szCs w:val="24"/>
          <w:rtl/>
        </w:rPr>
        <w:t xml:space="preserve">כתב מ"ב מי שקשה לו לשמוע יעמוד </w:t>
      </w:r>
      <w:r>
        <w:rPr>
          <w:rFonts w:hint="cs"/>
          <w:sz w:val="24"/>
          <w:szCs w:val="24"/>
          <w:rtl/>
        </w:rPr>
        <w:t>ק</w:t>
      </w:r>
      <w:r w:rsidRPr="00206D38">
        <w:rPr>
          <w:rFonts w:hint="cs"/>
          <w:sz w:val="24"/>
          <w:szCs w:val="24"/>
          <w:rtl/>
        </w:rPr>
        <w:t xml:space="preserve">רוב או יקרא ממגילה כשרה, או יאחז חומש ומה שחסר לו יקרא מהחומש. </w:t>
      </w:r>
    </w:p>
    <w:p w14:paraId="793959A3" w14:textId="77777777" w:rsidR="007F3E09" w:rsidRPr="00206D38" w:rsidRDefault="007F3E09" w:rsidP="007F3E09">
      <w:pPr>
        <w:rPr>
          <w:sz w:val="24"/>
          <w:szCs w:val="24"/>
          <w:rtl/>
        </w:rPr>
      </w:pPr>
      <w:r w:rsidRPr="00206D38">
        <w:rPr>
          <w:rFonts w:hint="cs"/>
          <w:sz w:val="24"/>
          <w:szCs w:val="24"/>
          <w:rtl/>
        </w:rPr>
        <w:t xml:space="preserve">נשים האם מוציאות גברים: </w:t>
      </w:r>
      <w:r w:rsidRPr="00206D38">
        <w:rPr>
          <w:rFonts w:hint="cs"/>
          <w:b/>
          <w:bCs/>
          <w:sz w:val="24"/>
          <w:szCs w:val="24"/>
          <w:rtl/>
        </w:rPr>
        <w:t xml:space="preserve">רש"י רמב"ם </w:t>
      </w:r>
      <w:proofErr w:type="spellStart"/>
      <w:r w:rsidRPr="00206D38">
        <w:rPr>
          <w:rFonts w:hint="cs"/>
          <w:b/>
          <w:bCs/>
          <w:sz w:val="24"/>
          <w:szCs w:val="24"/>
          <w:rtl/>
        </w:rPr>
        <w:t>רי"ף</w:t>
      </w:r>
      <w:proofErr w:type="spellEnd"/>
      <w:r w:rsidRPr="00206D38">
        <w:rPr>
          <w:rFonts w:hint="cs"/>
          <w:b/>
          <w:bCs/>
          <w:sz w:val="24"/>
          <w:szCs w:val="24"/>
          <w:rtl/>
        </w:rPr>
        <w:t xml:space="preserve"> ורוב הראשונים </w:t>
      </w:r>
      <w:r w:rsidRPr="00206D38">
        <w:rPr>
          <w:rFonts w:hint="cs"/>
          <w:sz w:val="24"/>
          <w:szCs w:val="24"/>
          <w:rtl/>
        </w:rPr>
        <w:t>מוציאה</w:t>
      </w:r>
      <w:r w:rsidRPr="00206D38">
        <w:rPr>
          <w:rFonts w:hint="cs"/>
          <w:b/>
          <w:bCs/>
          <w:sz w:val="24"/>
          <w:szCs w:val="24"/>
          <w:rtl/>
        </w:rPr>
        <w:t xml:space="preserve"> וכן סתם שו"ע</w:t>
      </w:r>
      <w:r w:rsidRPr="00206D38">
        <w:rPr>
          <w:rFonts w:hint="cs"/>
          <w:sz w:val="24"/>
          <w:szCs w:val="24"/>
          <w:rtl/>
        </w:rPr>
        <w:t xml:space="preserve"> שכל מי שחייב מוציא, </w:t>
      </w:r>
      <w:proofErr w:type="spellStart"/>
      <w:r w:rsidRPr="00206D38">
        <w:rPr>
          <w:rFonts w:hint="cs"/>
          <w:b/>
          <w:bCs/>
          <w:sz w:val="24"/>
          <w:szCs w:val="24"/>
          <w:rtl/>
        </w:rPr>
        <w:t>בה"ג</w:t>
      </w:r>
      <w:proofErr w:type="spellEnd"/>
      <w:r w:rsidRPr="00206D38">
        <w:rPr>
          <w:rFonts w:hint="cs"/>
          <w:b/>
          <w:bCs/>
          <w:sz w:val="24"/>
          <w:szCs w:val="24"/>
          <w:rtl/>
        </w:rPr>
        <w:t xml:space="preserve"> </w:t>
      </w:r>
      <w:proofErr w:type="spellStart"/>
      <w:r w:rsidRPr="00206D38">
        <w:rPr>
          <w:rFonts w:hint="cs"/>
          <w:b/>
          <w:bCs/>
          <w:sz w:val="24"/>
          <w:szCs w:val="24"/>
          <w:rtl/>
        </w:rPr>
        <w:t>ראבי"ה</w:t>
      </w:r>
      <w:proofErr w:type="spellEnd"/>
      <w:r w:rsidRPr="00206D38">
        <w:rPr>
          <w:rFonts w:hint="cs"/>
          <w:b/>
          <w:bCs/>
          <w:sz w:val="24"/>
          <w:szCs w:val="24"/>
          <w:rtl/>
        </w:rPr>
        <w:t xml:space="preserve"> ועוד והביאם שו"ע ביש אומרים</w:t>
      </w:r>
      <w:r w:rsidRPr="00206D38">
        <w:rPr>
          <w:rFonts w:hint="cs"/>
          <w:sz w:val="24"/>
          <w:szCs w:val="24"/>
          <w:rtl/>
        </w:rPr>
        <w:t xml:space="preserve"> אינן מוציאות, </w:t>
      </w:r>
      <w:proofErr w:type="spellStart"/>
      <w:r w:rsidRPr="00206D38">
        <w:rPr>
          <w:rFonts w:hint="cs"/>
          <w:b/>
          <w:bCs/>
          <w:sz w:val="24"/>
          <w:szCs w:val="24"/>
          <w:rtl/>
        </w:rPr>
        <w:t>ר"ן</w:t>
      </w:r>
      <w:proofErr w:type="spellEnd"/>
      <w:r w:rsidRPr="00206D38">
        <w:rPr>
          <w:rFonts w:hint="cs"/>
          <w:sz w:val="24"/>
          <w:szCs w:val="24"/>
          <w:rtl/>
        </w:rPr>
        <w:t xml:space="preserve"> ראוי להחמיר. </w:t>
      </w:r>
    </w:p>
    <w:p w14:paraId="2830B8C1" w14:textId="77777777" w:rsidR="007F3E09" w:rsidRPr="00206D38" w:rsidRDefault="007F3E09" w:rsidP="007F3E09">
      <w:pPr>
        <w:rPr>
          <w:sz w:val="24"/>
          <w:szCs w:val="24"/>
          <w:rtl/>
        </w:rPr>
      </w:pPr>
      <w:r w:rsidRPr="00206D38">
        <w:rPr>
          <w:rFonts w:hint="cs"/>
          <w:sz w:val="24"/>
          <w:szCs w:val="24"/>
          <w:rtl/>
        </w:rPr>
        <w:t xml:space="preserve">כתב רמ"א אישה הקוראת לעצמה יש אומרים שתברך לשמוע ולא לקרוא שאינה מצווה בקריאתה. </w:t>
      </w:r>
    </w:p>
    <w:p w14:paraId="702C8560" w14:textId="77777777" w:rsidR="007F3E09" w:rsidRPr="00206D38" w:rsidRDefault="007F3E09" w:rsidP="007F3E09">
      <w:pPr>
        <w:rPr>
          <w:sz w:val="24"/>
          <w:szCs w:val="24"/>
          <w:rtl/>
        </w:rPr>
      </w:pPr>
    </w:p>
    <w:p w14:paraId="770595BA" w14:textId="77777777" w:rsidR="007F3E09" w:rsidRPr="00206D38" w:rsidRDefault="007F3E09" w:rsidP="007F3E09">
      <w:pPr>
        <w:pStyle w:val="1"/>
        <w:rPr>
          <w:rtl/>
        </w:rPr>
      </w:pPr>
      <w:r w:rsidRPr="00206D38">
        <w:rPr>
          <w:rtl/>
        </w:rPr>
        <w:t>סעיף ג</w:t>
      </w:r>
    </w:p>
    <w:p w14:paraId="2C4E0977" w14:textId="77777777" w:rsidR="007F3E09" w:rsidRPr="00206D38" w:rsidRDefault="007F3E09" w:rsidP="007F3E09">
      <w:pPr>
        <w:rPr>
          <w:rFonts w:cs="Guttman Vilna"/>
          <w:sz w:val="24"/>
          <w:szCs w:val="24"/>
          <w:rtl/>
        </w:rPr>
      </w:pPr>
      <w:r w:rsidRPr="00206D38">
        <w:rPr>
          <w:rFonts w:cs="Guttman Vilna"/>
          <w:sz w:val="24"/>
          <w:szCs w:val="24"/>
          <w:rtl/>
        </w:rPr>
        <w:t>אנדרוגינוס מוציא מינו ולא שאינו מינו, טומטום ומי שחציו עבד אפי</w:t>
      </w:r>
      <w:r w:rsidRPr="00206D38">
        <w:rPr>
          <w:rFonts w:cs="Guttman Vilna" w:hint="cs"/>
          <w:sz w:val="24"/>
          <w:szCs w:val="24"/>
          <w:rtl/>
        </w:rPr>
        <w:t>לו</w:t>
      </w:r>
      <w:r w:rsidRPr="00206D38">
        <w:rPr>
          <w:rFonts w:cs="Guttman Vilna"/>
          <w:sz w:val="24"/>
          <w:szCs w:val="24"/>
          <w:rtl/>
        </w:rPr>
        <w:t xml:space="preserve"> מינו אינו מוציא. </w:t>
      </w:r>
      <w:r w:rsidRPr="00206D38">
        <w:rPr>
          <w:rFonts w:cs="Guttman Rashi"/>
          <w:sz w:val="24"/>
          <w:rtl/>
        </w:rPr>
        <w:t xml:space="preserve">הגה: י"א </w:t>
      </w:r>
      <w:proofErr w:type="spellStart"/>
      <w:r w:rsidRPr="00206D38">
        <w:rPr>
          <w:rFonts w:cs="Guttman Rashi"/>
          <w:sz w:val="24"/>
          <w:rtl/>
        </w:rPr>
        <w:t>דאפי</w:t>
      </w:r>
      <w:proofErr w:type="spellEnd"/>
      <w:r w:rsidRPr="00206D38">
        <w:rPr>
          <w:rFonts w:cs="Guttman Rashi"/>
          <w:sz w:val="24"/>
          <w:rtl/>
        </w:rPr>
        <w:t xml:space="preserve">' את עצמו אינו מוציא וצריך לשמוע מאחרים (ב"י). </w:t>
      </w:r>
    </w:p>
    <w:p w14:paraId="48CDEEAD" w14:textId="77777777" w:rsidR="007F3E09" w:rsidRPr="00206D38" w:rsidRDefault="007F3E09" w:rsidP="007F3E09">
      <w:pPr>
        <w:pStyle w:val="2"/>
        <w:rPr>
          <w:rtl/>
        </w:rPr>
      </w:pPr>
      <w:r w:rsidRPr="00206D38">
        <w:rPr>
          <w:rFonts w:hint="cs"/>
          <w:rtl/>
        </w:rPr>
        <w:t>אנדרוגינוס</w:t>
      </w:r>
    </w:p>
    <w:p w14:paraId="1F4A3186" w14:textId="77777777" w:rsidR="007F3E09" w:rsidRPr="00206D38" w:rsidRDefault="007F3E09" w:rsidP="007F3E09">
      <w:pPr>
        <w:rPr>
          <w:sz w:val="24"/>
          <w:szCs w:val="24"/>
          <w:rtl/>
        </w:rPr>
      </w:pPr>
      <w:r w:rsidRPr="00206D38">
        <w:rPr>
          <w:rFonts w:hint="cs"/>
          <w:sz w:val="24"/>
          <w:szCs w:val="24"/>
          <w:rtl/>
        </w:rPr>
        <w:t xml:space="preserve">דין השו"ע כמבואר בראשונים. מה שכתב רמ"א שאפילו עצמו אינו מוציא </w:t>
      </w:r>
      <w:proofErr w:type="spellStart"/>
      <w:r w:rsidRPr="00206D38">
        <w:rPr>
          <w:rFonts w:hint="cs"/>
          <w:sz w:val="24"/>
          <w:szCs w:val="24"/>
          <w:rtl/>
        </w:rPr>
        <w:t>קאי</w:t>
      </w:r>
      <w:proofErr w:type="spellEnd"/>
      <w:r w:rsidRPr="00206D38">
        <w:rPr>
          <w:rFonts w:hint="cs"/>
          <w:sz w:val="24"/>
          <w:szCs w:val="24"/>
          <w:rtl/>
        </w:rPr>
        <w:t xml:space="preserve"> על חצי עבד </w:t>
      </w:r>
      <w:r w:rsidRPr="00206D38">
        <w:rPr>
          <w:rFonts w:hint="cs"/>
          <w:sz w:val="24"/>
          <w:rtl/>
        </w:rPr>
        <w:t>(מ"ב)</w:t>
      </w:r>
      <w:r w:rsidRPr="00206D38">
        <w:rPr>
          <w:rFonts w:hint="cs"/>
          <w:sz w:val="24"/>
          <w:szCs w:val="24"/>
          <w:rtl/>
        </w:rPr>
        <w:t xml:space="preserve">. </w:t>
      </w:r>
    </w:p>
    <w:p w14:paraId="7C5AB0E0" w14:textId="77777777" w:rsidR="007F3E09" w:rsidRPr="00206D38" w:rsidRDefault="007F3E09" w:rsidP="007F3E09">
      <w:pPr>
        <w:rPr>
          <w:sz w:val="24"/>
          <w:szCs w:val="24"/>
          <w:rtl/>
        </w:rPr>
      </w:pPr>
    </w:p>
    <w:p w14:paraId="3E40815A" w14:textId="77777777" w:rsidR="007F3E09" w:rsidRPr="00206D38" w:rsidRDefault="007F3E09" w:rsidP="007F3E09">
      <w:pPr>
        <w:pStyle w:val="1"/>
        <w:rPr>
          <w:rtl/>
        </w:rPr>
      </w:pPr>
      <w:r w:rsidRPr="00206D38">
        <w:rPr>
          <w:rtl/>
        </w:rPr>
        <w:t>סעיף ד</w:t>
      </w:r>
    </w:p>
    <w:p w14:paraId="4BAF3CD3" w14:textId="77777777" w:rsidR="007F3E09" w:rsidRPr="00206D38" w:rsidRDefault="007F3E09" w:rsidP="007F3E09">
      <w:pPr>
        <w:rPr>
          <w:rFonts w:cs="Guttman Vilna"/>
          <w:sz w:val="24"/>
          <w:szCs w:val="24"/>
          <w:rtl/>
        </w:rPr>
      </w:pPr>
      <w:r w:rsidRPr="00206D38">
        <w:rPr>
          <w:rFonts w:cs="Guttman Vilna"/>
          <w:sz w:val="24"/>
          <w:szCs w:val="24"/>
          <w:rtl/>
        </w:rPr>
        <w:t xml:space="preserve">השומע מגילה ממי שהוא מודר הנאה ממנו, יצא. </w:t>
      </w:r>
    </w:p>
    <w:p w14:paraId="1CBD5068" w14:textId="77777777" w:rsidR="007F3E09" w:rsidRPr="00206D38" w:rsidRDefault="007F3E09" w:rsidP="007F3E09">
      <w:pPr>
        <w:pStyle w:val="2"/>
        <w:rPr>
          <w:rtl/>
        </w:rPr>
      </w:pPr>
      <w:r w:rsidRPr="00206D38">
        <w:rPr>
          <w:rFonts w:hint="cs"/>
          <w:rtl/>
        </w:rPr>
        <w:t>שומע ממודר הנאה</w:t>
      </w:r>
    </w:p>
    <w:p w14:paraId="25C272E2" w14:textId="77777777" w:rsidR="007F3E09" w:rsidRPr="00206D38" w:rsidRDefault="007F3E09" w:rsidP="007F3E09">
      <w:pPr>
        <w:rPr>
          <w:sz w:val="24"/>
          <w:szCs w:val="24"/>
          <w:rtl/>
        </w:rPr>
      </w:pPr>
      <w:r w:rsidRPr="00206D38">
        <w:rPr>
          <w:rFonts w:hint="cs"/>
          <w:sz w:val="24"/>
          <w:szCs w:val="24"/>
          <w:rtl/>
        </w:rPr>
        <w:t xml:space="preserve">דין השו"ע כמבואר </w:t>
      </w:r>
      <w:proofErr w:type="spellStart"/>
      <w:r w:rsidRPr="00206D38">
        <w:rPr>
          <w:rFonts w:hint="cs"/>
          <w:sz w:val="24"/>
          <w:szCs w:val="24"/>
          <w:rtl/>
        </w:rPr>
        <w:t>בארחות</w:t>
      </w:r>
      <w:proofErr w:type="spellEnd"/>
      <w:r w:rsidRPr="00206D38">
        <w:rPr>
          <w:rFonts w:hint="cs"/>
          <w:sz w:val="24"/>
          <w:szCs w:val="24"/>
          <w:rtl/>
        </w:rPr>
        <w:t xml:space="preserve"> חיים, מצוות לאו </w:t>
      </w:r>
      <w:proofErr w:type="spellStart"/>
      <w:r w:rsidRPr="00206D38">
        <w:rPr>
          <w:rFonts w:hint="cs"/>
          <w:sz w:val="24"/>
          <w:szCs w:val="24"/>
          <w:rtl/>
        </w:rPr>
        <w:t>לחהנות</w:t>
      </w:r>
      <w:proofErr w:type="spellEnd"/>
      <w:r w:rsidRPr="00206D38">
        <w:rPr>
          <w:rFonts w:hint="cs"/>
          <w:sz w:val="24"/>
          <w:szCs w:val="24"/>
          <w:rtl/>
        </w:rPr>
        <w:t xml:space="preserve"> ניתנו.</w:t>
      </w:r>
    </w:p>
    <w:p w14:paraId="2FBE1E6C" w14:textId="77777777" w:rsidR="007F3E09" w:rsidRPr="00206D38" w:rsidRDefault="007F3E09" w:rsidP="007F3E09">
      <w:pPr>
        <w:rPr>
          <w:sz w:val="24"/>
          <w:szCs w:val="24"/>
          <w:rtl/>
        </w:rPr>
      </w:pPr>
    </w:p>
    <w:p w14:paraId="2BA1D24D" w14:textId="77777777" w:rsidR="007F3E09" w:rsidRPr="00206D38" w:rsidRDefault="007F3E09" w:rsidP="007F3E09">
      <w:pPr>
        <w:pStyle w:val="1"/>
        <w:rPr>
          <w:rtl/>
        </w:rPr>
      </w:pPr>
      <w:r w:rsidRPr="00206D38">
        <w:rPr>
          <w:rtl/>
        </w:rPr>
        <w:t>סעיף ה</w:t>
      </w:r>
    </w:p>
    <w:p w14:paraId="7A0DAF3B" w14:textId="77777777" w:rsidR="007F3E09" w:rsidRPr="00206D38" w:rsidRDefault="007F3E09" w:rsidP="007F3E09">
      <w:pPr>
        <w:rPr>
          <w:rFonts w:cs="Guttman Vilna"/>
          <w:sz w:val="24"/>
          <w:szCs w:val="24"/>
          <w:rtl/>
        </w:rPr>
      </w:pPr>
      <w:r w:rsidRPr="00206D38">
        <w:rPr>
          <w:rFonts w:cs="Guttman Vilna"/>
          <w:sz w:val="24"/>
          <w:szCs w:val="24"/>
          <w:rtl/>
        </w:rPr>
        <w:t xml:space="preserve">מקום שאין מנין, אם אחד יודע והאחרים אינם יודעים אחד פוטר את כולם. ואם כולם יודעים, כל אחד קורא לעצמו. </w:t>
      </w:r>
    </w:p>
    <w:p w14:paraId="7A0873C6" w14:textId="77777777" w:rsidR="007F3E09" w:rsidRPr="00206D38" w:rsidRDefault="007F3E09" w:rsidP="007F3E09">
      <w:pPr>
        <w:pStyle w:val="2"/>
        <w:rPr>
          <w:rtl/>
        </w:rPr>
      </w:pPr>
      <w:r w:rsidRPr="00206D38">
        <w:rPr>
          <w:rFonts w:hint="cs"/>
          <w:rtl/>
        </w:rPr>
        <w:t>קריאת המגילה בפחות מעשרה</w:t>
      </w:r>
    </w:p>
    <w:p w14:paraId="314E712F" w14:textId="77777777" w:rsidR="007F3E09" w:rsidRPr="00206D38" w:rsidRDefault="007F3E09" w:rsidP="007F3E09">
      <w:pPr>
        <w:rPr>
          <w:sz w:val="24"/>
          <w:szCs w:val="24"/>
          <w:rtl/>
        </w:rPr>
      </w:pPr>
      <w:r w:rsidRPr="00206D38">
        <w:rPr>
          <w:rFonts w:hint="cs"/>
          <w:sz w:val="24"/>
          <w:szCs w:val="24"/>
          <w:rtl/>
        </w:rPr>
        <w:t xml:space="preserve">דין </w:t>
      </w:r>
      <w:r w:rsidRPr="00206D38">
        <w:rPr>
          <w:rFonts w:hint="cs"/>
          <w:b/>
          <w:bCs/>
          <w:sz w:val="24"/>
          <w:szCs w:val="24"/>
          <w:rtl/>
        </w:rPr>
        <w:t>השו"ע</w:t>
      </w:r>
      <w:r w:rsidRPr="00206D38">
        <w:rPr>
          <w:rFonts w:hint="cs"/>
          <w:sz w:val="24"/>
          <w:szCs w:val="24"/>
          <w:rtl/>
        </w:rPr>
        <w:t xml:space="preserve"> כמבואר </w:t>
      </w:r>
      <w:proofErr w:type="spellStart"/>
      <w:r w:rsidRPr="00206D38">
        <w:rPr>
          <w:rFonts w:hint="cs"/>
          <w:sz w:val="24"/>
          <w:szCs w:val="24"/>
          <w:rtl/>
        </w:rPr>
        <w:t>בארחות</w:t>
      </w:r>
      <w:proofErr w:type="spellEnd"/>
      <w:r w:rsidRPr="00206D38">
        <w:rPr>
          <w:rFonts w:hint="cs"/>
          <w:sz w:val="24"/>
          <w:szCs w:val="24"/>
          <w:rtl/>
        </w:rPr>
        <w:t xml:space="preserve"> חיים, כשאין מנין אם יודעים לקרוא כל אחד יקרא, בשונה משאר דברים, משום שכאן יש פרסום הנס ואין היחיד מוציא אלא בעשרה. וכתב מ"ב בדיעבד אף שיודעים והוציא אחד את כולם יצאו. </w:t>
      </w:r>
      <w:r w:rsidRPr="00206D38">
        <w:rPr>
          <w:rFonts w:hint="cs"/>
          <w:b/>
          <w:bCs/>
          <w:sz w:val="24"/>
          <w:szCs w:val="24"/>
          <w:rtl/>
        </w:rPr>
        <w:t>מגן אברהם</w:t>
      </w:r>
      <w:r w:rsidRPr="00206D38">
        <w:rPr>
          <w:rFonts w:hint="cs"/>
          <w:sz w:val="24"/>
          <w:szCs w:val="24"/>
          <w:rtl/>
        </w:rPr>
        <w:t xml:space="preserve"> כתב אף כשיודעים עדיף שאחד יוציא משום ברוב עם, וחלק על השו"ע. </w:t>
      </w:r>
      <w:proofErr w:type="spellStart"/>
      <w:r w:rsidRPr="00206D38">
        <w:rPr>
          <w:rFonts w:hint="cs"/>
          <w:sz w:val="24"/>
          <w:szCs w:val="24"/>
          <w:rtl/>
        </w:rPr>
        <w:t>והאליה</w:t>
      </w:r>
      <w:proofErr w:type="spellEnd"/>
      <w:r w:rsidRPr="00206D38">
        <w:rPr>
          <w:rFonts w:hint="cs"/>
          <w:sz w:val="24"/>
          <w:szCs w:val="24"/>
          <w:rtl/>
        </w:rPr>
        <w:t xml:space="preserve"> רבה ומטה יהודה סברו </w:t>
      </w:r>
      <w:proofErr w:type="spellStart"/>
      <w:r w:rsidRPr="00206D38">
        <w:rPr>
          <w:rFonts w:hint="cs"/>
          <w:sz w:val="24"/>
          <w:szCs w:val="24"/>
          <w:rtl/>
        </w:rPr>
        <w:t>כשו"ע</w:t>
      </w:r>
      <w:proofErr w:type="spellEnd"/>
      <w:r w:rsidRPr="00206D38">
        <w:rPr>
          <w:rFonts w:hint="cs"/>
          <w:sz w:val="24"/>
          <w:szCs w:val="24"/>
          <w:rtl/>
        </w:rPr>
        <w:t xml:space="preserve">. </w:t>
      </w:r>
    </w:p>
    <w:p w14:paraId="2958F476" w14:textId="77777777" w:rsidR="007F3E09" w:rsidRPr="00206D38" w:rsidRDefault="007F3E09" w:rsidP="007F3E09">
      <w:pPr>
        <w:rPr>
          <w:sz w:val="24"/>
          <w:szCs w:val="24"/>
          <w:rtl/>
        </w:rPr>
      </w:pPr>
    </w:p>
    <w:p w14:paraId="54A72B48" w14:textId="77777777" w:rsidR="007F3E09" w:rsidRPr="00206D38" w:rsidRDefault="007F3E09" w:rsidP="007F3E09">
      <w:pPr>
        <w:pStyle w:val="1"/>
        <w:rPr>
          <w:rtl/>
        </w:rPr>
      </w:pPr>
      <w:r w:rsidRPr="00206D38">
        <w:rPr>
          <w:rtl/>
        </w:rPr>
        <w:t>סעיף ו</w:t>
      </w:r>
    </w:p>
    <w:p w14:paraId="2C344FE2" w14:textId="77777777" w:rsidR="007F3E09" w:rsidRPr="00206D38" w:rsidRDefault="007F3E09" w:rsidP="007F3E09">
      <w:pPr>
        <w:rPr>
          <w:rFonts w:cs="Guttman Vilna"/>
          <w:sz w:val="24"/>
          <w:szCs w:val="24"/>
          <w:rtl/>
        </w:rPr>
      </w:pPr>
      <w:r w:rsidRPr="00206D38">
        <w:rPr>
          <w:rFonts w:cs="Guttman Vilna"/>
          <w:sz w:val="24"/>
          <w:szCs w:val="24"/>
          <w:rtl/>
        </w:rPr>
        <w:t>מנהג טוב להביא קטנים וקטנות לשמוע מקרא מגילה.</w:t>
      </w:r>
    </w:p>
    <w:p w14:paraId="6DE96C10" w14:textId="77777777" w:rsidR="007F3E09" w:rsidRPr="00206D38" w:rsidRDefault="007F3E09" w:rsidP="007F3E09">
      <w:pPr>
        <w:pStyle w:val="2"/>
        <w:rPr>
          <w:rtl/>
        </w:rPr>
      </w:pPr>
      <w:r w:rsidRPr="00206D38">
        <w:rPr>
          <w:rFonts w:hint="cs"/>
          <w:rtl/>
        </w:rPr>
        <w:t>להביא קטנים לשמוע מגילה</w:t>
      </w:r>
    </w:p>
    <w:p w14:paraId="2EE38F49" w14:textId="77777777" w:rsidR="007F3E09" w:rsidRPr="00206D38" w:rsidRDefault="007F3E09" w:rsidP="007F3E09">
      <w:pPr>
        <w:rPr>
          <w:sz w:val="24"/>
          <w:szCs w:val="24"/>
          <w:rtl/>
        </w:rPr>
      </w:pPr>
      <w:r w:rsidRPr="00206D38">
        <w:rPr>
          <w:rFonts w:hint="cs"/>
          <w:sz w:val="24"/>
          <w:szCs w:val="24"/>
          <w:rtl/>
        </w:rPr>
        <w:t xml:space="preserve">דין השו"ע כמבואר בטור. כתב מ"ב קוראים ד' פסוקים בקול לעורר הקטנים שלא ישנו, מ"ב עורר על כך שלא יפריעו הקטנים, והוסיף שבגלל רעש הכאת המן שיהיה לכל אחד מגילה כשרה.  </w:t>
      </w:r>
    </w:p>
    <w:p w14:paraId="6AFCA587" w14:textId="77777777" w:rsidR="007F3E09" w:rsidRPr="00206D38" w:rsidRDefault="007F3E09" w:rsidP="007F3E09">
      <w:pPr>
        <w:rPr>
          <w:sz w:val="24"/>
          <w:szCs w:val="24"/>
        </w:rPr>
      </w:pPr>
    </w:p>
    <w:p w14:paraId="79672D37" w14:textId="77777777" w:rsidR="007F3E09" w:rsidRPr="000A7FE7" w:rsidRDefault="007F3E09" w:rsidP="007F3E09">
      <w:pPr>
        <w:pStyle w:val="1"/>
        <w:rPr>
          <w:rtl/>
        </w:rPr>
      </w:pPr>
      <w:r w:rsidRPr="000A7FE7">
        <w:rPr>
          <w:rtl/>
        </w:rPr>
        <w:t xml:space="preserve">סימן </w:t>
      </w:r>
      <w:proofErr w:type="spellStart"/>
      <w:r w:rsidRPr="000A7FE7">
        <w:rPr>
          <w:rtl/>
        </w:rPr>
        <w:t>תרצ</w:t>
      </w:r>
      <w:proofErr w:type="spellEnd"/>
      <w:r w:rsidRPr="000A7FE7">
        <w:rPr>
          <w:rFonts w:hint="cs"/>
          <w:rtl/>
        </w:rPr>
        <w:t xml:space="preserve"> </w:t>
      </w:r>
      <w:r w:rsidRPr="000A7FE7">
        <w:rPr>
          <w:rtl/>
        </w:rPr>
        <w:t>–</w:t>
      </w:r>
      <w:r w:rsidRPr="000A7FE7">
        <w:rPr>
          <w:rFonts w:hint="cs"/>
          <w:rtl/>
        </w:rPr>
        <w:t xml:space="preserve"> </w:t>
      </w:r>
      <w:r w:rsidRPr="000A7FE7">
        <w:rPr>
          <w:rtl/>
        </w:rPr>
        <w:t>דיני קריאת המגילה</w:t>
      </w:r>
    </w:p>
    <w:p w14:paraId="063E9CE2" w14:textId="77777777" w:rsidR="007F3E09" w:rsidRPr="000A7FE7" w:rsidRDefault="007F3E09" w:rsidP="007F3E09">
      <w:pPr>
        <w:pStyle w:val="1"/>
        <w:rPr>
          <w:rtl/>
        </w:rPr>
      </w:pPr>
      <w:r w:rsidRPr="000A7FE7">
        <w:rPr>
          <w:rtl/>
        </w:rPr>
        <w:t>סעיף א</w:t>
      </w:r>
    </w:p>
    <w:p w14:paraId="2B152DFE" w14:textId="77777777" w:rsidR="007F3E09" w:rsidRPr="000A7FE7" w:rsidRDefault="007F3E09" w:rsidP="007F3E09">
      <w:pPr>
        <w:rPr>
          <w:rFonts w:cs="Guttman Rashi"/>
          <w:sz w:val="24"/>
          <w:rtl/>
        </w:rPr>
      </w:pPr>
      <w:r w:rsidRPr="000A7FE7">
        <w:rPr>
          <w:rFonts w:cs="Guttman Vilna"/>
          <w:sz w:val="24"/>
          <w:szCs w:val="24"/>
          <w:rtl/>
        </w:rPr>
        <w:lastRenderedPageBreak/>
        <w:t xml:space="preserve">קורא אדם את המגילה בין עומד בין יושב. אבל לא יקרא בצבור, יושב, </w:t>
      </w:r>
      <w:r w:rsidRPr="000A7FE7">
        <w:rPr>
          <w:rFonts w:cs="Guttman Vilna" w:hint="cs"/>
          <w:sz w:val="24"/>
          <w:szCs w:val="24"/>
          <w:rtl/>
        </w:rPr>
        <w:t>לכתחילה</w:t>
      </w:r>
      <w:r w:rsidRPr="000A7FE7">
        <w:rPr>
          <w:rFonts w:cs="Guttman Vilna"/>
          <w:sz w:val="24"/>
          <w:szCs w:val="24"/>
          <w:rtl/>
        </w:rPr>
        <w:t xml:space="preserve"> מפני כבוד הצבור. </w:t>
      </w:r>
      <w:r w:rsidRPr="000A7FE7">
        <w:rPr>
          <w:rFonts w:cs="Guttman Rashi"/>
          <w:sz w:val="24"/>
          <w:rtl/>
        </w:rPr>
        <w:t xml:space="preserve">הגה: ואסור לחזן לקרות את המגילה עד שאומרים לו: קרא, (מרדכי פרק הקורא). </w:t>
      </w:r>
    </w:p>
    <w:p w14:paraId="66924356" w14:textId="77777777" w:rsidR="007F3E09" w:rsidRPr="000A7FE7" w:rsidRDefault="007F3E09" w:rsidP="007F3E09">
      <w:pPr>
        <w:pStyle w:val="2"/>
        <w:rPr>
          <w:rtl/>
        </w:rPr>
      </w:pPr>
      <w:r w:rsidRPr="000A7FE7">
        <w:rPr>
          <w:rFonts w:hint="cs"/>
          <w:rtl/>
        </w:rPr>
        <w:t>קריאה מעומד</w:t>
      </w:r>
    </w:p>
    <w:p w14:paraId="142E20D2" w14:textId="77777777" w:rsidR="007F3E09" w:rsidRPr="000A7FE7" w:rsidRDefault="007F3E09" w:rsidP="007F3E09">
      <w:pPr>
        <w:rPr>
          <w:sz w:val="24"/>
          <w:szCs w:val="24"/>
          <w:rtl/>
        </w:rPr>
      </w:pPr>
      <w:r w:rsidRPr="000A7FE7">
        <w:rPr>
          <w:rFonts w:hint="cs"/>
          <w:sz w:val="24"/>
          <w:szCs w:val="24"/>
          <w:rtl/>
        </w:rPr>
        <w:t xml:space="preserve">דין השו"ע כמבואר ברמב"ם, וכתב מ"ב בברכה יעמוד. עוד כתב רמ"א על פי המרדכי לא יקרא עד שיגידו לו, וכתב </w:t>
      </w:r>
      <w:proofErr w:type="spellStart"/>
      <w:r w:rsidRPr="000A7FE7">
        <w:rPr>
          <w:rFonts w:hint="cs"/>
          <w:sz w:val="24"/>
          <w:szCs w:val="24"/>
          <w:rtl/>
        </w:rPr>
        <w:t>המ"ב</w:t>
      </w:r>
      <w:proofErr w:type="spellEnd"/>
      <w:r w:rsidRPr="000A7FE7">
        <w:rPr>
          <w:rFonts w:hint="cs"/>
          <w:sz w:val="24"/>
          <w:szCs w:val="24"/>
          <w:rtl/>
        </w:rPr>
        <w:t xml:space="preserve"> </w:t>
      </w:r>
      <w:proofErr w:type="spellStart"/>
      <w:r w:rsidRPr="000A7FE7">
        <w:rPr>
          <w:rFonts w:hint="cs"/>
          <w:sz w:val="24"/>
          <w:szCs w:val="24"/>
          <w:rtl/>
        </w:rPr>
        <w:t>בש"צ</w:t>
      </w:r>
      <w:proofErr w:type="spellEnd"/>
      <w:r w:rsidRPr="000A7FE7">
        <w:rPr>
          <w:rFonts w:hint="cs"/>
          <w:sz w:val="24"/>
          <w:szCs w:val="24"/>
          <w:rtl/>
        </w:rPr>
        <w:t xml:space="preserve"> קבוע אין צריך להמתין.  </w:t>
      </w:r>
    </w:p>
    <w:p w14:paraId="48ADE551" w14:textId="77777777" w:rsidR="007F3E09" w:rsidRPr="000A7FE7" w:rsidRDefault="007F3E09" w:rsidP="007F3E09">
      <w:pPr>
        <w:rPr>
          <w:sz w:val="24"/>
          <w:szCs w:val="24"/>
          <w:rtl/>
        </w:rPr>
      </w:pPr>
    </w:p>
    <w:p w14:paraId="524323C6" w14:textId="77777777" w:rsidR="007F3E09" w:rsidRPr="000A7FE7" w:rsidRDefault="007F3E09" w:rsidP="007F3E09">
      <w:pPr>
        <w:pStyle w:val="1"/>
        <w:rPr>
          <w:rtl/>
        </w:rPr>
      </w:pPr>
      <w:r w:rsidRPr="000A7FE7">
        <w:rPr>
          <w:rtl/>
        </w:rPr>
        <w:t>סעיף ב</w:t>
      </w:r>
    </w:p>
    <w:p w14:paraId="74C04A7A" w14:textId="77777777" w:rsidR="007F3E09" w:rsidRPr="000A7FE7" w:rsidRDefault="007F3E09" w:rsidP="007F3E09">
      <w:pPr>
        <w:rPr>
          <w:rFonts w:cs="Guttman Vilna"/>
          <w:sz w:val="24"/>
          <w:szCs w:val="24"/>
          <w:rtl/>
        </w:rPr>
      </w:pPr>
      <w:r w:rsidRPr="000A7FE7">
        <w:rPr>
          <w:rFonts w:cs="Guttman Vilna"/>
          <w:sz w:val="24"/>
          <w:szCs w:val="24"/>
          <w:rtl/>
        </w:rPr>
        <w:t xml:space="preserve">אפילו שנים, ואפילו עשרה, יכולים לקרותה ביחד ויוצאים הם והשומעים מהם. </w:t>
      </w:r>
    </w:p>
    <w:p w14:paraId="0FF62B93" w14:textId="77777777" w:rsidR="007F3E09" w:rsidRPr="000A7FE7" w:rsidRDefault="007F3E09" w:rsidP="007F3E09">
      <w:pPr>
        <w:pStyle w:val="2"/>
        <w:rPr>
          <w:rtl/>
        </w:rPr>
      </w:pPr>
      <w:r w:rsidRPr="000A7FE7">
        <w:rPr>
          <w:rFonts w:hint="cs"/>
          <w:rtl/>
        </w:rPr>
        <w:t>קריאת כמה יחד</w:t>
      </w:r>
    </w:p>
    <w:p w14:paraId="71F2669D" w14:textId="77777777" w:rsidR="007F3E09" w:rsidRPr="000A7FE7" w:rsidRDefault="007F3E09" w:rsidP="007F3E09">
      <w:pPr>
        <w:rPr>
          <w:sz w:val="24"/>
          <w:szCs w:val="24"/>
          <w:rtl/>
        </w:rPr>
      </w:pPr>
      <w:r w:rsidRPr="000A7FE7">
        <w:rPr>
          <w:rFonts w:hint="cs"/>
          <w:sz w:val="24"/>
          <w:szCs w:val="24"/>
          <w:rtl/>
        </w:rPr>
        <w:t xml:space="preserve">דין השו"ע כמבואר בגמרא משום חביבות המגילה. וכתב מ"ב אם מרגיש שהקולות מבלבלים אותו לא יצא. </w:t>
      </w:r>
    </w:p>
    <w:p w14:paraId="7B57886C" w14:textId="77777777" w:rsidR="007F3E09" w:rsidRPr="000A7FE7" w:rsidRDefault="007F3E09" w:rsidP="007F3E09">
      <w:pPr>
        <w:rPr>
          <w:sz w:val="24"/>
          <w:szCs w:val="24"/>
          <w:rtl/>
        </w:rPr>
      </w:pPr>
    </w:p>
    <w:p w14:paraId="68198CF2" w14:textId="77777777" w:rsidR="007F3E09" w:rsidRPr="000A7FE7" w:rsidRDefault="007F3E09" w:rsidP="007F3E09">
      <w:pPr>
        <w:pStyle w:val="1"/>
        <w:rPr>
          <w:rtl/>
        </w:rPr>
      </w:pPr>
      <w:r w:rsidRPr="000A7FE7">
        <w:rPr>
          <w:rtl/>
        </w:rPr>
        <w:t>סעיף ג</w:t>
      </w:r>
    </w:p>
    <w:p w14:paraId="3741078A" w14:textId="77777777" w:rsidR="007F3E09" w:rsidRPr="000A7FE7" w:rsidRDefault="007F3E09" w:rsidP="007F3E09">
      <w:pPr>
        <w:rPr>
          <w:rFonts w:cs="Guttman Vilna"/>
          <w:sz w:val="24"/>
          <w:szCs w:val="24"/>
          <w:rtl/>
        </w:rPr>
      </w:pPr>
      <w:r w:rsidRPr="000A7FE7">
        <w:rPr>
          <w:rFonts w:cs="Guttman Vilna"/>
          <w:sz w:val="24"/>
          <w:szCs w:val="24"/>
          <w:rtl/>
        </w:rPr>
        <w:t xml:space="preserve">צריך לקרותה כולה, ומתוך הכתב. ואם קראה על פה, לא יצא. וצריך שתהא כתובה כולה לפניו </w:t>
      </w:r>
      <w:proofErr w:type="spellStart"/>
      <w:r w:rsidRPr="000A7FE7">
        <w:rPr>
          <w:rFonts w:cs="Guttman Vilna"/>
          <w:sz w:val="24"/>
          <w:szCs w:val="24"/>
          <w:rtl/>
        </w:rPr>
        <w:t>לכתחלה</w:t>
      </w:r>
      <w:proofErr w:type="spellEnd"/>
      <w:r w:rsidRPr="000A7FE7">
        <w:rPr>
          <w:rFonts w:cs="Guttman Vilna"/>
          <w:sz w:val="24"/>
          <w:szCs w:val="24"/>
          <w:rtl/>
        </w:rPr>
        <w:t xml:space="preserve">, אבל בדיעבד אם השמיט הסופר באמצעה תיבות, אפילו עד חציה, וקראם הקורא על פה, יצא. </w:t>
      </w:r>
      <w:r w:rsidRPr="000A7FE7">
        <w:rPr>
          <w:rFonts w:cs="Guttman Rashi"/>
          <w:sz w:val="24"/>
          <w:rtl/>
        </w:rPr>
        <w:t xml:space="preserve">הגה: אבל אם השמיט </w:t>
      </w:r>
      <w:proofErr w:type="spellStart"/>
      <w:r w:rsidRPr="000A7FE7">
        <w:rPr>
          <w:rFonts w:cs="Guttman Rashi"/>
          <w:sz w:val="24"/>
          <w:rtl/>
        </w:rPr>
        <w:t>תחלתה</w:t>
      </w:r>
      <w:proofErr w:type="spellEnd"/>
      <w:r w:rsidRPr="000A7FE7">
        <w:rPr>
          <w:rFonts w:cs="Guttman Rashi"/>
          <w:sz w:val="24"/>
          <w:rtl/>
        </w:rPr>
        <w:t xml:space="preserve"> או סופה, אפי' מעוטה, לא יצא (</w:t>
      </w:r>
      <w:proofErr w:type="spellStart"/>
      <w:r w:rsidRPr="000A7FE7">
        <w:rPr>
          <w:rFonts w:cs="Guttman Rashi"/>
          <w:sz w:val="24"/>
          <w:rtl/>
        </w:rPr>
        <w:t>ר"ן</w:t>
      </w:r>
      <w:proofErr w:type="spellEnd"/>
      <w:r w:rsidRPr="000A7FE7">
        <w:rPr>
          <w:rFonts w:cs="Guttman Rashi"/>
          <w:sz w:val="24"/>
          <w:rtl/>
        </w:rPr>
        <w:t xml:space="preserve">). ואפי' באמצעה </w:t>
      </w:r>
      <w:proofErr w:type="spellStart"/>
      <w:r w:rsidRPr="000A7FE7">
        <w:rPr>
          <w:rFonts w:cs="Guttman Rashi"/>
          <w:sz w:val="24"/>
          <w:rtl/>
        </w:rPr>
        <w:t>דוקא</w:t>
      </w:r>
      <w:proofErr w:type="spellEnd"/>
      <w:r w:rsidRPr="000A7FE7">
        <w:rPr>
          <w:rFonts w:cs="Guttman Rashi"/>
          <w:sz w:val="24"/>
          <w:rtl/>
        </w:rPr>
        <w:t xml:space="preserve"> דלא השמיט ענין שלם, (ב"י בשם </w:t>
      </w:r>
      <w:proofErr w:type="spellStart"/>
      <w:r w:rsidRPr="000A7FE7">
        <w:rPr>
          <w:rFonts w:cs="Guttman Rashi"/>
          <w:sz w:val="24"/>
          <w:rtl/>
        </w:rPr>
        <w:t>א"ח</w:t>
      </w:r>
      <w:proofErr w:type="spellEnd"/>
      <w:r w:rsidRPr="000A7FE7">
        <w:rPr>
          <w:rFonts w:cs="Guttman Rashi"/>
          <w:sz w:val="24"/>
          <w:rtl/>
        </w:rPr>
        <w:t>)</w:t>
      </w:r>
      <w:r w:rsidRPr="000A7FE7">
        <w:rPr>
          <w:rFonts w:cs="Guttman Vilna"/>
          <w:sz w:val="24"/>
          <w:szCs w:val="24"/>
          <w:rtl/>
        </w:rPr>
        <w:t xml:space="preserve">. אבל ביותר מחציה, אפילו הן כתובות, אלא שהן מטושטשות ואין רישומן ניכר, פסולה. </w:t>
      </w:r>
    </w:p>
    <w:p w14:paraId="54CB1AFD" w14:textId="77777777" w:rsidR="007F3E09" w:rsidRPr="000A7FE7" w:rsidRDefault="007F3E09" w:rsidP="007F3E09">
      <w:pPr>
        <w:pStyle w:val="2"/>
        <w:rPr>
          <w:rtl/>
        </w:rPr>
      </w:pPr>
      <w:r w:rsidRPr="000A7FE7">
        <w:rPr>
          <w:rFonts w:hint="cs"/>
          <w:rtl/>
        </w:rPr>
        <w:t>קריאת כולה מהכתב</w:t>
      </w:r>
    </w:p>
    <w:p w14:paraId="0ED73E4B" w14:textId="77777777" w:rsidR="007F3E09" w:rsidRPr="000A7FE7" w:rsidRDefault="007F3E09" w:rsidP="007F3E09">
      <w:pPr>
        <w:rPr>
          <w:sz w:val="24"/>
          <w:szCs w:val="24"/>
          <w:rtl/>
        </w:rPr>
      </w:pPr>
      <w:r w:rsidRPr="000A7FE7">
        <w:rPr>
          <w:rFonts w:hint="cs"/>
          <w:sz w:val="24"/>
          <w:szCs w:val="24"/>
          <w:rtl/>
        </w:rPr>
        <w:t xml:space="preserve">ג' דינים בסעיף זה </w:t>
      </w:r>
      <w:r w:rsidRPr="000A7FE7">
        <w:rPr>
          <w:rFonts w:hint="cs"/>
          <w:sz w:val="24"/>
          <w:rtl/>
        </w:rPr>
        <w:t>(עם מ"ב)</w:t>
      </w:r>
      <w:r w:rsidRPr="000A7FE7">
        <w:rPr>
          <w:rFonts w:hint="cs"/>
          <w:sz w:val="24"/>
          <w:szCs w:val="24"/>
          <w:rtl/>
        </w:rPr>
        <w:t xml:space="preserve">. </w:t>
      </w:r>
      <w:r w:rsidRPr="000A7FE7">
        <w:rPr>
          <w:rFonts w:hint="cs"/>
          <w:b/>
          <w:bCs/>
          <w:sz w:val="24"/>
          <w:szCs w:val="24"/>
          <w:rtl/>
        </w:rPr>
        <w:t>א)</w:t>
      </w:r>
      <w:r w:rsidRPr="000A7FE7">
        <w:rPr>
          <w:rFonts w:hint="cs"/>
          <w:sz w:val="24"/>
          <w:szCs w:val="24"/>
          <w:rtl/>
        </w:rPr>
        <w:t xml:space="preserve"> צריך קריאה מהכתב כולה וממגילה כשרה. </w:t>
      </w:r>
      <w:r w:rsidRPr="000A7FE7">
        <w:rPr>
          <w:rFonts w:hint="cs"/>
          <w:b/>
          <w:bCs/>
          <w:sz w:val="24"/>
          <w:szCs w:val="24"/>
          <w:rtl/>
        </w:rPr>
        <w:t>ב)</w:t>
      </w:r>
      <w:r w:rsidRPr="000A7FE7">
        <w:rPr>
          <w:rFonts w:hint="cs"/>
          <w:sz w:val="24"/>
          <w:szCs w:val="24"/>
          <w:rtl/>
        </w:rPr>
        <w:t xml:space="preserve"> חסר בכתיבה עד חצי בדיעבד מועיל ואם אין לו קורא בה לכתחילה, ביו</w:t>
      </w:r>
      <w:r>
        <w:rPr>
          <w:rFonts w:hint="cs"/>
          <w:sz w:val="24"/>
          <w:szCs w:val="24"/>
          <w:rtl/>
        </w:rPr>
        <w:t>ת</w:t>
      </w:r>
      <w:r w:rsidRPr="000A7FE7">
        <w:rPr>
          <w:rFonts w:hint="cs"/>
          <w:sz w:val="24"/>
          <w:szCs w:val="24"/>
          <w:rtl/>
        </w:rPr>
        <w:t xml:space="preserve">ר מחצי חסר או כתוב מטושטש לא יוצא. </w:t>
      </w:r>
      <w:r w:rsidRPr="000A7FE7">
        <w:rPr>
          <w:rFonts w:hint="cs"/>
          <w:b/>
          <w:bCs/>
          <w:sz w:val="24"/>
          <w:szCs w:val="24"/>
          <w:rtl/>
        </w:rPr>
        <w:t>ג)</w:t>
      </w:r>
      <w:r w:rsidRPr="000A7FE7">
        <w:rPr>
          <w:rFonts w:hint="cs"/>
          <w:sz w:val="24"/>
          <w:szCs w:val="24"/>
          <w:rtl/>
        </w:rPr>
        <w:t xml:space="preserve"> הגביל </w:t>
      </w:r>
      <w:proofErr w:type="spellStart"/>
      <w:r w:rsidRPr="000A7FE7">
        <w:rPr>
          <w:rFonts w:hint="cs"/>
          <w:sz w:val="24"/>
          <w:szCs w:val="24"/>
          <w:rtl/>
        </w:rPr>
        <w:t>הרמ"א</w:t>
      </w:r>
      <w:proofErr w:type="spellEnd"/>
      <w:r w:rsidRPr="000A7FE7">
        <w:rPr>
          <w:rFonts w:hint="cs"/>
          <w:sz w:val="24"/>
          <w:szCs w:val="24"/>
          <w:rtl/>
        </w:rPr>
        <w:t xml:space="preserve"> מחוק מותר עד חצי, דווקא שלא הושמט התחלה או סוף או עניין שלם. </w:t>
      </w:r>
    </w:p>
    <w:p w14:paraId="727D89AD" w14:textId="77777777" w:rsidR="007F3E09" w:rsidRPr="000A7FE7" w:rsidRDefault="007F3E09" w:rsidP="007F3E09">
      <w:pPr>
        <w:rPr>
          <w:sz w:val="24"/>
          <w:szCs w:val="24"/>
          <w:rtl/>
        </w:rPr>
      </w:pPr>
    </w:p>
    <w:p w14:paraId="5517A829" w14:textId="77777777" w:rsidR="007F3E09" w:rsidRPr="000A7FE7" w:rsidRDefault="007F3E09" w:rsidP="007F3E09">
      <w:pPr>
        <w:pStyle w:val="1"/>
        <w:rPr>
          <w:rtl/>
        </w:rPr>
      </w:pPr>
      <w:r w:rsidRPr="000A7FE7">
        <w:rPr>
          <w:rtl/>
        </w:rPr>
        <w:t>סעיף ד</w:t>
      </w:r>
    </w:p>
    <w:p w14:paraId="079AFF8B" w14:textId="77777777" w:rsidR="007F3E09" w:rsidRPr="000A7FE7" w:rsidRDefault="007F3E09" w:rsidP="007F3E09">
      <w:pPr>
        <w:rPr>
          <w:rFonts w:cs="Guttman Rashi"/>
          <w:sz w:val="24"/>
          <w:rtl/>
        </w:rPr>
      </w:pPr>
      <w:r w:rsidRPr="000A7FE7">
        <w:rPr>
          <w:rFonts w:cs="Guttman Vilna"/>
          <w:sz w:val="24"/>
          <w:szCs w:val="24"/>
          <w:rtl/>
        </w:rPr>
        <w:t xml:space="preserve">מי שתופס בידו מגילה שאינה כשרה, לא יקרא עם שליח ציבור, אלא שומע ושותק. </w:t>
      </w:r>
      <w:r w:rsidRPr="000A7FE7">
        <w:rPr>
          <w:rFonts w:cs="Guttman Rashi"/>
          <w:sz w:val="24"/>
          <w:rtl/>
        </w:rPr>
        <w:t xml:space="preserve">הגה: וכן לא יסייע שום אדם על פה לחזן, ולכן אותן הפסוקים שקורין הקהל צריך החזן לחזור ולקרותם מתוך מגילה כשרה. (ב"י בשם שבולי לקט). </w:t>
      </w:r>
    </w:p>
    <w:p w14:paraId="604A3862" w14:textId="77777777" w:rsidR="007F3E09" w:rsidRPr="000A7FE7" w:rsidRDefault="007F3E09" w:rsidP="007F3E09">
      <w:pPr>
        <w:pStyle w:val="2"/>
        <w:rPr>
          <w:rtl/>
        </w:rPr>
      </w:pPr>
      <w:r w:rsidRPr="000A7FE7">
        <w:rPr>
          <w:rFonts w:hint="cs"/>
          <w:rtl/>
        </w:rPr>
        <w:t xml:space="preserve">לא לקרוא עם </w:t>
      </w:r>
      <w:proofErr w:type="spellStart"/>
      <w:r w:rsidRPr="000A7FE7">
        <w:rPr>
          <w:rFonts w:hint="cs"/>
          <w:rtl/>
        </w:rPr>
        <w:t>הש"צ</w:t>
      </w:r>
      <w:proofErr w:type="spellEnd"/>
    </w:p>
    <w:p w14:paraId="1A61ECFB" w14:textId="77777777" w:rsidR="007F3E09" w:rsidRPr="000A7FE7" w:rsidRDefault="007F3E09" w:rsidP="007F3E09">
      <w:pPr>
        <w:rPr>
          <w:sz w:val="24"/>
          <w:szCs w:val="24"/>
          <w:rtl/>
        </w:rPr>
      </w:pPr>
      <w:r w:rsidRPr="000A7FE7">
        <w:rPr>
          <w:rFonts w:hint="cs"/>
          <w:sz w:val="24"/>
          <w:szCs w:val="24"/>
          <w:rtl/>
        </w:rPr>
        <w:t xml:space="preserve">דין השו"ע כמובא </w:t>
      </w:r>
      <w:proofErr w:type="spellStart"/>
      <w:r w:rsidRPr="000A7FE7">
        <w:rPr>
          <w:rFonts w:hint="cs"/>
          <w:sz w:val="24"/>
          <w:szCs w:val="24"/>
          <w:rtl/>
        </w:rPr>
        <w:t>ברשב"א</w:t>
      </w:r>
      <w:proofErr w:type="spellEnd"/>
      <w:r w:rsidRPr="000A7FE7">
        <w:rPr>
          <w:rFonts w:hint="cs"/>
          <w:sz w:val="24"/>
          <w:szCs w:val="24"/>
          <w:rtl/>
        </w:rPr>
        <w:t xml:space="preserve">, ורמ"א כמובא </w:t>
      </w:r>
      <w:proofErr w:type="spellStart"/>
      <w:r w:rsidRPr="000A7FE7">
        <w:rPr>
          <w:rFonts w:hint="cs"/>
          <w:sz w:val="24"/>
          <w:szCs w:val="24"/>
          <w:rtl/>
        </w:rPr>
        <w:t>בשבלי</w:t>
      </w:r>
      <w:proofErr w:type="spellEnd"/>
      <w:r w:rsidRPr="000A7FE7">
        <w:rPr>
          <w:rFonts w:hint="cs"/>
          <w:sz w:val="24"/>
          <w:szCs w:val="24"/>
          <w:rtl/>
        </w:rPr>
        <w:t xml:space="preserve"> הלקט. </w:t>
      </w:r>
    </w:p>
    <w:p w14:paraId="39CD29CF" w14:textId="77777777" w:rsidR="007F3E09" w:rsidRPr="000A7FE7" w:rsidRDefault="007F3E09" w:rsidP="007F3E09">
      <w:pPr>
        <w:rPr>
          <w:sz w:val="24"/>
          <w:szCs w:val="24"/>
          <w:rtl/>
        </w:rPr>
      </w:pPr>
    </w:p>
    <w:p w14:paraId="0EC9AEC3" w14:textId="77777777" w:rsidR="007F3E09" w:rsidRPr="000A7FE7" w:rsidRDefault="007F3E09" w:rsidP="007F3E09">
      <w:pPr>
        <w:pStyle w:val="1"/>
        <w:rPr>
          <w:rtl/>
        </w:rPr>
      </w:pPr>
      <w:r w:rsidRPr="000A7FE7">
        <w:rPr>
          <w:rtl/>
        </w:rPr>
        <w:t>סעיף ה</w:t>
      </w:r>
    </w:p>
    <w:p w14:paraId="6A422A08" w14:textId="77777777" w:rsidR="007F3E09" w:rsidRPr="000A7FE7" w:rsidRDefault="007F3E09" w:rsidP="007F3E09">
      <w:pPr>
        <w:rPr>
          <w:rFonts w:cs="Guttman Rashi"/>
          <w:sz w:val="24"/>
          <w:rtl/>
        </w:rPr>
      </w:pPr>
      <w:r w:rsidRPr="000A7FE7">
        <w:rPr>
          <w:rFonts w:cs="Guttman Vilna"/>
          <w:sz w:val="24"/>
          <w:szCs w:val="24"/>
          <w:rtl/>
        </w:rPr>
        <w:lastRenderedPageBreak/>
        <w:t xml:space="preserve">קראה </w:t>
      </w:r>
      <w:proofErr w:type="spellStart"/>
      <w:r w:rsidRPr="000A7FE7">
        <w:rPr>
          <w:rFonts w:cs="Guttman Vilna"/>
          <w:sz w:val="24"/>
          <w:szCs w:val="24"/>
          <w:rtl/>
        </w:rPr>
        <w:t>סרוגין</w:t>
      </w:r>
      <w:proofErr w:type="spellEnd"/>
      <w:r w:rsidRPr="000A7FE7">
        <w:rPr>
          <w:rFonts w:cs="Guttman Vilna"/>
          <w:sz w:val="24"/>
          <w:szCs w:val="24"/>
          <w:rtl/>
        </w:rPr>
        <w:t xml:space="preserve">, דהיינו שפסק בה ושהה ואחר כך חזר למקום שפסק, אפילו שהה כדי לגמור את כולה, יצא. </w:t>
      </w:r>
      <w:r w:rsidRPr="000A7FE7">
        <w:rPr>
          <w:rFonts w:cs="Guttman Rashi"/>
          <w:sz w:val="24"/>
          <w:rtl/>
        </w:rPr>
        <w:t xml:space="preserve">הגה: ואפי' סח </w:t>
      </w:r>
      <w:proofErr w:type="spellStart"/>
      <w:r w:rsidRPr="000A7FE7">
        <w:rPr>
          <w:rFonts w:cs="Guttman Rashi"/>
          <w:sz w:val="24"/>
          <w:rtl/>
        </w:rPr>
        <w:t>בנתיים</w:t>
      </w:r>
      <w:proofErr w:type="spellEnd"/>
      <w:r w:rsidRPr="000A7FE7">
        <w:rPr>
          <w:rFonts w:cs="Guttman Rashi"/>
          <w:sz w:val="24"/>
          <w:rtl/>
        </w:rPr>
        <w:t xml:space="preserve">. מיהו </w:t>
      </w:r>
      <w:proofErr w:type="spellStart"/>
      <w:r w:rsidRPr="000A7FE7">
        <w:rPr>
          <w:rFonts w:cs="Guttman Rashi"/>
          <w:sz w:val="24"/>
          <w:rtl/>
        </w:rPr>
        <w:t>גוערין</w:t>
      </w:r>
      <w:proofErr w:type="spellEnd"/>
      <w:r w:rsidRPr="000A7FE7">
        <w:rPr>
          <w:rFonts w:cs="Guttman Rashi"/>
          <w:sz w:val="24"/>
          <w:rtl/>
        </w:rPr>
        <w:t xml:space="preserve"> במי שסח </w:t>
      </w:r>
      <w:proofErr w:type="spellStart"/>
      <w:r w:rsidRPr="000A7FE7">
        <w:rPr>
          <w:rFonts w:cs="Guttman Rashi"/>
          <w:sz w:val="24"/>
          <w:rtl/>
        </w:rPr>
        <w:t>בנתיים</w:t>
      </w:r>
      <w:proofErr w:type="spellEnd"/>
      <w:r w:rsidRPr="000A7FE7">
        <w:rPr>
          <w:rFonts w:cs="Guttman Rashi"/>
          <w:sz w:val="24"/>
          <w:rtl/>
        </w:rPr>
        <w:t>, כדלקמן סימן תרצ"ב סעיף ב'. (</w:t>
      </w:r>
      <w:proofErr w:type="spellStart"/>
      <w:r w:rsidRPr="000A7FE7">
        <w:rPr>
          <w:rFonts w:cs="Guttman Rashi"/>
          <w:sz w:val="24"/>
          <w:rtl/>
        </w:rPr>
        <w:t>הרשב"א</w:t>
      </w:r>
      <w:proofErr w:type="spellEnd"/>
      <w:r w:rsidRPr="000A7FE7">
        <w:rPr>
          <w:rFonts w:cs="Guttman Rashi"/>
          <w:sz w:val="24"/>
          <w:rtl/>
        </w:rPr>
        <w:t xml:space="preserve"> סי' רמ"ד). </w:t>
      </w:r>
    </w:p>
    <w:p w14:paraId="075361C8" w14:textId="77777777" w:rsidR="007F3E09" w:rsidRPr="000A7FE7" w:rsidRDefault="007F3E09" w:rsidP="007F3E09">
      <w:pPr>
        <w:pStyle w:val="2"/>
        <w:rPr>
          <w:rtl/>
        </w:rPr>
      </w:pPr>
      <w:r w:rsidRPr="000A7FE7">
        <w:rPr>
          <w:rFonts w:hint="cs"/>
          <w:rtl/>
        </w:rPr>
        <w:t>קריאה לסירוגין</w:t>
      </w:r>
    </w:p>
    <w:p w14:paraId="24DAE636" w14:textId="77777777" w:rsidR="007F3E09" w:rsidRPr="000A7FE7" w:rsidRDefault="007F3E09" w:rsidP="007F3E09">
      <w:pPr>
        <w:rPr>
          <w:sz w:val="24"/>
          <w:szCs w:val="24"/>
          <w:rtl/>
        </w:rPr>
      </w:pPr>
      <w:r w:rsidRPr="000A7FE7">
        <w:rPr>
          <w:rFonts w:hint="cs"/>
          <w:sz w:val="24"/>
          <w:szCs w:val="24"/>
          <w:rtl/>
        </w:rPr>
        <w:t xml:space="preserve">במשנה הובא </w:t>
      </w:r>
      <w:proofErr w:type="spellStart"/>
      <w:r w:rsidRPr="000A7FE7">
        <w:rPr>
          <w:rFonts w:hint="cs"/>
          <w:sz w:val="24"/>
          <w:szCs w:val="24"/>
          <w:rtl/>
        </w:rPr>
        <w:t>סירוגין</w:t>
      </w:r>
      <w:proofErr w:type="spellEnd"/>
      <w:r w:rsidRPr="000A7FE7">
        <w:rPr>
          <w:rFonts w:hint="cs"/>
          <w:sz w:val="24"/>
          <w:szCs w:val="24"/>
          <w:rtl/>
        </w:rPr>
        <w:t xml:space="preserve"> דהיינו עם הפסקות יצא, ובגמרא הובא דעת ר' </w:t>
      </w:r>
      <w:proofErr w:type="spellStart"/>
      <w:r w:rsidRPr="000A7FE7">
        <w:rPr>
          <w:rFonts w:hint="cs"/>
          <w:sz w:val="24"/>
          <w:szCs w:val="24"/>
          <w:rtl/>
        </w:rPr>
        <w:t>מונא</w:t>
      </w:r>
      <w:proofErr w:type="spellEnd"/>
      <w:r w:rsidRPr="000A7FE7">
        <w:rPr>
          <w:rFonts w:hint="cs"/>
          <w:sz w:val="24"/>
          <w:szCs w:val="24"/>
          <w:rtl/>
        </w:rPr>
        <w:t xml:space="preserve"> אם שהה כדי לגמור כולה חוזר לראש, </w:t>
      </w:r>
      <w:proofErr w:type="spellStart"/>
      <w:r w:rsidRPr="000A7FE7">
        <w:rPr>
          <w:rFonts w:hint="cs"/>
          <w:sz w:val="24"/>
          <w:szCs w:val="24"/>
          <w:rtl/>
        </w:rPr>
        <w:t>ואמרינן</w:t>
      </w:r>
      <w:proofErr w:type="spellEnd"/>
      <w:r w:rsidRPr="000A7FE7">
        <w:rPr>
          <w:rFonts w:hint="cs"/>
          <w:sz w:val="24"/>
          <w:szCs w:val="24"/>
          <w:rtl/>
        </w:rPr>
        <w:t xml:space="preserve"> שאין הלכה כמותו. וכתב מ"ב אם שהה יותר מלגמור את כולה לא יצא. אם דיבר כתב </w:t>
      </w:r>
      <w:proofErr w:type="spellStart"/>
      <w:r w:rsidRPr="000A7FE7">
        <w:rPr>
          <w:rFonts w:hint="cs"/>
          <w:sz w:val="24"/>
          <w:szCs w:val="24"/>
          <w:rtl/>
        </w:rPr>
        <w:t>הרמ"א</w:t>
      </w:r>
      <w:proofErr w:type="spellEnd"/>
      <w:r w:rsidRPr="000A7FE7">
        <w:rPr>
          <w:rFonts w:hint="cs"/>
          <w:sz w:val="24"/>
          <w:szCs w:val="24"/>
          <w:rtl/>
        </w:rPr>
        <w:t xml:space="preserve"> בשם </w:t>
      </w:r>
      <w:proofErr w:type="spellStart"/>
      <w:r w:rsidRPr="000A7FE7">
        <w:rPr>
          <w:rFonts w:hint="cs"/>
          <w:sz w:val="24"/>
          <w:szCs w:val="24"/>
          <w:rtl/>
        </w:rPr>
        <w:t>רשב"א</w:t>
      </w:r>
      <w:proofErr w:type="spellEnd"/>
      <w:r w:rsidRPr="000A7FE7">
        <w:rPr>
          <w:rFonts w:hint="cs"/>
          <w:sz w:val="24"/>
          <w:szCs w:val="24"/>
          <w:rtl/>
        </w:rPr>
        <w:t xml:space="preserve"> שיצא, וכתב מ"ב דווקא הקורא יכול להפסיק בדיבור אבל השומע אם דיבר ולא שמע הש"ץ אפילו תיבה אחת לא יצא, ולכן </w:t>
      </w:r>
      <w:r>
        <w:rPr>
          <w:rFonts w:hint="cs"/>
          <w:sz w:val="24"/>
          <w:szCs w:val="24"/>
          <w:rtl/>
        </w:rPr>
        <w:t>צ</w:t>
      </w:r>
      <w:r w:rsidRPr="000A7FE7">
        <w:rPr>
          <w:rFonts w:hint="cs"/>
          <w:sz w:val="24"/>
          <w:szCs w:val="24"/>
          <w:rtl/>
        </w:rPr>
        <w:t>ריך להיות אצלו חומש כדי שאם יהיה רעש מהכאת המן וכדומה יוכל להשלים התיבות.</w:t>
      </w:r>
    </w:p>
    <w:p w14:paraId="7CBE7410" w14:textId="77777777" w:rsidR="007F3E09" w:rsidRPr="000A7FE7" w:rsidRDefault="007F3E09" w:rsidP="007F3E09">
      <w:pPr>
        <w:rPr>
          <w:sz w:val="24"/>
          <w:szCs w:val="24"/>
          <w:rtl/>
        </w:rPr>
      </w:pPr>
    </w:p>
    <w:p w14:paraId="317790D6" w14:textId="77777777" w:rsidR="007F3E09" w:rsidRPr="000A7FE7" w:rsidRDefault="007F3E09" w:rsidP="007F3E09">
      <w:pPr>
        <w:pStyle w:val="1"/>
        <w:rPr>
          <w:rtl/>
        </w:rPr>
      </w:pPr>
      <w:r w:rsidRPr="000A7FE7">
        <w:rPr>
          <w:rtl/>
        </w:rPr>
        <w:t>סעיף ו</w:t>
      </w:r>
    </w:p>
    <w:p w14:paraId="52FC2181" w14:textId="77777777" w:rsidR="007F3E09" w:rsidRPr="000A7FE7" w:rsidRDefault="007F3E09" w:rsidP="007F3E09">
      <w:pPr>
        <w:rPr>
          <w:rFonts w:cs="Guttman Vilna"/>
          <w:sz w:val="24"/>
          <w:szCs w:val="24"/>
          <w:rtl/>
        </w:rPr>
      </w:pPr>
      <w:r w:rsidRPr="000A7FE7">
        <w:rPr>
          <w:rFonts w:cs="Guttman Vilna"/>
          <w:sz w:val="24"/>
          <w:szCs w:val="24"/>
          <w:rtl/>
        </w:rPr>
        <w:t xml:space="preserve">הקורא את המגילה למפרע, לא יצא. קרא פסוק א' ודילג השני וקרא שלישי ואחר כך חזר וקרא השני, לא יצא. מפני שקרא למפרע פסוק אחד. אלא כיצד יעשה, מתחיל מפסוק שני ששכח, וקורא על הסדר. </w:t>
      </w:r>
    </w:p>
    <w:p w14:paraId="2D9E41CF" w14:textId="77777777" w:rsidR="007F3E09" w:rsidRPr="000A7FE7" w:rsidRDefault="007F3E09" w:rsidP="007F3E09">
      <w:pPr>
        <w:pStyle w:val="2"/>
        <w:rPr>
          <w:rtl/>
        </w:rPr>
      </w:pPr>
      <w:r w:rsidRPr="000A7FE7">
        <w:rPr>
          <w:rFonts w:hint="cs"/>
          <w:rtl/>
        </w:rPr>
        <w:t>הקורא המגילה למפרע</w:t>
      </w:r>
    </w:p>
    <w:p w14:paraId="2B4F63EA" w14:textId="77777777" w:rsidR="007F3E09" w:rsidRPr="000A7FE7" w:rsidRDefault="007F3E09" w:rsidP="007F3E09">
      <w:pPr>
        <w:rPr>
          <w:sz w:val="24"/>
          <w:szCs w:val="24"/>
          <w:rtl/>
        </w:rPr>
      </w:pPr>
      <w:r w:rsidRPr="000A7FE7">
        <w:rPr>
          <w:rFonts w:hint="cs"/>
          <w:sz w:val="24"/>
          <w:szCs w:val="24"/>
          <w:rtl/>
        </w:rPr>
        <w:t xml:space="preserve">דין השו"ע כמבואר בגמרא. שו"ע הביא דוגמא כשדילג פסוק שני ואמרו אחר השלישי, וכתב מ"ב ה"ה כשדילג פסוק או ענין ואמרו אחר קריאת כל המגילה, והוא הדין בדילוג תיבה. </w:t>
      </w:r>
    </w:p>
    <w:p w14:paraId="1FB8C6F3" w14:textId="77777777" w:rsidR="007F3E09" w:rsidRPr="000A7FE7" w:rsidRDefault="007F3E09" w:rsidP="007F3E09">
      <w:pPr>
        <w:rPr>
          <w:sz w:val="24"/>
          <w:szCs w:val="24"/>
          <w:rtl/>
        </w:rPr>
      </w:pPr>
    </w:p>
    <w:p w14:paraId="0EB521EF" w14:textId="77777777" w:rsidR="007F3E09" w:rsidRPr="000A7FE7" w:rsidRDefault="007F3E09" w:rsidP="007F3E09">
      <w:pPr>
        <w:pStyle w:val="1"/>
        <w:rPr>
          <w:rtl/>
        </w:rPr>
      </w:pPr>
      <w:r w:rsidRPr="000A7FE7">
        <w:rPr>
          <w:rtl/>
        </w:rPr>
        <w:t>סעיף ז</w:t>
      </w:r>
    </w:p>
    <w:p w14:paraId="55E39681" w14:textId="77777777" w:rsidR="007F3E09" w:rsidRPr="000A7FE7" w:rsidRDefault="007F3E09" w:rsidP="007F3E09">
      <w:pPr>
        <w:rPr>
          <w:rFonts w:cs="Guttman Vilna"/>
          <w:sz w:val="24"/>
          <w:szCs w:val="24"/>
          <w:rtl/>
        </w:rPr>
      </w:pPr>
      <w:r w:rsidRPr="000A7FE7">
        <w:rPr>
          <w:rFonts w:cs="Guttman Vilna"/>
          <w:sz w:val="24"/>
          <w:szCs w:val="24"/>
          <w:rtl/>
        </w:rPr>
        <w:t xml:space="preserve">הקורא את המגילה על פה, לא יצא ידי חובתו. </w:t>
      </w:r>
    </w:p>
    <w:p w14:paraId="1711B40C" w14:textId="77777777" w:rsidR="007F3E09" w:rsidRPr="000A7FE7" w:rsidRDefault="007F3E09" w:rsidP="007F3E09">
      <w:pPr>
        <w:pStyle w:val="2"/>
        <w:rPr>
          <w:rtl/>
        </w:rPr>
      </w:pPr>
      <w:r w:rsidRPr="000A7FE7">
        <w:rPr>
          <w:rFonts w:hint="cs"/>
          <w:rtl/>
        </w:rPr>
        <w:t>קריאה בעל פה</w:t>
      </w:r>
    </w:p>
    <w:p w14:paraId="1D34FA64" w14:textId="77777777" w:rsidR="007F3E09" w:rsidRPr="000A7FE7" w:rsidRDefault="007F3E09" w:rsidP="007F3E09">
      <w:pPr>
        <w:rPr>
          <w:sz w:val="24"/>
          <w:szCs w:val="24"/>
          <w:rtl/>
        </w:rPr>
      </w:pPr>
      <w:r w:rsidRPr="000A7FE7">
        <w:rPr>
          <w:rFonts w:hint="cs"/>
          <w:sz w:val="24"/>
          <w:szCs w:val="24"/>
          <w:rtl/>
        </w:rPr>
        <w:t>דין השו"ע כמובא במשנה.</w:t>
      </w:r>
    </w:p>
    <w:p w14:paraId="1476937D" w14:textId="77777777" w:rsidR="007F3E09" w:rsidRPr="000A7FE7" w:rsidRDefault="007F3E09" w:rsidP="007F3E09">
      <w:pPr>
        <w:rPr>
          <w:sz w:val="24"/>
          <w:szCs w:val="24"/>
          <w:rtl/>
        </w:rPr>
      </w:pPr>
    </w:p>
    <w:p w14:paraId="2404EEFD" w14:textId="77777777" w:rsidR="007F3E09" w:rsidRPr="000A7FE7" w:rsidRDefault="007F3E09" w:rsidP="007F3E09">
      <w:pPr>
        <w:pStyle w:val="1"/>
        <w:rPr>
          <w:rtl/>
        </w:rPr>
      </w:pPr>
      <w:r w:rsidRPr="000A7FE7">
        <w:rPr>
          <w:rtl/>
        </w:rPr>
        <w:t>סעיף ח</w:t>
      </w:r>
    </w:p>
    <w:p w14:paraId="6C512BCF" w14:textId="77777777" w:rsidR="007F3E09" w:rsidRPr="000A7FE7" w:rsidRDefault="007F3E09" w:rsidP="007F3E09">
      <w:pPr>
        <w:rPr>
          <w:rFonts w:cs="Guttman Vilna"/>
          <w:sz w:val="24"/>
          <w:szCs w:val="24"/>
          <w:rtl/>
        </w:rPr>
      </w:pPr>
      <w:r w:rsidRPr="000A7FE7">
        <w:rPr>
          <w:rFonts w:cs="Guttman Vilna"/>
          <w:sz w:val="24"/>
          <w:szCs w:val="24"/>
          <w:rtl/>
        </w:rPr>
        <w:t xml:space="preserve">הלועז ששמע את המגילה הכתובה בלשון הקודש ובכתבי הקודש, אף על פי שאינו יודע מה הם אומרים, יצא ידי חובתו. </w:t>
      </w:r>
    </w:p>
    <w:p w14:paraId="010AA47B" w14:textId="77777777" w:rsidR="007F3E09" w:rsidRPr="000A7FE7" w:rsidRDefault="007F3E09" w:rsidP="007F3E09">
      <w:pPr>
        <w:pStyle w:val="2"/>
        <w:rPr>
          <w:rtl/>
        </w:rPr>
      </w:pPr>
      <w:r w:rsidRPr="000A7FE7">
        <w:rPr>
          <w:rFonts w:hint="cs"/>
          <w:rtl/>
        </w:rPr>
        <w:t>שמיעת לועז</w:t>
      </w:r>
    </w:p>
    <w:p w14:paraId="1054B4F7" w14:textId="77777777" w:rsidR="007F3E09" w:rsidRPr="000A7FE7" w:rsidRDefault="007F3E09" w:rsidP="007F3E09">
      <w:pPr>
        <w:rPr>
          <w:sz w:val="24"/>
          <w:szCs w:val="24"/>
          <w:rtl/>
        </w:rPr>
      </w:pPr>
      <w:r w:rsidRPr="000A7FE7">
        <w:rPr>
          <w:rFonts w:hint="cs"/>
          <w:sz w:val="24"/>
          <w:szCs w:val="24"/>
          <w:rtl/>
        </w:rPr>
        <w:t>דין השו"ע כמובא במשנה.</w:t>
      </w:r>
    </w:p>
    <w:p w14:paraId="1CAF16A4" w14:textId="77777777" w:rsidR="007F3E09" w:rsidRPr="000A7FE7" w:rsidRDefault="007F3E09" w:rsidP="007F3E09">
      <w:pPr>
        <w:rPr>
          <w:sz w:val="24"/>
          <w:szCs w:val="24"/>
          <w:rtl/>
        </w:rPr>
      </w:pPr>
    </w:p>
    <w:p w14:paraId="04044552" w14:textId="77777777" w:rsidR="007F3E09" w:rsidRPr="000A7FE7" w:rsidRDefault="007F3E09" w:rsidP="007F3E09">
      <w:pPr>
        <w:pStyle w:val="1"/>
        <w:rPr>
          <w:rtl/>
        </w:rPr>
      </w:pPr>
      <w:r w:rsidRPr="000A7FE7">
        <w:rPr>
          <w:rtl/>
        </w:rPr>
        <w:t>סעיף ט</w:t>
      </w:r>
    </w:p>
    <w:p w14:paraId="32E40B4E" w14:textId="77777777" w:rsidR="007F3E09" w:rsidRPr="000A7FE7" w:rsidRDefault="007F3E09" w:rsidP="007F3E09">
      <w:pPr>
        <w:rPr>
          <w:rFonts w:cs="Guttman Vilna"/>
          <w:sz w:val="24"/>
          <w:szCs w:val="24"/>
          <w:rtl/>
        </w:rPr>
      </w:pPr>
      <w:r w:rsidRPr="000A7FE7">
        <w:rPr>
          <w:rFonts w:cs="Guttman Vilna"/>
          <w:sz w:val="24"/>
          <w:szCs w:val="24"/>
          <w:rtl/>
        </w:rPr>
        <w:lastRenderedPageBreak/>
        <w:t>הי</w:t>
      </w:r>
      <w:r w:rsidRPr="000A7FE7">
        <w:rPr>
          <w:rFonts w:cs="Guttman Vilna" w:hint="cs"/>
          <w:sz w:val="24"/>
          <w:szCs w:val="24"/>
          <w:rtl/>
        </w:rPr>
        <w:t>י</w:t>
      </w:r>
      <w:r w:rsidRPr="000A7FE7">
        <w:rPr>
          <w:rFonts w:cs="Guttman Vilna"/>
          <w:sz w:val="24"/>
          <w:szCs w:val="24"/>
          <w:rtl/>
        </w:rPr>
        <w:t xml:space="preserve">תה כתובה תרגום או בלשון אחרת מלשונות </w:t>
      </w:r>
      <w:proofErr w:type="spellStart"/>
      <w:r w:rsidRPr="000A7FE7">
        <w:rPr>
          <w:rFonts w:cs="Guttman Vilna"/>
          <w:sz w:val="24"/>
          <w:szCs w:val="24"/>
          <w:rtl/>
        </w:rPr>
        <w:t>העכו"ם</w:t>
      </w:r>
      <w:proofErr w:type="spellEnd"/>
      <w:r w:rsidRPr="000A7FE7">
        <w:rPr>
          <w:rFonts w:cs="Guttman Vilna"/>
          <w:sz w:val="24"/>
          <w:szCs w:val="24"/>
          <w:rtl/>
        </w:rPr>
        <w:t>, לא יצא י"ח בקריאתה אלא המכיר אותו הלשון בלבד. אבל אם הי</w:t>
      </w:r>
      <w:r w:rsidRPr="000A7FE7">
        <w:rPr>
          <w:rFonts w:cs="Guttman Vilna" w:hint="cs"/>
          <w:sz w:val="24"/>
          <w:szCs w:val="24"/>
          <w:rtl/>
        </w:rPr>
        <w:t>י</w:t>
      </w:r>
      <w:r w:rsidRPr="000A7FE7">
        <w:rPr>
          <w:rFonts w:cs="Guttman Vilna"/>
          <w:sz w:val="24"/>
          <w:szCs w:val="24"/>
          <w:rtl/>
        </w:rPr>
        <w:t>תה כתובה בכתב עברי, וקראה ארמי לארמי, לא יצא, שנמצא זה קורא על פה, וכיון שלא יצא הקורא ידי חובתו לא יצא השומע ממנו.</w:t>
      </w:r>
      <w:r w:rsidRPr="000A7FE7">
        <w:rPr>
          <w:rFonts w:cs="Guttman Rashi"/>
          <w:sz w:val="24"/>
          <w:rtl/>
        </w:rPr>
        <w:t xml:space="preserve"> הגה: אבל אין לחוש באיזה כתב כתובה (ב"י).</w:t>
      </w:r>
      <w:r w:rsidRPr="000A7FE7">
        <w:rPr>
          <w:rFonts w:cs="Guttman Vilna"/>
          <w:sz w:val="24"/>
          <w:szCs w:val="24"/>
          <w:rtl/>
        </w:rPr>
        <w:t xml:space="preserve"> </w:t>
      </w:r>
    </w:p>
    <w:p w14:paraId="71928D7B" w14:textId="77777777" w:rsidR="007F3E09" w:rsidRPr="000A7FE7" w:rsidRDefault="007F3E09" w:rsidP="007F3E09">
      <w:pPr>
        <w:pStyle w:val="2"/>
        <w:rPr>
          <w:rtl/>
        </w:rPr>
      </w:pPr>
      <w:r w:rsidRPr="000A7FE7">
        <w:rPr>
          <w:rFonts w:hint="cs"/>
          <w:rtl/>
        </w:rPr>
        <w:t>הקורא בלעז</w:t>
      </w:r>
    </w:p>
    <w:p w14:paraId="1E4A9D96" w14:textId="77777777" w:rsidR="007F3E09" w:rsidRPr="000A7FE7" w:rsidRDefault="007F3E09" w:rsidP="007F3E09">
      <w:pPr>
        <w:rPr>
          <w:sz w:val="24"/>
          <w:szCs w:val="24"/>
          <w:rtl/>
        </w:rPr>
      </w:pPr>
      <w:r w:rsidRPr="000A7FE7">
        <w:rPr>
          <w:rFonts w:hint="cs"/>
          <w:sz w:val="24"/>
          <w:szCs w:val="24"/>
          <w:rtl/>
        </w:rPr>
        <w:t>מבואר במשנה ובגמרא מי שדובר שפה אחרת יוצא באותה שפה, אך לא יוצאים בשפה שלא מבינים. ועוד מובא שמי שקורא בלשון לעז ללועז שמבין אותו לשון הוא דווקא כשהכתב הוא גם באותו לשון, אך אם כתובה בלשון עברי וקרא לארמי נמצא שקראה על פה. וכתב רמ"א על פי הבית יוסף, אין לחוש באיזה כתב כתובה.</w:t>
      </w:r>
    </w:p>
    <w:p w14:paraId="2F8C42F5" w14:textId="77777777" w:rsidR="007F3E09" w:rsidRPr="000A7FE7" w:rsidRDefault="007F3E09" w:rsidP="007F3E09">
      <w:pPr>
        <w:rPr>
          <w:sz w:val="24"/>
          <w:szCs w:val="24"/>
          <w:rtl/>
        </w:rPr>
      </w:pPr>
    </w:p>
    <w:p w14:paraId="32F18513" w14:textId="77777777" w:rsidR="007F3E09" w:rsidRPr="000A7FE7" w:rsidRDefault="007F3E09" w:rsidP="007F3E09">
      <w:pPr>
        <w:pStyle w:val="1"/>
        <w:rPr>
          <w:rtl/>
        </w:rPr>
      </w:pPr>
      <w:r w:rsidRPr="000A7FE7">
        <w:rPr>
          <w:rtl/>
        </w:rPr>
        <w:t>סעיף י</w:t>
      </w:r>
    </w:p>
    <w:p w14:paraId="768AFC18" w14:textId="77777777" w:rsidR="007F3E09" w:rsidRPr="000A7FE7" w:rsidRDefault="007F3E09" w:rsidP="007F3E09">
      <w:pPr>
        <w:rPr>
          <w:rFonts w:cs="Guttman Vilna"/>
          <w:sz w:val="24"/>
          <w:szCs w:val="24"/>
          <w:rtl/>
        </w:rPr>
      </w:pPr>
      <w:r w:rsidRPr="000A7FE7">
        <w:rPr>
          <w:rFonts w:cs="Guttman Vilna"/>
          <w:sz w:val="24"/>
          <w:szCs w:val="24"/>
          <w:rtl/>
        </w:rPr>
        <w:t xml:space="preserve">מי שיודע לעז ויודע אשורית, אינו יוצא בלעז. וי"א שיוצא. </w:t>
      </w:r>
      <w:r w:rsidRPr="000A7FE7">
        <w:rPr>
          <w:rFonts w:cs="Guttman Rashi"/>
          <w:sz w:val="24"/>
          <w:rtl/>
        </w:rPr>
        <w:t xml:space="preserve">הגה: ואם כתובה בשני לשונות, מי שמבינים יצאו (ב"י). </w:t>
      </w:r>
    </w:p>
    <w:p w14:paraId="4CF62EE3" w14:textId="77777777" w:rsidR="007F3E09" w:rsidRPr="000A7FE7" w:rsidRDefault="007F3E09" w:rsidP="007F3E09">
      <w:pPr>
        <w:pStyle w:val="2"/>
        <w:rPr>
          <w:rtl/>
        </w:rPr>
      </w:pPr>
      <w:r w:rsidRPr="000A7FE7">
        <w:rPr>
          <w:rFonts w:hint="cs"/>
          <w:rtl/>
        </w:rPr>
        <w:t>יודע אשורית ולעז</w:t>
      </w:r>
    </w:p>
    <w:p w14:paraId="1B719235" w14:textId="77777777" w:rsidR="007F3E09" w:rsidRPr="000A7FE7" w:rsidRDefault="007F3E09" w:rsidP="007F3E09">
      <w:pPr>
        <w:rPr>
          <w:sz w:val="24"/>
          <w:szCs w:val="24"/>
          <w:rtl/>
        </w:rPr>
      </w:pPr>
      <w:r w:rsidRPr="000A7FE7">
        <w:rPr>
          <w:rFonts w:hint="cs"/>
          <w:sz w:val="24"/>
          <w:szCs w:val="24"/>
          <w:rtl/>
        </w:rPr>
        <w:t xml:space="preserve">היודע אשורית ולעז, נחלקו הראשונים </w:t>
      </w:r>
      <w:proofErr w:type="spellStart"/>
      <w:r w:rsidRPr="000A7FE7">
        <w:rPr>
          <w:rFonts w:hint="cs"/>
          <w:b/>
          <w:bCs/>
          <w:sz w:val="24"/>
          <w:szCs w:val="24"/>
          <w:rtl/>
        </w:rPr>
        <w:t>רשב"א</w:t>
      </w:r>
      <w:proofErr w:type="spellEnd"/>
      <w:r w:rsidRPr="000A7FE7">
        <w:rPr>
          <w:rFonts w:hint="cs"/>
          <w:b/>
          <w:bCs/>
          <w:sz w:val="24"/>
          <w:szCs w:val="24"/>
          <w:rtl/>
        </w:rPr>
        <w:t xml:space="preserve"> רמב"ן </w:t>
      </w:r>
      <w:proofErr w:type="spellStart"/>
      <w:r w:rsidRPr="000A7FE7">
        <w:rPr>
          <w:rFonts w:hint="cs"/>
          <w:b/>
          <w:bCs/>
          <w:sz w:val="24"/>
          <w:szCs w:val="24"/>
          <w:rtl/>
        </w:rPr>
        <w:t>ור"ן</w:t>
      </w:r>
      <w:proofErr w:type="spellEnd"/>
      <w:r w:rsidRPr="000A7FE7">
        <w:rPr>
          <w:rFonts w:hint="cs"/>
          <w:sz w:val="24"/>
          <w:szCs w:val="24"/>
          <w:rtl/>
        </w:rPr>
        <w:t xml:space="preserve"> לא יוצא,</w:t>
      </w:r>
      <w:r w:rsidRPr="000A7FE7">
        <w:rPr>
          <w:rFonts w:hint="cs"/>
          <w:b/>
          <w:bCs/>
          <w:sz w:val="24"/>
          <w:szCs w:val="24"/>
          <w:rtl/>
        </w:rPr>
        <w:t xml:space="preserve"> רש"י ורמב"ם</w:t>
      </w:r>
      <w:r w:rsidRPr="000A7FE7">
        <w:rPr>
          <w:rFonts w:hint="cs"/>
          <w:sz w:val="24"/>
          <w:szCs w:val="24"/>
          <w:rtl/>
        </w:rPr>
        <w:t xml:space="preserve"> יוצא, </w:t>
      </w:r>
      <w:r w:rsidRPr="000A7FE7">
        <w:rPr>
          <w:rFonts w:hint="cs"/>
          <w:b/>
          <w:bCs/>
          <w:sz w:val="24"/>
          <w:szCs w:val="24"/>
          <w:rtl/>
        </w:rPr>
        <w:t>שו"ע</w:t>
      </w:r>
      <w:r w:rsidRPr="000A7FE7">
        <w:rPr>
          <w:rFonts w:hint="cs"/>
          <w:sz w:val="24"/>
          <w:szCs w:val="24"/>
          <w:rtl/>
        </w:rPr>
        <w:t xml:space="preserve"> בסתם לא יוצא וביש יוצא. כתב רמ"א כתובה בב' לשונות מי שמבינים יצאו, וכתב מ"ב לכתחילה לא כותבים ב' לשונות.</w:t>
      </w:r>
    </w:p>
    <w:p w14:paraId="6F02C9A0" w14:textId="77777777" w:rsidR="007F3E09" w:rsidRPr="000A7FE7" w:rsidRDefault="007F3E09" w:rsidP="007F3E09">
      <w:pPr>
        <w:rPr>
          <w:sz w:val="24"/>
          <w:szCs w:val="24"/>
          <w:rtl/>
        </w:rPr>
      </w:pPr>
    </w:p>
    <w:p w14:paraId="58FDFF2D" w14:textId="77777777" w:rsidR="007F3E09" w:rsidRPr="000A7FE7" w:rsidRDefault="007F3E09" w:rsidP="007F3E09">
      <w:pPr>
        <w:pStyle w:val="1"/>
        <w:rPr>
          <w:rtl/>
        </w:rPr>
      </w:pPr>
      <w:r w:rsidRPr="000A7FE7">
        <w:rPr>
          <w:rtl/>
        </w:rPr>
        <w:t>סעיף יא</w:t>
      </w:r>
    </w:p>
    <w:p w14:paraId="23334B86" w14:textId="77777777" w:rsidR="007F3E09" w:rsidRPr="000A7FE7" w:rsidRDefault="007F3E09" w:rsidP="007F3E09">
      <w:pPr>
        <w:rPr>
          <w:rFonts w:cs="Guttman Vilna"/>
          <w:sz w:val="24"/>
          <w:szCs w:val="24"/>
          <w:rtl/>
        </w:rPr>
      </w:pPr>
      <w:r w:rsidRPr="000A7FE7">
        <w:rPr>
          <w:rFonts w:cs="Guttman Vilna"/>
          <w:sz w:val="24"/>
          <w:szCs w:val="24"/>
          <w:rtl/>
        </w:rPr>
        <w:t xml:space="preserve">ויש למחות ביד הקוראים לנשים המגילה בלשון לעז, אף על פי שכתובה בלשון בלעז. </w:t>
      </w:r>
    </w:p>
    <w:p w14:paraId="01E515EC" w14:textId="77777777" w:rsidR="007F3E09" w:rsidRPr="000A7FE7" w:rsidRDefault="007F3E09" w:rsidP="007F3E09">
      <w:pPr>
        <w:pStyle w:val="2"/>
        <w:rPr>
          <w:rtl/>
        </w:rPr>
      </w:pPr>
      <w:r w:rsidRPr="000A7FE7">
        <w:rPr>
          <w:rFonts w:hint="cs"/>
          <w:rtl/>
        </w:rPr>
        <w:t>קריאה לנשים בלעז</w:t>
      </w:r>
    </w:p>
    <w:p w14:paraId="4C86A1BA" w14:textId="77777777" w:rsidR="007F3E09" w:rsidRPr="000A7FE7" w:rsidRDefault="007F3E09" w:rsidP="007F3E09">
      <w:pPr>
        <w:rPr>
          <w:sz w:val="24"/>
          <w:szCs w:val="24"/>
          <w:rtl/>
        </w:rPr>
      </w:pPr>
      <w:r w:rsidRPr="000A7FE7">
        <w:rPr>
          <w:rFonts w:hint="cs"/>
          <w:sz w:val="24"/>
          <w:szCs w:val="24"/>
          <w:rtl/>
        </w:rPr>
        <w:t xml:space="preserve">על פי מה שפסק שו"ע לעיל בסתם שמי שמבין אשורית לא יוצא בלעז, הורה כאן שהגברים המבינים אשורית לא יקראו לנשים להוציאם בלעז, ביאר </w:t>
      </w:r>
      <w:proofErr w:type="spellStart"/>
      <w:r w:rsidRPr="000A7FE7">
        <w:rPr>
          <w:rFonts w:hint="cs"/>
          <w:sz w:val="24"/>
          <w:szCs w:val="24"/>
          <w:rtl/>
        </w:rPr>
        <w:t>המ"ב</w:t>
      </w:r>
      <w:proofErr w:type="spellEnd"/>
      <w:r w:rsidRPr="000A7FE7">
        <w:rPr>
          <w:rFonts w:hint="cs"/>
          <w:sz w:val="24"/>
          <w:szCs w:val="24"/>
          <w:rtl/>
        </w:rPr>
        <w:t xml:space="preserve"> </w:t>
      </w:r>
      <w:r w:rsidRPr="000A7FE7">
        <w:rPr>
          <w:rFonts w:hint="cs"/>
          <w:b/>
          <w:bCs/>
          <w:sz w:val="24"/>
          <w:szCs w:val="24"/>
          <w:rtl/>
        </w:rPr>
        <w:t>שיש לחוש</w:t>
      </w:r>
      <w:r w:rsidRPr="000A7FE7">
        <w:rPr>
          <w:rFonts w:hint="cs"/>
          <w:sz w:val="24"/>
          <w:szCs w:val="24"/>
          <w:rtl/>
        </w:rPr>
        <w:t xml:space="preserve"> שהגברים אינם יוצאים אלא באשורית ולהכי לא יכולים להוציא במה שאינם שייכים במצווה בקריאת לעז. </w:t>
      </w:r>
      <w:r w:rsidRPr="000A7FE7">
        <w:rPr>
          <w:rFonts w:hint="cs"/>
          <w:b/>
          <w:bCs/>
          <w:sz w:val="24"/>
          <w:szCs w:val="24"/>
          <w:rtl/>
        </w:rPr>
        <w:t>עוד טעם</w:t>
      </w:r>
      <w:r w:rsidRPr="000A7FE7">
        <w:rPr>
          <w:rFonts w:hint="cs"/>
          <w:sz w:val="24"/>
          <w:szCs w:val="24"/>
          <w:rtl/>
        </w:rPr>
        <w:t xml:space="preserve"> הביא </w:t>
      </w:r>
      <w:proofErr w:type="spellStart"/>
      <w:r w:rsidRPr="000A7FE7">
        <w:rPr>
          <w:rFonts w:hint="cs"/>
          <w:sz w:val="24"/>
          <w:szCs w:val="24"/>
          <w:rtl/>
        </w:rPr>
        <w:t>המ"ב</w:t>
      </w:r>
      <w:proofErr w:type="spellEnd"/>
      <w:r w:rsidRPr="000A7FE7">
        <w:rPr>
          <w:rFonts w:hint="cs"/>
          <w:sz w:val="24"/>
          <w:szCs w:val="24"/>
          <w:rtl/>
        </w:rPr>
        <w:t xml:space="preserve"> שאת המילים '</w:t>
      </w:r>
      <w:proofErr w:type="spellStart"/>
      <w:r w:rsidRPr="000A7FE7">
        <w:rPr>
          <w:rFonts w:hint="cs"/>
          <w:sz w:val="24"/>
          <w:szCs w:val="24"/>
          <w:rtl/>
        </w:rPr>
        <w:t>אחשתרנים</w:t>
      </w:r>
      <w:proofErr w:type="spellEnd"/>
      <w:r w:rsidRPr="000A7FE7">
        <w:rPr>
          <w:rFonts w:hint="cs"/>
          <w:sz w:val="24"/>
          <w:szCs w:val="24"/>
          <w:rtl/>
        </w:rPr>
        <w:t xml:space="preserve"> בני הרמכים' לא שייך לתרגם ללעז שלא יודעים תרגומה </w:t>
      </w:r>
      <w:r w:rsidRPr="000A7FE7">
        <w:rPr>
          <w:rFonts w:hint="cs"/>
          <w:sz w:val="24"/>
          <w:rtl/>
        </w:rPr>
        <w:t>(זה שייך בכל קריאה בלעז לכאורה)</w:t>
      </w:r>
      <w:r w:rsidRPr="000A7FE7">
        <w:rPr>
          <w:rFonts w:hint="cs"/>
          <w:sz w:val="24"/>
          <w:szCs w:val="24"/>
          <w:rtl/>
        </w:rPr>
        <w:t xml:space="preserve"> ולקרוא בלשון הקודש זה בעיה כי יוצא שקורא המגילה בב' לשונות ולא עושים כן לכתחילה.</w:t>
      </w:r>
    </w:p>
    <w:p w14:paraId="63F72FBE" w14:textId="77777777" w:rsidR="007F3E09" w:rsidRPr="000A7FE7" w:rsidRDefault="007F3E09" w:rsidP="007F3E09">
      <w:pPr>
        <w:rPr>
          <w:sz w:val="24"/>
          <w:szCs w:val="24"/>
          <w:rtl/>
        </w:rPr>
      </w:pPr>
    </w:p>
    <w:p w14:paraId="1CEF6E55" w14:textId="77777777" w:rsidR="007F3E09" w:rsidRPr="000A7FE7" w:rsidRDefault="007F3E09" w:rsidP="007F3E09">
      <w:pPr>
        <w:pStyle w:val="1"/>
        <w:rPr>
          <w:rtl/>
        </w:rPr>
      </w:pPr>
      <w:r w:rsidRPr="000A7FE7">
        <w:rPr>
          <w:rtl/>
        </w:rPr>
        <w:t xml:space="preserve">סעיף </w:t>
      </w:r>
      <w:proofErr w:type="spellStart"/>
      <w:r w:rsidRPr="000A7FE7">
        <w:rPr>
          <w:rtl/>
        </w:rPr>
        <w:t>יב</w:t>
      </w:r>
      <w:proofErr w:type="spellEnd"/>
    </w:p>
    <w:p w14:paraId="28687258" w14:textId="77777777" w:rsidR="007F3E09" w:rsidRPr="000A7FE7" w:rsidRDefault="007F3E09" w:rsidP="007F3E09">
      <w:pPr>
        <w:rPr>
          <w:rFonts w:cs="Guttman Vilna"/>
          <w:sz w:val="24"/>
          <w:szCs w:val="24"/>
          <w:rtl/>
        </w:rPr>
      </w:pPr>
      <w:r w:rsidRPr="000A7FE7">
        <w:rPr>
          <w:rFonts w:cs="Guttman Vilna"/>
          <w:sz w:val="24"/>
          <w:szCs w:val="24"/>
          <w:rtl/>
        </w:rPr>
        <w:t xml:space="preserve">קראה מתנמנם, הואיל ולא נרדם בשינה, יצא. אבל אם שמעה מתנמנם, לא יצא. </w:t>
      </w:r>
    </w:p>
    <w:p w14:paraId="49F76E0A" w14:textId="77777777" w:rsidR="007F3E09" w:rsidRPr="000A7FE7" w:rsidRDefault="007F3E09" w:rsidP="007F3E09">
      <w:pPr>
        <w:pStyle w:val="2"/>
        <w:rPr>
          <w:rtl/>
        </w:rPr>
      </w:pPr>
      <w:r w:rsidRPr="000A7FE7">
        <w:rPr>
          <w:rFonts w:hint="cs"/>
          <w:rtl/>
        </w:rPr>
        <w:t>שמיעה וקריאה מתנמנם</w:t>
      </w:r>
    </w:p>
    <w:p w14:paraId="344547D5" w14:textId="77777777" w:rsidR="007F3E09" w:rsidRPr="000A7FE7" w:rsidRDefault="007F3E09" w:rsidP="007F3E09">
      <w:pPr>
        <w:rPr>
          <w:sz w:val="24"/>
          <w:szCs w:val="24"/>
          <w:rtl/>
        </w:rPr>
      </w:pPr>
      <w:r w:rsidRPr="000A7FE7">
        <w:rPr>
          <w:rFonts w:hint="cs"/>
          <w:sz w:val="24"/>
          <w:szCs w:val="24"/>
          <w:rtl/>
        </w:rPr>
        <w:t>דין השו"ע כמבואר בגמרא ובראשונים.</w:t>
      </w:r>
    </w:p>
    <w:p w14:paraId="60E173D2" w14:textId="77777777" w:rsidR="007F3E09" w:rsidRPr="000A7FE7" w:rsidRDefault="007F3E09" w:rsidP="007F3E09">
      <w:pPr>
        <w:rPr>
          <w:sz w:val="24"/>
          <w:szCs w:val="24"/>
          <w:rtl/>
        </w:rPr>
      </w:pPr>
    </w:p>
    <w:p w14:paraId="44251708" w14:textId="77777777" w:rsidR="007F3E09" w:rsidRPr="000A7FE7" w:rsidRDefault="007F3E09" w:rsidP="007F3E09">
      <w:pPr>
        <w:pStyle w:val="1"/>
        <w:rPr>
          <w:rtl/>
        </w:rPr>
      </w:pPr>
      <w:r w:rsidRPr="000A7FE7">
        <w:rPr>
          <w:rtl/>
        </w:rPr>
        <w:lastRenderedPageBreak/>
        <w:t xml:space="preserve">סעיף </w:t>
      </w:r>
      <w:proofErr w:type="spellStart"/>
      <w:r w:rsidRPr="000A7FE7">
        <w:rPr>
          <w:rtl/>
        </w:rPr>
        <w:t>יג</w:t>
      </w:r>
      <w:proofErr w:type="spellEnd"/>
    </w:p>
    <w:p w14:paraId="5DF15C48" w14:textId="77777777" w:rsidR="007F3E09" w:rsidRPr="000A7FE7" w:rsidRDefault="007F3E09" w:rsidP="007F3E09">
      <w:pPr>
        <w:rPr>
          <w:rFonts w:cs="Guttman Vilna"/>
          <w:sz w:val="24"/>
          <w:szCs w:val="24"/>
          <w:rtl/>
        </w:rPr>
      </w:pPr>
      <w:r w:rsidRPr="000A7FE7">
        <w:rPr>
          <w:rFonts w:cs="Guttman Vilna"/>
          <w:sz w:val="24"/>
          <w:szCs w:val="24"/>
          <w:rtl/>
        </w:rPr>
        <w:t xml:space="preserve">היה כותבה, שקורא פסוק במגילה שהוא מעתיק ממנה, וכותבה. אם כיון לבו לצאת י"ח, יצא, והוא שתהא כתובה כולה לפניו במגילה שהוא מעתיק ממנה. וכן אם היה מגיהה. וכן אם היה דורשה, שקורא פסוק במגילה שלימה ודורשו, אם כיון לבו לצאת י"ח, יצא. ולא יפסיק בה </w:t>
      </w:r>
      <w:proofErr w:type="spellStart"/>
      <w:r w:rsidRPr="000A7FE7">
        <w:rPr>
          <w:rFonts w:cs="Guttman Vilna"/>
          <w:sz w:val="24"/>
          <w:szCs w:val="24"/>
          <w:rtl/>
        </w:rPr>
        <w:t>בענינים</w:t>
      </w:r>
      <w:proofErr w:type="spellEnd"/>
      <w:r w:rsidRPr="000A7FE7">
        <w:rPr>
          <w:rFonts w:cs="Guttman Vilna"/>
          <w:sz w:val="24"/>
          <w:szCs w:val="24"/>
          <w:rtl/>
        </w:rPr>
        <w:t xml:space="preserve"> אחרים, כשדורשה, שאסור להפסיק בה </w:t>
      </w:r>
      <w:proofErr w:type="spellStart"/>
      <w:r w:rsidRPr="000A7FE7">
        <w:rPr>
          <w:rFonts w:cs="Guttman Vilna"/>
          <w:sz w:val="24"/>
          <w:szCs w:val="24"/>
          <w:rtl/>
        </w:rPr>
        <w:t>בענינים</w:t>
      </w:r>
      <w:proofErr w:type="spellEnd"/>
      <w:r w:rsidRPr="000A7FE7">
        <w:rPr>
          <w:rFonts w:cs="Guttman Vilna"/>
          <w:sz w:val="24"/>
          <w:szCs w:val="24"/>
          <w:rtl/>
        </w:rPr>
        <w:t xml:space="preserve"> אחרים. </w:t>
      </w:r>
    </w:p>
    <w:p w14:paraId="0F6E0FD9" w14:textId="77777777" w:rsidR="007F3E09" w:rsidRPr="000A7FE7" w:rsidRDefault="007F3E09" w:rsidP="007F3E09">
      <w:pPr>
        <w:pStyle w:val="2"/>
        <w:rPr>
          <w:rtl/>
        </w:rPr>
      </w:pPr>
      <w:r w:rsidRPr="000A7FE7">
        <w:rPr>
          <w:rFonts w:hint="cs"/>
          <w:rtl/>
        </w:rPr>
        <w:t>קורא מגיה ודורש</w:t>
      </w:r>
    </w:p>
    <w:p w14:paraId="0C62BB92" w14:textId="77777777" w:rsidR="007F3E09" w:rsidRPr="000A7FE7" w:rsidRDefault="007F3E09" w:rsidP="007F3E09">
      <w:pPr>
        <w:rPr>
          <w:sz w:val="24"/>
          <w:szCs w:val="24"/>
          <w:rtl/>
        </w:rPr>
      </w:pPr>
      <w:r w:rsidRPr="000A7FE7">
        <w:rPr>
          <w:rFonts w:hint="cs"/>
          <w:sz w:val="24"/>
          <w:szCs w:val="24"/>
          <w:rtl/>
        </w:rPr>
        <w:t xml:space="preserve">דין השו"ע כמבואר בגמרא ובראשונים. כתב מ"ב דווקא כשבהגהה קורא ומכוון לצאת ובניקוד כראוי, אך אם קרא בלא ניקוד לא יצא. </w:t>
      </w:r>
    </w:p>
    <w:p w14:paraId="42C28B4F" w14:textId="77777777" w:rsidR="007F3E09" w:rsidRPr="000A7FE7" w:rsidRDefault="007F3E09" w:rsidP="007F3E09">
      <w:pPr>
        <w:rPr>
          <w:sz w:val="24"/>
          <w:szCs w:val="24"/>
          <w:rtl/>
        </w:rPr>
      </w:pPr>
    </w:p>
    <w:p w14:paraId="3C67232D" w14:textId="77777777" w:rsidR="007F3E09" w:rsidRPr="000A7FE7" w:rsidRDefault="007F3E09" w:rsidP="007F3E09">
      <w:pPr>
        <w:pStyle w:val="1"/>
        <w:rPr>
          <w:rtl/>
        </w:rPr>
      </w:pPr>
      <w:r w:rsidRPr="000A7FE7">
        <w:rPr>
          <w:rtl/>
        </w:rPr>
        <w:t>סעיף יד</w:t>
      </w:r>
    </w:p>
    <w:p w14:paraId="5BBD4824" w14:textId="77777777" w:rsidR="007F3E09" w:rsidRPr="000A7FE7" w:rsidRDefault="007F3E09" w:rsidP="007F3E09">
      <w:pPr>
        <w:rPr>
          <w:rFonts w:cs="Guttman Vilna"/>
          <w:sz w:val="24"/>
          <w:szCs w:val="24"/>
          <w:rtl/>
        </w:rPr>
      </w:pPr>
      <w:r w:rsidRPr="000A7FE7">
        <w:rPr>
          <w:rFonts w:cs="Guttman Vilna"/>
          <w:sz w:val="24"/>
          <w:szCs w:val="24"/>
          <w:rtl/>
        </w:rPr>
        <w:t>הקורא את המגילה צריך שיכו</w:t>
      </w:r>
      <w:r w:rsidRPr="000A7FE7">
        <w:rPr>
          <w:rFonts w:cs="Guttman Vilna" w:hint="cs"/>
          <w:sz w:val="24"/>
          <w:szCs w:val="24"/>
          <w:rtl/>
        </w:rPr>
        <w:t>ו</w:t>
      </w:r>
      <w:r w:rsidRPr="000A7FE7">
        <w:rPr>
          <w:rFonts w:cs="Guttman Vilna"/>
          <w:sz w:val="24"/>
          <w:szCs w:val="24"/>
          <w:rtl/>
        </w:rPr>
        <w:t xml:space="preserve">ן להוציא השומע, וצריך </w:t>
      </w:r>
      <w:r w:rsidRPr="000A7FE7">
        <w:rPr>
          <w:rFonts w:cs="Guttman Rashi"/>
          <w:rtl/>
        </w:rPr>
        <w:t>(שיכו</w:t>
      </w:r>
      <w:r w:rsidRPr="000A7FE7">
        <w:rPr>
          <w:rFonts w:cs="Guttman Rashi" w:hint="cs"/>
          <w:rtl/>
        </w:rPr>
        <w:t>ו</w:t>
      </w:r>
      <w:r w:rsidRPr="000A7FE7">
        <w:rPr>
          <w:rFonts w:cs="Guttman Rashi"/>
          <w:rtl/>
        </w:rPr>
        <w:t>ן)</w:t>
      </w:r>
      <w:r w:rsidRPr="000A7FE7">
        <w:rPr>
          <w:rFonts w:cs="Guttman Vilna"/>
          <w:sz w:val="24"/>
          <w:szCs w:val="24"/>
          <w:rtl/>
        </w:rPr>
        <w:t xml:space="preserve"> השומע לצאת, ואם הקורא ש"צ מסתמא דעתו על כל השומעים, אפילו הם אחורי בית הכנסת. אין </w:t>
      </w:r>
      <w:proofErr w:type="spellStart"/>
      <w:r w:rsidRPr="000A7FE7">
        <w:rPr>
          <w:rFonts w:cs="Guttman Vilna"/>
          <w:sz w:val="24"/>
          <w:szCs w:val="24"/>
          <w:rtl/>
        </w:rPr>
        <w:t>מדקדקין</w:t>
      </w:r>
      <w:proofErr w:type="spellEnd"/>
      <w:r w:rsidRPr="000A7FE7">
        <w:rPr>
          <w:rFonts w:cs="Guttman Vilna"/>
          <w:sz w:val="24"/>
          <w:szCs w:val="24"/>
          <w:rtl/>
        </w:rPr>
        <w:t xml:space="preserve"> בטעיותיה. וי</w:t>
      </w:r>
      <w:r w:rsidRPr="000A7FE7">
        <w:rPr>
          <w:rFonts w:cs="Guttman Vilna" w:hint="cs"/>
          <w:sz w:val="24"/>
          <w:szCs w:val="24"/>
          <w:rtl/>
        </w:rPr>
        <w:t>ש אומרים</w:t>
      </w:r>
      <w:r w:rsidRPr="000A7FE7">
        <w:rPr>
          <w:rFonts w:cs="Guttman Vilna"/>
          <w:sz w:val="24"/>
          <w:szCs w:val="24"/>
          <w:rtl/>
        </w:rPr>
        <w:t xml:space="preserve"> </w:t>
      </w:r>
      <w:r w:rsidRPr="000A7FE7">
        <w:rPr>
          <w:rFonts w:cs="Guttman Vilna" w:hint="cs"/>
          <w:sz w:val="24"/>
          <w:szCs w:val="24"/>
          <w:rtl/>
        </w:rPr>
        <w:t>דווקא</w:t>
      </w:r>
      <w:r w:rsidRPr="000A7FE7">
        <w:rPr>
          <w:rFonts w:cs="Guttman Vilna"/>
          <w:sz w:val="24"/>
          <w:szCs w:val="24"/>
          <w:rtl/>
        </w:rPr>
        <w:t xml:space="preserve"> בטעות שהלשון </w:t>
      </w:r>
      <w:r w:rsidRPr="000A7FE7">
        <w:rPr>
          <w:rFonts w:cs="Guttman Vilna" w:hint="cs"/>
          <w:sz w:val="24"/>
          <w:szCs w:val="24"/>
          <w:rtl/>
        </w:rPr>
        <w:t>והעניין</w:t>
      </w:r>
      <w:r w:rsidRPr="000A7FE7">
        <w:rPr>
          <w:rFonts w:cs="Guttman Vilna"/>
          <w:sz w:val="24"/>
          <w:szCs w:val="24"/>
          <w:rtl/>
        </w:rPr>
        <w:t xml:space="preserve"> אחד, </w:t>
      </w:r>
      <w:proofErr w:type="spellStart"/>
      <w:r w:rsidRPr="000A7FE7">
        <w:rPr>
          <w:rFonts w:cs="Guttman Vilna"/>
          <w:sz w:val="24"/>
          <w:szCs w:val="24"/>
          <w:rtl/>
        </w:rPr>
        <w:t>כההוא</w:t>
      </w:r>
      <w:proofErr w:type="spellEnd"/>
      <w:r w:rsidRPr="000A7FE7">
        <w:rPr>
          <w:rFonts w:cs="Guttman Vilna"/>
          <w:sz w:val="24"/>
          <w:szCs w:val="24"/>
          <w:rtl/>
        </w:rPr>
        <w:t xml:space="preserve"> </w:t>
      </w:r>
      <w:proofErr w:type="spellStart"/>
      <w:r w:rsidRPr="000A7FE7">
        <w:rPr>
          <w:rFonts w:cs="Guttman Vilna"/>
          <w:sz w:val="24"/>
          <w:szCs w:val="24"/>
          <w:rtl/>
        </w:rPr>
        <w:t>עובדא</w:t>
      </w:r>
      <w:proofErr w:type="spellEnd"/>
      <w:r w:rsidRPr="000A7FE7">
        <w:rPr>
          <w:rFonts w:cs="Guttman Vilna"/>
          <w:sz w:val="24"/>
          <w:szCs w:val="24"/>
          <w:rtl/>
        </w:rPr>
        <w:t xml:space="preserve"> </w:t>
      </w:r>
      <w:proofErr w:type="spellStart"/>
      <w:r w:rsidRPr="000A7FE7">
        <w:rPr>
          <w:rFonts w:cs="Guttman Vilna"/>
          <w:sz w:val="24"/>
          <w:szCs w:val="24"/>
          <w:rtl/>
        </w:rPr>
        <w:t>דתרי</w:t>
      </w:r>
      <w:proofErr w:type="spellEnd"/>
      <w:r w:rsidRPr="000A7FE7">
        <w:rPr>
          <w:rFonts w:cs="Guttman Vilna"/>
          <w:sz w:val="24"/>
          <w:szCs w:val="24"/>
          <w:rtl/>
        </w:rPr>
        <w:t xml:space="preserve"> תלמידי </w:t>
      </w:r>
      <w:proofErr w:type="spellStart"/>
      <w:r w:rsidRPr="000A7FE7">
        <w:rPr>
          <w:rFonts w:cs="Guttman Vilna"/>
          <w:sz w:val="24"/>
          <w:szCs w:val="24"/>
          <w:rtl/>
        </w:rPr>
        <w:t>דהוו</w:t>
      </w:r>
      <w:proofErr w:type="spellEnd"/>
      <w:r w:rsidRPr="000A7FE7">
        <w:rPr>
          <w:rFonts w:cs="Guttman Vilna"/>
          <w:sz w:val="24"/>
          <w:szCs w:val="24"/>
          <w:rtl/>
        </w:rPr>
        <w:t xml:space="preserve"> </w:t>
      </w:r>
      <w:proofErr w:type="spellStart"/>
      <w:r w:rsidRPr="000A7FE7">
        <w:rPr>
          <w:rFonts w:cs="Guttman Vilna"/>
          <w:sz w:val="24"/>
          <w:szCs w:val="24"/>
          <w:rtl/>
        </w:rPr>
        <w:t>יתבו</w:t>
      </w:r>
      <w:proofErr w:type="spellEnd"/>
      <w:r w:rsidRPr="000A7FE7">
        <w:rPr>
          <w:rFonts w:cs="Guttman Vilna"/>
          <w:sz w:val="24"/>
          <w:szCs w:val="24"/>
          <w:rtl/>
        </w:rPr>
        <w:t xml:space="preserve"> קמי </w:t>
      </w:r>
      <w:proofErr w:type="spellStart"/>
      <w:r w:rsidRPr="000A7FE7">
        <w:rPr>
          <w:rFonts w:cs="Guttman Vilna"/>
          <w:sz w:val="24"/>
          <w:szCs w:val="24"/>
          <w:rtl/>
        </w:rPr>
        <w:t>דרב</w:t>
      </w:r>
      <w:proofErr w:type="spellEnd"/>
      <w:r w:rsidRPr="000A7FE7">
        <w:rPr>
          <w:rFonts w:cs="Guttman Vilna"/>
          <w:sz w:val="24"/>
          <w:szCs w:val="24"/>
          <w:rtl/>
        </w:rPr>
        <w:t xml:space="preserve">, חד קרי יהודים וחד קרי יהודיים ולא אהדר חד </w:t>
      </w:r>
      <w:proofErr w:type="spellStart"/>
      <w:r w:rsidRPr="000A7FE7">
        <w:rPr>
          <w:rFonts w:cs="Guttman Vilna"/>
          <w:sz w:val="24"/>
          <w:szCs w:val="24"/>
          <w:rtl/>
        </w:rPr>
        <w:t>מינייהו</w:t>
      </w:r>
      <w:proofErr w:type="spellEnd"/>
      <w:r w:rsidRPr="000A7FE7">
        <w:rPr>
          <w:rFonts w:cs="Guttman Vilna"/>
          <w:sz w:val="24"/>
          <w:szCs w:val="24"/>
          <w:rtl/>
        </w:rPr>
        <w:t xml:space="preserve">. אבל טעות אחר, לא. </w:t>
      </w:r>
    </w:p>
    <w:p w14:paraId="07858245" w14:textId="77777777" w:rsidR="007F3E09" w:rsidRPr="000A7FE7" w:rsidRDefault="007F3E09" w:rsidP="007F3E09">
      <w:pPr>
        <w:pStyle w:val="2"/>
        <w:rPr>
          <w:rtl/>
        </w:rPr>
      </w:pPr>
      <w:r w:rsidRPr="000A7FE7">
        <w:rPr>
          <w:rFonts w:hint="cs"/>
          <w:rtl/>
        </w:rPr>
        <w:t>כוונה לצאת ודקדוק באותיות</w:t>
      </w:r>
    </w:p>
    <w:p w14:paraId="27E347D7" w14:textId="77777777" w:rsidR="007F3E09" w:rsidRPr="000A7FE7" w:rsidRDefault="007F3E09" w:rsidP="007F3E09">
      <w:pPr>
        <w:rPr>
          <w:sz w:val="24"/>
          <w:szCs w:val="24"/>
          <w:rtl/>
        </w:rPr>
      </w:pPr>
      <w:r w:rsidRPr="000A7FE7">
        <w:rPr>
          <w:rFonts w:hint="cs"/>
          <w:sz w:val="24"/>
          <w:szCs w:val="24"/>
          <w:rtl/>
        </w:rPr>
        <w:t xml:space="preserve">דין השו"ע כמבואר בטור שצריך לכוון לצאת ולהוציא. </w:t>
      </w:r>
    </w:p>
    <w:p w14:paraId="5547D47A" w14:textId="77777777" w:rsidR="007F3E09" w:rsidRPr="000A7FE7" w:rsidRDefault="007F3E09" w:rsidP="007F3E09">
      <w:pPr>
        <w:spacing w:after="0"/>
        <w:rPr>
          <w:sz w:val="24"/>
          <w:szCs w:val="24"/>
          <w:rtl/>
        </w:rPr>
      </w:pPr>
      <w:r w:rsidRPr="000A7FE7">
        <w:rPr>
          <w:rFonts w:hint="cs"/>
          <w:b/>
          <w:bCs/>
          <w:sz w:val="24"/>
          <w:szCs w:val="24"/>
          <w:rtl/>
        </w:rPr>
        <w:t>דקדוק באותיות:</w:t>
      </w:r>
      <w:r w:rsidRPr="000A7FE7">
        <w:rPr>
          <w:rFonts w:hint="cs"/>
          <w:sz w:val="24"/>
          <w:szCs w:val="24"/>
          <w:rtl/>
        </w:rPr>
        <w:t xml:space="preserve"> </w:t>
      </w:r>
      <w:r w:rsidRPr="000A7FE7">
        <w:rPr>
          <w:rFonts w:hint="cs"/>
          <w:b/>
          <w:bCs/>
          <w:sz w:val="24"/>
          <w:szCs w:val="24"/>
          <w:rtl/>
        </w:rPr>
        <w:t xml:space="preserve">בירושלמי </w:t>
      </w:r>
      <w:r w:rsidRPr="000A7FE7">
        <w:rPr>
          <w:rFonts w:hint="cs"/>
          <w:sz w:val="24"/>
          <w:szCs w:val="24"/>
          <w:rtl/>
        </w:rPr>
        <w:t>מבואר שלא מעכב אם לא דקדק באותיות והביאו כגון יהודים במקום יהודיים. נחלקו הראשונים על מה נאמר לא מדקדקים:</w:t>
      </w:r>
    </w:p>
    <w:p w14:paraId="3FAF3033" w14:textId="77777777" w:rsidR="007F3E09" w:rsidRPr="000A7FE7" w:rsidRDefault="007F3E09" w:rsidP="007F3E09">
      <w:pPr>
        <w:pStyle w:val="a0"/>
        <w:numPr>
          <w:ilvl w:val="0"/>
          <w:numId w:val="94"/>
        </w:numPr>
        <w:rPr>
          <w:sz w:val="24"/>
          <w:szCs w:val="24"/>
          <w:rtl/>
        </w:rPr>
      </w:pPr>
      <w:r w:rsidRPr="000A7FE7">
        <w:rPr>
          <w:rFonts w:hint="cs"/>
          <w:b/>
          <w:bCs/>
          <w:sz w:val="24"/>
          <w:szCs w:val="24"/>
          <w:rtl/>
        </w:rPr>
        <w:t>טור</w:t>
      </w:r>
      <w:r w:rsidRPr="000A7FE7">
        <w:rPr>
          <w:rFonts w:hint="cs"/>
          <w:sz w:val="24"/>
          <w:szCs w:val="24"/>
          <w:rtl/>
        </w:rPr>
        <w:t xml:space="preserve"> בכל קריאה של אותיות.</w:t>
      </w:r>
    </w:p>
    <w:p w14:paraId="3ED8F33D" w14:textId="77777777" w:rsidR="007F3E09" w:rsidRPr="000A7FE7" w:rsidRDefault="007F3E09" w:rsidP="007F3E09">
      <w:pPr>
        <w:pStyle w:val="a0"/>
        <w:numPr>
          <w:ilvl w:val="0"/>
          <w:numId w:val="94"/>
        </w:numPr>
        <w:rPr>
          <w:b/>
          <w:bCs/>
          <w:sz w:val="24"/>
          <w:szCs w:val="24"/>
          <w:rtl/>
        </w:rPr>
      </w:pPr>
      <w:proofErr w:type="spellStart"/>
      <w:r w:rsidRPr="000A7FE7">
        <w:rPr>
          <w:rFonts w:hint="cs"/>
          <w:b/>
          <w:bCs/>
          <w:sz w:val="24"/>
          <w:szCs w:val="24"/>
          <w:rtl/>
        </w:rPr>
        <w:t>ר"ן</w:t>
      </w:r>
      <w:proofErr w:type="spellEnd"/>
      <w:r w:rsidRPr="000A7FE7">
        <w:rPr>
          <w:rFonts w:hint="cs"/>
          <w:b/>
          <w:bCs/>
          <w:sz w:val="24"/>
          <w:szCs w:val="24"/>
          <w:rtl/>
        </w:rPr>
        <w:t xml:space="preserve"> </w:t>
      </w:r>
      <w:proofErr w:type="spellStart"/>
      <w:r w:rsidRPr="000A7FE7">
        <w:rPr>
          <w:rFonts w:hint="cs"/>
          <w:b/>
          <w:bCs/>
          <w:sz w:val="24"/>
          <w:szCs w:val="24"/>
          <w:rtl/>
        </w:rPr>
        <w:t>ארחות</w:t>
      </w:r>
      <w:proofErr w:type="spellEnd"/>
      <w:r w:rsidRPr="000A7FE7">
        <w:rPr>
          <w:rFonts w:hint="cs"/>
          <w:b/>
          <w:bCs/>
          <w:sz w:val="24"/>
          <w:szCs w:val="24"/>
          <w:rtl/>
        </w:rPr>
        <w:t xml:space="preserve"> חיים </w:t>
      </w:r>
      <w:proofErr w:type="spellStart"/>
      <w:r w:rsidRPr="000A7FE7">
        <w:rPr>
          <w:rFonts w:hint="cs"/>
          <w:b/>
          <w:bCs/>
          <w:sz w:val="24"/>
          <w:szCs w:val="24"/>
          <w:rtl/>
        </w:rPr>
        <w:t>ורשב"א</w:t>
      </w:r>
      <w:proofErr w:type="spellEnd"/>
      <w:r w:rsidRPr="000A7FE7">
        <w:rPr>
          <w:rFonts w:hint="cs"/>
          <w:sz w:val="24"/>
          <w:szCs w:val="24"/>
          <w:rtl/>
        </w:rPr>
        <w:t xml:space="preserve"> דווקא בטעות שאינה משנה משמעות אך אם יש שינוי משמעות צריך לחזור.</w:t>
      </w:r>
      <w:r w:rsidRPr="000A7FE7">
        <w:rPr>
          <w:rFonts w:hint="cs"/>
          <w:b/>
          <w:bCs/>
          <w:sz w:val="24"/>
          <w:szCs w:val="24"/>
          <w:rtl/>
        </w:rPr>
        <w:t xml:space="preserve"> </w:t>
      </w:r>
    </w:p>
    <w:p w14:paraId="23F8356B" w14:textId="77777777" w:rsidR="007F3E09" w:rsidRPr="000A7FE7" w:rsidRDefault="007F3E09" w:rsidP="007F3E09">
      <w:pPr>
        <w:pStyle w:val="a0"/>
        <w:numPr>
          <w:ilvl w:val="0"/>
          <w:numId w:val="94"/>
        </w:numPr>
        <w:rPr>
          <w:sz w:val="24"/>
          <w:szCs w:val="24"/>
          <w:rtl/>
        </w:rPr>
      </w:pPr>
      <w:proofErr w:type="spellStart"/>
      <w:r w:rsidRPr="000A7FE7">
        <w:rPr>
          <w:rFonts w:hint="cs"/>
          <w:b/>
          <w:bCs/>
          <w:sz w:val="24"/>
          <w:szCs w:val="24"/>
          <w:rtl/>
        </w:rPr>
        <w:t>ריא"ז</w:t>
      </w:r>
      <w:proofErr w:type="spellEnd"/>
      <w:r w:rsidRPr="000A7FE7">
        <w:rPr>
          <w:rFonts w:hint="cs"/>
          <w:sz w:val="24"/>
          <w:szCs w:val="24"/>
          <w:rtl/>
        </w:rPr>
        <w:t xml:space="preserve"> אפילו השמיט מילים שלמות שאין משתנה המשמעות אינו חוזר. </w:t>
      </w:r>
    </w:p>
    <w:p w14:paraId="0425FD93" w14:textId="77777777" w:rsidR="007F3E09" w:rsidRPr="000A7FE7" w:rsidRDefault="007F3E09" w:rsidP="007F3E09">
      <w:pPr>
        <w:spacing w:after="0"/>
        <w:rPr>
          <w:b/>
          <w:bCs/>
          <w:sz w:val="24"/>
          <w:szCs w:val="24"/>
          <w:rtl/>
        </w:rPr>
      </w:pPr>
      <w:r w:rsidRPr="000A7FE7">
        <w:rPr>
          <w:rFonts w:hint="cs"/>
          <w:b/>
          <w:bCs/>
          <w:sz w:val="24"/>
          <w:szCs w:val="24"/>
          <w:rtl/>
        </w:rPr>
        <w:t>להלכה:</w:t>
      </w:r>
    </w:p>
    <w:p w14:paraId="407DB09E" w14:textId="77777777" w:rsidR="007F3E09" w:rsidRPr="000A7FE7" w:rsidRDefault="007F3E09" w:rsidP="007F3E09">
      <w:pPr>
        <w:rPr>
          <w:sz w:val="24"/>
          <w:szCs w:val="24"/>
          <w:rtl/>
        </w:rPr>
      </w:pPr>
      <w:r w:rsidRPr="000A7FE7">
        <w:rPr>
          <w:rFonts w:hint="cs"/>
          <w:b/>
          <w:bCs/>
          <w:sz w:val="24"/>
          <w:szCs w:val="24"/>
          <w:rtl/>
        </w:rPr>
        <w:t>פסק שו"ע</w:t>
      </w:r>
      <w:r w:rsidRPr="000A7FE7">
        <w:rPr>
          <w:rFonts w:hint="cs"/>
          <w:sz w:val="24"/>
          <w:szCs w:val="24"/>
          <w:rtl/>
        </w:rPr>
        <w:t xml:space="preserve"> אין מדקדקים והביא יש אמרים דווקא שאין שינו משמעות </w:t>
      </w:r>
      <w:proofErr w:type="spellStart"/>
      <w:r w:rsidRPr="000A7FE7">
        <w:rPr>
          <w:rFonts w:hint="cs"/>
          <w:sz w:val="24"/>
          <w:szCs w:val="24"/>
          <w:rtl/>
        </w:rPr>
        <w:t>כר"ן</w:t>
      </w:r>
      <w:proofErr w:type="spellEnd"/>
      <w:r w:rsidRPr="000A7FE7">
        <w:rPr>
          <w:rFonts w:hint="cs"/>
          <w:sz w:val="24"/>
          <w:szCs w:val="24"/>
          <w:rtl/>
        </w:rPr>
        <w:t xml:space="preserve"> </w:t>
      </w:r>
      <w:proofErr w:type="spellStart"/>
      <w:r w:rsidRPr="000A7FE7">
        <w:rPr>
          <w:rFonts w:hint="cs"/>
          <w:sz w:val="24"/>
          <w:szCs w:val="24"/>
          <w:rtl/>
        </w:rPr>
        <w:t>ורשב"א</w:t>
      </w:r>
      <w:proofErr w:type="spellEnd"/>
      <w:r w:rsidRPr="000A7FE7">
        <w:rPr>
          <w:rFonts w:hint="cs"/>
          <w:sz w:val="24"/>
          <w:szCs w:val="24"/>
          <w:rtl/>
        </w:rPr>
        <w:t>. וכתבו האחרונים שאסור להשמיט מילה ואם השמיט חוזר ומברך.</w:t>
      </w:r>
    </w:p>
    <w:p w14:paraId="30ED6A6D" w14:textId="77777777" w:rsidR="007F3E09" w:rsidRPr="000A7FE7" w:rsidRDefault="007F3E09" w:rsidP="007F3E09">
      <w:pPr>
        <w:rPr>
          <w:rFonts w:cs="Guttman Rashi"/>
          <w:sz w:val="24"/>
          <w:rtl/>
        </w:rPr>
      </w:pPr>
    </w:p>
    <w:p w14:paraId="1F18A6F3" w14:textId="77777777" w:rsidR="007F3E09" w:rsidRPr="000A7FE7" w:rsidRDefault="007F3E09" w:rsidP="007F3E09">
      <w:pPr>
        <w:pStyle w:val="1"/>
        <w:rPr>
          <w:rtl/>
        </w:rPr>
      </w:pPr>
      <w:r w:rsidRPr="000A7FE7">
        <w:rPr>
          <w:rtl/>
        </w:rPr>
        <w:t>סעיף טו</w:t>
      </w:r>
    </w:p>
    <w:p w14:paraId="0FC97978" w14:textId="77777777" w:rsidR="007F3E09" w:rsidRPr="000A7FE7" w:rsidRDefault="007F3E09" w:rsidP="007F3E09">
      <w:pPr>
        <w:rPr>
          <w:rFonts w:cs="Guttman Rashi"/>
          <w:sz w:val="24"/>
          <w:rtl/>
        </w:rPr>
      </w:pPr>
      <w:r w:rsidRPr="000A7FE7">
        <w:rPr>
          <w:rFonts w:cs="Guttman Vilna"/>
          <w:sz w:val="24"/>
          <w:szCs w:val="24"/>
          <w:rtl/>
        </w:rPr>
        <w:t xml:space="preserve">צריך לומר עשרת בני המן ועשרת, </w:t>
      </w:r>
      <w:proofErr w:type="spellStart"/>
      <w:r w:rsidRPr="000A7FE7">
        <w:rPr>
          <w:rFonts w:cs="Guttman Vilna"/>
          <w:sz w:val="24"/>
          <w:szCs w:val="24"/>
          <w:rtl/>
        </w:rPr>
        <w:t>הכל</w:t>
      </w:r>
      <w:proofErr w:type="spellEnd"/>
      <w:r w:rsidRPr="000A7FE7">
        <w:rPr>
          <w:rFonts w:cs="Guttman Vilna"/>
          <w:sz w:val="24"/>
          <w:szCs w:val="24"/>
          <w:rtl/>
        </w:rPr>
        <w:t xml:space="preserve"> בנשימה אחת, להודיע שכולם נהרגו ונתלו כאחד. </w:t>
      </w:r>
      <w:r w:rsidRPr="000A7FE7">
        <w:rPr>
          <w:rFonts w:cs="Guttman Rashi"/>
          <w:sz w:val="24"/>
          <w:rtl/>
        </w:rPr>
        <w:t xml:space="preserve">הגה: </w:t>
      </w:r>
      <w:proofErr w:type="spellStart"/>
      <w:r w:rsidRPr="000A7FE7">
        <w:rPr>
          <w:rFonts w:cs="Guttman Rashi"/>
          <w:sz w:val="24"/>
          <w:rtl/>
        </w:rPr>
        <w:t>ודוקא</w:t>
      </w:r>
      <w:proofErr w:type="spellEnd"/>
      <w:r w:rsidRPr="000A7FE7">
        <w:rPr>
          <w:rFonts w:cs="Guttman Rashi"/>
          <w:sz w:val="24"/>
          <w:rtl/>
        </w:rPr>
        <w:t xml:space="preserve"> </w:t>
      </w:r>
      <w:proofErr w:type="spellStart"/>
      <w:r w:rsidRPr="000A7FE7">
        <w:rPr>
          <w:rFonts w:cs="Guttman Rashi"/>
          <w:sz w:val="24"/>
          <w:rtl/>
        </w:rPr>
        <w:t>לכתחלה</w:t>
      </w:r>
      <w:proofErr w:type="spellEnd"/>
      <w:r w:rsidRPr="000A7FE7">
        <w:rPr>
          <w:rFonts w:cs="Guttman Rashi"/>
          <w:sz w:val="24"/>
          <w:rtl/>
        </w:rPr>
        <w:t>, אבל בדיעבד אם הפסיק ביניהם יצא (</w:t>
      </w:r>
      <w:proofErr w:type="spellStart"/>
      <w:r w:rsidRPr="000A7FE7">
        <w:rPr>
          <w:rFonts w:cs="Guttman Rashi"/>
          <w:sz w:val="24"/>
          <w:rtl/>
        </w:rPr>
        <w:t>תוס</w:t>
      </w:r>
      <w:proofErr w:type="spellEnd"/>
      <w:r w:rsidRPr="000A7FE7">
        <w:rPr>
          <w:rFonts w:cs="Guttman Rashi"/>
          <w:sz w:val="24"/>
          <w:rtl/>
        </w:rPr>
        <w:t xml:space="preserve">' </w:t>
      </w:r>
      <w:proofErr w:type="spellStart"/>
      <w:r w:rsidRPr="000A7FE7">
        <w:rPr>
          <w:rFonts w:cs="Guttman Rashi"/>
          <w:sz w:val="24"/>
          <w:rtl/>
        </w:rPr>
        <w:t>ספ"ק</w:t>
      </w:r>
      <w:proofErr w:type="spellEnd"/>
      <w:r w:rsidRPr="000A7FE7">
        <w:rPr>
          <w:rFonts w:cs="Guttman Rashi"/>
          <w:sz w:val="24"/>
          <w:rtl/>
        </w:rPr>
        <w:t xml:space="preserve"> </w:t>
      </w:r>
      <w:proofErr w:type="spellStart"/>
      <w:r w:rsidRPr="000A7FE7">
        <w:rPr>
          <w:rFonts w:cs="Guttman Rashi"/>
          <w:sz w:val="24"/>
          <w:rtl/>
        </w:rPr>
        <w:t>דמגילה</w:t>
      </w:r>
      <w:proofErr w:type="spellEnd"/>
      <w:r w:rsidRPr="000A7FE7">
        <w:rPr>
          <w:rFonts w:cs="Guttman Rashi"/>
          <w:sz w:val="24"/>
          <w:rtl/>
        </w:rPr>
        <w:t xml:space="preserve"> </w:t>
      </w:r>
      <w:proofErr w:type="spellStart"/>
      <w:r w:rsidRPr="000A7FE7">
        <w:rPr>
          <w:rFonts w:cs="Guttman Rashi"/>
          <w:sz w:val="24"/>
          <w:rtl/>
        </w:rPr>
        <w:t>ואבודרהם</w:t>
      </w:r>
      <w:proofErr w:type="spellEnd"/>
      <w:r w:rsidRPr="000A7FE7">
        <w:rPr>
          <w:rFonts w:cs="Guttman Rashi"/>
          <w:sz w:val="24"/>
          <w:rtl/>
        </w:rPr>
        <w:t xml:space="preserve"> </w:t>
      </w:r>
      <w:proofErr w:type="spellStart"/>
      <w:r w:rsidRPr="000A7FE7">
        <w:rPr>
          <w:rFonts w:cs="Guttman Rashi"/>
          <w:sz w:val="24"/>
          <w:rtl/>
        </w:rPr>
        <w:t>ומהרי"ל</w:t>
      </w:r>
      <w:proofErr w:type="spellEnd"/>
      <w:r w:rsidRPr="000A7FE7">
        <w:rPr>
          <w:rFonts w:cs="Guttman Rashi"/>
          <w:sz w:val="24"/>
          <w:rtl/>
        </w:rPr>
        <w:t xml:space="preserve">). </w:t>
      </w:r>
      <w:proofErr w:type="spellStart"/>
      <w:r w:rsidRPr="000A7FE7">
        <w:rPr>
          <w:rFonts w:cs="Guttman Rashi"/>
          <w:sz w:val="24"/>
          <w:rtl/>
        </w:rPr>
        <w:t>ולכתחלה</w:t>
      </w:r>
      <w:proofErr w:type="spellEnd"/>
      <w:r w:rsidRPr="000A7FE7">
        <w:rPr>
          <w:rFonts w:cs="Guttman Rashi"/>
          <w:sz w:val="24"/>
          <w:rtl/>
        </w:rPr>
        <w:t xml:space="preserve"> </w:t>
      </w:r>
      <w:proofErr w:type="spellStart"/>
      <w:r w:rsidRPr="000A7FE7">
        <w:rPr>
          <w:rFonts w:cs="Guttman Rashi"/>
          <w:sz w:val="24"/>
          <w:rtl/>
        </w:rPr>
        <w:t>נוהגין</w:t>
      </w:r>
      <w:proofErr w:type="spellEnd"/>
      <w:r w:rsidRPr="000A7FE7">
        <w:rPr>
          <w:rFonts w:cs="Guttman Rashi"/>
          <w:sz w:val="24"/>
          <w:rtl/>
        </w:rPr>
        <w:t xml:space="preserve"> לומר בנשימה אחת </w:t>
      </w:r>
      <w:proofErr w:type="spellStart"/>
      <w:r w:rsidRPr="000A7FE7">
        <w:rPr>
          <w:rFonts w:cs="Guttman Rashi"/>
          <w:sz w:val="24"/>
          <w:rtl/>
        </w:rPr>
        <w:t>מתחלת</w:t>
      </w:r>
      <w:proofErr w:type="spellEnd"/>
      <w:r w:rsidRPr="000A7FE7">
        <w:rPr>
          <w:rFonts w:cs="Guttman Rashi"/>
          <w:sz w:val="24"/>
          <w:rtl/>
        </w:rPr>
        <w:t xml:space="preserve"> חמש מאות איש ואת </w:t>
      </w:r>
      <w:proofErr w:type="spellStart"/>
      <w:r w:rsidRPr="000A7FE7">
        <w:rPr>
          <w:rFonts w:cs="Guttman Rashi"/>
          <w:sz w:val="24"/>
          <w:rtl/>
        </w:rPr>
        <w:t>פרשנדתא</w:t>
      </w:r>
      <w:proofErr w:type="spellEnd"/>
      <w:r w:rsidRPr="000A7FE7">
        <w:rPr>
          <w:rFonts w:cs="Guttman Rashi"/>
          <w:sz w:val="24"/>
          <w:rtl/>
        </w:rPr>
        <w:t xml:space="preserve"> </w:t>
      </w:r>
      <w:proofErr w:type="spellStart"/>
      <w:r w:rsidRPr="000A7FE7">
        <w:rPr>
          <w:rFonts w:cs="Guttman Rashi"/>
          <w:sz w:val="24"/>
          <w:rtl/>
        </w:rPr>
        <w:t>כו</w:t>
      </w:r>
      <w:proofErr w:type="spellEnd"/>
      <w:r w:rsidRPr="000A7FE7">
        <w:rPr>
          <w:rFonts w:cs="Guttman Rashi"/>
          <w:sz w:val="24"/>
          <w:rtl/>
        </w:rPr>
        <w:t>' עד עשרת. (</w:t>
      </w:r>
      <w:proofErr w:type="spellStart"/>
      <w:r w:rsidRPr="000A7FE7">
        <w:rPr>
          <w:rFonts w:cs="Guttman Rashi"/>
          <w:sz w:val="24"/>
          <w:rtl/>
        </w:rPr>
        <w:t>מהרי"ל</w:t>
      </w:r>
      <w:proofErr w:type="spellEnd"/>
      <w:r w:rsidRPr="000A7FE7">
        <w:rPr>
          <w:rFonts w:cs="Guttman Rashi"/>
          <w:sz w:val="24"/>
          <w:rtl/>
        </w:rPr>
        <w:t xml:space="preserve"> בשם רוקח). </w:t>
      </w:r>
    </w:p>
    <w:p w14:paraId="3F45A51E" w14:textId="77777777" w:rsidR="007F3E09" w:rsidRPr="000A7FE7" w:rsidRDefault="007F3E09" w:rsidP="007F3E09">
      <w:pPr>
        <w:pStyle w:val="2"/>
        <w:rPr>
          <w:rtl/>
        </w:rPr>
      </w:pPr>
      <w:r w:rsidRPr="000A7FE7">
        <w:rPr>
          <w:rFonts w:hint="cs"/>
          <w:rtl/>
        </w:rPr>
        <w:lastRenderedPageBreak/>
        <w:t>אמירת בני המן בנשימה</w:t>
      </w:r>
    </w:p>
    <w:p w14:paraId="6DDC5666" w14:textId="77777777" w:rsidR="007F3E09" w:rsidRPr="000A7FE7" w:rsidRDefault="007F3E09" w:rsidP="007F3E09">
      <w:pPr>
        <w:rPr>
          <w:sz w:val="24"/>
          <w:szCs w:val="24"/>
          <w:rtl/>
        </w:rPr>
      </w:pPr>
      <w:r w:rsidRPr="000A7FE7">
        <w:rPr>
          <w:rFonts w:hint="cs"/>
          <w:sz w:val="24"/>
          <w:szCs w:val="24"/>
          <w:rtl/>
        </w:rPr>
        <w:t xml:space="preserve">דין השו"ע כמבואר בגמרא, דברי רמ"א כמובא בתוספות, וכתב מ"א לדחות מנהג שהציבור כולו אומר עשרת בני המן. כתב מ"ב בשאר המגילה יפסיק רק כדי נשימה משום שצריך לקוראה כאגרת, באמירת בלילה ההוא יגביה קולו ואמירת אגרת הפורים הזאת ינענע המגילה. </w:t>
      </w:r>
    </w:p>
    <w:p w14:paraId="38EB737A" w14:textId="77777777" w:rsidR="007F3E09" w:rsidRPr="000A7FE7" w:rsidRDefault="007F3E09" w:rsidP="007F3E09">
      <w:pPr>
        <w:rPr>
          <w:sz w:val="24"/>
          <w:szCs w:val="24"/>
          <w:rtl/>
        </w:rPr>
      </w:pPr>
    </w:p>
    <w:p w14:paraId="3BB9E2DE" w14:textId="77777777" w:rsidR="007F3E09" w:rsidRPr="000A7FE7" w:rsidRDefault="007F3E09" w:rsidP="007F3E09">
      <w:pPr>
        <w:pStyle w:val="1"/>
        <w:rPr>
          <w:rtl/>
        </w:rPr>
      </w:pPr>
      <w:r w:rsidRPr="000A7FE7">
        <w:rPr>
          <w:rtl/>
        </w:rPr>
        <w:t xml:space="preserve">סעיף </w:t>
      </w:r>
      <w:proofErr w:type="spellStart"/>
      <w:r w:rsidRPr="000A7FE7">
        <w:rPr>
          <w:rtl/>
        </w:rPr>
        <w:t>טז</w:t>
      </w:r>
      <w:proofErr w:type="spellEnd"/>
    </w:p>
    <w:p w14:paraId="6541266E" w14:textId="77777777" w:rsidR="007F3E09" w:rsidRPr="000A7FE7" w:rsidRDefault="007F3E09" w:rsidP="007F3E09">
      <w:pPr>
        <w:rPr>
          <w:rFonts w:cs="Guttman Vilna"/>
          <w:sz w:val="24"/>
          <w:szCs w:val="24"/>
          <w:rtl/>
        </w:rPr>
      </w:pPr>
      <w:r w:rsidRPr="000A7FE7">
        <w:rPr>
          <w:rFonts w:cs="Guttman Vilna"/>
          <w:sz w:val="24"/>
          <w:szCs w:val="24"/>
          <w:rtl/>
        </w:rPr>
        <w:t xml:space="preserve">צריך שיאמר: ארור המן, ברוך מרדכי, ארורה </w:t>
      </w:r>
      <w:proofErr w:type="spellStart"/>
      <w:r w:rsidRPr="000A7FE7">
        <w:rPr>
          <w:rFonts w:cs="Guttman Vilna"/>
          <w:sz w:val="24"/>
          <w:szCs w:val="24"/>
          <w:rtl/>
        </w:rPr>
        <w:t>זרש</w:t>
      </w:r>
      <w:proofErr w:type="spellEnd"/>
      <w:r w:rsidRPr="000A7FE7">
        <w:rPr>
          <w:rFonts w:cs="Guttman Vilna"/>
          <w:sz w:val="24"/>
          <w:szCs w:val="24"/>
          <w:rtl/>
        </w:rPr>
        <w:t xml:space="preserve">, ברוכה אסתר, ארורים כל עובדי אלילים, ברוכים כל ישראל. וצריך שיאמר: וגם חרבונה זכור לטוב. </w:t>
      </w:r>
    </w:p>
    <w:p w14:paraId="0F6C2441" w14:textId="77777777" w:rsidR="007F3E09" w:rsidRPr="000A7FE7" w:rsidRDefault="007F3E09" w:rsidP="007F3E09">
      <w:pPr>
        <w:pStyle w:val="2"/>
        <w:rPr>
          <w:rtl/>
        </w:rPr>
      </w:pPr>
      <w:r w:rsidRPr="000A7FE7">
        <w:rPr>
          <w:rFonts w:hint="cs"/>
          <w:rtl/>
        </w:rPr>
        <w:t>אמירות אחר המגילה</w:t>
      </w:r>
    </w:p>
    <w:p w14:paraId="42B7805E" w14:textId="77777777" w:rsidR="007F3E09" w:rsidRPr="000A7FE7" w:rsidRDefault="007F3E09" w:rsidP="007F3E09">
      <w:pPr>
        <w:rPr>
          <w:sz w:val="24"/>
          <w:szCs w:val="24"/>
          <w:rtl/>
        </w:rPr>
      </w:pPr>
      <w:r w:rsidRPr="000A7FE7">
        <w:rPr>
          <w:rFonts w:hint="cs"/>
          <w:sz w:val="24"/>
          <w:szCs w:val="24"/>
          <w:rtl/>
        </w:rPr>
        <w:t>דין השו"ע כמבואר בגמרא ירושלמי.</w:t>
      </w:r>
    </w:p>
    <w:p w14:paraId="14C47D2E" w14:textId="77777777" w:rsidR="007F3E09" w:rsidRPr="000A7FE7" w:rsidRDefault="007F3E09" w:rsidP="007F3E09">
      <w:pPr>
        <w:rPr>
          <w:sz w:val="24"/>
          <w:szCs w:val="24"/>
          <w:rtl/>
        </w:rPr>
      </w:pPr>
    </w:p>
    <w:p w14:paraId="5102F7D2" w14:textId="77777777" w:rsidR="007F3E09" w:rsidRPr="000A7FE7" w:rsidRDefault="007F3E09" w:rsidP="007F3E09">
      <w:pPr>
        <w:pStyle w:val="1"/>
        <w:rPr>
          <w:rtl/>
        </w:rPr>
      </w:pPr>
      <w:r w:rsidRPr="000A7FE7">
        <w:rPr>
          <w:rtl/>
        </w:rPr>
        <w:t xml:space="preserve">סעיף </w:t>
      </w:r>
      <w:proofErr w:type="spellStart"/>
      <w:r w:rsidRPr="000A7FE7">
        <w:rPr>
          <w:rtl/>
        </w:rPr>
        <w:t>יז</w:t>
      </w:r>
      <w:proofErr w:type="spellEnd"/>
    </w:p>
    <w:p w14:paraId="79EA1046" w14:textId="77777777" w:rsidR="007F3E09" w:rsidRPr="000A7FE7" w:rsidRDefault="007F3E09" w:rsidP="007F3E09">
      <w:pPr>
        <w:rPr>
          <w:rFonts w:cs="Guttman Rashi"/>
          <w:sz w:val="24"/>
          <w:rtl/>
        </w:rPr>
      </w:pPr>
      <w:r w:rsidRPr="000A7FE7">
        <w:rPr>
          <w:rFonts w:cs="Guttman Vilna"/>
          <w:sz w:val="24"/>
          <w:szCs w:val="24"/>
          <w:rtl/>
        </w:rPr>
        <w:t xml:space="preserve">מנהג כל ישראל שהקורא קורא ופושט כאיגרת, להראות הנס. וכשיגמור, חוזר וכורכה כולה, ומברך. </w:t>
      </w:r>
      <w:r w:rsidRPr="000A7FE7">
        <w:rPr>
          <w:rFonts w:cs="Guttman Rashi"/>
          <w:sz w:val="24"/>
          <w:rtl/>
        </w:rPr>
        <w:t xml:space="preserve">הגה: יש שכתבו </w:t>
      </w:r>
      <w:proofErr w:type="spellStart"/>
      <w:r w:rsidRPr="000A7FE7">
        <w:rPr>
          <w:rFonts w:cs="Guttman Rashi"/>
          <w:sz w:val="24"/>
          <w:rtl/>
        </w:rPr>
        <w:t>שנוהגין</w:t>
      </w:r>
      <w:proofErr w:type="spellEnd"/>
      <w:r w:rsidRPr="000A7FE7">
        <w:rPr>
          <w:rFonts w:cs="Guttman Rashi"/>
          <w:sz w:val="24"/>
          <w:rtl/>
        </w:rPr>
        <w:t xml:space="preserve"> לומר ד' פסוקים של גאולה בקול רם, דהיינו: איש יהודי וגו', ומרדכי יצא וגו', ליהודים </w:t>
      </w:r>
      <w:proofErr w:type="spellStart"/>
      <w:r w:rsidRPr="000A7FE7">
        <w:rPr>
          <w:rFonts w:cs="Guttman Rashi"/>
          <w:sz w:val="24"/>
          <w:rtl/>
        </w:rPr>
        <w:t>היתה</w:t>
      </w:r>
      <w:proofErr w:type="spellEnd"/>
      <w:r w:rsidRPr="000A7FE7">
        <w:rPr>
          <w:rFonts w:cs="Guttman Rashi"/>
          <w:sz w:val="24"/>
          <w:rtl/>
        </w:rPr>
        <w:t xml:space="preserve"> אורה וגו', כי מרדכי היהודי וגו'. וכן </w:t>
      </w:r>
      <w:proofErr w:type="spellStart"/>
      <w:r w:rsidRPr="000A7FE7">
        <w:rPr>
          <w:rFonts w:cs="Guttman Rashi"/>
          <w:sz w:val="24"/>
          <w:rtl/>
        </w:rPr>
        <w:t>נוהגין</w:t>
      </w:r>
      <w:proofErr w:type="spellEnd"/>
      <w:r w:rsidRPr="000A7FE7">
        <w:rPr>
          <w:rFonts w:cs="Guttman Rashi"/>
          <w:sz w:val="24"/>
          <w:rtl/>
        </w:rPr>
        <w:t xml:space="preserve"> במדינות אלו (הגהות </w:t>
      </w:r>
      <w:proofErr w:type="spellStart"/>
      <w:r w:rsidRPr="000A7FE7">
        <w:rPr>
          <w:rFonts w:cs="Guttman Rashi"/>
          <w:sz w:val="24"/>
          <w:rtl/>
        </w:rPr>
        <w:t>מיימוני</w:t>
      </w:r>
      <w:proofErr w:type="spellEnd"/>
      <w:r w:rsidRPr="000A7FE7">
        <w:rPr>
          <w:rFonts w:cs="Guttman Rashi"/>
          <w:sz w:val="24"/>
          <w:rtl/>
        </w:rPr>
        <w:t xml:space="preserve"> פ"ח וכל בו </w:t>
      </w:r>
      <w:proofErr w:type="spellStart"/>
      <w:r w:rsidRPr="000A7FE7">
        <w:rPr>
          <w:rFonts w:cs="Guttman Rashi"/>
          <w:sz w:val="24"/>
          <w:rtl/>
        </w:rPr>
        <w:t>ואבודרהם</w:t>
      </w:r>
      <w:proofErr w:type="spellEnd"/>
      <w:r w:rsidRPr="000A7FE7">
        <w:rPr>
          <w:rFonts w:cs="Guttman Rashi"/>
          <w:sz w:val="24"/>
          <w:rtl/>
        </w:rPr>
        <w:t xml:space="preserve">). והחזן חוזר וקורא אותן. עוד כתבו שנהגו התינוקות לצור צורת המן על עצים ואבנים, או לכתוב שם המן עליהן, ולהכותן זה על זה כדי שימחה שמו על דרך: מחה תמחה את זכר עמלק (דברים כה, </w:t>
      </w:r>
      <w:proofErr w:type="spellStart"/>
      <w:r w:rsidRPr="000A7FE7">
        <w:rPr>
          <w:rFonts w:cs="Guttman Rashi"/>
          <w:sz w:val="24"/>
          <w:rtl/>
        </w:rPr>
        <w:t>יט</w:t>
      </w:r>
      <w:proofErr w:type="spellEnd"/>
      <w:r w:rsidRPr="000A7FE7">
        <w:rPr>
          <w:rFonts w:cs="Guttman Rashi"/>
          <w:sz w:val="24"/>
          <w:rtl/>
        </w:rPr>
        <w:t xml:space="preserve">) ושם רשעים </w:t>
      </w:r>
      <w:proofErr w:type="spellStart"/>
      <w:r w:rsidRPr="000A7FE7">
        <w:rPr>
          <w:rFonts w:cs="Guttman Rashi"/>
          <w:sz w:val="24"/>
          <w:rtl/>
        </w:rPr>
        <w:t>ירקב</w:t>
      </w:r>
      <w:proofErr w:type="spellEnd"/>
      <w:r w:rsidRPr="000A7FE7">
        <w:rPr>
          <w:rFonts w:cs="Guttman Rashi"/>
          <w:sz w:val="24"/>
          <w:rtl/>
        </w:rPr>
        <w:t xml:space="preserve"> (משלי י, ז) ומזה נשתרבב המנהג שמכים המן כשקורים המגילה בבהכ"נ (</w:t>
      </w:r>
      <w:proofErr w:type="spellStart"/>
      <w:r w:rsidRPr="000A7FE7">
        <w:rPr>
          <w:rFonts w:cs="Guttman Rashi"/>
          <w:sz w:val="24"/>
          <w:rtl/>
        </w:rPr>
        <w:t>אבודרהם</w:t>
      </w:r>
      <w:proofErr w:type="spellEnd"/>
      <w:r w:rsidRPr="000A7FE7">
        <w:rPr>
          <w:rFonts w:cs="Guttman Rashi"/>
          <w:sz w:val="24"/>
          <w:rtl/>
        </w:rPr>
        <w:t xml:space="preserve">). ואין לבטל שום מנהג או ללעוג עליו, כי לא לחנם </w:t>
      </w:r>
      <w:proofErr w:type="spellStart"/>
      <w:r w:rsidRPr="000A7FE7">
        <w:rPr>
          <w:rFonts w:cs="Guttman Rashi"/>
          <w:sz w:val="24"/>
          <w:rtl/>
        </w:rPr>
        <w:t>הוקבעו</w:t>
      </w:r>
      <w:proofErr w:type="spellEnd"/>
      <w:r w:rsidRPr="000A7FE7">
        <w:rPr>
          <w:rFonts w:cs="Guttman Rashi"/>
          <w:sz w:val="24"/>
          <w:rtl/>
        </w:rPr>
        <w:t xml:space="preserve">. (ב"י בשם </w:t>
      </w:r>
      <w:proofErr w:type="spellStart"/>
      <w:r w:rsidRPr="000A7FE7">
        <w:rPr>
          <w:rFonts w:cs="Guttman Rashi"/>
          <w:sz w:val="24"/>
          <w:rtl/>
        </w:rPr>
        <w:t>א"ח</w:t>
      </w:r>
      <w:proofErr w:type="spellEnd"/>
      <w:r w:rsidRPr="000A7FE7">
        <w:rPr>
          <w:rFonts w:cs="Guttman Rashi"/>
          <w:sz w:val="24"/>
          <w:rtl/>
        </w:rPr>
        <w:t xml:space="preserve">). </w:t>
      </w:r>
    </w:p>
    <w:p w14:paraId="237F373B" w14:textId="77777777" w:rsidR="007F3E09" w:rsidRPr="000A7FE7" w:rsidRDefault="007F3E09" w:rsidP="007F3E09">
      <w:pPr>
        <w:pStyle w:val="2"/>
        <w:rPr>
          <w:rtl/>
        </w:rPr>
      </w:pPr>
      <w:r w:rsidRPr="000A7FE7">
        <w:rPr>
          <w:rFonts w:hint="cs"/>
          <w:rtl/>
        </w:rPr>
        <w:t>לפשוט המגילה כאיגרת</w:t>
      </w:r>
    </w:p>
    <w:p w14:paraId="62769831" w14:textId="77777777" w:rsidR="007F3E09" w:rsidRPr="000A7FE7" w:rsidRDefault="007F3E09" w:rsidP="007F3E09">
      <w:pPr>
        <w:rPr>
          <w:sz w:val="24"/>
          <w:szCs w:val="24"/>
          <w:rtl/>
        </w:rPr>
      </w:pPr>
      <w:r w:rsidRPr="000A7FE7">
        <w:rPr>
          <w:rFonts w:hint="cs"/>
          <w:sz w:val="24"/>
          <w:szCs w:val="24"/>
          <w:rtl/>
        </w:rPr>
        <w:t>דין השו"ע כמבואר ברמב"ם, וכתב מ"ב לא לגרור על קרקע או להניח באוויר מעל שולחן או סטנדר, היחידים השומעים אינם צריכים.</w:t>
      </w:r>
    </w:p>
    <w:p w14:paraId="7AB96DC2" w14:textId="77777777" w:rsidR="007F3E09" w:rsidRPr="000A7FE7" w:rsidRDefault="007F3E09" w:rsidP="007F3E09">
      <w:pPr>
        <w:rPr>
          <w:sz w:val="24"/>
          <w:szCs w:val="24"/>
          <w:rtl/>
        </w:rPr>
      </w:pPr>
      <w:r w:rsidRPr="000A7FE7">
        <w:rPr>
          <w:rFonts w:hint="cs"/>
          <w:sz w:val="24"/>
          <w:szCs w:val="24"/>
          <w:rtl/>
        </w:rPr>
        <w:t xml:space="preserve">כתב רמ"א המנהג לומר ד' פסוקי גאולה בקול, עוד כתב רמ"א מנהג מחיית עמלק, </w:t>
      </w:r>
      <w:proofErr w:type="spellStart"/>
      <w:r w:rsidRPr="000A7FE7">
        <w:rPr>
          <w:rFonts w:hint="cs"/>
          <w:sz w:val="24"/>
          <w:szCs w:val="24"/>
          <w:rtl/>
        </w:rPr>
        <w:t>המ"ב</w:t>
      </w:r>
      <w:proofErr w:type="spellEnd"/>
      <w:r w:rsidRPr="000A7FE7">
        <w:rPr>
          <w:rFonts w:hint="cs"/>
          <w:sz w:val="24"/>
          <w:szCs w:val="24"/>
          <w:rtl/>
        </w:rPr>
        <w:t xml:space="preserve"> הזהיר מביטול השמיעה על ידי כן, והביא אחרונים שרקעו ברגלים ושיש שהעדיפו כלל לא לעשות.   </w:t>
      </w:r>
    </w:p>
    <w:p w14:paraId="36B4A323" w14:textId="77777777" w:rsidR="007F3E09" w:rsidRPr="000A7FE7" w:rsidRDefault="007F3E09" w:rsidP="007F3E09">
      <w:pPr>
        <w:rPr>
          <w:sz w:val="24"/>
          <w:szCs w:val="24"/>
          <w:rtl/>
        </w:rPr>
      </w:pPr>
    </w:p>
    <w:p w14:paraId="4AE352B3" w14:textId="77777777" w:rsidR="007F3E09" w:rsidRPr="000A7FE7" w:rsidRDefault="007F3E09" w:rsidP="007F3E09">
      <w:pPr>
        <w:pStyle w:val="1"/>
        <w:rPr>
          <w:rtl/>
        </w:rPr>
      </w:pPr>
      <w:r w:rsidRPr="000A7FE7">
        <w:rPr>
          <w:rtl/>
        </w:rPr>
        <w:t xml:space="preserve">סעיף </w:t>
      </w:r>
      <w:proofErr w:type="spellStart"/>
      <w:r w:rsidRPr="000A7FE7">
        <w:rPr>
          <w:rtl/>
        </w:rPr>
        <w:t>יח</w:t>
      </w:r>
      <w:proofErr w:type="spellEnd"/>
    </w:p>
    <w:p w14:paraId="0DE886D4" w14:textId="77777777" w:rsidR="007F3E09" w:rsidRPr="000A7FE7" w:rsidRDefault="007F3E09" w:rsidP="007F3E09">
      <w:pPr>
        <w:rPr>
          <w:rFonts w:cs="Guttman Vilna"/>
          <w:sz w:val="24"/>
          <w:szCs w:val="24"/>
          <w:rtl/>
        </w:rPr>
      </w:pPr>
      <w:r w:rsidRPr="000A7FE7">
        <w:rPr>
          <w:rFonts w:cs="Guttman Vilna"/>
          <w:sz w:val="24"/>
          <w:szCs w:val="24"/>
          <w:rtl/>
        </w:rPr>
        <w:t>מגילה בי"ד ובט"ו צריך לחזור אחר עשרה, ואם אי אפשר בעשרה קורים אותם ביחיד.</w:t>
      </w:r>
      <w:r w:rsidRPr="000A7FE7">
        <w:rPr>
          <w:rFonts w:cs="Guttman Rashi"/>
          <w:sz w:val="24"/>
          <w:rtl/>
        </w:rPr>
        <w:t xml:space="preserve"> הגה: ויש להסתפק אם נשים מצטרפות לעשרה. (הגהות </w:t>
      </w:r>
      <w:proofErr w:type="spellStart"/>
      <w:r w:rsidRPr="000A7FE7">
        <w:rPr>
          <w:rFonts w:cs="Guttman Rashi"/>
          <w:sz w:val="24"/>
          <w:rtl/>
        </w:rPr>
        <w:t>אשירי</w:t>
      </w:r>
      <w:proofErr w:type="spellEnd"/>
      <w:r w:rsidRPr="000A7FE7">
        <w:rPr>
          <w:rFonts w:cs="Guttman Rashi"/>
          <w:sz w:val="24"/>
          <w:rtl/>
        </w:rPr>
        <w:t xml:space="preserve"> </w:t>
      </w:r>
      <w:proofErr w:type="spellStart"/>
      <w:r w:rsidRPr="000A7FE7">
        <w:rPr>
          <w:rFonts w:cs="Guttman Rashi"/>
          <w:sz w:val="24"/>
          <w:rtl/>
        </w:rPr>
        <w:t>פ"ק</w:t>
      </w:r>
      <w:proofErr w:type="spellEnd"/>
      <w:r w:rsidRPr="000A7FE7">
        <w:rPr>
          <w:rFonts w:cs="Guttman Rashi"/>
          <w:sz w:val="24"/>
          <w:rtl/>
        </w:rPr>
        <w:t xml:space="preserve"> טור סי' תרפ"ד /תרפ"ט/). ואם קראו אותה בציבור, ואיזה יחיד לא שמעה, יוכל לקרות אפילו </w:t>
      </w:r>
      <w:proofErr w:type="spellStart"/>
      <w:r w:rsidRPr="000A7FE7">
        <w:rPr>
          <w:rFonts w:cs="Guttman Rashi"/>
          <w:sz w:val="24"/>
          <w:rtl/>
        </w:rPr>
        <w:t>לכתחלה</w:t>
      </w:r>
      <w:proofErr w:type="spellEnd"/>
      <w:r w:rsidRPr="000A7FE7">
        <w:rPr>
          <w:rFonts w:cs="Guttman Rashi"/>
          <w:sz w:val="24"/>
          <w:rtl/>
        </w:rPr>
        <w:t xml:space="preserve"> ביחיד, הואיל וקורין אותם באותה העיר בעשרה (ב"י בשם </w:t>
      </w:r>
      <w:proofErr w:type="spellStart"/>
      <w:r w:rsidRPr="000A7FE7">
        <w:rPr>
          <w:rFonts w:cs="Guttman Rashi"/>
          <w:sz w:val="24"/>
          <w:rtl/>
        </w:rPr>
        <w:t>א"ח</w:t>
      </w:r>
      <w:proofErr w:type="spellEnd"/>
      <w:r w:rsidRPr="000A7FE7">
        <w:rPr>
          <w:rFonts w:cs="Guttman Rashi"/>
          <w:sz w:val="24"/>
          <w:rtl/>
        </w:rPr>
        <w:t>). וכשהיחיד קורא אותה בזמנה, צריך לברך עליה. (ב"י).</w:t>
      </w:r>
    </w:p>
    <w:p w14:paraId="2C8938C6" w14:textId="77777777" w:rsidR="007F3E09" w:rsidRPr="000A7FE7" w:rsidRDefault="007F3E09" w:rsidP="007F3E09">
      <w:pPr>
        <w:pStyle w:val="2"/>
        <w:rPr>
          <w:rtl/>
        </w:rPr>
      </w:pPr>
      <w:r w:rsidRPr="000A7FE7">
        <w:rPr>
          <w:rFonts w:hint="cs"/>
          <w:rtl/>
        </w:rPr>
        <w:t>מגילה בעשרה</w:t>
      </w:r>
    </w:p>
    <w:p w14:paraId="2753E1E4" w14:textId="77777777" w:rsidR="007F3E09" w:rsidRPr="000A7FE7" w:rsidRDefault="007F3E09" w:rsidP="007F3E09">
      <w:pPr>
        <w:spacing w:after="0"/>
        <w:rPr>
          <w:sz w:val="24"/>
          <w:szCs w:val="24"/>
          <w:rtl/>
        </w:rPr>
      </w:pPr>
      <w:r w:rsidRPr="000A7FE7">
        <w:rPr>
          <w:rFonts w:hint="cs"/>
          <w:b/>
          <w:bCs/>
          <w:sz w:val="24"/>
          <w:szCs w:val="24"/>
          <w:rtl/>
        </w:rPr>
        <w:t>בגמרא</w:t>
      </w:r>
      <w:r w:rsidRPr="000A7FE7">
        <w:rPr>
          <w:rFonts w:hint="cs"/>
          <w:sz w:val="24"/>
          <w:szCs w:val="24"/>
          <w:rtl/>
        </w:rPr>
        <w:t xml:space="preserve"> מבואר שלא בזמנה לכולי עלמא צריכה עשרה, בזמנה נחלקו רב אמר לא צריך עשרה רב אסי אמר שצריך, והלכה כרב. </w:t>
      </w:r>
      <w:r w:rsidRPr="000A7FE7">
        <w:rPr>
          <w:rFonts w:hint="cs"/>
          <w:b/>
          <w:bCs/>
          <w:sz w:val="24"/>
          <w:szCs w:val="24"/>
          <w:rtl/>
        </w:rPr>
        <w:t>נחלקו</w:t>
      </w:r>
      <w:r w:rsidRPr="000A7FE7">
        <w:rPr>
          <w:rFonts w:hint="cs"/>
          <w:sz w:val="24"/>
          <w:szCs w:val="24"/>
          <w:rtl/>
        </w:rPr>
        <w:t xml:space="preserve"> מה דעת רב לכתחילה:  </w:t>
      </w:r>
    </w:p>
    <w:p w14:paraId="580DB920" w14:textId="77777777" w:rsidR="007F3E09" w:rsidRPr="000A7FE7" w:rsidRDefault="007F3E09" w:rsidP="007F3E09">
      <w:pPr>
        <w:pStyle w:val="a0"/>
        <w:numPr>
          <w:ilvl w:val="0"/>
          <w:numId w:val="95"/>
        </w:numPr>
        <w:rPr>
          <w:sz w:val="24"/>
          <w:szCs w:val="24"/>
          <w:rtl/>
        </w:rPr>
      </w:pPr>
      <w:r w:rsidRPr="000A7FE7">
        <w:rPr>
          <w:rFonts w:hint="cs"/>
          <w:b/>
          <w:bCs/>
          <w:sz w:val="24"/>
          <w:szCs w:val="24"/>
          <w:rtl/>
        </w:rPr>
        <w:lastRenderedPageBreak/>
        <w:t>רבינו תם</w:t>
      </w:r>
      <w:r w:rsidRPr="000A7FE7">
        <w:rPr>
          <w:rFonts w:hint="cs"/>
          <w:sz w:val="24"/>
          <w:szCs w:val="24"/>
          <w:rtl/>
        </w:rPr>
        <w:t xml:space="preserve"> לרב לכתחילה אפשר יחיד </w:t>
      </w:r>
      <w:proofErr w:type="spellStart"/>
      <w:r w:rsidRPr="000A7FE7">
        <w:rPr>
          <w:rFonts w:hint="cs"/>
          <w:sz w:val="24"/>
          <w:szCs w:val="24"/>
          <w:rtl/>
        </w:rPr>
        <w:t>ולר</w:t>
      </w:r>
      <w:proofErr w:type="spellEnd"/>
      <w:r w:rsidRPr="000A7FE7">
        <w:rPr>
          <w:rFonts w:hint="cs"/>
          <w:sz w:val="24"/>
          <w:szCs w:val="24"/>
          <w:rtl/>
        </w:rPr>
        <w:t xml:space="preserve">' אסי לא יצא. </w:t>
      </w:r>
    </w:p>
    <w:p w14:paraId="2183DD8A" w14:textId="77777777" w:rsidR="007F3E09" w:rsidRPr="000A7FE7" w:rsidRDefault="007F3E09" w:rsidP="007F3E09">
      <w:pPr>
        <w:pStyle w:val="a0"/>
        <w:numPr>
          <w:ilvl w:val="0"/>
          <w:numId w:val="95"/>
        </w:numPr>
        <w:rPr>
          <w:sz w:val="24"/>
          <w:szCs w:val="24"/>
          <w:rtl/>
        </w:rPr>
      </w:pPr>
      <w:r w:rsidRPr="000A7FE7">
        <w:rPr>
          <w:rFonts w:hint="cs"/>
          <w:b/>
          <w:bCs/>
          <w:sz w:val="24"/>
          <w:szCs w:val="24"/>
          <w:rtl/>
        </w:rPr>
        <w:t xml:space="preserve">רב עמרם רש"י </w:t>
      </w:r>
      <w:proofErr w:type="spellStart"/>
      <w:r w:rsidRPr="000A7FE7">
        <w:rPr>
          <w:rFonts w:hint="cs"/>
          <w:b/>
          <w:bCs/>
          <w:sz w:val="24"/>
          <w:szCs w:val="24"/>
          <w:rtl/>
        </w:rPr>
        <w:t>בה"ג</w:t>
      </w:r>
      <w:proofErr w:type="spellEnd"/>
      <w:r w:rsidRPr="000A7FE7">
        <w:rPr>
          <w:rFonts w:hint="cs"/>
          <w:b/>
          <w:bCs/>
          <w:sz w:val="24"/>
          <w:szCs w:val="24"/>
          <w:rtl/>
        </w:rPr>
        <w:t xml:space="preserve"> רא"ש וכן פסק שו"ע </w:t>
      </w:r>
      <w:r w:rsidRPr="000A7FE7">
        <w:rPr>
          <w:rFonts w:hint="cs"/>
          <w:sz w:val="24"/>
          <w:szCs w:val="24"/>
          <w:rtl/>
        </w:rPr>
        <w:t>לכתחילה מודה שצריך עשרה ורק בדיעבד הכשיר.</w:t>
      </w:r>
    </w:p>
    <w:p w14:paraId="5AD6B399" w14:textId="77777777" w:rsidR="007F3E09" w:rsidRPr="000A7FE7" w:rsidRDefault="007F3E09" w:rsidP="007F3E09">
      <w:pPr>
        <w:rPr>
          <w:sz w:val="24"/>
          <w:szCs w:val="24"/>
          <w:rtl/>
        </w:rPr>
      </w:pPr>
      <w:r w:rsidRPr="000A7FE7">
        <w:rPr>
          <w:rFonts w:hint="cs"/>
          <w:b/>
          <w:bCs/>
          <w:sz w:val="24"/>
          <w:szCs w:val="24"/>
          <w:rtl/>
        </w:rPr>
        <w:t xml:space="preserve">כתב רמ"א </w:t>
      </w:r>
      <w:r w:rsidRPr="000A7FE7">
        <w:rPr>
          <w:rFonts w:hint="cs"/>
          <w:sz w:val="24"/>
          <w:szCs w:val="24"/>
          <w:rtl/>
        </w:rPr>
        <w:t xml:space="preserve">יחיד הקורא בזמנה מברך, </w:t>
      </w:r>
      <w:r w:rsidRPr="000A7FE7">
        <w:rPr>
          <w:rFonts w:hint="cs"/>
          <w:b/>
          <w:bCs/>
          <w:sz w:val="24"/>
          <w:szCs w:val="24"/>
          <w:rtl/>
        </w:rPr>
        <w:t xml:space="preserve">וכתב מ"ב </w:t>
      </w:r>
      <w:r w:rsidRPr="000A7FE7">
        <w:rPr>
          <w:rFonts w:hint="cs"/>
          <w:sz w:val="24"/>
          <w:szCs w:val="24"/>
          <w:rtl/>
        </w:rPr>
        <w:t xml:space="preserve">הקורא קודם זמנה או בפורים משולש כשהמוקפים מקדימים יש להיזהר שיהיו עשרה, ואם אין עשרה לא יברך. </w:t>
      </w:r>
    </w:p>
    <w:p w14:paraId="79B4E4D2" w14:textId="77777777" w:rsidR="007F3E09" w:rsidRPr="000A7FE7" w:rsidRDefault="007F3E09" w:rsidP="007F3E09">
      <w:pPr>
        <w:rPr>
          <w:sz w:val="24"/>
          <w:szCs w:val="24"/>
          <w:rtl/>
        </w:rPr>
      </w:pPr>
      <w:r w:rsidRPr="000A7FE7">
        <w:rPr>
          <w:rFonts w:hint="cs"/>
          <w:b/>
          <w:bCs/>
          <w:sz w:val="24"/>
          <w:szCs w:val="24"/>
          <w:rtl/>
        </w:rPr>
        <w:t>צירוף נשים</w:t>
      </w:r>
      <w:r w:rsidRPr="000A7FE7">
        <w:rPr>
          <w:rFonts w:hint="cs"/>
          <w:sz w:val="24"/>
          <w:szCs w:val="24"/>
          <w:rtl/>
        </w:rPr>
        <w:t xml:space="preserve"> כתב רמ"א בשם </w:t>
      </w:r>
      <w:proofErr w:type="spellStart"/>
      <w:r w:rsidRPr="000A7FE7">
        <w:rPr>
          <w:rFonts w:hint="cs"/>
          <w:sz w:val="24"/>
          <w:szCs w:val="24"/>
          <w:rtl/>
        </w:rPr>
        <w:t>אשירי</w:t>
      </w:r>
      <w:proofErr w:type="spellEnd"/>
      <w:r w:rsidRPr="000A7FE7">
        <w:rPr>
          <w:rFonts w:hint="cs"/>
          <w:sz w:val="24"/>
          <w:szCs w:val="24"/>
          <w:rtl/>
        </w:rPr>
        <w:t xml:space="preserve"> להסתפק אם מצטרפות לעשרה.</w:t>
      </w:r>
    </w:p>
    <w:p w14:paraId="2BBB503D" w14:textId="77777777" w:rsidR="007F3E09" w:rsidRPr="000A7FE7" w:rsidRDefault="007F3E09" w:rsidP="007F3E09">
      <w:pPr>
        <w:rPr>
          <w:sz w:val="24"/>
          <w:szCs w:val="24"/>
          <w:rtl/>
        </w:rPr>
      </w:pPr>
      <w:r w:rsidRPr="000A7FE7">
        <w:rPr>
          <w:rFonts w:hint="cs"/>
          <w:b/>
          <w:bCs/>
          <w:sz w:val="24"/>
          <w:szCs w:val="24"/>
          <w:rtl/>
        </w:rPr>
        <w:t>קראו אותה בעיר בעשרה</w:t>
      </w:r>
      <w:r w:rsidRPr="000A7FE7">
        <w:rPr>
          <w:rFonts w:hint="cs"/>
          <w:sz w:val="24"/>
          <w:szCs w:val="24"/>
          <w:rtl/>
        </w:rPr>
        <w:t xml:space="preserve"> כתב </w:t>
      </w:r>
      <w:r w:rsidRPr="000A7FE7">
        <w:rPr>
          <w:rFonts w:hint="cs"/>
          <w:b/>
          <w:bCs/>
          <w:sz w:val="24"/>
          <w:szCs w:val="24"/>
          <w:rtl/>
        </w:rPr>
        <w:t xml:space="preserve">רמ"א בשם </w:t>
      </w:r>
      <w:proofErr w:type="spellStart"/>
      <w:r w:rsidRPr="000A7FE7">
        <w:rPr>
          <w:rFonts w:hint="cs"/>
          <w:b/>
          <w:bCs/>
          <w:sz w:val="24"/>
          <w:szCs w:val="24"/>
          <w:rtl/>
        </w:rPr>
        <w:t>או"ח</w:t>
      </w:r>
      <w:proofErr w:type="spellEnd"/>
      <w:r w:rsidRPr="000A7FE7">
        <w:rPr>
          <w:rFonts w:hint="cs"/>
          <w:sz w:val="24"/>
          <w:szCs w:val="24"/>
          <w:rtl/>
        </w:rPr>
        <w:t xml:space="preserve"> שמועיל לקרוא יחיד לכתחילה הואיל וקראו בעיר עשרה, </w:t>
      </w:r>
      <w:r w:rsidRPr="000A7FE7">
        <w:rPr>
          <w:rFonts w:hint="cs"/>
          <w:b/>
          <w:bCs/>
          <w:sz w:val="24"/>
          <w:szCs w:val="24"/>
          <w:rtl/>
        </w:rPr>
        <w:t>מ"ב בשם אחרונים</w:t>
      </w:r>
      <w:r w:rsidRPr="000A7FE7">
        <w:rPr>
          <w:rFonts w:hint="cs"/>
          <w:sz w:val="24"/>
          <w:szCs w:val="24"/>
          <w:rtl/>
        </w:rPr>
        <w:t xml:space="preserve"> יש חולקים על </w:t>
      </w:r>
      <w:proofErr w:type="spellStart"/>
      <w:r w:rsidRPr="000A7FE7">
        <w:rPr>
          <w:rFonts w:hint="cs"/>
          <w:sz w:val="24"/>
          <w:szCs w:val="24"/>
          <w:rtl/>
        </w:rPr>
        <w:t>האו"ח</w:t>
      </w:r>
      <w:proofErr w:type="spellEnd"/>
      <w:r w:rsidRPr="000A7FE7">
        <w:rPr>
          <w:rFonts w:hint="cs"/>
          <w:sz w:val="24"/>
          <w:szCs w:val="24"/>
          <w:rtl/>
        </w:rPr>
        <w:t xml:space="preserve"> וגם </w:t>
      </w:r>
      <w:proofErr w:type="spellStart"/>
      <w:r w:rsidRPr="000A7FE7">
        <w:rPr>
          <w:rFonts w:hint="cs"/>
          <w:sz w:val="24"/>
          <w:szCs w:val="24"/>
          <w:rtl/>
        </w:rPr>
        <w:t>בכהאי</w:t>
      </w:r>
      <w:proofErr w:type="spellEnd"/>
      <w:r w:rsidRPr="000A7FE7">
        <w:rPr>
          <w:rFonts w:hint="cs"/>
          <w:sz w:val="24"/>
          <w:szCs w:val="24"/>
          <w:rtl/>
        </w:rPr>
        <w:t xml:space="preserve"> </w:t>
      </w:r>
      <w:proofErr w:type="spellStart"/>
      <w:r w:rsidRPr="000A7FE7">
        <w:rPr>
          <w:rFonts w:hint="cs"/>
          <w:sz w:val="24"/>
          <w:szCs w:val="24"/>
          <w:rtl/>
        </w:rPr>
        <w:t>גוונא</w:t>
      </w:r>
      <w:proofErr w:type="spellEnd"/>
      <w:r w:rsidRPr="000A7FE7">
        <w:rPr>
          <w:rFonts w:hint="cs"/>
          <w:sz w:val="24"/>
          <w:szCs w:val="24"/>
          <w:rtl/>
        </w:rPr>
        <w:t xml:space="preserve"> יש להדר אחר עשרה.</w:t>
      </w:r>
    </w:p>
    <w:p w14:paraId="4C02090E" w14:textId="77777777" w:rsidR="007F3E09" w:rsidRPr="000A7FE7" w:rsidRDefault="007F3E09" w:rsidP="007F3E09">
      <w:pPr>
        <w:rPr>
          <w:sz w:val="24"/>
          <w:szCs w:val="24"/>
        </w:rPr>
      </w:pPr>
      <w:r w:rsidRPr="000A7FE7">
        <w:rPr>
          <w:rFonts w:hint="cs"/>
          <w:b/>
          <w:bCs/>
          <w:sz w:val="24"/>
          <w:szCs w:val="24"/>
          <w:rtl/>
        </w:rPr>
        <w:t>קריאה בבית כנסת:</w:t>
      </w:r>
      <w:r w:rsidRPr="000A7FE7">
        <w:rPr>
          <w:rFonts w:hint="cs"/>
          <w:sz w:val="24"/>
          <w:szCs w:val="24"/>
          <w:rtl/>
        </w:rPr>
        <w:t xml:space="preserve"> כתב מ"ב להדר לקרוא בבית כנסת, אפילו יש לו מאה אנשים בביתו ואפילו יכול לשמוע מחלונות ביתו הקריאה. </w:t>
      </w:r>
    </w:p>
    <w:p w14:paraId="05223036" w14:textId="77777777" w:rsidR="007F3E09" w:rsidRDefault="007F3E09" w:rsidP="007F3E09">
      <w:pPr>
        <w:rPr>
          <w:sz w:val="24"/>
          <w:szCs w:val="24"/>
          <w:rtl/>
        </w:rPr>
      </w:pPr>
    </w:p>
    <w:p w14:paraId="0BA03E18" w14:textId="77777777" w:rsidR="007F3E09" w:rsidRPr="00491B48" w:rsidRDefault="007F3E09" w:rsidP="007F3E09">
      <w:pPr>
        <w:pStyle w:val="1"/>
        <w:rPr>
          <w:sz w:val="36"/>
          <w:szCs w:val="32"/>
          <w:rtl/>
        </w:rPr>
      </w:pPr>
      <w:r w:rsidRPr="00491B48">
        <w:rPr>
          <w:sz w:val="36"/>
          <w:szCs w:val="32"/>
          <w:rtl/>
        </w:rPr>
        <w:t xml:space="preserve">סימן </w:t>
      </w:r>
      <w:proofErr w:type="spellStart"/>
      <w:r w:rsidRPr="00491B48">
        <w:rPr>
          <w:sz w:val="36"/>
          <w:szCs w:val="32"/>
          <w:rtl/>
        </w:rPr>
        <w:t>תרצא</w:t>
      </w:r>
      <w:proofErr w:type="spellEnd"/>
      <w:r w:rsidRPr="00491B48">
        <w:rPr>
          <w:rFonts w:hint="cs"/>
          <w:sz w:val="36"/>
          <w:szCs w:val="32"/>
          <w:rtl/>
        </w:rPr>
        <w:t xml:space="preserve"> </w:t>
      </w:r>
      <w:r w:rsidRPr="00491B48">
        <w:rPr>
          <w:sz w:val="36"/>
          <w:szCs w:val="32"/>
          <w:rtl/>
        </w:rPr>
        <w:t>–</w:t>
      </w:r>
      <w:r w:rsidRPr="00491B48">
        <w:rPr>
          <w:rFonts w:hint="cs"/>
          <w:sz w:val="36"/>
          <w:szCs w:val="32"/>
          <w:rtl/>
        </w:rPr>
        <w:t xml:space="preserve"> </w:t>
      </w:r>
      <w:r w:rsidRPr="00491B48">
        <w:rPr>
          <w:sz w:val="36"/>
          <w:szCs w:val="32"/>
          <w:rtl/>
        </w:rPr>
        <w:t>דיני כתיבת המגילה ותפירתה</w:t>
      </w:r>
    </w:p>
    <w:p w14:paraId="1D7AD438" w14:textId="77777777" w:rsidR="007F3E09" w:rsidRPr="00491B48" w:rsidRDefault="007F3E09" w:rsidP="007F3E09">
      <w:pPr>
        <w:pStyle w:val="1"/>
        <w:rPr>
          <w:sz w:val="36"/>
          <w:szCs w:val="32"/>
          <w:rtl/>
        </w:rPr>
      </w:pPr>
      <w:r w:rsidRPr="00491B48">
        <w:rPr>
          <w:sz w:val="36"/>
          <w:szCs w:val="32"/>
          <w:rtl/>
        </w:rPr>
        <w:t>סעיף א</w:t>
      </w:r>
    </w:p>
    <w:p w14:paraId="0C2C3659" w14:textId="77777777" w:rsidR="007F3E09" w:rsidRPr="00491B48" w:rsidRDefault="007F3E09" w:rsidP="007F3E09">
      <w:pPr>
        <w:rPr>
          <w:rFonts w:cs="Guttman Vilna"/>
          <w:sz w:val="24"/>
          <w:szCs w:val="24"/>
          <w:rtl/>
        </w:rPr>
      </w:pPr>
      <w:r w:rsidRPr="00491B48">
        <w:rPr>
          <w:rFonts w:cs="Guttman Vilna"/>
          <w:sz w:val="24"/>
          <w:szCs w:val="24"/>
          <w:rtl/>
        </w:rPr>
        <w:t xml:space="preserve">אין </w:t>
      </w:r>
      <w:proofErr w:type="spellStart"/>
      <w:r w:rsidRPr="00491B48">
        <w:rPr>
          <w:rFonts w:cs="Guttman Vilna"/>
          <w:sz w:val="24"/>
          <w:szCs w:val="24"/>
          <w:rtl/>
        </w:rPr>
        <w:t>כותבין</w:t>
      </w:r>
      <w:proofErr w:type="spellEnd"/>
      <w:r w:rsidRPr="00491B48">
        <w:rPr>
          <w:rFonts w:cs="Guttman Vilna"/>
          <w:sz w:val="24"/>
          <w:szCs w:val="24"/>
          <w:rtl/>
        </w:rPr>
        <w:t xml:space="preserve"> המגילה אלא בדיו, על </w:t>
      </w:r>
      <w:proofErr w:type="spellStart"/>
      <w:r w:rsidRPr="00491B48">
        <w:rPr>
          <w:rFonts w:cs="Guttman Vilna"/>
          <w:sz w:val="24"/>
          <w:szCs w:val="24"/>
          <w:rtl/>
        </w:rPr>
        <w:t>הגויל</w:t>
      </w:r>
      <w:proofErr w:type="spellEnd"/>
      <w:r w:rsidRPr="00491B48">
        <w:rPr>
          <w:rFonts w:cs="Guttman Vilna"/>
          <w:sz w:val="24"/>
          <w:szCs w:val="24"/>
          <w:rtl/>
        </w:rPr>
        <w:t xml:space="preserve"> או על הקלף, כספר תורה. ואם כתבה במי עפצים </w:t>
      </w:r>
      <w:proofErr w:type="spellStart"/>
      <w:r w:rsidRPr="00491B48">
        <w:rPr>
          <w:rFonts w:cs="Guttman Vilna"/>
          <w:sz w:val="24"/>
          <w:szCs w:val="24"/>
          <w:rtl/>
        </w:rPr>
        <w:t>וקנקנתום</w:t>
      </w:r>
      <w:proofErr w:type="spellEnd"/>
      <w:r w:rsidRPr="00491B48">
        <w:rPr>
          <w:rFonts w:cs="Guttman Vilna"/>
          <w:sz w:val="24"/>
          <w:szCs w:val="24"/>
          <w:rtl/>
        </w:rPr>
        <w:t xml:space="preserve">, כשרה. כתבה בשאר מיני צבעונים, פסולה. וצריכה שירטוט כתורה עצמה. ואין העור שלה צריך לעבד לשמה. וי"א שצריך עבוד לשמה. </w:t>
      </w:r>
    </w:p>
    <w:p w14:paraId="172DAB2F" w14:textId="77777777" w:rsidR="007F3E09" w:rsidRPr="00491B48" w:rsidRDefault="007F3E09" w:rsidP="007F3E09">
      <w:pPr>
        <w:pStyle w:val="2"/>
        <w:rPr>
          <w:sz w:val="32"/>
          <w:rtl/>
        </w:rPr>
      </w:pPr>
      <w:r w:rsidRPr="00491B48">
        <w:rPr>
          <w:rFonts w:hint="cs"/>
          <w:sz w:val="32"/>
          <w:rtl/>
        </w:rPr>
        <w:t>במה כותבים המגילה</w:t>
      </w:r>
    </w:p>
    <w:p w14:paraId="4E0CDC0D" w14:textId="77777777" w:rsidR="007F3E09" w:rsidRPr="00491B48" w:rsidRDefault="007F3E09" w:rsidP="007F3E09">
      <w:pPr>
        <w:rPr>
          <w:sz w:val="24"/>
          <w:szCs w:val="24"/>
          <w:rtl/>
        </w:rPr>
      </w:pPr>
      <w:r w:rsidRPr="00491B48">
        <w:rPr>
          <w:rFonts w:hint="cs"/>
          <w:sz w:val="24"/>
          <w:szCs w:val="24"/>
          <w:rtl/>
        </w:rPr>
        <w:t xml:space="preserve">דין השו"ע כמבואר בגמרא, כתב רמ"א לכתחילה יכתבו בדיו העשויה מעשן עצים או שמנים שרויים במי עפצים. מה שהתיר במי עפצים, כתב מ"ב היינו עם גומא ומי עפצים לחוד פסול. לעניין שרטוט פסק שו"ע שצריך בכל השורות כתוספות ולא </w:t>
      </w:r>
      <w:proofErr w:type="spellStart"/>
      <w:r w:rsidRPr="00491B48">
        <w:rPr>
          <w:rFonts w:hint="cs"/>
          <w:sz w:val="24"/>
          <w:szCs w:val="24"/>
          <w:rtl/>
        </w:rPr>
        <w:t>כאו"ח</w:t>
      </w:r>
      <w:proofErr w:type="spellEnd"/>
      <w:r w:rsidRPr="00491B48">
        <w:rPr>
          <w:rFonts w:hint="cs"/>
          <w:sz w:val="24"/>
          <w:szCs w:val="24"/>
          <w:rtl/>
        </w:rPr>
        <w:t xml:space="preserve"> שהצריך רק שיטה ראשונה. </w:t>
      </w:r>
      <w:proofErr w:type="spellStart"/>
      <w:r w:rsidRPr="00491B48">
        <w:rPr>
          <w:rFonts w:hint="cs"/>
          <w:sz w:val="24"/>
          <w:szCs w:val="24"/>
          <w:rtl/>
        </w:rPr>
        <w:t>חק</w:t>
      </w:r>
      <w:proofErr w:type="spellEnd"/>
      <w:r w:rsidRPr="00491B48">
        <w:rPr>
          <w:rFonts w:hint="cs"/>
          <w:sz w:val="24"/>
          <w:szCs w:val="24"/>
          <w:rtl/>
        </w:rPr>
        <w:t xml:space="preserve"> </w:t>
      </w:r>
      <w:proofErr w:type="spellStart"/>
      <w:r w:rsidRPr="00491B48">
        <w:rPr>
          <w:rFonts w:hint="cs"/>
          <w:sz w:val="24"/>
          <w:szCs w:val="24"/>
          <w:rtl/>
        </w:rPr>
        <w:t>תוכות</w:t>
      </w:r>
      <w:proofErr w:type="spellEnd"/>
      <w:r w:rsidRPr="00491B48">
        <w:rPr>
          <w:rFonts w:hint="cs"/>
          <w:sz w:val="24"/>
          <w:szCs w:val="24"/>
          <w:rtl/>
        </w:rPr>
        <w:t xml:space="preserve"> כתב מ"ב אם במיעוטה כשר. </w:t>
      </w:r>
    </w:p>
    <w:p w14:paraId="5E62BE7B" w14:textId="77777777" w:rsidR="007F3E09" w:rsidRPr="00491B48" w:rsidRDefault="007F3E09" w:rsidP="007F3E09">
      <w:pPr>
        <w:rPr>
          <w:sz w:val="24"/>
          <w:szCs w:val="24"/>
          <w:rtl/>
        </w:rPr>
      </w:pPr>
      <w:r w:rsidRPr="00491B48">
        <w:rPr>
          <w:rFonts w:hint="cs"/>
          <w:sz w:val="24"/>
          <w:szCs w:val="24"/>
          <w:rtl/>
        </w:rPr>
        <w:t xml:space="preserve">עיבוד לשמה </w:t>
      </w:r>
      <w:proofErr w:type="spellStart"/>
      <w:r w:rsidRPr="00491B48">
        <w:rPr>
          <w:rFonts w:hint="cs"/>
          <w:sz w:val="24"/>
          <w:szCs w:val="24"/>
          <w:rtl/>
        </w:rPr>
        <w:t>בשו"ע</w:t>
      </w:r>
      <w:proofErr w:type="spellEnd"/>
      <w:r w:rsidRPr="00491B48">
        <w:rPr>
          <w:rFonts w:hint="cs"/>
          <w:sz w:val="24"/>
          <w:szCs w:val="24"/>
          <w:rtl/>
        </w:rPr>
        <w:t xml:space="preserve"> הביא סתם כרמב"ם ויש </w:t>
      </w:r>
      <w:proofErr w:type="spellStart"/>
      <w:r w:rsidRPr="00491B48">
        <w:rPr>
          <w:rFonts w:hint="cs"/>
          <w:sz w:val="24"/>
          <w:szCs w:val="24"/>
          <w:rtl/>
        </w:rPr>
        <w:t>כר"ת</w:t>
      </w:r>
      <w:proofErr w:type="spellEnd"/>
      <w:r w:rsidRPr="00491B48">
        <w:rPr>
          <w:rFonts w:hint="cs"/>
          <w:sz w:val="24"/>
          <w:szCs w:val="24"/>
          <w:rtl/>
        </w:rPr>
        <w:t xml:space="preserve">, </w:t>
      </w:r>
      <w:proofErr w:type="spellStart"/>
      <w:r w:rsidRPr="00491B48">
        <w:rPr>
          <w:rFonts w:hint="cs"/>
          <w:sz w:val="24"/>
          <w:szCs w:val="24"/>
          <w:rtl/>
        </w:rPr>
        <w:t>והמ"ב</w:t>
      </w:r>
      <w:proofErr w:type="spellEnd"/>
      <w:r w:rsidRPr="00491B48">
        <w:rPr>
          <w:rFonts w:hint="cs"/>
          <w:sz w:val="24"/>
          <w:szCs w:val="24"/>
          <w:rtl/>
        </w:rPr>
        <w:t xml:space="preserve"> כתב הלכה שצריך ובדיעבד כשר.   </w:t>
      </w:r>
    </w:p>
    <w:p w14:paraId="0D3253C5" w14:textId="77777777" w:rsidR="007F3E09" w:rsidRPr="00491B48" w:rsidRDefault="007F3E09" w:rsidP="007F3E09">
      <w:pPr>
        <w:rPr>
          <w:sz w:val="24"/>
          <w:szCs w:val="24"/>
          <w:rtl/>
        </w:rPr>
      </w:pPr>
    </w:p>
    <w:p w14:paraId="5EC4734C" w14:textId="77777777" w:rsidR="007F3E09" w:rsidRPr="00491B48" w:rsidRDefault="007F3E09" w:rsidP="007F3E09">
      <w:pPr>
        <w:pStyle w:val="1"/>
        <w:rPr>
          <w:sz w:val="36"/>
          <w:szCs w:val="32"/>
          <w:rtl/>
        </w:rPr>
      </w:pPr>
      <w:r w:rsidRPr="00491B48">
        <w:rPr>
          <w:sz w:val="36"/>
          <w:szCs w:val="32"/>
          <w:rtl/>
        </w:rPr>
        <w:t>סעיף ב</w:t>
      </w:r>
    </w:p>
    <w:p w14:paraId="3188166F" w14:textId="77777777" w:rsidR="007F3E09" w:rsidRPr="00491B48" w:rsidRDefault="007F3E09" w:rsidP="007F3E09">
      <w:pPr>
        <w:rPr>
          <w:rFonts w:cs="Guttman Rashi"/>
          <w:sz w:val="24"/>
          <w:rtl/>
        </w:rPr>
      </w:pPr>
      <w:r w:rsidRPr="00491B48">
        <w:rPr>
          <w:rFonts w:cs="Guttman Vilna" w:hint="cs"/>
          <w:sz w:val="24"/>
          <w:szCs w:val="24"/>
          <w:rtl/>
        </w:rPr>
        <w:t>הייתה</w:t>
      </w:r>
      <w:r w:rsidRPr="00491B48">
        <w:rPr>
          <w:rFonts w:cs="Guttman Vilna"/>
          <w:sz w:val="24"/>
          <w:szCs w:val="24"/>
          <w:rtl/>
        </w:rPr>
        <w:t xml:space="preserve"> כתובה על הנייר או על עור שאינו מעובד, או שכתבה כותי או אפיקורס, פסולה. ודינה כספר תורה לענ</w:t>
      </w:r>
      <w:r w:rsidRPr="00491B48">
        <w:rPr>
          <w:rFonts w:cs="Guttman Vilna" w:hint="cs"/>
          <w:sz w:val="24"/>
          <w:szCs w:val="24"/>
          <w:rtl/>
        </w:rPr>
        <w:t>י</w:t>
      </w:r>
      <w:r w:rsidRPr="00491B48">
        <w:rPr>
          <w:rFonts w:cs="Guttman Vilna"/>
          <w:sz w:val="24"/>
          <w:szCs w:val="24"/>
          <w:rtl/>
        </w:rPr>
        <w:t>ין היקף גו</w:t>
      </w:r>
      <w:r w:rsidRPr="00491B48">
        <w:rPr>
          <w:rFonts w:cs="Guttman Vilna" w:hint="cs"/>
          <w:sz w:val="24"/>
          <w:szCs w:val="24"/>
          <w:rtl/>
        </w:rPr>
        <w:t>ו</w:t>
      </w:r>
      <w:r w:rsidRPr="00491B48">
        <w:rPr>
          <w:rFonts w:cs="Guttman Vilna"/>
          <w:sz w:val="24"/>
          <w:szCs w:val="24"/>
          <w:rtl/>
        </w:rPr>
        <w:t xml:space="preserve">יל וחטוטרות </w:t>
      </w:r>
      <w:proofErr w:type="spellStart"/>
      <w:r w:rsidRPr="00491B48">
        <w:rPr>
          <w:rFonts w:cs="Guttman Vilna"/>
          <w:sz w:val="24"/>
          <w:szCs w:val="24"/>
          <w:rtl/>
        </w:rPr>
        <w:t>חתי"ן</w:t>
      </w:r>
      <w:proofErr w:type="spellEnd"/>
      <w:r w:rsidRPr="00491B48">
        <w:rPr>
          <w:rFonts w:cs="Guttman Vilna"/>
          <w:sz w:val="24"/>
          <w:szCs w:val="24"/>
          <w:rtl/>
        </w:rPr>
        <w:t xml:space="preserve"> ותליית </w:t>
      </w:r>
      <w:proofErr w:type="spellStart"/>
      <w:r w:rsidRPr="00491B48">
        <w:rPr>
          <w:rFonts w:cs="Guttman Vilna"/>
          <w:sz w:val="24"/>
          <w:szCs w:val="24"/>
          <w:rtl/>
        </w:rPr>
        <w:t>ההי"ן</w:t>
      </w:r>
      <w:proofErr w:type="spellEnd"/>
      <w:r w:rsidRPr="00491B48">
        <w:rPr>
          <w:rFonts w:cs="Guttman Vilna"/>
          <w:sz w:val="24"/>
          <w:szCs w:val="24"/>
          <w:rtl/>
        </w:rPr>
        <w:t xml:space="preserve"> </w:t>
      </w:r>
      <w:proofErr w:type="spellStart"/>
      <w:r w:rsidRPr="00491B48">
        <w:rPr>
          <w:rFonts w:cs="Guttman Vilna"/>
          <w:sz w:val="24"/>
          <w:szCs w:val="24"/>
          <w:rtl/>
        </w:rPr>
        <w:t>וקופי"ן</w:t>
      </w:r>
      <w:proofErr w:type="spellEnd"/>
      <w:r w:rsidRPr="00491B48">
        <w:rPr>
          <w:rFonts w:cs="Guttman Vilna"/>
          <w:sz w:val="24"/>
          <w:szCs w:val="24"/>
          <w:rtl/>
        </w:rPr>
        <w:t xml:space="preserve"> וכל גופות האותיות בצורתן ובחסרות ויתרות. </w:t>
      </w:r>
      <w:r w:rsidRPr="00491B48">
        <w:rPr>
          <w:rFonts w:cs="Guttman Rashi"/>
          <w:sz w:val="24"/>
          <w:rtl/>
        </w:rPr>
        <w:t>הגה: גם צריך לכתבה מן הכתב (</w:t>
      </w:r>
      <w:proofErr w:type="spellStart"/>
      <w:r w:rsidRPr="00491B48">
        <w:rPr>
          <w:rFonts w:cs="Guttman Rashi"/>
          <w:sz w:val="24"/>
          <w:rtl/>
        </w:rPr>
        <w:t>ר"ן</w:t>
      </w:r>
      <w:proofErr w:type="spellEnd"/>
      <w:r w:rsidRPr="00491B48">
        <w:rPr>
          <w:rFonts w:cs="Guttman Rashi"/>
          <w:sz w:val="24"/>
          <w:rtl/>
        </w:rPr>
        <w:t xml:space="preserve">), ולהוציא כל תיבה מפיו קודם </w:t>
      </w:r>
      <w:proofErr w:type="spellStart"/>
      <w:r w:rsidRPr="00491B48">
        <w:rPr>
          <w:rFonts w:cs="Guttman Rashi"/>
          <w:sz w:val="24"/>
          <w:rtl/>
        </w:rPr>
        <w:t>שיכתבנה</w:t>
      </w:r>
      <w:proofErr w:type="spellEnd"/>
      <w:r w:rsidRPr="00491B48">
        <w:rPr>
          <w:rFonts w:cs="Guttman Rashi"/>
          <w:sz w:val="24"/>
          <w:rtl/>
        </w:rPr>
        <w:t>, כמו בספר תורה (</w:t>
      </w:r>
      <w:proofErr w:type="spellStart"/>
      <w:r w:rsidRPr="00491B48">
        <w:rPr>
          <w:rFonts w:cs="Guttman Rashi"/>
          <w:sz w:val="24"/>
          <w:rtl/>
        </w:rPr>
        <w:t>מהרי"ק</w:t>
      </w:r>
      <w:proofErr w:type="spellEnd"/>
      <w:r w:rsidRPr="00491B48">
        <w:rPr>
          <w:rFonts w:cs="Guttman Rashi"/>
          <w:sz w:val="24"/>
          <w:rtl/>
        </w:rPr>
        <w:t xml:space="preserve">). </w:t>
      </w:r>
      <w:proofErr w:type="spellStart"/>
      <w:r w:rsidRPr="00491B48">
        <w:rPr>
          <w:rFonts w:cs="Guttman Rashi"/>
          <w:sz w:val="24"/>
          <w:rtl/>
        </w:rPr>
        <w:t>ועושין</w:t>
      </w:r>
      <w:proofErr w:type="spellEnd"/>
      <w:r w:rsidRPr="00491B48">
        <w:rPr>
          <w:rFonts w:cs="Guttman Rashi"/>
          <w:sz w:val="24"/>
          <w:rtl/>
        </w:rPr>
        <w:t xml:space="preserve"> כל פרשיותיה סתומות, ואם </w:t>
      </w:r>
      <w:proofErr w:type="spellStart"/>
      <w:r w:rsidRPr="00491B48">
        <w:rPr>
          <w:rFonts w:cs="Guttman Rashi"/>
          <w:sz w:val="24"/>
          <w:rtl/>
        </w:rPr>
        <w:t>עשאן</w:t>
      </w:r>
      <w:proofErr w:type="spellEnd"/>
      <w:r w:rsidRPr="00491B48">
        <w:rPr>
          <w:rFonts w:cs="Guttman Rashi"/>
          <w:sz w:val="24"/>
          <w:rtl/>
        </w:rPr>
        <w:t xml:space="preserve"> פתוחות, פסולה (הגהות </w:t>
      </w:r>
      <w:proofErr w:type="spellStart"/>
      <w:r w:rsidRPr="00491B48">
        <w:rPr>
          <w:rFonts w:cs="Guttman Rashi"/>
          <w:sz w:val="24"/>
          <w:rtl/>
        </w:rPr>
        <w:t>מיימוני</w:t>
      </w:r>
      <w:proofErr w:type="spellEnd"/>
      <w:r w:rsidRPr="00491B48">
        <w:rPr>
          <w:rFonts w:cs="Guttman Rashi"/>
          <w:sz w:val="24"/>
          <w:rtl/>
        </w:rPr>
        <w:t xml:space="preserve"> פ"ב ופסקי </w:t>
      </w:r>
      <w:proofErr w:type="spellStart"/>
      <w:r w:rsidRPr="00491B48">
        <w:rPr>
          <w:rFonts w:cs="Guttman Rashi"/>
          <w:sz w:val="24"/>
          <w:rtl/>
        </w:rPr>
        <w:t>מהרא"י</w:t>
      </w:r>
      <w:proofErr w:type="spellEnd"/>
      <w:r w:rsidRPr="00491B48">
        <w:rPr>
          <w:rFonts w:cs="Guttman Rashi"/>
          <w:sz w:val="24"/>
          <w:rtl/>
        </w:rPr>
        <w:t xml:space="preserve"> סימן צ"ג /כ"ג/). ובדיעבד אין לפסול מגילה משום חסרות ויתרות, דלא גרע מהשמיט בה הסופר אותיות, </w:t>
      </w:r>
      <w:proofErr w:type="spellStart"/>
      <w:r w:rsidRPr="00491B48">
        <w:rPr>
          <w:rFonts w:cs="Guttman Rashi"/>
          <w:sz w:val="24"/>
          <w:rtl/>
        </w:rPr>
        <w:t>דכשרה</w:t>
      </w:r>
      <w:proofErr w:type="spellEnd"/>
      <w:r w:rsidRPr="00491B48">
        <w:rPr>
          <w:rFonts w:cs="Guttman Rashi"/>
          <w:sz w:val="24"/>
          <w:rtl/>
        </w:rPr>
        <w:t xml:space="preserve"> (הגהות </w:t>
      </w:r>
      <w:proofErr w:type="spellStart"/>
      <w:r w:rsidRPr="00491B48">
        <w:rPr>
          <w:rFonts w:cs="Guttman Rashi"/>
          <w:sz w:val="24"/>
          <w:rtl/>
        </w:rPr>
        <w:t>מיימוני</w:t>
      </w:r>
      <w:proofErr w:type="spellEnd"/>
      <w:r w:rsidRPr="00491B48">
        <w:rPr>
          <w:rFonts w:cs="Guttman Rashi"/>
          <w:sz w:val="24"/>
          <w:rtl/>
        </w:rPr>
        <w:t xml:space="preserve"> פ"ב </w:t>
      </w:r>
      <w:proofErr w:type="spellStart"/>
      <w:r w:rsidRPr="00491B48">
        <w:rPr>
          <w:rFonts w:cs="Guttman Rashi"/>
          <w:sz w:val="24"/>
          <w:rtl/>
        </w:rPr>
        <w:t>וא"ז</w:t>
      </w:r>
      <w:proofErr w:type="spellEnd"/>
      <w:r w:rsidRPr="00491B48">
        <w:rPr>
          <w:rFonts w:cs="Guttman Rashi"/>
          <w:sz w:val="24"/>
          <w:rtl/>
        </w:rPr>
        <w:t>), כמו שנתבאר סי' תר"צ סעיף ג'.</w:t>
      </w:r>
      <w:r w:rsidRPr="00491B48">
        <w:rPr>
          <w:rFonts w:cs="Guttman Vilna"/>
          <w:sz w:val="24"/>
          <w:szCs w:val="24"/>
          <w:rtl/>
        </w:rPr>
        <w:t xml:space="preserve"> וצריכה עמוד בסופה וחלק בראשה כדי להקיפה בו. וי"א שצריכה </w:t>
      </w:r>
      <w:proofErr w:type="spellStart"/>
      <w:r w:rsidRPr="00491B48">
        <w:rPr>
          <w:rFonts w:cs="Guttman Vilna"/>
          <w:sz w:val="24"/>
          <w:szCs w:val="24"/>
          <w:rtl/>
        </w:rPr>
        <w:t>תגין</w:t>
      </w:r>
      <w:proofErr w:type="spellEnd"/>
      <w:r w:rsidRPr="00491B48">
        <w:rPr>
          <w:rFonts w:cs="Guttman Vilna"/>
          <w:sz w:val="24"/>
          <w:szCs w:val="24"/>
          <w:rtl/>
        </w:rPr>
        <w:t xml:space="preserve">, וי"א שאינה צריכה. </w:t>
      </w:r>
      <w:r w:rsidRPr="00491B48">
        <w:rPr>
          <w:rFonts w:cs="Guttman Rashi"/>
          <w:sz w:val="24"/>
          <w:rtl/>
        </w:rPr>
        <w:t>הגה: ונהגו לתייגה, גם נהגו שלא לעשות לה עמוד כלל בסופה. (</w:t>
      </w:r>
      <w:proofErr w:type="spellStart"/>
      <w:r w:rsidRPr="00491B48">
        <w:rPr>
          <w:rFonts w:cs="Guttman Rashi"/>
          <w:sz w:val="24"/>
          <w:rtl/>
        </w:rPr>
        <w:t>מהרי"ל</w:t>
      </w:r>
      <w:proofErr w:type="spellEnd"/>
      <w:r w:rsidRPr="00491B48">
        <w:rPr>
          <w:rFonts w:cs="Guttman Rashi"/>
          <w:sz w:val="24"/>
          <w:rtl/>
        </w:rPr>
        <w:t xml:space="preserve">). </w:t>
      </w:r>
    </w:p>
    <w:p w14:paraId="4CD16269" w14:textId="77777777" w:rsidR="007F3E09" w:rsidRPr="00491B48" w:rsidRDefault="007F3E09" w:rsidP="007F3E09">
      <w:pPr>
        <w:pStyle w:val="2"/>
        <w:rPr>
          <w:sz w:val="32"/>
          <w:rtl/>
        </w:rPr>
      </w:pPr>
      <w:r w:rsidRPr="00491B48">
        <w:rPr>
          <w:rFonts w:hint="cs"/>
          <w:sz w:val="32"/>
          <w:rtl/>
        </w:rPr>
        <w:lastRenderedPageBreak/>
        <w:t>צורת הכתיבה ומי הכותב</w:t>
      </w:r>
    </w:p>
    <w:p w14:paraId="17B937EE" w14:textId="77777777" w:rsidR="007F3E09" w:rsidRPr="00491B48" w:rsidRDefault="007F3E09" w:rsidP="007F3E09">
      <w:pPr>
        <w:rPr>
          <w:sz w:val="24"/>
          <w:szCs w:val="24"/>
          <w:rtl/>
        </w:rPr>
      </w:pPr>
      <w:r w:rsidRPr="00491B48">
        <w:rPr>
          <w:rFonts w:hint="cs"/>
          <w:sz w:val="24"/>
          <w:szCs w:val="24"/>
          <w:rtl/>
        </w:rPr>
        <w:t>דין השו"ע כמשנה הייתה</w:t>
      </w:r>
      <w:r w:rsidRPr="00491B48">
        <w:rPr>
          <w:sz w:val="24"/>
          <w:szCs w:val="24"/>
          <w:rtl/>
        </w:rPr>
        <w:t xml:space="preserve"> כתובה על הנייר או על עור שאינו מעובד, או שכתבה כותי או אפיקורס, פסולה. </w:t>
      </w:r>
    </w:p>
    <w:p w14:paraId="37A35A83" w14:textId="77777777" w:rsidR="007F3E09" w:rsidRPr="00491B48" w:rsidRDefault="007F3E09" w:rsidP="007F3E09">
      <w:pPr>
        <w:rPr>
          <w:sz w:val="24"/>
          <w:szCs w:val="24"/>
          <w:rtl/>
        </w:rPr>
      </w:pPr>
      <w:r w:rsidRPr="00491B48">
        <w:rPr>
          <w:rFonts w:hint="cs"/>
          <w:sz w:val="24"/>
          <w:szCs w:val="24"/>
          <w:rtl/>
        </w:rPr>
        <w:t xml:space="preserve">דין השו"ע כרמב"ם, </w:t>
      </w:r>
      <w:r w:rsidRPr="00491B48">
        <w:rPr>
          <w:sz w:val="24"/>
          <w:szCs w:val="24"/>
          <w:rtl/>
        </w:rPr>
        <w:t>דינה כספר תורה לענ</w:t>
      </w:r>
      <w:r w:rsidRPr="00491B48">
        <w:rPr>
          <w:rFonts w:hint="cs"/>
          <w:sz w:val="24"/>
          <w:szCs w:val="24"/>
          <w:rtl/>
        </w:rPr>
        <w:t>י</w:t>
      </w:r>
      <w:r w:rsidRPr="00491B48">
        <w:rPr>
          <w:sz w:val="24"/>
          <w:szCs w:val="24"/>
          <w:rtl/>
        </w:rPr>
        <w:t>ין היקף גו</w:t>
      </w:r>
      <w:r w:rsidRPr="00491B48">
        <w:rPr>
          <w:rFonts w:hint="cs"/>
          <w:sz w:val="24"/>
          <w:szCs w:val="24"/>
          <w:rtl/>
        </w:rPr>
        <w:t>ו</w:t>
      </w:r>
      <w:r w:rsidRPr="00491B48">
        <w:rPr>
          <w:sz w:val="24"/>
          <w:szCs w:val="24"/>
          <w:rtl/>
        </w:rPr>
        <w:t xml:space="preserve">יל וחטוטרות </w:t>
      </w:r>
      <w:proofErr w:type="spellStart"/>
      <w:r w:rsidRPr="00491B48">
        <w:rPr>
          <w:sz w:val="24"/>
          <w:szCs w:val="24"/>
          <w:rtl/>
        </w:rPr>
        <w:t>חתי"ן</w:t>
      </w:r>
      <w:proofErr w:type="spellEnd"/>
      <w:r w:rsidRPr="00491B48">
        <w:rPr>
          <w:sz w:val="24"/>
          <w:szCs w:val="24"/>
          <w:rtl/>
        </w:rPr>
        <w:t xml:space="preserve"> ותליית </w:t>
      </w:r>
      <w:proofErr w:type="spellStart"/>
      <w:r w:rsidRPr="00491B48">
        <w:rPr>
          <w:sz w:val="24"/>
          <w:szCs w:val="24"/>
          <w:rtl/>
        </w:rPr>
        <w:t>ההי"ן</w:t>
      </w:r>
      <w:proofErr w:type="spellEnd"/>
      <w:r w:rsidRPr="00491B48">
        <w:rPr>
          <w:sz w:val="24"/>
          <w:szCs w:val="24"/>
          <w:rtl/>
        </w:rPr>
        <w:t xml:space="preserve"> </w:t>
      </w:r>
      <w:proofErr w:type="spellStart"/>
      <w:r w:rsidRPr="00491B48">
        <w:rPr>
          <w:sz w:val="24"/>
          <w:szCs w:val="24"/>
          <w:rtl/>
        </w:rPr>
        <w:t>וקופי"ן</w:t>
      </w:r>
      <w:proofErr w:type="spellEnd"/>
      <w:r w:rsidRPr="00491B48">
        <w:rPr>
          <w:sz w:val="24"/>
          <w:szCs w:val="24"/>
          <w:rtl/>
        </w:rPr>
        <w:t xml:space="preserve"> וכל גופות האותיות בצורתן ובחסרות ויתרות.</w:t>
      </w:r>
    </w:p>
    <w:p w14:paraId="10D41E26" w14:textId="77777777" w:rsidR="007F3E09" w:rsidRPr="00491B48" w:rsidRDefault="007F3E09" w:rsidP="007F3E09">
      <w:pPr>
        <w:rPr>
          <w:sz w:val="24"/>
          <w:szCs w:val="24"/>
          <w:rtl/>
        </w:rPr>
      </w:pPr>
      <w:r w:rsidRPr="00491B48">
        <w:rPr>
          <w:rFonts w:hint="cs"/>
          <w:sz w:val="24"/>
          <w:szCs w:val="24"/>
          <w:rtl/>
        </w:rPr>
        <w:t>כתב רמ"א</w:t>
      </w:r>
      <w:r w:rsidRPr="00491B48">
        <w:rPr>
          <w:sz w:val="24"/>
          <w:szCs w:val="24"/>
          <w:rtl/>
        </w:rPr>
        <w:t xml:space="preserve"> צריך לכתבה מן הכתב,</w:t>
      </w:r>
      <w:r w:rsidRPr="00491B48">
        <w:rPr>
          <w:rFonts w:hint="cs"/>
          <w:sz w:val="24"/>
          <w:szCs w:val="24"/>
          <w:rtl/>
        </w:rPr>
        <w:t xml:space="preserve"> או אחד מקריאנו, ובדיעבד י"א שאסור לקרות אלא בדוחק </w:t>
      </w:r>
      <w:r w:rsidRPr="00491B48">
        <w:rPr>
          <w:rFonts w:hint="cs"/>
          <w:sz w:val="24"/>
          <w:rtl/>
        </w:rPr>
        <w:t>(מ"ב)</w:t>
      </w:r>
      <w:r w:rsidRPr="00491B48">
        <w:rPr>
          <w:rFonts w:hint="cs"/>
          <w:sz w:val="24"/>
          <w:szCs w:val="24"/>
          <w:rtl/>
        </w:rPr>
        <w:t xml:space="preserve">. צריך  </w:t>
      </w:r>
      <w:r w:rsidRPr="00491B48">
        <w:rPr>
          <w:sz w:val="24"/>
          <w:szCs w:val="24"/>
          <w:rtl/>
        </w:rPr>
        <w:t xml:space="preserve">להוציא כל תיבה מפיו קודם </w:t>
      </w:r>
      <w:proofErr w:type="spellStart"/>
      <w:r w:rsidRPr="00491B48">
        <w:rPr>
          <w:sz w:val="24"/>
          <w:szCs w:val="24"/>
          <w:rtl/>
        </w:rPr>
        <w:t>שיכתבנה</w:t>
      </w:r>
      <w:proofErr w:type="spellEnd"/>
      <w:r w:rsidRPr="00491B48">
        <w:rPr>
          <w:sz w:val="24"/>
          <w:szCs w:val="24"/>
          <w:rtl/>
        </w:rPr>
        <w:t>, כמו בספר תורה</w:t>
      </w:r>
      <w:r w:rsidRPr="00491B48">
        <w:rPr>
          <w:rFonts w:hint="cs"/>
          <w:sz w:val="24"/>
          <w:szCs w:val="24"/>
          <w:rtl/>
        </w:rPr>
        <w:t xml:space="preserve">, ובדיעבד כשר </w:t>
      </w:r>
      <w:r w:rsidRPr="00491B48">
        <w:rPr>
          <w:rFonts w:hint="cs"/>
          <w:sz w:val="24"/>
          <w:rtl/>
        </w:rPr>
        <w:t>(מ"ב)</w:t>
      </w:r>
      <w:r w:rsidRPr="00491B48">
        <w:rPr>
          <w:rFonts w:hint="cs"/>
          <w:sz w:val="24"/>
          <w:szCs w:val="24"/>
          <w:rtl/>
        </w:rPr>
        <w:t>.</w:t>
      </w:r>
      <w:r w:rsidRPr="00491B48">
        <w:rPr>
          <w:sz w:val="24"/>
          <w:szCs w:val="24"/>
          <w:rtl/>
        </w:rPr>
        <w:t xml:space="preserve"> </w:t>
      </w:r>
      <w:proofErr w:type="spellStart"/>
      <w:r w:rsidRPr="00491B48">
        <w:rPr>
          <w:sz w:val="24"/>
          <w:szCs w:val="24"/>
          <w:rtl/>
        </w:rPr>
        <w:t>עושין</w:t>
      </w:r>
      <w:proofErr w:type="spellEnd"/>
      <w:r w:rsidRPr="00491B48">
        <w:rPr>
          <w:sz w:val="24"/>
          <w:szCs w:val="24"/>
          <w:rtl/>
        </w:rPr>
        <w:t xml:space="preserve"> כל פרשיותיה סתומות, ואם </w:t>
      </w:r>
      <w:proofErr w:type="spellStart"/>
      <w:r w:rsidRPr="00491B48">
        <w:rPr>
          <w:sz w:val="24"/>
          <w:szCs w:val="24"/>
          <w:rtl/>
        </w:rPr>
        <w:t>עשאן</w:t>
      </w:r>
      <w:proofErr w:type="spellEnd"/>
      <w:r w:rsidRPr="00491B48">
        <w:rPr>
          <w:sz w:val="24"/>
          <w:szCs w:val="24"/>
          <w:rtl/>
        </w:rPr>
        <w:t xml:space="preserve"> פתוחות, פסולה. בדיעבד אין לפסול מגילה משום חסרות ויתרות, דלא גרע מהשמיט בה הסופר אותיות, </w:t>
      </w:r>
      <w:proofErr w:type="spellStart"/>
      <w:r w:rsidRPr="00491B48">
        <w:rPr>
          <w:sz w:val="24"/>
          <w:szCs w:val="24"/>
          <w:rtl/>
        </w:rPr>
        <w:t>דכשרה</w:t>
      </w:r>
      <w:proofErr w:type="spellEnd"/>
      <w:r w:rsidRPr="00491B48">
        <w:rPr>
          <w:sz w:val="24"/>
          <w:szCs w:val="24"/>
          <w:rtl/>
        </w:rPr>
        <w:t xml:space="preserve">. </w:t>
      </w:r>
    </w:p>
    <w:p w14:paraId="34954104" w14:textId="77777777" w:rsidR="007F3E09" w:rsidRPr="00491B48" w:rsidRDefault="007F3E09" w:rsidP="007F3E09">
      <w:pPr>
        <w:rPr>
          <w:sz w:val="24"/>
          <w:szCs w:val="24"/>
          <w:rtl/>
        </w:rPr>
      </w:pPr>
      <w:r w:rsidRPr="00491B48">
        <w:rPr>
          <w:rFonts w:hint="cs"/>
          <w:sz w:val="24"/>
          <w:szCs w:val="24"/>
          <w:rtl/>
        </w:rPr>
        <w:t xml:space="preserve">כתב שו"ע </w:t>
      </w:r>
      <w:r w:rsidRPr="00491B48">
        <w:rPr>
          <w:sz w:val="24"/>
          <w:szCs w:val="24"/>
          <w:rtl/>
        </w:rPr>
        <w:t>צריכה עמוד בסופה וחלק בראשה כדי להקיפה בו</w:t>
      </w:r>
      <w:r w:rsidRPr="00491B48">
        <w:rPr>
          <w:rFonts w:hint="cs"/>
          <w:sz w:val="24"/>
          <w:szCs w:val="24"/>
          <w:rtl/>
        </w:rPr>
        <w:t xml:space="preserve">, וכתב רמ"א </w:t>
      </w:r>
      <w:r w:rsidRPr="00491B48">
        <w:rPr>
          <w:sz w:val="24"/>
          <w:szCs w:val="24"/>
          <w:rtl/>
        </w:rPr>
        <w:t>נהגו שלא לעשות לה עמוד כלל בסופה</w:t>
      </w:r>
      <w:r w:rsidRPr="00491B48">
        <w:rPr>
          <w:rFonts w:hint="cs"/>
          <w:sz w:val="24"/>
          <w:szCs w:val="24"/>
          <w:rtl/>
        </w:rPr>
        <w:t xml:space="preserve"> רק בהתחלה</w:t>
      </w:r>
      <w:r w:rsidRPr="00491B48">
        <w:rPr>
          <w:sz w:val="24"/>
          <w:szCs w:val="24"/>
          <w:rtl/>
        </w:rPr>
        <w:t>.</w:t>
      </w:r>
      <w:r w:rsidRPr="00491B48">
        <w:rPr>
          <w:rFonts w:hint="cs"/>
          <w:sz w:val="24"/>
          <w:szCs w:val="24"/>
          <w:rtl/>
        </w:rPr>
        <w:t xml:space="preserve"> וכתב מ"ב </w:t>
      </w:r>
      <w:proofErr w:type="spellStart"/>
      <w:r w:rsidRPr="00491B48">
        <w:rPr>
          <w:rFonts w:hint="cs"/>
          <w:sz w:val="24"/>
          <w:szCs w:val="24"/>
          <w:rtl/>
        </w:rPr>
        <w:t>שהגר"א</w:t>
      </w:r>
      <w:proofErr w:type="spellEnd"/>
      <w:r w:rsidRPr="00491B48">
        <w:rPr>
          <w:rFonts w:hint="cs"/>
          <w:sz w:val="24"/>
          <w:szCs w:val="24"/>
          <w:rtl/>
        </w:rPr>
        <w:t xml:space="preserve"> מפקפק על דברי רמ"א מאוד. </w:t>
      </w:r>
    </w:p>
    <w:p w14:paraId="5CEC0C8B" w14:textId="77777777" w:rsidR="007F3E09" w:rsidRPr="00491B48" w:rsidRDefault="007F3E09" w:rsidP="007F3E09">
      <w:pPr>
        <w:rPr>
          <w:sz w:val="24"/>
          <w:szCs w:val="24"/>
          <w:rtl/>
        </w:rPr>
      </w:pPr>
      <w:r w:rsidRPr="00491B48">
        <w:rPr>
          <w:rFonts w:hint="cs"/>
          <w:sz w:val="24"/>
          <w:szCs w:val="24"/>
          <w:rtl/>
        </w:rPr>
        <w:t xml:space="preserve">לעניין תגים, הביא שו"ע יש שצריך ר"ת, ויש שאין צריך </w:t>
      </w:r>
      <w:proofErr w:type="spellStart"/>
      <w:r w:rsidRPr="00491B48">
        <w:rPr>
          <w:rFonts w:hint="cs"/>
          <w:sz w:val="24"/>
          <w:szCs w:val="24"/>
          <w:rtl/>
        </w:rPr>
        <w:t>בה"ג</w:t>
      </w:r>
      <w:proofErr w:type="spellEnd"/>
      <w:r w:rsidRPr="00491B48">
        <w:rPr>
          <w:rFonts w:hint="cs"/>
          <w:sz w:val="24"/>
          <w:szCs w:val="24"/>
          <w:rtl/>
        </w:rPr>
        <w:t xml:space="preserve">, </w:t>
      </w:r>
      <w:proofErr w:type="spellStart"/>
      <w:r w:rsidRPr="00491B48">
        <w:rPr>
          <w:rFonts w:hint="cs"/>
          <w:sz w:val="24"/>
          <w:szCs w:val="24"/>
          <w:rtl/>
        </w:rPr>
        <w:t>ובבתרא</w:t>
      </w:r>
      <w:proofErr w:type="spellEnd"/>
      <w:r w:rsidRPr="00491B48">
        <w:rPr>
          <w:rFonts w:hint="cs"/>
          <w:sz w:val="24"/>
          <w:szCs w:val="24"/>
          <w:rtl/>
        </w:rPr>
        <w:t xml:space="preserve"> היקל, וכתב רמ"א </w:t>
      </w:r>
      <w:r w:rsidRPr="00491B48">
        <w:rPr>
          <w:sz w:val="24"/>
          <w:szCs w:val="24"/>
          <w:rtl/>
        </w:rPr>
        <w:t>נהגו לתייגה</w:t>
      </w:r>
      <w:r w:rsidRPr="00491B48">
        <w:rPr>
          <w:rFonts w:hint="cs"/>
          <w:sz w:val="24"/>
          <w:szCs w:val="24"/>
          <w:rtl/>
        </w:rPr>
        <w:t xml:space="preserve">. </w:t>
      </w:r>
    </w:p>
    <w:p w14:paraId="66AA2562" w14:textId="77777777" w:rsidR="007F3E09" w:rsidRPr="00491B48" w:rsidRDefault="007F3E09" w:rsidP="007F3E09">
      <w:pPr>
        <w:rPr>
          <w:sz w:val="24"/>
          <w:szCs w:val="24"/>
          <w:rtl/>
        </w:rPr>
      </w:pPr>
    </w:p>
    <w:p w14:paraId="2869083B" w14:textId="77777777" w:rsidR="007F3E09" w:rsidRPr="00491B48" w:rsidRDefault="007F3E09" w:rsidP="007F3E09">
      <w:pPr>
        <w:pStyle w:val="1"/>
        <w:rPr>
          <w:sz w:val="36"/>
          <w:szCs w:val="32"/>
          <w:rtl/>
        </w:rPr>
      </w:pPr>
      <w:r w:rsidRPr="00491B48">
        <w:rPr>
          <w:sz w:val="36"/>
          <w:szCs w:val="32"/>
          <w:rtl/>
        </w:rPr>
        <w:t>סעיף ג</w:t>
      </w:r>
    </w:p>
    <w:p w14:paraId="606D7AED" w14:textId="77777777" w:rsidR="007F3E09" w:rsidRPr="00491B48" w:rsidRDefault="007F3E09" w:rsidP="007F3E09">
      <w:pPr>
        <w:rPr>
          <w:rFonts w:cs="Guttman Vilna"/>
          <w:sz w:val="24"/>
          <w:szCs w:val="24"/>
          <w:rtl/>
        </w:rPr>
      </w:pPr>
      <w:r w:rsidRPr="00491B48">
        <w:rPr>
          <w:rFonts w:cs="Guttman Vilna"/>
          <w:sz w:val="24"/>
          <w:szCs w:val="24"/>
          <w:rtl/>
        </w:rPr>
        <w:t xml:space="preserve">עשרת בני המן צריך לכתבה כשירה, ולא כשאר שירות שחלק על גבי כתב, אלא מניח חלק בין כתב לכתב. ואם לא עשה כן, פסולה. </w:t>
      </w:r>
    </w:p>
    <w:p w14:paraId="6311B87A" w14:textId="77777777" w:rsidR="007F3E09" w:rsidRPr="00491B48" w:rsidRDefault="007F3E09" w:rsidP="007F3E09">
      <w:pPr>
        <w:pStyle w:val="2"/>
        <w:rPr>
          <w:sz w:val="32"/>
          <w:rtl/>
        </w:rPr>
      </w:pPr>
      <w:r w:rsidRPr="00491B48">
        <w:rPr>
          <w:rFonts w:hint="cs"/>
          <w:sz w:val="32"/>
          <w:rtl/>
        </w:rPr>
        <w:t>כתיבת עשרת בני המן</w:t>
      </w:r>
    </w:p>
    <w:p w14:paraId="39DF0D1E" w14:textId="77777777" w:rsidR="007F3E09" w:rsidRPr="00491B48" w:rsidRDefault="007F3E09" w:rsidP="007F3E09">
      <w:pPr>
        <w:rPr>
          <w:sz w:val="24"/>
          <w:szCs w:val="24"/>
          <w:rtl/>
        </w:rPr>
      </w:pPr>
      <w:r w:rsidRPr="00491B48">
        <w:rPr>
          <w:rFonts w:hint="cs"/>
          <w:sz w:val="24"/>
          <w:szCs w:val="24"/>
          <w:rtl/>
        </w:rPr>
        <w:t>בגמרא מגילה</w:t>
      </w:r>
      <w:r w:rsidRPr="00491B48">
        <w:rPr>
          <w:sz w:val="24"/>
          <w:szCs w:val="24"/>
          <w:rtl/>
        </w:rPr>
        <w:t xml:space="preserve"> </w:t>
      </w:r>
      <w:r w:rsidRPr="00491B48">
        <w:rPr>
          <w:rFonts w:cs="SBL Hebrew" w:hint="cs"/>
          <w:sz w:val="24"/>
          <w:szCs w:val="24"/>
          <w:rtl/>
        </w:rPr>
        <w:t>"</w:t>
      </w:r>
      <w:r w:rsidRPr="00491B48">
        <w:rPr>
          <w:rFonts w:cs="SBL Hebrew"/>
          <w:sz w:val="24"/>
          <w:szCs w:val="24"/>
          <w:rtl/>
        </w:rPr>
        <w:t xml:space="preserve">דרש ר' </w:t>
      </w:r>
      <w:proofErr w:type="spellStart"/>
      <w:r w:rsidRPr="00491B48">
        <w:rPr>
          <w:rFonts w:cs="SBL Hebrew"/>
          <w:sz w:val="24"/>
          <w:szCs w:val="24"/>
          <w:rtl/>
        </w:rPr>
        <w:t>שילא</w:t>
      </w:r>
      <w:proofErr w:type="spellEnd"/>
      <w:r w:rsidRPr="00491B48">
        <w:rPr>
          <w:rFonts w:cs="SBL Hebrew"/>
          <w:sz w:val="24"/>
          <w:szCs w:val="24"/>
          <w:rtl/>
        </w:rPr>
        <w:t xml:space="preserve"> איש כפר </w:t>
      </w:r>
      <w:proofErr w:type="spellStart"/>
      <w:r w:rsidRPr="00491B48">
        <w:rPr>
          <w:rFonts w:cs="SBL Hebrew"/>
          <w:sz w:val="24"/>
          <w:szCs w:val="24"/>
          <w:rtl/>
        </w:rPr>
        <w:t>תמרתא</w:t>
      </w:r>
      <w:proofErr w:type="spellEnd"/>
      <w:r w:rsidRPr="00491B48">
        <w:rPr>
          <w:rFonts w:cs="SBL Hebrew"/>
          <w:sz w:val="24"/>
          <w:szCs w:val="24"/>
          <w:rtl/>
        </w:rPr>
        <w:t xml:space="preserve"> כל השירות כולן נכתבות אריח על גבי לבינה ולבינה על גבי אריח חוץ משירה זו ומלכי כנען שאריח על גבי אריח ולבינה על גבי לבינה מ"ט שלא תהא תקומה למפלתן</w:t>
      </w:r>
      <w:r w:rsidRPr="00491B48">
        <w:rPr>
          <w:rFonts w:cs="SBL Hebrew" w:hint="cs"/>
          <w:sz w:val="24"/>
          <w:szCs w:val="24"/>
          <w:rtl/>
        </w:rPr>
        <w:t>"</w:t>
      </w:r>
      <w:r w:rsidRPr="00491B48">
        <w:rPr>
          <w:rFonts w:hint="cs"/>
          <w:sz w:val="24"/>
          <w:szCs w:val="24"/>
          <w:rtl/>
        </w:rPr>
        <w:t xml:space="preserve">. </w:t>
      </w:r>
    </w:p>
    <w:p w14:paraId="3D0707D9" w14:textId="77777777" w:rsidR="007F3E09" w:rsidRPr="00491B48" w:rsidRDefault="007F3E09" w:rsidP="007F3E09">
      <w:pPr>
        <w:spacing w:after="0"/>
        <w:rPr>
          <w:sz w:val="24"/>
          <w:szCs w:val="24"/>
          <w:rtl/>
        </w:rPr>
      </w:pPr>
      <w:r w:rsidRPr="00491B48">
        <w:rPr>
          <w:rFonts w:hint="cs"/>
          <w:sz w:val="24"/>
          <w:szCs w:val="24"/>
          <w:rtl/>
        </w:rPr>
        <w:t>נחלקו באיזה אופן זה:</w:t>
      </w:r>
    </w:p>
    <w:p w14:paraId="51C4E267" w14:textId="77777777" w:rsidR="007F3E09" w:rsidRPr="00491B48" w:rsidRDefault="007F3E09" w:rsidP="007F3E09">
      <w:pPr>
        <w:pStyle w:val="a0"/>
        <w:numPr>
          <w:ilvl w:val="0"/>
          <w:numId w:val="96"/>
        </w:numPr>
        <w:rPr>
          <w:sz w:val="24"/>
          <w:szCs w:val="24"/>
          <w:rtl/>
        </w:rPr>
      </w:pPr>
      <w:r w:rsidRPr="00491B48">
        <w:rPr>
          <w:rFonts w:hint="cs"/>
          <w:b/>
          <w:bCs/>
          <w:sz w:val="24"/>
          <w:szCs w:val="24"/>
          <w:rtl/>
        </w:rPr>
        <w:t>רש"י</w:t>
      </w:r>
      <w:r w:rsidRPr="00491B48">
        <w:rPr>
          <w:rFonts w:hint="cs"/>
          <w:sz w:val="24"/>
          <w:szCs w:val="24"/>
          <w:rtl/>
        </w:rPr>
        <w:t xml:space="preserve"> </w:t>
      </w:r>
      <w:r w:rsidRPr="00491B48">
        <w:rPr>
          <w:sz w:val="24"/>
          <w:szCs w:val="24"/>
          <w:rtl/>
        </w:rPr>
        <w:t>אריח. הוא הכתב: לבינה. הוא חלק שהוא כפליים מן הכתב</w:t>
      </w:r>
      <w:r w:rsidRPr="00491B48">
        <w:rPr>
          <w:rFonts w:hint="cs"/>
          <w:sz w:val="24"/>
          <w:szCs w:val="24"/>
          <w:rtl/>
        </w:rPr>
        <w:t xml:space="preserve"> </w:t>
      </w:r>
      <w:r w:rsidRPr="00491B48">
        <w:rPr>
          <w:rFonts w:hint="cs"/>
          <w:sz w:val="24"/>
          <w:rtl/>
        </w:rPr>
        <w:t>(בהמשך השורה)</w:t>
      </w:r>
      <w:r w:rsidRPr="00491B48">
        <w:rPr>
          <w:rFonts w:hint="cs"/>
          <w:sz w:val="24"/>
          <w:szCs w:val="24"/>
          <w:rtl/>
        </w:rPr>
        <w:t>,</w:t>
      </w:r>
      <w:r w:rsidRPr="00491B48">
        <w:rPr>
          <w:sz w:val="24"/>
          <w:szCs w:val="24"/>
          <w:rtl/>
        </w:rPr>
        <w:t xml:space="preserve"> והאריח חצי לבינה</w:t>
      </w:r>
      <w:r w:rsidRPr="00491B48">
        <w:rPr>
          <w:rFonts w:hint="cs"/>
          <w:sz w:val="24"/>
          <w:szCs w:val="24"/>
          <w:rtl/>
        </w:rPr>
        <w:t>.</w:t>
      </w:r>
      <w:r w:rsidRPr="00491B48">
        <w:rPr>
          <w:sz w:val="24"/>
          <w:szCs w:val="24"/>
          <w:rtl/>
        </w:rPr>
        <w:t xml:space="preserve"> שלא תהא להם תקומה</w:t>
      </w:r>
      <w:r w:rsidRPr="00491B48">
        <w:rPr>
          <w:rFonts w:hint="cs"/>
          <w:sz w:val="24"/>
          <w:szCs w:val="24"/>
          <w:rtl/>
        </w:rPr>
        <w:t>,</w:t>
      </w:r>
      <w:r w:rsidRPr="00491B48">
        <w:rPr>
          <w:sz w:val="24"/>
          <w:szCs w:val="24"/>
          <w:rtl/>
        </w:rPr>
        <w:t xml:space="preserve"> שלא יהא להם מקום להרחיב צעדיו תחתיו</w:t>
      </w:r>
      <w:r w:rsidRPr="00491B48">
        <w:rPr>
          <w:rFonts w:hint="cs"/>
          <w:sz w:val="24"/>
          <w:szCs w:val="24"/>
          <w:rtl/>
        </w:rPr>
        <w:t>. לפי רש"י העיקר הוא שיהיה מרווח אחרי כל מילה כשיעור אותה מילה ואפילו שיכתוב כמה מילים באותה שורה.</w:t>
      </w:r>
    </w:p>
    <w:p w14:paraId="092E69B4" w14:textId="77777777" w:rsidR="007F3E09" w:rsidRPr="00491B48" w:rsidRDefault="007F3E09" w:rsidP="007F3E09">
      <w:pPr>
        <w:pStyle w:val="a0"/>
        <w:numPr>
          <w:ilvl w:val="0"/>
          <w:numId w:val="96"/>
        </w:numPr>
        <w:rPr>
          <w:sz w:val="24"/>
          <w:szCs w:val="24"/>
          <w:rtl/>
        </w:rPr>
      </w:pPr>
      <w:r w:rsidRPr="00491B48">
        <w:rPr>
          <w:rFonts w:hint="cs"/>
          <w:b/>
          <w:bCs/>
          <w:sz w:val="24"/>
          <w:szCs w:val="24"/>
          <w:rtl/>
        </w:rPr>
        <w:t>ר"ת</w:t>
      </w:r>
      <w:r w:rsidRPr="00491B48">
        <w:rPr>
          <w:rFonts w:hint="cs"/>
          <w:sz w:val="24"/>
          <w:szCs w:val="24"/>
          <w:rtl/>
        </w:rPr>
        <w:t xml:space="preserve"> גם אריח וגם לבינה הם מהכתב, שורה ארוכה נקראת אריח </w:t>
      </w:r>
      <w:r w:rsidRPr="00491B48">
        <w:rPr>
          <w:rFonts w:hint="cs"/>
          <w:sz w:val="24"/>
          <w:rtl/>
        </w:rPr>
        <w:t>(שם בן המן, מילה ארוכה)</w:t>
      </w:r>
      <w:r w:rsidRPr="00491B48">
        <w:rPr>
          <w:rFonts w:hint="cs"/>
          <w:sz w:val="24"/>
          <w:szCs w:val="24"/>
          <w:rtl/>
        </w:rPr>
        <w:t xml:space="preserve"> והקצרה נקראת לבנה </w:t>
      </w:r>
      <w:r w:rsidRPr="00491B48">
        <w:rPr>
          <w:rFonts w:hint="cs"/>
          <w:sz w:val="24"/>
          <w:rtl/>
        </w:rPr>
        <w:t>(המילה 'ואת')</w:t>
      </w:r>
      <w:r w:rsidRPr="00491B48">
        <w:rPr>
          <w:rFonts w:hint="cs"/>
          <w:sz w:val="24"/>
          <w:szCs w:val="24"/>
          <w:rtl/>
        </w:rPr>
        <w:t>, וכאן צריך להשוות שכולם יכתבו אחד מעל השני, לרמוז שאין בליטות בשמות שיהיה אפשר לבנות ולחזק עליהם. לפי ר"ת צריך שכל השמות וכל מילת 'ואת' יכתבו אחד מעל השני.</w:t>
      </w:r>
    </w:p>
    <w:p w14:paraId="5499E187" w14:textId="77777777" w:rsidR="007F3E09" w:rsidRPr="00491B48" w:rsidRDefault="007F3E09" w:rsidP="007F3E09">
      <w:pPr>
        <w:rPr>
          <w:sz w:val="24"/>
          <w:szCs w:val="24"/>
          <w:rtl/>
        </w:rPr>
      </w:pPr>
      <w:r w:rsidRPr="00491B48">
        <w:rPr>
          <w:rFonts w:hint="cs"/>
          <w:sz w:val="24"/>
          <w:szCs w:val="24"/>
          <w:rtl/>
        </w:rPr>
        <w:t xml:space="preserve">להלכה פסק שו"ע </w:t>
      </w:r>
      <w:proofErr w:type="spellStart"/>
      <w:r w:rsidRPr="00491B48">
        <w:rPr>
          <w:rFonts w:hint="cs"/>
          <w:sz w:val="24"/>
          <w:szCs w:val="24"/>
          <w:rtl/>
        </w:rPr>
        <w:t>כר"ת</w:t>
      </w:r>
      <w:proofErr w:type="spellEnd"/>
      <w:r w:rsidRPr="00491B48">
        <w:rPr>
          <w:rFonts w:hint="cs"/>
          <w:sz w:val="24"/>
          <w:szCs w:val="24"/>
          <w:rtl/>
        </w:rPr>
        <w:t xml:space="preserve">, והביא להניח חלק בין כתב לכתב כפליים מהנכתב </w:t>
      </w:r>
      <w:r w:rsidRPr="00491B48">
        <w:rPr>
          <w:rFonts w:hint="cs"/>
          <w:sz w:val="24"/>
          <w:rtl/>
        </w:rPr>
        <w:t>(העיקר הוא להשוות ומה שכתב להניח חלק כפליים כתבו האחרונים שהוא להידור)</w:t>
      </w:r>
      <w:r w:rsidRPr="00491B48">
        <w:rPr>
          <w:rFonts w:hint="cs"/>
          <w:sz w:val="24"/>
          <w:szCs w:val="24"/>
          <w:rtl/>
        </w:rPr>
        <w:t>.</w:t>
      </w:r>
    </w:p>
    <w:p w14:paraId="2E6DC84B" w14:textId="77777777" w:rsidR="007F3E09" w:rsidRPr="00491B48" w:rsidRDefault="007F3E09" w:rsidP="007F3E09">
      <w:pPr>
        <w:rPr>
          <w:sz w:val="24"/>
          <w:szCs w:val="24"/>
          <w:rtl/>
        </w:rPr>
      </w:pPr>
    </w:p>
    <w:p w14:paraId="44A9AD54" w14:textId="77777777" w:rsidR="007F3E09" w:rsidRPr="00491B48" w:rsidRDefault="007F3E09" w:rsidP="007F3E09">
      <w:pPr>
        <w:pStyle w:val="1"/>
        <w:rPr>
          <w:sz w:val="36"/>
          <w:szCs w:val="32"/>
          <w:rtl/>
        </w:rPr>
      </w:pPr>
      <w:r w:rsidRPr="00491B48">
        <w:rPr>
          <w:sz w:val="36"/>
          <w:szCs w:val="32"/>
          <w:rtl/>
        </w:rPr>
        <w:t>סעיף ד</w:t>
      </w:r>
    </w:p>
    <w:p w14:paraId="3C6B3F51" w14:textId="77777777" w:rsidR="007F3E09" w:rsidRPr="00491B48" w:rsidRDefault="007F3E09" w:rsidP="007F3E09">
      <w:pPr>
        <w:rPr>
          <w:rFonts w:cs="Guttman Vilna"/>
          <w:sz w:val="24"/>
          <w:szCs w:val="24"/>
          <w:rtl/>
        </w:rPr>
      </w:pPr>
      <w:r w:rsidRPr="00491B48">
        <w:rPr>
          <w:rFonts w:cs="Guttman Vilna"/>
          <w:sz w:val="24"/>
          <w:szCs w:val="24"/>
          <w:rtl/>
        </w:rPr>
        <w:lastRenderedPageBreak/>
        <w:t xml:space="preserve">צריך להאריך </w:t>
      </w:r>
      <w:proofErr w:type="spellStart"/>
      <w:r w:rsidRPr="00491B48">
        <w:rPr>
          <w:rFonts w:cs="Guttman Vilna"/>
          <w:sz w:val="24"/>
          <w:szCs w:val="24"/>
          <w:rtl/>
        </w:rPr>
        <w:t>בוי"ו</w:t>
      </w:r>
      <w:proofErr w:type="spellEnd"/>
      <w:r w:rsidRPr="00491B48">
        <w:rPr>
          <w:rFonts w:cs="Guttman Vilna"/>
          <w:sz w:val="24"/>
          <w:szCs w:val="24"/>
          <w:rtl/>
        </w:rPr>
        <w:t xml:space="preserve"> </w:t>
      </w:r>
      <w:proofErr w:type="spellStart"/>
      <w:r w:rsidRPr="00491B48">
        <w:rPr>
          <w:rFonts w:cs="Guttman Vilna"/>
          <w:sz w:val="24"/>
          <w:szCs w:val="24"/>
          <w:rtl/>
        </w:rPr>
        <w:t>דויזתא</w:t>
      </w:r>
      <w:proofErr w:type="spellEnd"/>
      <w:r w:rsidRPr="00491B48">
        <w:rPr>
          <w:rFonts w:cs="Guttman Vilna"/>
          <w:sz w:val="24"/>
          <w:szCs w:val="24"/>
          <w:rtl/>
        </w:rPr>
        <w:t xml:space="preserve"> </w:t>
      </w:r>
      <w:r w:rsidRPr="00491B48">
        <w:rPr>
          <w:rFonts w:cs="Guttman Rashi"/>
          <w:sz w:val="24"/>
          <w:rtl/>
        </w:rPr>
        <w:t>(בכתיבתה, וי"א בקריאתה) (</w:t>
      </w:r>
      <w:proofErr w:type="spellStart"/>
      <w:r w:rsidRPr="00491B48">
        <w:rPr>
          <w:rFonts w:cs="Guttman Rashi"/>
          <w:sz w:val="24"/>
          <w:rtl/>
        </w:rPr>
        <w:t>ר"ן</w:t>
      </w:r>
      <w:proofErr w:type="spellEnd"/>
      <w:r w:rsidRPr="00491B48">
        <w:rPr>
          <w:rFonts w:cs="Guttman Rashi"/>
          <w:sz w:val="24"/>
          <w:rtl/>
        </w:rPr>
        <w:t xml:space="preserve"> בשם </w:t>
      </w:r>
      <w:proofErr w:type="spellStart"/>
      <w:r w:rsidRPr="00491B48">
        <w:rPr>
          <w:rFonts w:cs="Guttman Rashi"/>
          <w:sz w:val="24"/>
          <w:rtl/>
        </w:rPr>
        <w:t>הרא"ש</w:t>
      </w:r>
      <w:proofErr w:type="spellEnd"/>
      <w:r w:rsidRPr="00491B48">
        <w:rPr>
          <w:rFonts w:cs="Guttman Rashi"/>
          <w:sz w:val="24"/>
          <w:rtl/>
        </w:rPr>
        <w:t xml:space="preserve"> </w:t>
      </w:r>
      <w:proofErr w:type="spellStart"/>
      <w:r w:rsidRPr="00491B48">
        <w:rPr>
          <w:rFonts w:cs="Guttman Rashi"/>
          <w:sz w:val="24"/>
          <w:rtl/>
        </w:rPr>
        <w:t>ומהרי"ל</w:t>
      </w:r>
      <w:proofErr w:type="spellEnd"/>
      <w:r w:rsidRPr="00491B48">
        <w:rPr>
          <w:rFonts w:cs="Guttman Rashi"/>
          <w:sz w:val="24"/>
          <w:rtl/>
        </w:rPr>
        <w:t xml:space="preserve"> וב"י בשם </w:t>
      </w:r>
      <w:proofErr w:type="spellStart"/>
      <w:r w:rsidRPr="00491B48">
        <w:rPr>
          <w:rFonts w:cs="Guttman Rashi"/>
          <w:sz w:val="24"/>
          <w:rtl/>
        </w:rPr>
        <w:t>א"ח</w:t>
      </w:r>
      <w:proofErr w:type="spellEnd"/>
      <w:r w:rsidRPr="00491B48">
        <w:rPr>
          <w:rFonts w:cs="Guttman Rashi"/>
          <w:sz w:val="24"/>
          <w:rtl/>
        </w:rPr>
        <w:t>)</w:t>
      </w:r>
      <w:r w:rsidRPr="00491B48">
        <w:rPr>
          <w:rFonts w:cs="Guttman Vilna"/>
          <w:sz w:val="24"/>
          <w:szCs w:val="24"/>
          <w:rtl/>
        </w:rPr>
        <w:t xml:space="preserve">. וצריך לכתוב איש בראש </w:t>
      </w:r>
      <w:proofErr w:type="spellStart"/>
      <w:r w:rsidRPr="00491B48">
        <w:rPr>
          <w:rFonts w:cs="Guttman Vilna"/>
          <w:sz w:val="24"/>
          <w:szCs w:val="24"/>
          <w:rtl/>
        </w:rPr>
        <w:t>דפא</w:t>
      </w:r>
      <w:proofErr w:type="spellEnd"/>
      <w:r w:rsidRPr="00491B48">
        <w:rPr>
          <w:rFonts w:cs="Guttman Vilna"/>
          <w:sz w:val="24"/>
          <w:szCs w:val="24"/>
          <w:rtl/>
        </w:rPr>
        <w:t xml:space="preserve">, ואת בסופה. </w:t>
      </w:r>
    </w:p>
    <w:p w14:paraId="7968CB0F" w14:textId="77777777" w:rsidR="007F3E09" w:rsidRPr="00491B48" w:rsidRDefault="007F3E09" w:rsidP="007F3E09">
      <w:pPr>
        <w:pStyle w:val="2"/>
        <w:rPr>
          <w:sz w:val="32"/>
          <w:rtl/>
        </w:rPr>
      </w:pPr>
      <w:r w:rsidRPr="00491B48">
        <w:rPr>
          <w:rFonts w:hint="cs"/>
          <w:sz w:val="32"/>
          <w:rtl/>
        </w:rPr>
        <w:t>צורת כתיבת בני המן</w:t>
      </w:r>
    </w:p>
    <w:p w14:paraId="4442E6F9" w14:textId="77777777" w:rsidR="007F3E09" w:rsidRPr="00491B48" w:rsidRDefault="007F3E09" w:rsidP="007F3E09">
      <w:pPr>
        <w:spacing w:after="0"/>
        <w:rPr>
          <w:sz w:val="24"/>
          <w:szCs w:val="24"/>
          <w:rtl/>
        </w:rPr>
      </w:pPr>
      <w:r w:rsidRPr="00491B48">
        <w:rPr>
          <w:rFonts w:hint="cs"/>
          <w:sz w:val="24"/>
          <w:szCs w:val="24"/>
          <w:rtl/>
        </w:rPr>
        <w:t xml:space="preserve">בגמרא מגילה </w:t>
      </w:r>
      <w:r w:rsidRPr="00491B48">
        <w:rPr>
          <w:rFonts w:cs="SBL Hebrew" w:hint="cs"/>
          <w:sz w:val="24"/>
          <w:szCs w:val="24"/>
          <w:rtl/>
        </w:rPr>
        <w:t>"</w:t>
      </w:r>
      <w:r w:rsidRPr="00491B48">
        <w:rPr>
          <w:rFonts w:cs="SBL Hebrew"/>
          <w:sz w:val="24"/>
          <w:szCs w:val="24"/>
          <w:rtl/>
        </w:rPr>
        <w:t xml:space="preserve">אמר רבי יוחנן ויו </w:t>
      </w:r>
      <w:proofErr w:type="spellStart"/>
      <w:r w:rsidRPr="00491B48">
        <w:rPr>
          <w:rFonts w:cs="SBL Hebrew"/>
          <w:sz w:val="24"/>
          <w:szCs w:val="24"/>
          <w:rtl/>
        </w:rPr>
        <w:t>דויזתא</w:t>
      </w:r>
      <w:proofErr w:type="spellEnd"/>
      <w:r w:rsidRPr="00491B48">
        <w:rPr>
          <w:rFonts w:cs="SBL Hebrew"/>
          <w:sz w:val="24"/>
          <w:szCs w:val="24"/>
          <w:rtl/>
        </w:rPr>
        <w:t xml:space="preserve"> צריך </w:t>
      </w:r>
      <w:proofErr w:type="spellStart"/>
      <w:r w:rsidRPr="00491B48">
        <w:rPr>
          <w:rFonts w:cs="SBL Hebrew"/>
          <w:sz w:val="24"/>
          <w:szCs w:val="24"/>
          <w:rtl/>
        </w:rPr>
        <w:t>למימתחה</w:t>
      </w:r>
      <w:proofErr w:type="spellEnd"/>
      <w:r w:rsidRPr="00491B48">
        <w:rPr>
          <w:rFonts w:cs="SBL Hebrew"/>
          <w:sz w:val="24"/>
          <w:szCs w:val="24"/>
          <w:rtl/>
        </w:rPr>
        <w:t xml:space="preserve"> </w:t>
      </w:r>
      <w:proofErr w:type="spellStart"/>
      <w:r w:rsidRPr="00491B48">
        <w:rPr>
          <w:rFonts w:cs="SBL Hebrew"/>
          <w:sz w:val="24"/>
          <w:szCs w:val="24"/>
          <w:rtl/>
        </w:rPr>
        <w:t>בזקיפא</w:t>
      </w:r>
      <w:proofErr w:type="spellEnd"/>
      <w:r w:rsidRPr="00491B48">
        <w:rPr>
          <w:rFonts w:cs="SBL Hebrew"/>
          <w:sz w:val="24"/>
          <w:szCs w:val="24"/>
          <w:rtl/>
        </w:rPr>
        <w:t xml:space="preserve"> </w:t>
      </w:r>
      <w:proofErr w:type="spellStart"/>
      <w:r w:rsidRPr="00491B48">
        <w:rPr>
          <w:rFonts w:cs="SBL Hebrew"/>
          <w:sz w:val="24"/>
          <w:szCs w:val="24"/>
          <w:rtl/>
        </w:rPr>
        <w:t>כמורדיא</w:t>
      </w:r>
      <w:proofErr w:type="spellEnd"/>
      <w:r w:rsidRPr="00491B48">
        <w:rPr>
          <w:rFonts w:cs="SBL Hebrew"/>
          <w:sz w:val="24"/>
          <w:szCs w:val="24"/>
          <w:rtl/>
        </w:rPr>
        <w:t xml:space="preserve"> </w:t>
      </w:r>
      <w:proofErr w:type="spellStart"/>
      <w:r w:rsidRPr="00491B48">
        <w:rPr>
          <w:rFonts w:cs="SBL Hebrew"/>
          <w:sz w:val="24"/>
          <w:szCs w:val="24"/>
          <w:rtl/>
        </w:rPr>
        <w:t>דלברות</w:t>
      </w:r>
      <w:proofErr w:type="spellEnd"/>
      <w:r w:rsidRPr="00491B48">
        <w:rPr>
          <w:rFonts w:cs="SBL Hebrew"/>
          <w:sz w:val="24"/>
          <w:szCs w:val="24"/>
          <w:rtl/>
        </w:rPr>
        <w:t xml:space="preserve"> מאי טעמא </w:t>
      </w:r>
      <w:proofErr w:type="spellStart"/>
      <w:r w:rsidRPr="00491B48">
        <w:rPr>
          <w:rFonts w:cs="SBL Hebrew"/>
          <w:sz w:val="24"/>
          <w:szCs w:val="24"/>
          <w:rtl/>
        </w:rPr>
        <w:t>כולהו</w:t>
      </w:r>
      <w:proofErr w:type="spellEnd"/>
      <w:r w:rsidRPr="00491B48">
        <w:rPr>
          <w:rFonts w:cs="SBL Hebrew"/>
          <w:sz w:val="24"/>
          <w:szCs w:val="24"/>
          <w:rtl/>
        </w:rPr>
        <w:t xml:space="preserve"> בחד </w:t>
      </w:r>
      <w:proofErr w:type="spellStart"/>
      <w:r w:rsidRPr="00491B48">
        <w:rPr>
          <w:rFonts w:cs="SBL Hebrew"/>
          <w:sz w:val="24"/>
          <w:szCs w:val="24"/>
          <w:rtl/>
        </w:rPr>
        <w:t>זקיפא</w:t>
      </w:r>
      <w:proofErr w:type="spellEnd"/>
      <w:r w:rsidRPr="00491B48">
        <w:rPr>
          <w:rFonts w:cs="SBL Hebrew"/>
          <w:sz w:val="24"/>
          <w:szCs w:val="24"/>
          <w:rtl/>
        </w:rPr>
        <w:t xml:space="preserve"> </w:t>
      </w:r>
      <w:proofErr w:type="spellStart"/>
      <w:r w:rsidRPr="00491B48">
        <w:rPr>
          <w:rFonts w:cs="SBL Hebrew"/>
          <w:sz w:val="24"/>
          <w:szCs w:val="24"/>
          <w:rtl/>
        </w:rPr>
        <w:t>אזדקיפו</w:t>
      </w:r>
      <w:proofErr w:type="spellEnd"/>
      <w:r w:rsidRPr="00491B48">
        <w:rPr>
          <w:rFonts w:cs="SBL Hebrew" w:hint="cs"/>
          <w:sz w:val="24"/>
          <w:szCs w:val="24"/>
          <w:rtl/>
        </w:rPr>
        <w:t>"</w:t>
      </w:r>
      <w:r w:rsidRPr="00491B48">
        <w:rPr>
          <w:rFonts w:hint="cs"/>
          <w:sz w:val="24"/>
          <w:szCs w:val="24"/>
          <w:rtl/>
        </w:rPr>
        <w:t>. נחלקו מה ביאור המתיחה:</w:t>
      </w:r>
    </w:p>
    <w:p w14:paraId="55A3C748" w14:textId="77777777" w:rsidR="007F3E09" w:rsidRPr="00491B48" w:rsidRDefault="007F3E09" w:rsidP="007F3E09">
      <w:pPr>
        <w:pStyle w:val="a0"/>
        <w:numPr>
          <w:ilvl w:val="0"/>
          <w:numId w:val="97"/>
        </w:numPr>
        <w:rPr>
          <w:sz w:val="24"/>
          <w:szCs w:val="24"/>
          <w:rtl/>
        </w:rPr>
      </w:pPr>
      <w:proofErr w:type="spellStart"/>
      <w:r w:rsidRPr="00491B48">
        <w:rPr>
          <w:rFonts w:hint="cs"/>
          <w:b/>
          <w:bCs/>
          <w:sz w:val="24"/>
          <w:szCs w:val="24"/>
          <w:rtl/>
        </w:rPr>
        <w:t>ר"ן</w:t>
      </w:r>
      <w:proofErr w:type="spellEnd"/>
      <w:r w:rsidRPr="00491B48">
        <w:rPr>
          <w:rFonts w:hint="cs"/>
          <w:sz w:val="24"/>
          <w:szCs w:val="24"/>
          <w:rtl/>
        </w:rPr>
        <w:t xml:space="preserve"> לא לעשות כיפוף בראשה.</w:t>
      </w:r>
    </w:p>
    <w:p w14:paraId="0720F36B" w14:textId="77777777" w:rsidR="007F3E09" w:rsidRPr="00491B48" w:rsidRDefault="007F3E09" w:rsidP="007F3E09">
      <w:pPr>
        <w:pStyle w:val="a0"/>
        <w:numPr>
          <w:ilvl w:val="0"/>
          <w:numId w:val="97"/>
        </w:numPr>
        <w:rPr>
          <w:sz w:val="24"/>
          <w:szCs w:val="24"/>
          <w:rtl/>
        </w:rPr>
      </w:pPr>
      <w:proofErr w:type="spellStart"/>
      <w:r w:rsidRPr="00491B48">
        <w:rPr>
          <w:rFonts w:hint="cs"/>
          <w:b/>
          <w:bCs/>
          <w:sz w:val="24"/>
          <w:szCs w:val="24"/>
          <w:rtl/>
        </w:rPr>
        <w:t>מהרי"ל</w:t>
      </w:r>
      <w:proofErr w:type="spellEnd"/>
      <w:r w:rsidRPr="00491B48">
        <w:rPr>
          <w:rFonts w:hint="cs"/>
          <w:sz w:val="24"/>
          <w:szCs w:val="24"/>
          <w:rtl/>
        </w:rPr>
        <w:t xml:space="preserve"> להאריך בקריאתה.</w:t>
      </w:r>
    </w:p>
    <w:p w14:paraId="162716AE" w14:textId="77777777" w:rsidR="007F3E09" w:rsidRPr="00491B48" w:rsidRDefault="007F3E09" w:rsidP="007F3E09">
      <w:pPr>
        <w:pStyle w:val="a0"/>
        <w:numPr>
          <w:ilvl w:val="0"/>
          <w:numId w:val="97"/>
        </w:numPr>
        <w:rPr>
          <w:sz w:val="24"/>
          <w:szCs w:val="24"/>
          <w:rtl/>
        </w:rPr>
      </w:pPr>
      <w:r w:rsidRPr="00491B48">
        <w:rPr>
          <w:rFonts w:hint="cs"/>
          <w:b/>
          <w:bCs/>
          <w:sz w:val="24"/>
          <w:szCs w:val="24"/>
          <w:rtl/>
        </w:rPr>
        <w:t xml:space="preserve">יש מפרשים </w:t>
      </w:r>
      <w:proofErr w:type="spellStart"/>
      <w:r w:rsidRPr="00491B48">
        <w:rPr>
          <w:rFonts w:hint="cs"/>
          <w:b/>
          <w:bCs/>
          <w:sz w:val="24"/>
          <w:szCs w:val="24"/>
          <w:rtl/>
        </w:rPr>
        <w:t>ברא"ש</w:t>
      </w:r>
      <w:proofErr w:type="spellEnd"/>
      <w:r w:rsidRPr="00491B48">
        <w:rPr>
          <w:rFonts w:hint="cs"/>
          <w:sz w:val="24"/>
          <w:szCs w:val="24"/>
          <w:rtl/>
        </w:rPr>
        <w:t xml:space="preserve"> לעשותה כאות גדולה.</w:t>
      </w:r>
    </w:p>
    <w:p w14:paraId="749DDDA3" w14:textId="77777777" w:rsidR="007F3E09" w:rsidRPr="00491B48" w:rsidRDefault="007F3E09" w:rsidP="007F3E09">
      <w:pPr>
        <w:pStyle w:val="a0"/>
        <w:numPr>
          <w:ilvl w:val="0"/>
          <w:numId w:val="97"/>
        </w:numPr>
        <w:rPr>
          <w:sz w:val="24"/>
          <w:szCs w:val="24"/>
          <w:rtl/>
        </w:rPr>
      </w:pPr>
      <w:r w:rsidRPr="00491B48">
        <w:rPr>
          <w:rFonts w:hint="cs"/>
          <w:b/>
          <w:bCs/>
          <w:sz w:val="24"/>
          <w:szCs w:val="24"/>
          <w:rtl/>
        </w:rPr>
        <w:t>שו"ע</w:t>
      </w:r>
      <w:r w:rsidRPr="00491B48">
        <w:rPr>
          <w:rFonts w:hint="cs"/>
          <w:sz w:val="24"/>
          <w:szCs w:val="24"/>
          <w:rtl/>
        </w:rPr>
        <w:t xml:space="preserve"> כתב להאריך, ביאר מ"ב </w:t>
      </w:r>
      <w:proofErr w:type="spellStart"/>
      <w:r w:rsidRPr="00491B48">
        <w:rPr>
          <w:rFonts w:hint="cs"/>
          <w:sz w:val="24"/>
          <w:szCs w:val="24"/>
          <w:rtl/>
        </w:rPr>
        <w:t>כר"ן</w:t>
      </w:r>
      <w:proofErr w:type="spellEnd"/>
      <w:r w:rsidRPr="00491B48">
        <w:rPr>
          <w:rFonts w:hint="cs"/>
          <w:sz w:val="24"/>
          <w:szCs w:val="24"/>
          <w:rtl/>
        </w:rPr>
        <w:t xml:space="preserve">, </w:t>
      </w:r>
      <w:r w:rsidRPr="00491B48">
        <w:rPr>
          <w:rFonts w:hint="cs"/>
          <w:b/>
          <w:bCs/>
          <w:sz w:val="24"/>
          <w:szCs w:val="24"/>
          <w:rtl/>
        </w:rPr>
        <w:t>רמ"א</w:t>
      </w:r>
      <w:r w:rsidRPr="00491B48">
        <w:rPr>
          <w:rFonts w:hint="cs"/>
          <w:sz w:val="24"/>
          <w:szCs w:val="24"/>
          <w:rtl/>
        </w:rPr>
        <w:t xml:space="preserve"> הביא י"א בכתיבה ויש בקריאה. וכתב </w:t>
      </w:r>
      <w:proofErr w:type="spellStart"/>
      <w:r w:rsidRPr="00491B48">
        <w:rPr>
          <w:rFonts w:hint="cs"/>
          <w:b/>
          <w:bCs/>
          <w:sz w:val="24"/>
          <w:szCs w:val="24"/>
          <w:rtl/>
        </w:rPr>
        <w:t>בשעה"צ</w:t>
      </w:r>
      <w:proofErr w:type="spellEnd"/>
      <w:r w:rsidRPr="00491B48">
        <w:rPr>
          <w:rFonts w:hint="cs"/>
          <w:sz w:val="24"/>
          <w:szCs w:val="24"/>
          <w:rtl/>
        </w:rPr>
        <w:t xml:space="preserve"> שנהגו כי"א </w:t>
      </w:r>
      <w:proofErr w:type="spellStart"/>
      <w:r w:rsidRPr="00491B48">
        <w:rPr>
          <w:rFonts w:hint="cs"/>
          <w:sz w:val="24"/>
          <w:szCs w:val="24"/>
          <w:rtl/>
        </w:rPr>
        <w:t>ברא"ש</w:t>
      </w:r>
      <w:proofErr w:type="spellEnd"/>
      <w:r w:rsidRPr="00491B48">
        <w:rPr>
          <w:rFonts w:hint="cs"/>
          <w:sz w:val="24"/>
          <w:szCs w:val="24"/>
          <w:rtl/>
        </w:rPr>
        <w:t>.</w:t>
      </w:r>
    </w:p>
    <w:p w14:paraId="674C9A8B" w14:textId="77777777" w:rsidR="007F3E09" w:rsidRPr="00491B48" w:rsidRDefault="007F3E09" w:rsidP="007F3E09">
      <w:pPr>
        <w:rPr>
          <w:sz w:val="24"/>
          <w:szCs w:val="24"/>
          <w:rtl/>
        </w:rPr>
      </w:pPr>
      <w:r w:rsidRPr="00491B48">
        <w:rPr>
          <w:rFonts w:hint="cs"/>
          <w:sz w:val="24"/>
          <w:szCs w:val="24"/>
          <w:rtl/>
        </w:rPr>
        <w:t xml:space="preserve">פסק שו"ע כירושלמי, </w:t>
      </w:r>
      <w:r w:rsidRPr="00491B48">
        <w:rPr>
          <w:sz w:val="24"/>
          <w:szCs w:val="24"/>
          <w:rtl/>
        </w:rPr>
        <w:t xml:space="preserve">צריך לכתוב איש בראש </w:t>
      </w:r>
      <w:proofErr w:type="spellStart"/>
      <w:r w:rsidRPr="00491B48">
        <w:rPr>
          <w:sz w:val="24"/>
          <w:szCs w:val="24"/>
          <w:rtl/>
        </w:rPr>
        <w:t>דפא</w:t>
      </w:r>
      <w:proofErr w:type="spellEnd"/>
      <w:r w:rsidRPr="00491B48">
        <w:rPr>
          <w:sz w:val="24"/>
          <w:szCs w:val="24"/>
          <w:rtl/>
        </w:rPr>
        <w:t>, ואת בסופה</w:t>
      </w:r>
      <w:r w:rsidRPr="00491B48">
        <w:rPr>
          <w:rFonts w:hint="cs"/>
          <w:sz w:val="24"/>
          <w:szCs w:val="24"/>
          <w:rtl/>
        </w:rPr>
        <w:t xml:space="preserve">, ביאר </w:t>
      </w:r>
      <w:proofErr w:type="spellStart"/>
      <w:r w:rsidRPr="00491B48">
        <w:rPr>
          <w:rFonts w:hint="cs"/>
          <w:sz w:val="24"/>
          <w:szCs w:val="24"/>
          <w:rtl/>
        </w:rPr>
        <w:t>המ"ב</w:t>
      </w:r>
      <w:proofErr w:type="spellEnd"/>
      <w:r w:rsidRPr="00491B48">
        <w:rPr>
          <w:rFonts w:hint="cs"/>
          <w:sz w:val="24"/>
          <w:szCs w:val="24"/>
          <w:rtl/>
        </w:rPr>
        <w:t xml:space="preserve"> 'ואת בסופה' היינו בתחילת שיטה אחרונה, ובסופה צריך לכתוב 'עשרת'</w:t>
      </w:r>
      <w:r w:rsidRPr="00491B48">
        <w:rPr>
          <w:sz w:val="24"/>
          <w:szCs w:val="24"/>
          <w:rtl/>
        </w:rPr>
        <w:t>.</w:t>
      </w:r>
      <w:r w:rsidRPr="00491B48">
        <w:rPr>
          <w:rFonts w:hint="cs"/>
          <w:sz w:val="24"/>
          <w:szCs w:val="24"/>
          <w:rtl/>
        </w:rPr>
        <w:t xml:space="preserve"> </w:t>
      </w:r>
    </w:p>
    <w:p w14:paraId="00D1A8BB" w14:textId="77777777" w:rsidR="007F3E09" w:rsidRPr="00491B48" w:rsidRDefault="007F3E09" w:rsidP="007F3E09">
      <w:pPr>
        <w:rPr>
          <w:sz w:val="24"/>
          <w:szCs w:val="24"/>
          <w:rtl/>
        </w:rPr>
      </w:pPr>
      <w:r w:rsidRPr="00491B48">
        <w:rPr>
          <w:rFonts w:hint="cs"/>
          <w:sz w:val="24"/>
          <w:szCs w:val="24"/>
          <w:rtl/>
        </w:rPr>
        <w:t xml:space="preserve">כתב מ"ב בדיעבד אם לא האריך </w:t>
      </w:r>
      <w:proofErr w:type="spellStart"/>
      <w:r w:rsidRPr="00491B48">
        <w:rPr>
          <w:rFonts w:hint="cs"/>
          <w:sz w:val="24"/>
          <w:szCs w:val="24"/>
          <w:rtl/>
        </w:rPr>
        <w:t>בויזתא</w:t>
      </w:r>
      <w:proofErr w:type="spellEnd"/>
      <w:r w:rsidRPr="00491B48">
        <w:rPr>
          <w:rFonts w:hint="cs"/>
          <w:sz w:val="24"/>
          <w:szCs w:val="24"/>
          <w:rtl/>
        </w:rPr>
        <w:t xml:space="preserve"> וכן אם כתב אחר תיבת עשרת עוד שיטות כשר, ויש מחמירים כשכתב עוד שיטות, ובשער אפרים כתב לא לקרוא במגילה כזו אם אפשר להביא אחרת בלי טורח ציבור.</w:t>
      </w:r>
    </w:p>
    <w:p w14:paraId="0642C66F" w14:textId="77777777" w:rsidR="007F3E09" w:rsidRPr="00491B48" w:rsidRDefault="007F3E09" w:rsidP="007F3E09">
      <w:pPr>
        <w:rPr>
          <w:sz w:val="24"/>
          <w:szCs w:val="24"/>
          <w:rtl/>
        </w:rPr>
      </w:pPr>
    </w:p>
    <w:p w14:paraId="4AC34227" w14:textId="77777777" w:rsidR="007F3E09" w:rsidRPr="00491B48" w:rsidRDefault="007F3E09" w:rsidP="007F3E09">
      <w:pPr>
        <w:pStyle w:val="1"/>
        <w:rPr>
          <w:sz w:val="36"/>
          <w:szCs w:val="32"/>
          <w:rtl/>
        </w:rPr>
      </w:pPr>
      <w:r w:rsidRPr="00491B48">
        <w:rPr>
          <w:sz w:val="36"/>
          <w:szCs w:val="32"/>
          <w:rtl/>
        </w:rPr>
        <w:t>סעיף ה</w:t>
      </w:r>
    </w:p>
    <w:p w14:paraId="3FCDAF7D" w14:textId="77777777" w:rsidR="007F3E09" w:rsidRPr="00491B48" w:rsidRDefault="007F3E09" w:rsidP="007F3E09">
      <w:pPr>
        <w:rPr>
          <w:rFonts w:cs="Guttman Vilna"/>
          <w:sz w:val="24"/>
          <w:szCs w:val="24"/>
          <w:rtl/>
        </w:rPr>
      </w:pPr>
      <w:r w:rsidRPr="00491B48">
        <w:rPr>
          <w:rFonts w:cs="Guttman Vilna"/>
          <w:sz w:val="24"/>
          <w:szCs w:val="24"/>
          <w:rtl/>
        </w:rPr>
        <w:t xml:space="preserve">אם תפרה בחוטי פשתן, פסולה. </w:t>
      </w:r>
    </w:p>
    <w:p w14:paraId="50D2166A" w14:textId="77777777" w:rsidR="007F3E09" w:rsidRPr="00491B48" w:rsidRDefault="007F3E09" w:rsidP="007F3E09">
      <w:pPr>
        <w:pStyle w:val="2"/>
        <w:rPr>
          <w:sz w:val="32"/>
          <w:rtl/>
        </w:rPr>
      </w:pPr>
      <w:r w:rsidRPr="00491B48">
        <w:rPr>
          <w:rFonts w:hint="cs"/>
          <w:sz w:val="32"/>
          <w:rtl/>
        </w:rPr>
        <w:t>תפירה בפשתן</w:t>
      </w:r>
    </w:p>
    <w:p w14:paraId="26B2CFB4" w14:textId="77777777" w:rsidR="007F3E09" w:rsidRPr="00491B48" w:rsidRDefault="007F3E09" w:rsidP="007F3E09">
      <w:pPr>
        <w:rPr>
          <w:sz w:val="24"/>
          <w:szCs w:val="24"/>
          <w:rtl/>
        </w:rPr>
      </w:pPr>
      <w:r w:rsidRPr="00491B48">
        <w:rPr>
          <w:rFonts w:hint="cs"/>
          <w:sz w:val="24"/>
          <w:szCs w:val="24"/>
          <w:rtl/>
        </w:rPr>
        <w:t>דין השו"ע כמבואר בגמרא.</w:t>
      </w:r>
    </w:p>
    <w:p w14:paraId="34D6F526" w14:textId="77777777" w:rsidR="007F3E09" w:rsidRPr="00491B48" w:rsidRDefault="007F3E09" w:rsidP="007F3E09">
      <w:pPr>
        <w:rPr>
          <w:sz w:val="24"/>
          <w:szCs w:val="24"/>
          <w:rtl/>
        </w:rPr>
      </w:pPr>
    </w:p>
    <w:p w14:paraId="35877498" w14:textId="77777777" w:rsidR="007F3E09" w:rsidRPr="00491B48" w:rsidRDefault="007F3E09" w:rsidP="007F3E09">
      <w:pPr>
        <w:pStyle w:val="1"/>
        <w:rPr>
          <w:sz w:val="36"/>
          <w:szCs w:val="32"/>
          <w:rtl/>
        </w:rPr>
      </w:pPr>
      <w:r w:rsidRPr="00491B48">
        <w:rPr>
          <w:sz w:val="36"/>
          <w:szCs w:val="32"/>
          <w:rtl/>
        </w:rPr>
        <w:t>סעיף ו</w:t>
      </w:r>
    </w:p>
    <w:p w14:paraId="2890B121" w14:textId="77777777" w:rsidR="007F3E09" w:rsidRPr="00491B48" w:rsidRDefault="007F3E09" w:rsidP="007F3E09">
      <w:pPr>
        <w:rPr>
          <w:rFonts w:cs="Guttman Rashi"/>
          <w:sz w:val="24"/>
          <w:rtl/>
        </w:rPr>
      </w:pPr>
      <w:r w:rsidRPr="00491B48">
        <w:rPr>
          <w:rFonts w:cs="Guttman Vilna"/>
          <w:sz w:val="24"/>
          <w:szCs w:val="24"/>
          <w:rtl/>
        </w:rPr>
        <w:t xml:space="preserve">אם הטיל בה ג' חוטי גידים, כשרה, ובלבד שיהיו משולשות. ומפני שיש בו פירושים שונים, צריך לצאת ידי כולם ויעשה שלשה תפירות בראשה וג' בסופה וג' </w:t>
      </w:r>
      <w:proofErr w:type="spellStart"/>
      <w:r w:rsidRPr="00491B48">
        <w:rPr>
          <w:rFonts w:cs="Guttman Vilna"/>
          <w:sz w:val="24"/>
          <w:szCs w:val="24"/>
          <w:rtl/>
        </w:rPr>
        <w:t>באמצעיתה</w:t>
      </w:r>
      <w:proofErr w:type="spellEnd"/>
      <w:r w:rsidRPr="00491B48">
        <w:rPr>
          <w:rFonts w:cs="Guttman Vilna"/>
          <w:sz w:val="24"/>
          <w:szCs w:val="24"/>
          <w:rtl/>
        </w:rPr>
        <w:t xml:space="preserve"> ותפירה אחת בחלק הרביעי מצד זה ותפירה אחת בחלק הרביעי שמצד האחר. </w:t>
      </w:r>
      <w:r w:rsidRPr="00491B48">
        <w:rPr>
          <w:rFonts w:cs="Guttman Rashi"/>
          <w:sz w:val="24"/>
          <w:rtl/>
        </w:rPr>
        <w:t xml:space="preserve">הגה: ואם אין לו </w:t>
      </w:r>
      <w:proofErr w:type="spellStart"/>
      <w:r w:rsidRPr="00491B48">
        <w:rPr>
          <w:rFonts w:cs="Guttman Rashi"/>
          <w:sz w:val="24"/>
          <w:rtl/>
        </w:rPr>
        <w:t>גידין</w:t>
      </w:r>
      <w:proofErr w:type="spellEnd"/>
      <w:r w:rsidRPr="00491B48">
        <w:rPr>
          <w:rFonts w:cs="Guttman Rashi"/>
          <w:sz w:val="24"/>
          <w:rtl/>
        </w:rPr>
        <w:t xml:space="preserve"> יותר, מוטב לתפור הנשאר בחוטי פשתן </w:t>
      </w:r>
      <w:proofErr w:type="spellStart"/>
      <w:r w:rsidRPr="00491B48">
        <w:rPr>
          <w:rFonts w:cs="Guttman Rashi"/>
          <w:sz w:val="24"/>
          <w:rtl/>
        </w:rPr>
        <w:t>מלהניחו</w:t>
      </w:r>
      <w:proofErr w:type="spellEnd"/>
      <w:r w:rsidRPr="00491B48">
        <w:rPr>
          <w:rFonts w:cs="Guttman Rashi"/>
          <w:sz w:val="24"/>
          <w:rtl/>
        </w:rPr>
        <w:t xml:space="preserve"> בלא תפירה (הגהות </w:t>
      </w:r>
      <w:proofErr w:type="spellStart"/>
      <w:r w:rsidRPr="00491B48">
        <w:rPr>
          <w:rFonts w:cs="Guttman Rashi"/>
          <w:sz w:val="24"/>
          <w:rtl/>
        </w:rPr>
        <w:t>מיימוני</w:t>
      </w:r>
      <w:proofErr w:type="spellEnd"/>
      <w:r w:rsidRPr="00491B48">
        <w:rPr>
          <w:rFonts w:cs="Guttman Rashi"/>
          <w:sz w:val="24"/>
          <w:rtl/>
        </w:rPr>
        <w:t xml:space="preserve"> פרק ב' וכל בו). אבל אם יש לו </w:t>
      </w:r>
      <w:proofErr w:type="spellStart"/>
      <w:r w:rsidRPr="00491B48">
        <w:rPr>
          <w:rFonts w:cs="Guttman Rashi"/>
          <w:sz w:val="24"/>
          <w:rtl/>
        </w:rPr>
        <w:t>גידין</w:t>
      </w:r>
      <w:proofErr w:type="spellEnd"/>
      <w:r w:rsidRPr="00491B48">
        <w:rPr>
          <w:rFonts w:cs="Guttman Rashi"/>
          <w:sz w:val="24"/>
          <w:rtl/>
        </w:rPr>
        <w:t xml:space="preserve"> יתפור כולה </w:t>
      </w:r>
      <w:proofErr w:type="spellStart"/>
      <w:r w:rsidRPr="00491B48">
        <w:rPr>
          <w:rFonts w:cs="Guttman Rashi"/>
          <w:sz w:val="24"/>
          <w:rtl/>
        </w:rPr>
        <w:t>בגידין</w:t>
      </w:r>
      <w:proofErr w:type="spellEnd"/>
      <w:r w:rsidRPr="00491B48">
        <w:rPr>
          <w:rFonts w:cs="Guttman Rashi"/>
          <w:sz w:val="24"/>
          <w:rtl/>
        </w:rPr>
        <w:t xml:space="preserve">. והתפירה תהיה מבחוץ ולא מבפנים (רבינו ירוחם נ"י ח"ד בשם </w:t>
      </w:r>
      <w:proofErr w:type="spellStart"/>
      <w:r w:rsidRPr="00491B48">
        <w:rPr>
          <w:rFonts w:cs="Guttman Rashi"/>
          <w:sz w:val="24"/>
          <w:rtl/>
        </w:rPr>
        <w:t>א"ח</w:t>
      </w:r>
      <w:proofErr w:type="spellEnd"/>
      <w:r w:rsidRPr="00491B48">
        <w:rPr>
          <w:rFonts w:cs="Guttman Rashi"/>
          <w:sz w:val="24"/>
          <w:rtl/>
        </w:rPr>
        <w:t xml:space="preserve">). </w:t>
      </w:r>
    </w:p>
    <w:p w14:paraId="51E80485" w14:textId="77777777" w:rsidR="007F3E09" w:rsidRPr="00491B48" w:rsidRDefault="007F3E09" w:rsidP="007F3E09">
      <w:pPr>
        <w:pStyle w:val="2"/>
        <w:rPr>
          <w:sz w:val="32"/>
          <w:rtl/>
        </w:rPr>
      </w:pPr>
      <w:r w:rsidRPr="00491B48">
        <w:rPr>
          <w:rFonts w:hint="cs"/>
          <w:sz w:val="32"/>
          <w:rtl/>
        </w:rPr>
        <w:t>הטיל בה ג' חוטים</w:t>
      </w:r>
    </w:p>
    <w:p w14:paraId="4D0251BC" w14:textId="77777777" w:rsidR="007F3E09" w:rsidRPr="00491B48" w:rsidRDefault="007F3E09" w:rsidP="007F3E09">
      <w:pPr>
        <w:rPr>
          <w:sz w:val="24"/>
          <w:szCs w:val="24"/>
          <w:rtl/>
        </w:rPr>
      </w:pPr>
      <w:r w:rsidRPr="00491B48">
        <w:rPr>
          <w:rFonts w:hint="cs"/>
          <w:sz w:val="24"/>
          <w:szCs w:val="24"/>
          <w:rtl/>
        </w:rPr>
        <w:t xml:space="preserve">בגמרא מובא שיהיו החוטים משולשים, נחלקו הראשונים מה הביאור וכתבו שו"ע ורמ"א כיצד לעשות. </w:t>
      </w:r>
    </w:p>
    <w:p w14:paraId="6D0676F4" w14:textId="77777777" w:rsidR="007F3E09" w:rsidRPr="00491B48" w:rsidRDefault="007F3E09" w:rsidP="007F3E09">
      <w:pPr>
        <w:rPr>
          <w:sz w:val="24"/>
          <w:szCs w:val="24"/>
          <w:rtl/>
        </w:rPr>
      </w:pPr>
    </w:p>
    <w:p w14:paraId="2C0E70CB" w14:textId="77777777" w:rsidR="007F3E09" w:rsidRPr="00491B48" w:rsidRDefault="007F3E09" w:rsidP="007F3E09">
      <w:pPr>
        <w:pStyle w:val="1"/>
        <w:rPr>
          <w:sz w:val="36"/>
          <w:szCs w:val="32"/>
          <w:rtl/>
        </w:rPr>
      </w:pPr>
      <w:r w:rsidRPr="00491B48">
        <w:rPr>
          <w:sz w:val="36"/>
          <w:szCs w:val="32"/>
          <w:rtl/>
        </w:rPr>
        <w:lastRenderedPageBreak/>
        <w:t>סעיף ז</w:t>
      </w:r>
    </w:p>
    <w:p w14:paraId="4109E2DA" w14:textId="77777777" w:rsidR="007F3E09" w:rsidRPr="00491B48" w:rsidRDefault="007F3E09" w:rsidP="007F3E09">
      <w:pPr>
        <w:rPr>
          <w:rFonts w:cs="Guttman Vilna"/>
          <w:sz w:val="24"/>
          <w:szCs w:val="24"/>
          <w:rtl/>
        </w:rPr>
      </w:pPr>
      <w:r w:rsidRPr="00491B48">
        <w:rPr>
          <w:rFonts w:cs="Guttman Vilna"/>
          <w:sz w:val="24"/>
          <w:szCs w:val="24"/>
          <w:rtl/>
        </w:rPr>
        <w:t xml:space="preserve">צריך להניח שיור בראש היריעה ובסופה, כשתופרם יחד, ובמשהו סגי. </w:t>
      </w:r>
    </w:p>
    <w:p w14:paraId="3350AD7F" w14:textId="77777777" w:rsidR="007F3E09" w:rsidRPr="00491B48" w:rsidRDefault="007F3E09" w:rsidP="007F3E09">
      <w:pPr>
        <w:pStyle w:val="2"/>
        <w:rPr>
          <w:sz w:val="32"/>
          <w:rtl/>
        </w:rPr>
      </w:pPr>
      <w:r w:rsidRPr="00491B48">
        <w:rPr>
          <w:rFonts w:hint="cs"/>
          <w:sz w:val="32"/>
          <w:rtl/>
        </w:rPr>
        <w:t>הנחת שיור</w:t>
      </w:r>
    </w:p>
    <w:p w14:paraId="391CB4FB" w14:textId="77777777" w:rsidR="007F3E09" w:rsidRPr="00491B48" w:rsidRDefault="007F3E09" w:rsidP="007F3E09">
      <w:pPr>
        <w:rPr>
          <w:sz w:val="24"/>
          <w:szCs w:val="24"/>
          <w:rtl/>
        </w:rPr>
      </w:pPr>
      <w:r w:rsidRPr="00491B48">
        <w:rPr>
          <w:rFonts w:hint="cs"/>
          <w:sz w:val="24"/>
          <w:szCs w:val="24"/>
          <w:rtl/>
        </w:rPr>
        <w:t>דין השו"ע כמבואר בגמרא בשביל שלא יקרע.</w:t>
      </w:r>
    </w:p>
    <w:p w14:paraId="1D57E4D7" w14:textId="77777777" w:rsidR="007F3E09" w:rsidRPr="00491B48" w:rsidRDefault="007F3E09" w:rsidP="007F3E09">
      <w:pPr>
        <w:rPr>
          <w:sz w:val="24"/>
          <w:szCs w:val="24"/>
          <w:rtl/>
        </w:rPr>
      </w:pPr>
    </w:p>
    <w:p w14:paraId="4FF2D5E9" w14:textId="77777777" w:rsidR="007F3E09" w:rsidRPr="00491B48" w:rsidRDefault="007F3E09" w:rsidP="007F3E09">
      <w:pPr>
        <w:pStyle w:val="1"/>
        <w:rPr>
          <w:sz w:val="36"/>
          <w:szCs w:val="32"/>
          <w:rtl/>
        </w:rPr>
      </w:pPr>
      <w:r w:rsidRPr="00491B48">
        <w:rPr>
          <w:sz w:val="36"/>
          <w:szCs w:val="32"/>
          <w:rtl/>
        </w:rPr>
        <w:t>סעיף ח</w:t>
      </w:r>
    </w:p>
    <w:p w14:paraId="32052243" w14:textId="77777777" w:rsidR="007F3E09" w:rsidRPr="00491B48" w:rsidRDefault="007F3E09" w:rsidP="007F3E09">
      <w:pPr>
        <w:rPr>
          <w:rFonts w:cs="Guttman Vilna"/>
          <w:sz w:val="24"/>
          <w:szCs w:val="24"/>
          <w:rtl/>
        </w:rPr>
      </w:pPr>
      <w:r w:rsidRPr="00491B48">
        <w:rPr>
          <w:rFonts w:cs="Guttman Vilna"/>
          <w:sz w:val="24"/>
          <w:szCs w:val="24"/>
          <w:rtl/>
        </w:rPr>
        <w:t>אין קורין בצבור במגילה הכתובה בין הכתובים. ואם קרא, לא יצא אלא א"כ הי</w:t>
      </w:r>
      <w:r w:rsidRPr="00491B48">
        <w:rPr>
          <w:rFonts w:cs="Guttman Vilna" w:hint="cs"/>
          <w:sz w:val="24"/>
          <w:szCs w:val="24"/>
          <w:rtl/>
        </w:rPr>
        <w:t>י</w:t>
      </w:r>
      <w:r w:rsidRPr="00491B48">
        <w:rPr>
          <w:rFonts w:cs="Guttman Vilna"/>
          <w:sz w:val="24"/>
          <w:szCs w:val="24"/>
          <w:rtl/>
        </w:rPr>
        <w:t xml:space="preserve">תה יתירה על שאר היריעות או חסרה, כדי שיהא לה היכר. אבל היחיד קורא בה, ואפילו אינה חסרה או יתירה, ויוצא בה ידי חובתו. </w:t>
      </w:r>
      <w:r w:rsidRPr="00491B48">
        <w:rPr>
          <w:rFonts w:cs="Guttman Vilna" w:hint="cs"/>
          <w:sz w:val="24"/>
          <w:szCs w:val="24"/>
          <w:rtl/>
        </w:rPr>
        <w:t>ודווקא</w:t>
      </w:r>
      <w:r w:rsidRPr="00491B48">
        <w:rPr>
          <w:rFonts w:cs="Guttman Vilna"/>
          <w:sz w:val="24"/>
          <w:szCs w:val="24"/>
          <w:rtl/>
        </w:rPr>
        <w:t xml:space="preserve"> כשהיא כתובה </w:t>
      </w:r>
      <w:r w:rsidRPr="00491B48">
        <w:rPr>
          <w:rFonts w:cs="Guttman Vilna" w:hint="cs"/>
          <w:sz w:val="24"/>
          <w:szCs w:val="24"/>
          <w:rtl/>
        </w:rPr>
        <w:t>בגיליון</w:t>
      </w:r>
      <w:r w:rsidRPr="00491B48">
        <w:rPr>
          <w:rFonts w:cs="Guttman Vilna"/>
          <w:sz w:val="24"/>
          <w:szCs w:val="24"/>
          <w:rtl/>
        </w:rPr>
        <w:t xml:space="preserve"> כספר תורה. </w:t>
      </w:r>
    </w:p>
    <w:p w14:paraId="0A003D49" w14:textId="77777777" w:rsidR="007F3E09" w:rsidRPr="00491B48" w:rsidRDefault="007F3E09" w:rsidP="007F3E09">
      <w:pPr>
        <w:pStyle w:val="2"/>
        <w:rPr>
          <w:sz w:val="32"/>
          <w:rtl/>
        </w:rPr>
      </w:pPr>
      <w:r w:rsidRPr="00491B48">
        <w:rPr>
          <w:rFonts w:hint="cs"/>
          <w:sz w:val="32"/>
          <w:rtl/>
        </w:rPr>
        <w:t>קריאה בציבור</w:t>
      </w:r>
    </w:p>
    <w:p w14:paraId="463BBDEF" w14:textId="77777777" w:rsidR="007F3E09" w:rsidRPr="00491B48" w:rsidRDefault="007F3E09" w:rsidP="007F3E09">
      <w:pPr>
        <w:rPr>
          <w:sz w:val="24"/>
          <w:szCs w:val="24"/>
          <w:rtl/>
        </w:rPr>
      </w:pPr>
      <w:r w:rsidRPr="00491B48">
        <w:rPr>
          <w:rFonts w:hint="cs"/>
          <w:sz w:val="24"/>
          <w:szCs w:val="24"/>
          <w:rtl/>
        </w:rPr>
        <w:t xml:space="preserve">דין השו"ע כמבואר בגמרא. נחלקו אם מועיל לקרוא בדיעבד בציבור, </w:t>
      </w:r>
      <w:proofErr w:type="spellStart"/>
      <w:r w:rsidRPr="00491B48">
        <w:rPr>
          <w:rFonts w:hint="cs"/>
          <w:b/>
          <w:bCs/>
          <w:sz w:val="24"/>
          <w:szCs w:val="24"/>
          <w:rtl/>
        </w:rPr>
        <w:t>ר"ן</w:t>
      </w:r>
      <w:proofErr w:type="spellEnd"/>
      <w:r w:rsidRPr="00491B48">
        <w:rPr>
          <w:rFonts w:hint="cs"/>
          <w:sz w:val="24"/>
          <w:szCs w:val="24"/>
          <w:rtl/>
        </w:rPr>
        <w:t xml:space="preserve"> יצא, </w:t>
      </w:r>
      <w:proofErr w:type="spellStart"/>
      <w:r w:rsidRPr="00491B48">
        <w:rPr>
          <w:rFonts w:hint="cs"/>
          <w:b/>
          <w:bCs/>
          <w:sz w:val="24"/>
          <w:szCs w:val="24"/>
          <w:rtl/>
        </w:rPr>
        <w:t>רי"ף</w:t>
      </w:r>
      <w:proofErr w:type="spellEnd"/>
      <w:r w:rsidRPr="00491B48">
        <w:rPr>
          <w:rFonts w:hint="cs"/>
          <w:b/>
          <w:bCs/>
          <w:sz w:val="24"/>
          <w:szCs w:val="24"/>
          <w:rtl/>
        </w:rPr>
        <w:t xml:space="preserve"> רמב"ם רא"ש </w:t>
      </w:r>
      <w:proofErr w:type="spellStart"/>
      <w:r w:rsidRPr="00491B48">
        <w:rPr>
          <w:rFonts w:hint="cs"/>
          <w:b/>
          <w:bCs/>
          <w:sz w:val="24"/>
          <w:szCs w:val="24"/>
          <w:rtl/>
        </w:rPr>
        <w:t>ושו"ע</w:t>
      </w:r>
      <w:proofErr w:type="spellEnd"/>
      <w:r w:rsidRPr="00491B48">
        <w:rPr>
          <w:rFonts w:hint="cs"/>
          <w:sz w:val="24"/>
          <w:szCs w:val="24"/>
          <w:rtl/>
        </w:rPr>
        <w:t xml:space="preserve"> לא יצא. </w:t>
      </w:r>
      <w:proofErr w:type="spellStart"/>
      <w:r w:rsidRPr="00491B48">
        <w:rPr>
          <w:rFonts w:hint="cs"/>
          <w:sz w:val="24"/>
          <w:szCs w:val="24"/>
          <w:rtl/>
        </w:rPr>
        <w:t>הבאה"ל</w:t>
      </w:r>
      <w:proofErr w:type="spellEnd"/>
      <w:r w:rsidRPr="00491B48">
        <w:rPr>
          <w:rFonts w:hint="cs"/>
          <w:sz w:val="24"/>
          <w:szCs w:val="24"/>
          <w:rtl/>
        </w:rPr>
        <w:t xml:space="preserve"> כתב שאם הקריאה בזמנה יצא אף שכתובה בין הכתובים. </w:t>
      </w:r>
    </w:p>
    <w:p w14:paraId="7CF25E4D" w14:textId="77777777" w:rsidR="007F3E09" w:rsidRPr="00491B48" w:rsidRDefault="007F3E09" w:rsidP="007F3E09">
      <w:pPr>
        <w:rPr>
          <w:sz w:val="24"/>
          <w:szCs w:val="24"/>
          <w:rtl/>
        </w:rPr>
      </w:pPr>
    </w:p>
    <w:p w14:paraId="7918A010" w14:textId="77777777" w:rsidR="007F3E09" w:rsidRPr="00491B48" w:rsidRDefault="007F3E09" w:rsidP="007F3E09">
      <w:pPr>
        <w:pStyle w:val="1"/>
        <w:rPr>
          <w:sz w:val="36"/>
          <w:szCs w:val="32"/>
          <w:rtl/>
        </w:rPr>
      </w:pPr>
      <w:r w:rsidRPr="00491B48">
        <w:rPr>
          <w:sz w:val="36"/>
          <w:szCs w:val="32"/>
          <w:rtl/>
        </w:rPr>
        <w:t>סעיף ט</w:t>
      </w:r>
    </w:p>
    <w:p w14:paraId="40C17BD3" w14:textId="77777777" w:rsidR="007F3E09" w:rsidRPr="00491B48" w:rsidRDefault="007F3E09" w:rsidP="007F3E09">
      <w:pPr>
        <w:rPr>
          <w:rFonts w:cs="Guttman Vilna"/>
          <w:sz w:val="24"/>
          <w:szCs w:val="24"/>
          <w:rtl/>
        </w:rPr>
      </w:pPr>
      <w:r w:rsidRPr="00491B48">
        <w:rPr>
          <w:rFonts w:cs="Guttman Vilna"/>
          <w:sz w:val="24"/>
          <w:szCs w:val="24"/>
          <w:rtl/>
        </w:rPr>
        <w:t xml:space="preserve">מגילה שהיא נקודה, וכן אם כתב בה בדף הראשון ברכות ופיוטים, אינה נפסלת בכך. </w:t>
      </w:r>
    </w:p>
    <w:p w14:paraId="59B82AC9" w14:textId="77777777" w:rsidR="007F3E09" w:rsidRPr="00491B48" w:rsidRDefault="007F3E09" w:rsidP="007F3E09">
      <w:pPr>
        <w:pStyle w:val="2"/>
        <w:rPr>
          <w:sz w:val="32"/>
          <w:rtl/>
        </w:rPr>
      </w:pPr>
      <w:r w:rsidRPr="00491B48">
        <w:rPr>
          <w:rFonts w:hint="cs"/>
          <w:sz w:val="32"/>
          <w:rtl/>
        </w:rPr>
        <w:t>ניקוד ופיוטים</w:t>
      </w:r>
    </w:p>
    <w:p w14:paraId="094E58C2" w14:textId="77777777" w:rsidR="007F3E09" w:rsidRPr="00491B48" w:rsidRDefault="007F3E09" w:rsidP="007F3E09">
      <w:pPr>
        <w:rPr>
          <w:sz w:val="24"/>
          <w:szCs w:val="24"/>
          <w:rtl/>
        </w:rPr>
      </w:pPr>
      <w:r w:rsidRPr="00491B48">
        <w:rPr>
          <w:rFonts w:hint="cs"/>
          <w:sz w:val="24"/>
          <w:szCs w:val="24"/>
          <w:rtl/>
        </w:rPr>
        <w:t xml:space="preserve">דין השו"ע כמבואר </w:t>
      </w:r>
      <w:proofErr w:type="spellStart"/>
      <w:r w:rsidRPr="00491B48">
        <w:rPr>
          <w:rFonts w:hint="cs"/>
          <w:sz w:val="24"/>
          <w:szCs w:val="24"/>
          <w:rtl/>
        </w:rPr>
        <w:t>ברשב"א</w:t>
      </w:r>
      <w:proofErr w:type="spellEnd"/>
      <w:r w:rsidRPr="00491B48">
        <w:rPr>
          <w:rFonts w:hint="cs"/>
          <w:sz w:val="24"/>
          <w:szCs w:val="24"/>
          <w:rtl/>
        </w:rPr>
        <w:t xml:space="preserve">, </w:t>
      </w:r>
      <w:proofErr w:type="spellStart"/>
      <w:r w:rsidRPr="00491B48">
        <w:rPr>
          <w:rFonts w:hint="cs"/>
          <w:sz w:val="24"/>
          <w:szCs w:val="24"/>
          <w:rtl/>
        </w:rPr>
        <w:t>וראבי"ה</w:t>
      </w:r>
      <w:proofErr w:type="spellEnd"/>
      <w:r w:rsidRPr="00491B48">
        <w:rPr>
          <w:rFonts w:hint="cs"/>
          <w:sz w:val="24"/>
          <w:szCs w:val="24"/>
          <w:rtl/>
        </w:rPr>
        <w:t xml:space="preserve"> אוסר. </w:t>
      </w:r>
    </w:p>
    <w:p w14:paraId="1DAFC7FF" w14:textId="77777777" w:rsidR="007F3E09" w:rsidRPr="00491B48" w:rsidRDefault="007F3E09" w:rsidP="007F3E09">
      <w:pPr>
        <w:rPr>
          <w:sz w:val="24"/>
          <w:szCs w:val="24"/>
          <w:rtl/>
        </w:rPr>
      </w:pPr>
    </w:p>
    <w:p w14:paraId="7B9839FB" w14:textId="77777777" w:rsidR="007F3E09" w:rsidRPr="00491B48" w:rsidRDefault="007F3E09" w:rsidP="007F3E09">
      <w:pPr>
        <w:pStyle w:val="1"/>
        <w:rPr>
          <w:sz w:val="36"/>
          <w:szCs w:val="32"/>
          <w:rtl/>
        </w:rPr>
      </w:pPr>
      <w:r w:rsidRPr="00491B48">
        <w:rPr>
          <w:sz w:val="36"/>
          <w:szCs w:val="32"/>
          <w:rtl/>
        </w:rPr>
        <w:t>סעיף י</w:t>
      </w:r>
    </w:p>
    <w:p w14:paraId="19F542CE" w14:textId="77777777" w:rsidR="007F3E09" w:rsidRPr="00491B48" w:rsidRDefault="007F3E09" w:rsidP="007F3E09">
      <w:pPr>
        <w:rPr>
          <w:rFonts w:cs="Guttman Vilna"/>
          <w:sz w:val="24"/>
          <w:szCs w:val="24"/>
          <w:rtl/>
        </w:rPr>
      </w:pPr>
      <w:r w:rsidRPr="00491B48">
        <w:rPr>
          <w:rFonts w:cs="Guttman Vilna"/>
          <w:sz w:val="24"/>
          <w:szCs w:val="24"/>
          <w:rtl/>
        </w:rPr>
        <w:t xml:space="preserve">אם אין מגילה כשרה קורים אותה בחומש בלא ברכה. </w:t>
      </w:r>
    </w:p>
    <w:p w14:paraId="71108C9C" w14:textId="77777777" w:rsidR="007F3E09" w:rsidRPr="00491B48" w:rsidRDefault="007F3E09" w:rsidP="007F3E09">
      <w:pPr>
        <w:pStyle w:val="2"/>
        <w:rPr>
          <w:sz w:val="32"/>
          <w:rtl/>
        </w:rPr>
      </w:pPr>
      <w:r w:rsidRPr="00491B48">
        <w:rPr>
          <w:rFonts w:hint="cs"/>
          <w:sz w:val="32"/>
          <w:rtl/>
        </w:rPr>
        <w:t>קריאה מחומש</w:t>
      </w:r>
    </w:p>
    <w:p w14:paraId="22EF2A38" w14:textId="77777777" w:rsidR="007F3E09" w:rsidRPr="00491B48" w:rsidRDefault="007F3E09" w:rsidP="007F3E09">
      <w:pPr>
        <w:rPr>
          <w:sz w:val="24"/>
          <w:szCs w:val="24"/>
          <w:rtl/>
        </w:rPr>
      </w:pPr>
      <w:r w:rsidRPr="00491B48">
        <w:rPr>
          <w:rFonts w:hint="cs"/>
          <w:sz w:val="24"/>
          <w:szCs w:val="24"/>
          <w:rtl/>
        </w:rPr>
        <w:t xml:space="preserve">דין השו"ע כמבואר ברמב"ם, והרוקח סבר גם שמברכים. כתב מ"ב דווקא חומש העשוי בגלילה שיש אומרים שיוצא בו, אך חומש שלנו לכולי עלמא אינו יוצא, והפרי מגדים כתב שגם בחומש שלנו ראוי לקרוא שלא תשתכח תורת מגילה. </w:t>
      </w:r>
    </w:p>
    <w:p w14:paraId="4C336F66" w14:textId="77777777" w:rsidR="007F3E09" w:rsidRPr="00491B48" w:rsidRDefault="007F3E09" w:rsidP="007F3E09">
      <w:pPr>
        <w:rPr>
          <w:sz w:val="24"/>
          <w:szCs w:val="24"/>
          <w:rtl/>
        </w:rPr>
      </w:pPr>
    </w:p>
    <w:p w14:paraId="6C4579B6" w14:textId="77777777" w:rsidR="007F3E09" w:rsidRPr="00491B48" w:rsidRDefault="007F3E09" w:rsidP="007F3E09">
      <w:pPr>
        <w:pStyle w:val="1"/>
        <w:rPr>
          <w:sz w:val="36"/>
          <w:szCs w:val="32"/>
          <w:rtl/>
        </w:rPr>
      </w:pPr>
      <w:r w:rsidRPr="00491B48">
        <w:rPr>
          <w:sz w:val="36"/>
          <w:szCs w:val="32"/>
          <w:rtl/>
        </w:rPr>
        <w:t>סעיף יא</w:t>
      </w:r>
    </w:p>
    <w:p w14:paraId="405B3D45" w14:textId="77777777" w:rsidR="007F3E09" w:rsidRPr="00491B48" w:rsidRDefault="007F3E09" w:rsidP="007F3E09">
      <w:pPr>
        <w:rPr>
          <w:rFonts w:cs="Guttman Rashi"/>
          <w:sz w:val="24"/>
          <w:rtl/>
        </w:rPr>
      </w:pPr>
      <w:r w:rsidRPr="00491B48">
        <w:rPr>
          <w:rFonts w:cs="Guttman Vilna"/>
          <w:sz w:val="24"/>
          <w:szCs w:val="24"/>
          <w:rtl/>
        </w:rPr>
        <w:t xml:space="preserve">אם קרא במגילה גזולה, יצא. </w:t>
      </w:r>
      <w:r w:rsidRPr="00491B48">
        <w:rPr>
          <w:rFonts w:cs="Guttman Rashi"/>
          <w:sz w:val="24"/>
          <w:rtl/>
        </w:rPr>
        <w:t xml:space="preserve">הגה: ואם מברכים עליה, עיין לעיל סימן תרמ"ט </w:t>
      </w:r>
      <w:proofErr w:type="spellStart"/>
      <w:r w:rsidRPr="00491B48">
        <w:rPr>
          <w:rFonts w:cs="Guttman Rashi"/>
          <w:sz w:val="24"/>
          <w:rtl/>
        </w:rPr>
        <w:t>לענין</w:t>
      </w:r>
      <w:proofErr w:type="spellEnd"/>
      <w:r w:rsidRPr="00491B48">
        <w:rPr>
          <w:rFonts w:cs="Guttman Rashi"/>
          <w:sz w:val="24"/>
          <w:rtl/>
        </w:rPr>
        <w:t xml:space="preserve"> לולב הפסול, וה"ה כאן.</w:t>
      </w:r>
    </w:p>
    <w:p w14:paraId="074A472D" w14:textId="77777777" w:rsidR="007F3E09" w:rsidRPr="00491B48" w:rsidRDefault="007F3E09" w:rsidP="007F3E09">
      <w:pPr>
        <w:pStyle w:val="2"/>
        <w:rPr>
          <w:sz w:val="32"/>
          <w:rtl/>
        </w:rPr>
      </w:pPr>
      <w:r w:rsidRPr="00491B48">
        <w:rPr>
          <w:rFonts w:hint="cs"/>
          <w:sz w:val="32"/>
          <w:rtl/>
        </w:rPr>
        <w:lastRenderedPageBreak/>
        <w:t>מגילה גזולה</w:t>
      </w:r>
    </w:p>
    <w:p w14:paraId="47994B49" w14:textId="77777777" w:rsidR="007F3E09" w:rsidRPr="00491B48" w:rsidRDefault="007F3E09" w:rsidP="007F3E09">
      <w:pPr>
        <w:rPr>
          <w:sz w:val="24"/>
          <w:szCs w:val="24"/>
          <w:rtl/>
        </w:rPr>
      </w:pPr>
      <w:r w:rsidRPr="00491B48">
        <w:rPr>
          <w:rFonts w:hint="cs"/>
          <w:sz w:val="24"/>
          <w:szCs w:val="24"/>
          <w:rtl/>
        </w:rPr>
        <w:t>דין השו"ע משום שאין גזל בקול. וכתב רמ"א לא לברך, וכתב מ"ב אפילו עשה שינוי מעשה.</w:t>
      </w:r>
    </w:p>
    <w:p w14:paraId="5EEA035D" w14:textId="77777777" w:rsidR="007F3E09" w:rsidRPr="00491B48" w:rsidRDefault="007F3E09" w:rsidP="007F3E09">
      <w:pPr>
        <w:rPr>
          <w:sz w:val="24"/>
          <w:szCs w:val="24"/>
        </w:rPr>
      </w:pPr>
    </w:p>
    <w:p w14:paraId="528FEA70" w14:textId="77777777" w:rsidR="007F3E09" w:rsidRPr="002936E8" w:rsidRDefault="007F3E09" w:rsidP="007F3E09">
      <w:pPr>
        <w:pStyle w:val="1"/>
        <w:rPr>
          <w:rtl/>
        </w:rPr>
      </w:pPr>
      <w:r w:rsidRPr="002936E8">
        <w:rPr>
          <w:rtl/>
        </w:rPr>
        <w:t xml:space="preserve">סימן </w:t>
      </w:r>
      <w:proofErr w:type="spellStart"/>
      <w:r w:rsidRPr="002936E8">
        <w:rPr>
          <w:rtl/>
        </w:rPr>
        <w:t>תרצב</w:t>
      </w:r>
      <w:proofErr w:type="spellEnd"/>
      <w:r w:rsidRPr="002936E8">
        <w:rPr>
          <w:rFonts w:hint="cs"/>
          <w:rtl/>
        </w:rPr>
        <w:t xml:space="preserve"> </w:t>
      </w:r>
      <w:r w:rsidRPr="002936E8">
        <w:rPr>
          <w:rtl/>
        </w:rPr>
        <w:t>–</w:t>
      </w:r>
      <w:r w:rsidRPr="002936E8">
        <w:rPr>
          <w:rFonts w:hint="cs"/>
          <w:rtl/>
        </w:rPr>
        <w:t xml:space="preserve"> </w:t>
      </w:r>
      <w:r w:rsidRPr="002936E8">
        <w:rPr>
          <w:rtl/>
        </w:rPr>
        <w:t>דיני ברכות המגילה</w:t>
      </w:r>
    </w:p>
    <w:p w14:paraId="7621BADA" w14:textId="77777777" w:rsidR="007F3E09" w:rsidRPr="002936E8" w:rsidRDefault="007F3E09" w:rsidP="007F3E09">
      <w:pPr>
        <w:pStyle w:val="1"/>
        <w:rPr>
          <w:rtl/>
        </w:rPr>
      </w:pPr>
      <w:r w:rsidRPr="002936E8">
        <w:rPr>
          <w:rtl/>
        </w:rPr>
        <w:t>סעיף א</w:t>
      </w:r>
    </w:p>
    <w:p w14:paraId="070A3A2E" w14:textId="77777777" w:rsidR="007F3E09" w:rsidRPr="002936E8" w:rsidRDefault="007F3E09" w:rsidP="007F3E09">
      <w:pPr>
        <w:rPr>
          <w:rFonts w:cs="Guttman Rashi"/>
          <w:sz w:val="24"/>
          <w:rtl/>
        </w:rPr>
      </w:pPr>
      <w:r w:rsidRPr="002936E8">
        <w:rPr>
          <w:rFonts w:cs="Guttman Vilna"/>
          <w:sz w:val="24"/>
          <w:szCs w:val="24"/>
          <w:rtl/>
        </w:rPr>
        <w:t xml:space="preserve">הקורא את המגילה מברך לפניה ג' ברכות: על מקרא מגילה, ושעשה נסים, ושהחיינו. וביום אינו חוזר ומברך: שהחיינו. </w:t>
      </w:r>
      <w:r w:rsidRPr="002936E8">
        <w:rPr>
          <w:rFonts w:cs="Guttman Rashi"/>
          <w:sz w:val="24"/>
          <w:rtl/>
        </w:rPr>
        <w:t xml:space="preserve">הגה: וי"א דאף ביום מברך: שהחיינו (טור בשם ר"ת </w:t>
      </w:r>
      <w:proofErr w:type="spellStart"/>
      <w:r w:rsidRPr="002936E8">
        <w:rPr>
          <w:rFonts w:cs="Guttman Rashi"/>
          <w:sz w:val="24"/>
          <w:rtl/>
        </w:rPr>
        <w:t>והרא"ש</w:t>
      </w:r>
      <w:proofErr w:type="spellEnd"/>
      <w:r w:rsidRPr="002936E8">
        <w:rPr>
          <w:rFonts w:cs="Guttman Rashi"/>
          <w:sz w:val="24"/>
          <w:rtl/>
        </w:rPr>
        <w:t xml:space="preserve"> והמגיד), וכן </w:t>
      </w:r>
      <w:proofErr w:type="spellStart"/>
      <w:r w:rsidRPr="002936E8">
        <w:rPr>
          <w:rFonts w:cs="Guttman Rashi"/>
          <w:sz w:val="24"/>
          <w:rtl/>
        </w:rPr>
        <w:t>נוהגין</w:t>
      </w:r>
      <w:proofErr w:type="spellEnd"/>
      <w:r w:rsidRPr="002936E8">
        <w:rPr>
          <w:rFonts w:cs="Guttman Rashi"/>
          <w:sz w:val="24"/>
          <w:rtl/>
        </w:rPr>
        <w:t xml:space="preserve"> בכל מדינות אלו. ואחד יכול לברך ושני קורא (הגהות </w:t>
      </w:r>
      <w:proofErr w:type="spellStart"/>
      <w:r w:rsidRPr="002936E8">
        <w:rPr>
          <w:rFonts w:cs="Guttman Rashi"/>
          <w:sz w:val="24"/>
          <w:rtl/>
        </w:rPr>
        <w:t>אשירי</w:t>
      </w:r>
      <w:proofErr w:type="spellEnd"/>
      <w:r w:rsidRPr="002936E8">
        <w:rPr>
          <w:rFonts w:cs="Guttman Rashi"/>
          <w:sz w:val="24"/>
          <w:rtl/>
        </w:rPr>
        <w:t xml:space="preserve"> פ"ג). </w:t>
      </w:r>
      <w:r w:rsidRPr="002936E8">
        <w:rPr>
          <w:rFonts w:cs="Guttman Vilna"/>
          <w:sz w:val="24"/>
          <w:szCs w:val="24"/>
          <w:rtl/>
        </w:rPr>
        <w:t xml:space="preserve">ולאחריה </w:t>
      </w:r>
      <w:proofErr w:type="spellStart"/>
      <w:r w:rsidRPr="002936E8">
        <w:rPr>
          <w:rFonts w:cs="Guttman Vilna"/>
          <w:sz w:val="24"/>
          <w:szCs w:val="24"/>
          <w:rtl/>
        </w:rPr>
        <w:t>נוהגין</w:t>
      </w:r>
      <w:proofErr w:type="spellEnd"/>
      <w:r w:rsidRPr="002936E8">
        <w:rPr>
          <w:rFonts w:cs="Guttman Vilna"/>
          <w:sz w:val="24"/>
          <w:szCs w:val="24"/>
          <w:rtl/>
        </w:rPr>
        <w:t xml:space="preserve"> לברך: הרב את ריבנו </w:t>
      </w:r>
      <w:proofErr w:type="spellStart"/>
      <w:r w:rsidRPr="002936E8">
        <w:rPr>
          <w:rFonts w:cs="Guttman Vilna"/>
          <w:sz w:val="24"/>
          <w:szCs w:val="24"/>
          <w:rtl/>
        </w:rPr>
        <w:t>וכו</w:t>
      </w:r>
      <w:proofErr w:type="spellEnd"/>
      <w:r w:rsidRPr="002936E8">
        <w:rPr>
          <w:rFonts w:cs="Guttman Vilna"/>
          <w:sz w:val="24"/>
          <w:szCs w:val="24"/>
          <w:rtl/>
        </w:rPr>
        <w:t>'. אם לא בירך לא לפניה ולא לאחריה, יצא.</w:t>
      </w:r>
      <w:r w:rsidRPr="002936E8">
        <w:rPr>
          <w:rFonts w:cs="Guttman Rashi"/>
          <w:sz w:val="24"/>
          <w:rtl/>
        </w:rPr>
        <w:t xml:space="preserve"> הגה: ונהגו לומר בלילה: אשר הניא, אבל לא ביום (כל בו וב"י בשם </w:t>
      </w:r>
      <w:proofErr w:type="spellStart"/>
      <w:r w:rsidRPr="002936E8">
        <w:rPr>
          <w:rFonts w:cs="Guttman Rashi"/>
          <w:sz w:val="24"/>
          <w:rtl/>
        </w:rPr>
        <w:t>א"ח</w:t>
      </w:r>
      <w:proofErr w:type="spellEnd"/>
      <w:r w:rsidRPr="002936E8">
        <w:rPr>
          <w:rFonts w:cs="Guttman Rashi"/>
          <w:sz w:val="24"/>
          <w:rtl/>
        </w:rPr>
        <w:t xml:space="preserve">), ואין לברך אחריה אלא בצבור. </w:t>
      </w:r>
    </w:p>
    <w:p w14:paraId="2E66A94A" w14:textId="77777777" w:rsidR="007F3E09" w:rsidRPr="002936E8" w:rsidRDefault="007F3E09" w:rsidP="007F3E09">
      <w:pPr>
        <w:pStyle w:val="2"/>
        <w:rPr>
          <w:rtl/>
        </w:rPr>
      </w:pPr>
      <w:r w:rsidRPr="002936E8">
        <w:rPr>
          <w:rFonts w:hint="cs"/>
          <w:rtl/>
        </w:rPr>
        <w:t>דיני הברכות</w:t>
      </w:r>
    </w:p>
    <w:p w14:paraId="337946AA" w14:textId="77777777" w:rsidR="007F3E09" w:rsidRPr="002936E8" w:rsidRDefault="007F3E09" w:rsidP="007F3E09">
      <w:pPr>
        <w:rPr>
          <w:sz w:val="24"/>
          <w:szCs w:val="24"/>
          <w:rtl/>
        </w:rPr>
      </w:pPr>
      <w:r w:rsidRPr="002936E8">
        <w:rPr>
          <w:rFonts w:hint="cs"/>
          <w:sz w:val="24"/>
          <w:szCs w:val="24"/>
          <w:rtl/>
        </w:rPr>
        <w:t xml:space="preserve">דיני הברכות מבוארים בגמרא, נחלקו אם מברך שהחיינו גם ביום: </w:t>
      </w:r>
      <w:r w:rsidRPr="002936E8">
        <w:rPr>
          <w:rFonts w:hint="cs"/>
          <w:b/>
          <w:bCs/>
          <w:sz w:val="24"/>
          <w:szCs w:val="24"/>
          <w:rtl/>
        </w:rPr>
        <w:t xml:space="preserve">רמב"ם </w:t>
      </w:r>
      <w:proofErr w:type="spellStart"/>
      <w:r w:rsidRPr="002936E8">
        <w:rPr>
          <w:rFonts w:hint="cs"/>
          <w:b/>
          <w:bCs/>
          <w:sz w:val="24"/>
          <w:szCs w:val="24"/>
          <w:rtl/>
        </w:rPr>
        <w:t>ושו"ע</w:t>
      </w:r>
      <w:proofErr w:type="spellEnd"/>
      <w:r w:rsidRPr="002936E8">
        <w:rPr>
          <w:rFonts w:hint="cs"/>
          <w:sz w:val="24"/>
          <w:szCs w:val="24"/>
          <w:rtl/>
        </w:rPr>
        <w:t xml:space="preserve"> אינו מברך, </w:t>
      </w:r>
      <w:r w:rsidRPr="002936E8">
        <w:rPr>
          <w:rFonts w:hint="cs"/>
          <w:b/>
          <w:bCs/>
          <w:sz w:val="24"/>
          <w:szCs w:val="24"/>
          <w:rtl/>
        </w:rPr>
        <w:t>ר"ת תוספות רא"ש ורמ"א</w:t>
      </w:r>
      <w:r w:rsidRPr="002936E8">
        <w:rPr>
          <w:rFonts w:hint="cs"/>
          <w:sz w:val="24"/>
          <w:szCs w:val="24"/>
          <w:rtl/>
        </w:rPr>
        <w:t xml:space="preserve"> מברך. כתב מ"ב אם בירך שהחיינו על המגילה בלילה וביום אין לפניו מגילה לא מברך שוב שהחיינו. שאר דיני הסעיף מבוארים בלשונם. </w:t>
      </w:r>
    </w:p>
    <w:p w14:paraId="4E98A5DF" w14:textId="77777777" w:rsidR="007F3E09" w:rsidRPr="002936E8" w:rsidRDefault="007F3E09" w:rsidP="007F3E09">
      <w:pPr>
        <w:rPr>
          <w:sz w:val="24"/>
          <w:szCs w:val="24"/>
          <w:rtl/>
        </w:rPr>
      </w:pPr>
    </w:p>
    <w:p w14:paraId="51204C1B" w14:textId="77777777" w:rsidR="007F3E09" w:rsidRPr="002936E8" w:rsidRDefault="007F3E09" w:rsidP="007F3E09">
      <w:pPr>
        <w:pStyle w:val="1"/>
        <w:rPr>
          <w:rtl/>
        </w:rPr>
      </w:pPr>
      <w:r w:rsidRPr="002936E8">
        <w:rPr>
          <w:rtl/>
        </w:rPr>
        <w:t>סעיף ב</w:t>
      </w:r>
    </w:p>
    <w:p w14:paraId="5F147775" w14:textId="77777777" w:rsidR="007F3E09" w:rsidRPr="002936E8" w:rsidRDefault="007F3E09" w:rsidP="007F3E09">
      <w:pPr>
        <w:rPr>
          <w:rFonts w:cs="Guttman Vilna"/>
          <w:sz w:val="24"/>
          <w:szCs w:val="24"/>
          <w:rtl/>
        </w:rPr>
      </w:pPr>
      <w:r w:rsidRPr="002936E8">
        <w:rPr>
          <w:rFonts w:cs="Guttman Vilna"/>
          <w:sz w:val="24"/>
          <w:szCs w:val="24"/>
          <w:rtl/>
        </w:rPr>
        <w:t xml:space="preserve">אין </w:t>
      </w:r>
      <w:proofErr w:type="spellStart"/>
      <w:r w:rsidRPr="002936E8">
        <w:rPr>
          <w:rFonts w:cs="Guttman Vilna"/>
          <w:sz w:val="24"/>
          <w:szCs w:val="24"/>
          <w:rtl/>
        </w:rPr>
        <w:t>לשוח</w:t>
      </w:r>
      <w:proofErr w:type="spellEnd"/>
      <w:r w:rsidRPr="002936E8">
        <w:rPr>
          <w:rFonts w:cs="Guttman Vilna"/>
          <w:sz w:val="24"/>
          <w:szCs w:val="24"/>
          <w:rtl/>
        </w:rPr>
        <w:t xml:space="preserve"> בעוד שקורין אותה. </w:t>
      </w:r>
    </w:p>
    <w:p w14:paraId="2F37A091" w14:textId="77777777" w:rsidR="007F3E09" w:rsidRPr="002936E8" w:rsidRDefault="007F3E09" w:rsidP="007F3E09">
      <w:pPr>
        <w:pStyle w:val="2"/>
        <w:rPr>
          <w:rtl/>
        </w:rPr>
      </w:pPr>
      <w:r w:rsidRPr="002936E8">
        <w:rPr>
          <w:rFonts w:hint="cs"/>
          <w:rtl/>
        </w:rPr>
        <w:t>הפסקה בדיבור</w:t>
      </w:r>
    </w:p>
    <w:p w14:paraId="0417A515" w14:textId="77777777" w:rsidR="007F3E09" w:rsidRPr="002936E8" w:rsidRDefault="007F3E09" w:rsidP="007F3E09">
      <w:pPr>
        <w:rPr>
          <w:sz w:val="24"/>
          <w:szCs w:val="24"/>
          <w:rtl/>
        </w:rPr>
      </w:pPr>
      <w:r w:rsidRPr="002936E8">
        <w:rPr>
          <w:rFonts w:hint="cs"/>
          <w:sz w:val="24"/>
          <w:szCs w:val="24"/>
          <w:rtl/>
        </w:rPr>
        <w:t xml:space="preserve">דין השו"ע כמבואר בגמרא ברכות. בין הקורא ובין השומע, כתב מ"ב השומע שדיבר והפסיד מילים אינו יצא וצריך לחזור, הקורא שדיבר יצא ופעמים שאף מותר לכתחילה כגון שהוא בבין הפרקים מפי הכבוד, ובין ברכה לקריאה לכולי עלמא אסור לדבר. </w:t>
      </w:r>
    </w:p>
    <w:p w14:paraId="1A24D845" w14:textId="77777777" w:rsidR="007F3E09" w:rsidRPr="002936E8" w:rsidRDefault="007F3E09" w:rsidP="007F3E09">
      <w:pPr>
        <w:rPr>
          <w:sz w:val="24"/>
          <w:szCs w:val="24"/>
          <w:rtl/>
        </w:rPr>
      </w:pPr>
    </w:p>
    <w:p w14:paraId="1289870A" w14:textId="77777777" w:rsidR="007F3E09" w:rsidRPr="002936E8" w:rsidRDefault="007F3E09" w:rsidP="007F3E09">
      <w:pPr>
        <w:pStyle w:val="1"/>
        <w:rPr>
          <w:rtl/>
        </w:rPr>
      </w:pPr>
      <w:r w:rsidRPr="002936E8">
        <w:rPr>
          <w:rtl/>
        </w:rPr>
        <w:t>סעיף ג</w:t>
      </w:r>
    </w:p>
    <w:p w14:paraId="410E5869" w14:textId="77777777" w:rsidR="007F3E09" w:rsidRPr="002936E8" w:rsidRDefault="007F3E09" w:rsidP="007F3E09">
      <w:pPr>
        <w:rPr>
          <w:rFonts w:cs="Guttman Vilna"/>
          <w:sz w:val="24"/>
          <w:szCs w:val="24"/>
          <w:rtl/>
        </w:rPr>
      </w:pPr>
      <w:r w:rsidRPr="002936E8">
        <w:rPr>
          <w:rFonts w:cs="Guttman Vilna"/>
          <w:sz w:val="24"/>
          <w:szCs w:val="24"/>
          <w:rtl/>
        </w:rPr>
        <w:t xml:space="preserve">אף על פי שיצא כבר, מברך להוציא את אחר ידי חובתו. </w:t>
      </w:r>
    </w:p>
    <w:p w14:paraId="5E627C73" w14:textId="77777777" w:rsidR="007F3E09" w:rsidRPr="002936E8" w:rsidRDefault="007F3E09" w:rsidP="007F3E09">
      <w:pPr>
        <w:pStyle w:val="2"/>
        <w:rPr>
          <w:rtl/>
        </w:rPr>
      </w:pPr>
      <w:r w:rsidRPr="002936E8">
        <w:rPr>
          <w:rFonts w:hint="cs"/>
          <w:rtl/>
        </w:rPr>
        <w:t>יצא מוציא</w:t>
      </w:r>
    </w:p>
    <w:p w14:paraId="034D2C7C" w14:textId="77777777" w:rsidR="007F3E09" w:rsidRPr="002936E8" w:rsidRDefault="007F3E09" w:rsidP="007F3E09">
      <w:pPr>
        <w:rPr>
          <w:sz w:val="24"/>
          <w:szCs w:val="24"/>
          <w:rtl/>
        </w:rPr>
      </w:pPr>
      <w:r w:rsidRPr="002936E8">
        <w:rPr>
          <w:rFonts w:hint="cs"/>
          <w:sz w:val="24"/>
          <w:szCs w:val="24"/>
          <w:rtl/>
        </w:rPr>
        <w:t>דין השו"ע כמבואר בגמרא.</w:t>
      </w:r>
    </w:p>
    <w:p w14:paraId="42B04951" w14:textId="77777777" w:rsidR="007F3E09" w:rsidRPr="002936E8" w:rsidRDefault="007F3E09" w:rsidP="007F3E09">
      <w:pPr>
        <w:rPr>
          <w:sz w:val="24"/>
          <w:szCs w:val="24"/>
          <w:rtl/>
        </w:rPr>
      </w:pPr>
    </w:p>
    <w:p w14:paraId="7FF99213" w14:textId="77777777" w:rsidR="007F3E09" w:rsidRPr="002936E8" w:rsidRDefault="007F3E09" w:rsidP="007F3E09">
      <w:pPr>
        <w:pStyle w:val="1"/>
        <w:rPr>
          <w:rtl/>
        </w:rPr>
      </w:pPr>
      <w:r w:rsidRPr="002936E8">
        <w:rPr>
          <w:rtl/>
        </w:rPr>
        <w:t>סעיף ד</w:t>
      </w:r>
    </w:p>
    <w:p w14:paraId="2465D818" w14:textId="77777777" w:rsidR="007F3E09" w:rsidRPr="002936E8" w:rsidRDefault="007F3E09" w:rsidP="007F3E09">
      <w:pPr>
        <w:rPr>
          <w:rFonts w:cs="Guttman Vilna"/>
          <w:sz w:val="24"/>
          <w:szCs w:val="24"/>
          <w:rtl/>
        </w:rPr>
      </w:pPr>
      <w:r w:rsidRPr="002936E8">
        <w:rPr>
          <w:rFonts w:cs="Guttman Vilna"/>
          <w:sz w:val="24"/>
          <w:szCs w:val="24"/>
          <w:rtl/>
        </w:rPr>
        <w:t xml:space="preserve">מי שהוא אנוס קצת ואינו יכול לילך </w:t>
      </w:r>
      <w:proofErr w:type="spellStart"/>
      <w:r w:rsidRPr="002936E8">
        <w:rPr>
          <w:rFonts w:cs="Guttman Vilna"/>
          <w:sz w:val="24"/>
          <w:szCs w:val="24"/>
          <w:rtl/>
        </w:rPr>
        <w:t>לב"ה</w:t>
      </w:r>
      <w:proofErr w:type="spellEnd"/>
      <w:r w:rsidRPr="002936E8">
        <w:rPr>
          <w:rFonts w:cs="Guttman Vilna"/>
          <w:sz w:val="24"/>
          <w:szCs w:val="24"/>
          <w:rtl/>
        </w:rPr>
        <w:t xml:space="preserve"> וצריך להמתין עד אחר שקראו הקהל, וקשה עליו </w:t>
      </w:r>
      <w:proofErr w:type="spellStart"/>
      <w:r w:rsidRPr="002936E8">
        <w:rPr>
          <w:rFonts w:cs="Guttman Vilna"/>
          <w:sz w:val="24"/>
          <w:szCs w:val="24"/>
          <w:rtl/>
        </w:rPr>
        <w:t>לישב</w:t>
      </w:r>
      <w:proofErr w:type="spellEnd"/>
      <w:r w:rsidRPr="002936E8">
        <w:rPr>
          <w:rFonts w:cs="Guttman Vilna"/>
          <w:sz w:val="24"/>
          <w:szCs w:val="24"/>
          <w:rtl/>
        </w:rPr>
        <w:t xml:space="preserve"> בתענית כ"כ, יכול לשמוע קריאתה </w:t>
      </w:r>
      <w:proofErr w:type="spellStart"/>
      <w:r w:rsidRPr="002936E8">
        <w:rPr>
          <w:rFonts w:cs="Guttman Vilna"/>
          <w:sz w:val="24"/>
          <w:szCs w:val="24"/>
          <w:rtl/>
        </w:rPr>
        <w:t>מבע"י</w:t>
      </w:r>
      <w:proofErr w:type="spellEnd"/>
      <w:r w:rsidRPr="002936E8">
        <w:rPr>
          <w:rFonts w:cs="Guttman Vilna"/>
          <w:sz w:val="24"/>
          <w:szCs w:val="24"/>
          <w:rtl/>
        </w:rPr>
        <w:t xml:space="preserve"> מפלג המנחה ולמעלה. </w:t>
      </w:r>
      <w:r w:rsidRPr="002936E8">
        <w:rPr>
          <w:rFonts w:cs="Guttman Rashi"/>
          <w:sz w:val="24"/>
          <w:rtl/>
        </w:rPr>
        <w:t>הגה: אבל אסור לאכול קודם שישמע קריאת המגילה, אפי' התענית קשה עליו (</w:t>
      </w:r>
      <w:proofErr w:type="spellStart"/>
      <w:r w:rsidRPr="002936E8">
        <w:rPr>
          <w:rFonts w:cs="Guttman Rashi"/>
          <w:sz w:val="24"/>
          <w:rtl/>
        </w:rPr>
        <w:t>תה"ד</w:t>
      </w:r>
      <w:proofErr w:type="spellEnd"/>
      <w:r w:rsidRPr="002936E8">
        <w:rPr>
          <w:rFonts w:cs="Guttman Rashi"/>
          <w:sz w:val="24"/>
          <w:rtl/>
        </w:rPr>
        <w:t xml:space="preserve"> סימן ק"ט).</w:t>
      </w:r>
    </w:p>
    <w:p w14:paraId="721FC77D" w14:textId="77777777" w:rsidR="007F3E09" w:rsidRPr="002936E8" w:rsidRDefault="007F3E09" w:rsidP="007F3E09">
      <w:pPr>
        <w:pStyle w:val="2"/>
        <w:rPr>
          <w:rtl/>
        </w:rPr>
      </w:pPr>
      <w:r w:rsidRPr="002936E8">
        <w:rPr>
          <w:rFonts w:hint="cs"/>
          <w:rtl/>
        </w:rPr>
        <w:lastRenderedPageBreak/>
        <w:t>לשמוע מפלג המנחה</w:t>
      </w:r>
    </w:p>
    <w:p w14:paraId="4834FE25" w14:textId="77777777" w:rsidR="007F3E09" w:rsidRPr="002936E8" w:rsidRDefault="007F3E09" w:rsidP="007F3E09">
      <w:pPr>
        <w:rPr>
          <w:sz w:val="24"/>
          <w:szCs w:val="24"/>
          <w:rtl/>
        </w:rPr>
      </w:pPr>
      <w:r w:rsidRPr="002936E8">
        <w:rPr>
          <w:rFonts w:hint="cs"/>
          <w:sz w:val="24"/>
          <w:szCs w:val="24"/>
          <w:rtl/>
        </w:rPr>
        <w:t xml:space="preserve">דין השו"ע ורמ"א כמבואר בתרומת הדשן. למעשה נחלקו הפוסקים כיצד ינהג מי שקשה לו התענית: </w:t>
      </w:r>
      <w:r w:rsidRPr="002936E8">
        <w:rPr>
          <w:rFonts w:hint="cs"/>
          <w:b/>
          <w:bCs/>
          <w:sz w:val="24"/>
          <w:szCs w:val="24"/>
          <w:rtl/>
        </w:rPr>
        <w:t>שו"ע כתרומת הדשן</w:t>
      </w:r>
      <w:r w:rsidRPr="002936E8">
        <w:rPr>
          <w:rFonts w:hint="cs"/>
          <w:sz w:val="24"/>
          <w:szCs w:val="24"/>
          <w:rtl/>
        </w:rPr>
        <w:t xml:space="preserve"> יקרא מבעוד יום, </w:t>
      </w:r>
      <w:r w:rsidRPr="002936E8">
        <w:rPr>
          <w:rFonts w:hint="cs"/>
          <w:b/>
          <w:bCs/>
          <w:sz w:val="24"/>
          <w:szCs w:val="24"/>
          <w:rtl/>
        </w:rPr>
        <w:t>מגן אברהם</w:t>
      </w:r>
      <w:r w:rsidRPr="002936E8">
        <w:rPr>
          <w:rFonts w:hint="cs"/>
          <w:sz w:val="24"/>
          <w:szCs w:val="24"/>
          <w:rtl/>
        </w:rPr>
        <w:t xml:space="preserve"> מותר לטעום טעימה בעלמא, ומוטב שיטעם מאשר יקרא קודם זמנה, </w:t>
      </w:r>
      <w:r w:rsidRPr="002936E8">
        <w:rPr>
          <w:rFonts w:hint="cs"/>
          <w:b/>
          <w:bCs/>
          <w:sz w:val="24"/>
          <w:szCs w:val="24"/>
          <w:rtl/>
        </w:rPr>
        <w:t xml:space="preserve">פר"ח </w:t>
      </w:r>
      <w:proofErr w:type="spellStart"/>
      <w:r w:rsidRPr="002936E8">
        <w:rPr>
          <w:rFonts w:hint="cs"/>
          <w:b/>
          <w:bCs/>
          <w:sz w:val="24"/>
          <w:szCs w:val="24"/>
          <w:rtl/>
        </w:rPr>
        <w:t>גר"א</w:t>
      </w:r>
      <w:proofErr w:type="spellEnd"/>
      <w:r w:rsidRPr="002936E8">
        <w:rPr>
          <w:rFonts w:hint="cs"/>
          <w:b/>
          <w:bCs/>
          <w:sz w:val="24"/>
          <w:szCs w:val="24"/>
          <w:rtl/>
        </w:rPr>
        <w:t xml:space="preserve"> וחיי אדם</w:t>
      </w:r>
      <w:r w:rsidRPr="002936E8">
        <w:rPr>
          <w:rFonts w:hint="cs"/>
          <w:sz w:val="24"/>
          <w:szCs w:val="24"/>
          <w:rtl/>
        </w:rPr>
        <w:t xml:space="preserve"> הקורא קודם צאת הכוכבים לא יצא, וכן לטעון אסור אלא לצורך גדול. עוד כתב </w:t>
      </w:r>
      <w:proofErr w:type="spellStart"/>
      <w:r w:rsidRPr="002936E8">
        <w:rPr>
          <w:rFonts w:hint="cs"/>
          <w:sz w:val="24"/>
          <w:szCs w:val="24"/>
          <w:rtl/>
        </w:rPr>
        <w:t>המ"ב</w:t>
      </w:r>
      <w:proofErr w:type="spellEnd"/>
      <w:r w:rsidRPr="002936E8">
        <w:rPr>
          <w:rFonts w:hint="cs"/>
          <w:sz w:val="24"/>
          <w:szCs w:val="24"/>
          <w:rtl/>
        </w:rPr>
        <w:t xml:space="preserve"> אסור לאכול קודם קריאתה אפילו ביום.  </w:t>
      </w:r>
    </w:p>
    <w:p w14:paraId="3406B579" w14:textId="77777777" w:rsidR="007F3E09" w:rsidRPr="00510C9A" w:rsidRDefault="007F3E09" w:rsidP="007F3E09">
      <w:pPr>
        <w:pStyle w:val="1"/>
        <w:rPr>
          <w:rtl/>
        </w:rPr>
      </w:pPr>
      <w:r w:rsidRPr="002936E8">
        <w:rPr>
          <w:sz w:val="24"/>
          <w:rtl/>
        </w:rPr>
        <w:br/>
      </w:r>
      <w:r w:rsidRPr="00510C9A">
        <w:rPr>
          <w:rtl/>
        </w:rPr>
        <w:t xml:space="preserve">סימן </w:t>
      </w:r>
      <w:proofErr w:type="spellStart"/>
      <w:r w:rsidRPr="00510C9A">
        <w:rPr>
          <w:rtl/>
        </w:rPr>
        <w:t>תרצג</w:t>
      </w:r>
      <w:proofErr w:type="spellEnd"/>
      <w:r w:rsidRPr="00510C9A">
        <w:rPr>
          <w:rFonts w:hint="cs"/>
          <w:rtl/>
        </w:rPr>
        <w:t xml:space="preserve"> </w:t>
      </w:r>
      <w:r w:rsidRPr="00510C9A">
        <w:rPr>
          <w:rtl/>
        </w:rPr>
        <w:t>–</w:t>
      </w:r>
      <w:r w:rsidRPr="00510C9A">
        <w:rPr>
          <w:rFonts w:hint="cs"/>
          <w:rtl/>
        </w:rPr>
        <w:t xml:space="preserve"> </w:t>
      </w:r>
      <w:r w:rsidRPr="00510C9A">
        <w:rPr>
          <w:rtl/>
        </w:rPr>
        <w:t>סדר תפלת פורים</w:t>
      </w:r>
    </w:p>
    <w:p w14:paraId="006CA93E" w14:textId="77777777" w:rsidR="007F3E09" w:rsidRPr="00510C9A" w:rsidRDefault="007F3E09" w:rsidP="007F3E09">
      <w:pPr>
        <w:pStyle w:val="1"/>
        <w:rPr>
          <w:rtl/>
        </w:rPr>
      </w:pPr>
      <w:r w:rsidRPr="00510C9A">
        <w:rPr>
          <w:rtl/>
        </w:rPr>
        <w:t>סעיף א</w:t>
      </w:r>
    </w:p>
    <w:p w14:paraId="63A57189" w14:textId="77777777" w:rsidR="007F3E09" w:rsidRPr="00510C9A" w:rsidRDefault="007F3E09" w:rsidP="007F3E09">
      <w:pPr>
        <w:rPr>
          <w:rFonts w:cs="Guttman Rashi"/>
          <w:sz w:val="24"/>
          <w:rtl/>
        </w:rPr>
      </w:pPr>
      <w:r w:rsidRPr="00510C9A">
        <w:rPr>
          <w:rFonts w:cs="Guttman Vilna"/>
          <w:sz w:val="24"/>
          <w:szCs w:val="24"/>
          <w:rtl/>
        </w:rPr>
        <w:t xml:space="preserve">אחר קריאת המגילה בערבית, אומר: ואתה קדוש, ואם חל במוצאי שבת אומר: ויהי נועם, קודם ואתה קדוש. </w:t>
      </w:r>
      <w:r w:rsidRPr="00510C9A">
        <w:rPr>
          <w:rFonts w:cs="Guttman Rashi"/>
          <w:sz w:val="24"/>
          <w:rtl/>
        </w:rPr>
        <w:t xml:space="preserve">הגה: ואומרים: </w:t>
      </w:r>
      <w:proofErr w:type="spellStart"/>
      <w:r w:rsidRPr="00510C9A">
        <w:rPr>
          <w:rFonts w:cs="Guttman Rashi"/>
          <w:sz w:val="24"/>
          <w:rtl/>
        </w:rPr>
        <w:t>ויתן</w:t>
      </w:r>
      <w:proofErr w:type="spellEnd"/>
      <w:r w:rsidRPr="00510C9A">
        <w:rPr>
          <w:rFonts w:cs="Guttman Rashi"/>
          <w:sz w:val="24"/>
          <w:rtl/>
        </w:rPr>
        <w:t xml:space="preserve"> לך, וקורים המגילה ואחר כך </w:t>
      </w:r>
      <w:proofErr w:type="spellStart"/>
      <w:r w:rsidRPr="00510C9A">
        <w:rPr>
          <w:rFonts w:cs="Guttman Rashi"/>
          <w:sz w:val="24"/>
          <w:rtl/>
        </w:rPr>
        <w:t>מבדילין</w:t>
      </w:r>
      <w:proofErr w:type="spellEnd"/>
      <w:r w:rsidRPr="00510C9A">
        <w:rPr>
          <w:rFonts w:cs="Guttman Rashi"/>
          <w:sz w:val="24"/>
          <w:rtl/>
        </w:rPr>
        <w:t xml:space="preserve"> (מנהגים). </w:t>
      </w:r>
    </w:p>
    <w:p w14:paraId="5D016F95" w14:textId="77777777" w:rsidR="007F3E09" w:rsidRPr="00510C9A" w:rsidRDefault="007F3E09" w:rsidP="007F3E09">
      <w:pPr>
        <w:pStyle w:val="2"/>
        <w:rPr>
          <w:rtl/>
        </w:rPr>
      </w:pPr>
      <w:r w:rsidRPr="00510C9A">
        <w:rPr>
          <w:rFonts w:hint="cs"/>
          <w:rtl/>
        </w:rPr>
        <w:t>הוספות בערבית</w:t>
      </w:r>
    </w:p>
    <w:p w14:paraId="1B229221" w14:textId="77777777" w:rsidR="007F3E09" w:rsidRPr="00510C9A" w:rsidRDefault="007F3E09" w:rsidP="007F3E09">
      <w:pPr>
        <w:rPr>
          <w:sz w:val="24"/>
          <w:szCs w:val="24"/>
          <w:rtl/>
        </w:rPr>
      </w:pPr>
      <w:r w:rsidRPr="00510C9A">
        <w:rPr>
          <w:rFonts w:hint="cs"/>
          <w:sz w:val="24"/>
          <w:szCs w:val="24"/>
          <w:rtl/>
        </w:rPr>
        <w:t xml:space="preserve">דין השו"ע </w:t>
      </w:r>
      <w:proofErr w:type="spellStart"/>
      <w:r w:rsidRPr="00510C9A">
        <w:rPr>
          <w:rFonts w:hint="cs"/>
          <w:sz w:val="24"/>
          <w:szCs w:val="24"/>
          <w:rtl/>
        </w:rPr>
        <w:t>והרמ"א</w:t>
      </w:r>
      <w:proofErr w:type="spellEnd"/>
      <w:r w:rsidRPr="00510C9A">
        <w:rPr>
          <w:rFonts w:hint="cs"/>
          <w:sz w:val="24"/>
          <w:szCs w:val="24"/>
          <w:rtl/>
        </w:rPr>
        <w:t xml:space="preserve"> כמבואר בראשונים.</w:t>
      </w:r>
    </w:p>
    <w:p w14:paraId="184CBE27" w14:textId="77777777" w:rsidR="007F3E09" w:rsidRPr="00510C9A" w:rsidRDefault="007F3E09" w:rsidP="007F3E09">
      <w:pPr>
        <w:rPr>
          <w:sz w:val="24"/>
          <w:szCs w:val="24"/>
          <w:rtl/>
        </w:rPr>
      </w:pPr>
    </w:p>
    <w:p w14:paraId="5327A08E" w14:textId="77777777" w:rsidR="007F3E09" w:rsidRPr="00510C9A" w:rsidRDefault="007F3E09" w:rsidP="007F3E09">
      <w:pPr>
        <w:pStyle w:val="1"/>
        <w:rPr>
          <w:rtl/>
        </w:rPr>
      </w:pPr>
      <w:r w:rsidRPr="00510C9A">
        <w:rPr>
          <w:rtl/>
        </w:rPr>
        <w:t>סעיף ב</w:t>
      </w:r>
    </w:p>
    <w:p w14:paraId="32473EE1" w14:textId="77777777" w:rsidR="007F3E09" w:rsidRPr="00510C9A" w:rsidRDefault="007F3E09" w:rsidP="007F3E09">
      <w:pPr>
        <w:rPr>
          <w:rFonts w:cs="Guttman Rashi"/>
          <w:sz w:val="24"/>
          <w:rtl/>
        </w:rPr>
      </w:pPr>
      <w:r w:rsidRPr="00510C9A">
        <w:rPr>
          <w:rFonts w:cs="Guttman Vilna"/>
          <w:sz w:val="24"/>
          <w:szCs w:val="24"/>
          <w:rtl/>
        </w:rPr>
        <w:t xml:space="preserve">אומר: על הנסים, בלילה וביום. </w:t>
      </w:r>
      <w:r w:rsidRPr="00510C9A">
        <w:rPr>
          <w:rFonts w:cs="Guttman Rashi"/>
          <w:sz w:val="24"/>
          <w:rtl/>
        </w:rPr>
        <w:t xml:space="preserve">הגה: ואם לא אמרו, אין </w:t>
      </w:r>
      <w:proofErr w:type="spellStart"/>
      <w:r w:rsidRPr="00510C9A">
        <w:rPr>
          <w:rFonts w:cs="Guttman Rashi"/>
          <w:sz w:val="24"/>
          <w:rtl/>
        </w:rPr>
        <w:t>מחזירין</w:t>
      </w:r>
      <w:proofErr w:type="spellEnd"/>
      <w:r w:rsidRPr="00510C9A">
        <w:rPr>
          <w:rFonts w:cs="Guttman Rashi"/>
          <w:sz w:val="24"/>
          <w:rtl/>
        </w:rPr>
        <w:t xml:space="preserve"> אותו (טור). ואין אומרים על הנסים רק ביום י"ד, אבל לא בט"ו (ב"י בשם </w:t>
      </w:r>
      <w:proofErr w:type="spellStart"/>
      <w:r w:rsidRPr="00510C9A">
        <w:rPr>
          <w:rFonts w:cs="Guttman Rashi"/>
          <w:sz w:val="24"/>
          <w:rtl/>
        </w:rPr>
        <w:t>א"ח</w:t>
      </w:r>
      <w:proofErr w:type="spellEnd"/>
      <w:r w:rsidRPr="00510C9A">
        <w:rPr>
          <w:rFonts w:cs="Guttman Rashi"/>
          <w:sz w:val="24"/>
          <w:rtl/>
        </w:rPr>
        <w:t xml:space="preserve"> ומנהגים). ובליל י"ד, אף על פי שלא קראו המגילה עדיין, אומר: על הנסים, בתפלת ערבית. (הגהות </w:t>
      </w:r>
      <w:proofErr w:type="spellStart"/>
      <w:r w:rsidRPr="00510C9A">
        <w:rPr>
          <w:rFonts w:cs="Guttman Rashi"/>
          <w:sz w:val="24"/>
          <w:rtl/>
        </w:rPr>
        <w:t>מיימוני</w:t>
      </w:r>
      <w:proofErr w:type="spellEnd"/>
      <w:r w:rsidRPr="00510C9A">
        <w:rPr>
          <w:rFonts w:cs="Guttman Rashi"/>
          <w:sz w:val="24"/>
          <w:rtl/>
        </w:rPr>
        <w:t xml:space="preserve"> פ"ב). </w:t>
      </w:r>
    </w:p>
    <w:p w14:paraId="724408AA" w14:textId="77777777" w:rsidR="007F3E09" w:rsidRPr="00510C9A" w:rsidRDefault="007F3E09" w:rsidP="007F3E09">
      <w:pPr>
        <w:pStyle w:val="2"/>
        <w:rPr>
          <w:rtl/>
        </w:rPr>
      </w:pPr>
      <w:r w:rsidRPr="00510C9A">
        <w:rPr>
          <w:rFonts w:hint="cs"/>
          <w:rtl/>
        </w:rPr>
        <w:t>אמירת על הניסים</w:t>
      </w:r>
    </w:p>
    <w:p w14:paraId="370D542D" w14:textId="77777777" w:rsidR="007F3E09" w:rsidRPr="00510C9A" w:rsidRDefault="007F3E09" w:rsidP="007F3E09">
      <w:pPr>
        <w:rPr>
          <w:sz w:val="24"/>
          <w:szCs w:val="24"/>
          <w:rtl/>
        </w:rPr>
      </w:pPr>
      <w:r w:rsidRPr="00510C9A">
        <w:rPr>
          <w:rFonts w:hint="cs"/>
          <w:sz w:val="24"/>
          <w:szCs w:val="24"/>
          <w:rtl/>
        </w:rPr>
        <w:t xml:space="preserve">דין השו"ע ורמ"א כמבואר בראשונים, כתב מ"ב כרכים מוקפים מסופקים אומרים בב' ימים מספק, האומר ביום ט"ו לא מחזירים אותו שיש שייכות בזה. </w:t>
      </w:r>
    </w:p>
    <w:p w14:paraId="156303EA" w14:textId="77777777" w:rsidR="007F3E09" w:rsidRPr="00510C9A" w:rsidRDefault="007F3E09" w:rsidP="007F3E09">
      <w:pPr>
        <w:rPr>
          <w:sz w:val="24"/>
          <w:szCs w:val="24"/>
          <w:rtl/>
        </w:rPr>
      </w:pPr>
    </w:p>
    <w:p w14:paraId="1299D904" w14:textId="77777777" w:rsidR="007F3E09" w:rsidRPr="00510C9A" w:rsidRDefault="007F3E09" w:rsidP="007F3E09">
      <w:pPr>
        <w:pStyle w:val="1"/>
        <w:rPr>
          <w:rtl/>
        </w:rPr>
      </w:pPr>
      <w:r w:rsidRPr="00510C9A">
        <w:rPr>
          <w:rtl/>
        </w:rPr>
        <w:t>סעיף ג</w:t>
      </w:r>
    </w:p>
    <w:p w14:paraId="332719FD" w14:textId="77777777" w:rsidR="007F3E09" w:rsidRPr="00510C9A" w:rsidRDefault="007F3E09" w:rsidP="007F3E09">
      <w:pPr>
        <w:rPr>
          <w:rFonts w:cs="Guttman Rashi"/>
          <w:sz w:val="24"/>
          <w:rtl/>
        </w:rPr>
      </w:pPr>
      <w:r w:rsidRPr="00510C9A">
        <w:rPr>
          <w:rFonts w:cs="Guttman Vilna"/>
          <w:sz w:val="24"/>
          <w:szCs w:val="24"/>
          <w:rtl/>
        </w:rPr>
        <w:t xml:space="preserve">אין קורין בו הלל, ואין נופלים על פניהם. </w:t>
      </w:r>
      <w:r w:rsidRPr="00510C9A">
        <w:rPr>
          <w:rFonts w:cs="Guttman Rashi"/>
          <w:sz w:val="24"/>
          <w:rtl/>
        </w:rPr>
        <w:t xml:space="preserve">הגה: וא"א למנצח ואל ארך אפים (מנהגים וב"י בשם תוספות). </w:t>
      </w:r>
    </w:p>
    <w:p w14:paraId="7E1CC6D6" w14:textId="77777777" w:rsidR="007F3E09" w:rsidRPr="00510C9A" w:rsidRDefault="007F3E09" w:rsidP="007F3E09">
      <w:pPr>
        <w:pStyle w:val="2"/>
        <w:rPr>
          <w:rtl/>
        </w:rPr>
      </w:pPr>
      <w:r w:rsidRPr="00510C9A">
        <w:rPr>
          <w:rFonts w:hint="cs"/>
          <w:rtl/>
        </w:rPr>
        <w:t>הלל ונפילת אפים</w:t>
      </w:r>
    </w:p>
    <w:p w14:paraId="31050E55" w14:textId="77777777" w:rsidR="007F3E09" w:rsidRPr="00510C9A" w:rsidRDefault="007F3E09" w:rsidP="007F3E09">
      <w:pPr>
        <w:rPr>
          <w:sz w:val="24"/>
          <w:szCs w:val="24"/>
          <w:rtl/>
        </w:rPr>
      </w:pPr>
      <w:r w:rsidRPr="00510C9A">
        <w:rPr>
          <w:rFonts w:hint="cs"/>
          <w:sz w:val="24"/>
          <w:szCs w:val="24"/>
          <w:rtl/>
        </w:rPr>
        <w:t>דין השו"ע ורמ"א כמבואר בראשונים.</w:t>
      </w:r>
    </w:p>
    <w:p w14:paraId="2A039FD5" w14:textId="77777777" w:rsidR="007F3E09" w:rsidRPr="00510C9A" w:rsidRDefault="007F3E09" w:rsidP="007F3E09">
      <w:pPr>
        <w:rPr>
          <w:sz w:val="24"/>
          <w:szCs w:val="24"/>
          <w:rtl/>
        </w:rPr>
      </w:pPr>
    </w:p>
    <w:p w14:paraId="681776C2" w14:textId="77777777" w:rsidR="007F3E09" w:rsidRPr="00510C9A" w:rsidRDefault="007F3E09" w:rsidP="007F3E09">
      <w:pPr>
        <w:pStyle w:val="1"/>
        <w:rPr>
          <w:rtl/>
        </w:rPr>
      </w:pPr>
      <w:r w:rsidRPr="00510C9A">
        <w:rPr>
          <w:rtl/>
        </w:rPr>
        <w:t>סעיף ד</w:t>
      </w:r>
    </w:p>
    <w:p w14:paraId="6733DC25" w14:textId="77777777" w:rsidR="007F3E09" w:rsidRPr="00510C9A" w:rsidRDefault="007F3E09" w:rsidP="007F3E09">
      <w:pPr>
        <w:rPr>
          <w:rFonts w:cs="Guttman Vilna"/>
          <w:sz w:val="24"/>
          <w:szCs w:val="24"/>
          <w:rtl/>
        </w:rPr>
      </w:pPr>
      <w:proofErr w:type="spellStart"/>
      <w:r w:rsidRPr="00510C9A">
        <w:rPr>
          <w:rFonts w:cs="Guttman Vilna"/>
          <w:sz w:val="24"/>
          <w:szCs w:val="24"/>
          <w:rtl/>
        </w:rPr>
        <w:t>מוציאין</w:t>
      </w:r>
      <w:proofErr w:type="spellEnd"/>
      <w:r w:rsidRPr="00510C9A">
        <w:rPr>
          <w:rFonts w:cs="Guttman Vilna"/>
          <w:sz w:val="24"/>
          <w:szCs w:val="24"/>
          <w:rtl/>
        </w:rPr>
        <w:t xml:space="preserve"> ס"ת וקורין בפרשת ויבא עמלק, ואף על פי שאין בה אלא ט' פסוקים. </w:t>
      </w:r>
      <w:proofErr w:type="spellStart"/>
      <w:r w:rsidRPr="00510C9A">
        <w:rPr>
          <w:rFonts w:cs="Guttman Vilna"/>
          <w:sz w:val="24"/>
          <w:szCs w:val="24"/>
          <w:rtl/>
        </w:rPr>
        <w:t>כופלין</w:t>
      </w:r>
      <w:proofErr w:type="spellEnd"/>
      <w:r w:rsidRPr="00510C9A">
        <w:rPr>
          <w:rFonts w:cs="Guttman Vilna"/>
          <w:sz w:val="24"/>
          <w:szCs w:val="24"/>
          <w:rtl/>
        </w:rPr>
        <w:t xml:space="preserve"> פסוק אחרון כדי להשלים לעשרה פסוקים. </w:t>
      </w:r>
      <w:r w:rsidRPr="00510C9A">
        <w:rPr>
          <w:rFonts w:cs="Guttman Rashi"/>
          <w:sz w:val="24"/>
          <w:rtl/>
        </w:rPr>
        <w:t xml:space="preserve">הגה: ואין המנהג לכפול פסוק האחרון של הפרשה. </w:t>
      </w:r>
      <w:r w:rsidRPr="00510C9A">
        <w:rPr>
          <w:rFonts w:cs="Guttman Vilna"/>
          <w:sz w:val="24"/>
          <w:szCs w:val="24"/>
          <w:rtl/>
        </w:rPr>
        <w:t xml:space="preserve">קורין המגילה ואחר כך סדר קדושה. </w:t>
      </w:r>
      <w:r w:rsidRPr="00510C9A">
        <w:rPr>
          <w:rFonts w:cs="Guttman Rashi"/>
          <w:sz w:val="24"/>
          <w:rtl/>
        </w:rPr>
        <w:t>הגה: כשיש מילה בפורים מלין התינוק קודם קריאת המגילה (</w:t>
      </w:r>
      <w:proofErr w:type="spellStart"/>
      <w:r w:rsidRPr="00510C9A">
        <w:rPr>
          <w:rFonts w:cs="Guttman Rashi"/>
          <w:sz w:val="24"/>
          <w:rtl/>
        </w:rPr>
        <w:t>מהרי"ל</w:t>
      </w:r>
      <w:proofErr w:type="spellEnd"/>
      <w:r w:rsidRPr="00510C9A">
        <w:rPr>
          <w:rFonts w:cs="Guttman Rashi"/>
          <w:sz w:val="24"/>
          <w:rtl/>
        </w:rPr>
        <w:t xml:space="preserve"> ומנהגים).</w:t>
      </w:r>
    </w:p>
    <w:p w14:paraId="4B917851" w14:textId="77777777" w:rsidR="007F3E09" w:rsidRPr="00510C9A" w:rsidRDefault="007F3E09" w:rsidP="007F3E09">
      <w:pPr>
        <w:pStyle w:val="2"/>
        <w:rPr>
          <w:rtl/>
        </w:rPr>
      </w:pPr>
      <w:r w:rsidRPr="00510C9A">
        <w:rPr>
          <w:rFonts w:hint="cs"/>
          <w:rtl/>
        </w:rPr>
        <w:lastRenderedPageBreak/>
        <w:t>קריאת התורה וברית בפורים</w:t>
      </w:r>
    </w:p>
    <w:p w14:paraId="26C1A574" w14:textId="77777777" w:rsidR="007F3E09" w:rsidRPr="00510C9A" w:rsidRDefault="007F3E09" w:rsidP="007F3E09">
      <w:pPr>
        <w:rPr>
          <w:sz w:val="24"/>
          <w:szCs w:val="24"/>
          <w:rtl/>
        </w:rPr>
      </w:pPr>
      <w:r w:rsidRPr="00510C9A">
        <w:rPr>
          <w:rFonts w:hint="cs"/>
          <w:sz w:val="24"/>
          <w:szCs w:val="24"/>
          <w:rtl/>
        </w:rPr>
        <w:t xml:space="preserve">דין השו"ע ורמ"א כמבואר בגמרא ובראשונים. ברית בפורים, </w:t>
      </w:r>
      <w:r w:rsidRPr="00510C9A">
        <w:rPr>
          <w:rFonts w:hint="cs"/>
          <w:b/>
          <w:bCs/>
          <w:sz w:val="24"/>
          <w:szCs w:val="24"/>
          <w:rtl/>
        </w:rPr>
        <w:t xml:space="preserve">רמ"א </w:t>
      </w:r>
      <w:r w:rsidRPr="00510C9A">
        <w:rPr>
          <w:rFonts w:hint="cs"/>
          <w:sz w:val="24"/>
          <w:szCs w:val="24"/>
          <w:rtl/>
        </w:rPr>
        <w:t>קודם קריאת המגילה,</w:t>
      </w:r>
      <w:r w:rsidRPr="00510C9A">
        <w:rPr>
          <w:rFonts w:hint="cs"/>
          <w:b/>
          <w:bCs/>
          <w:sz w:val="24"/>
          <w:szCs w:val="24"/>
          <w:rtl/>
        </w:rPr>
        <w:t xml:space="preserve"> פרי חדש </w:t>
      </w:r>
      <w:proofErr w:type="spellStart"/>
      <w:r w:rsidRPr="00510C9A">
        <w:rPr>
          <w:rFonts w:hint="cs"/>
          <w:b/>
          <w:bCs/>
          <w:sz w:val="24"/>
          <w:szCs w:val="24"/>
          <w:rtl/>
        </w:rPr>
        <w:t>וגר"א</w:t>
      </w:r>
      <w:proofErr w:type="spellEnd"/>
      <w:r w:rsidRPr="00510C9A">
        <w:rPr>
          <w:rFonts w:hint="cs"/>
          <w:sz w:val="24"/>
          <w:szCs w:val="24"/>
          <w:rtl/>
        </w:rPr>
        <w:t xml:space="preserve"> יקדים המגילה ואז הברית, </w:t>
      </w:r>
      <w:r w:rsidRPr="00510C9A">
        <w:rPr>
          <w:rFonts w:hint="cs"/>
          <w:b/>
          <w:bCs/>
          <w:sz w:val="24"/>
          <w:szCs w:val="24"/>
          <w:rtl/>
        </w:rPr>
        <w:t xml:space="preserve">בית יוסף </w:t>
      </w:r>
      <w:r w:rsidRPr="00510C9A">
        <w:rPr>
          <w:rFonts w:hint="cs"/>
          <w:sz w:val="24"/>
          <w:szCs w:val="24"/>
          <w:rtl/>
        </w:rPr>
        <w:t>ביורה דעה מלים אחר התפילה.</w:t>
      </w:r>
    </w:p>
    <w:p w14:paraId="6DF50770" w14:textId="77777777" w:rsidR="007F3E09" w:rsidRDefault="007F3E09" w:rsidP="007F3E09">
      <w:pPr>
        <w:rPr>
          <w:sz w:val="24"/>
          <w:szCs w:val="24"/>
          <w:rtl/>
        </w:rPr>
      </w:pPr>
    </w:p>
    <w:p w14:paraId="6C2B4BA5" w14:textId="77777777" w:rsidR="007F3E09" w:rsidRPr="00BE18F9" w:rsidRDefault="007F3E09" w:rsidP="007F3E09">
      <w:pPr>
        <w:pStyle w:val="1"/>
        <w:rPr>
          <w:rtl/>
        </w:rPr>
      </w:pPr>
      <w:r w:rsidRPr="00BE18F9">
        <w:rPr>
          <w:rtl/>
        </w:rPr>
        <w:t>סימן תרצד</w:t>
      </w:r>
      <w:r w:rsidRPr="00BE18F9">
        <w:rPr>
          <w:rFonts w:hint="cs"/>
          <w:rtl/>
        </w:rPr>
        <w:t xml:space="preserve"> </w:t>
      </w:r>
      <w:r w:rsidRPr="00BE18F9">
        <w:rPr>
          <w:rtl/>
        </w:rPr>
        <w:t>–</w:t>
      </w:r>
      <w:r w:rsidRPr="00BE18F9">
        <w:rPr>
          <w:rFonts w:hint="cs"/>
          <w:rtl/>
        </w:rPr>
        <w:t xml:space="preserve"> </w:t>
      </w:r>
      <w:r w:rsidRPr="00BE18F9">
        <w:rPr>
          <w:rtl/>
        </w:rPr>
        <w:t xml:space="preserve">דין מעות פורים לעניים </w:t>
      </w:r>
    </w:p>
    <w:p w14:paraId="5401F1CD" w14:textId="77777777" w:rsidR="007F3E09" w:rsidRPr="00BE18F9" w:rsidRDefault="007F3E09" w:rsidP="007F3E09">
      <w:pPr>
        <w:pStyle w:val="1"/>
        <w:rPr>
          <w:rtl/>
        </w:rPr>
      </w:pPr>
      <w:r w:rsidRPr="00BE18F9">
        <w:rPr>
          <w:rtl/>
        </w:rPr>
        <w:t>סעיף א</w:t>
      </w:r>
    </w:p>
    <w:p w14:paraId="69A61EDC" w14:textId="77777777" w:rsidR="007F3E09" w:rsidRPr="00BE18F9" w:rsidRDefault="007F3E09" w:rsidP="007F3E09">
      <w:pPr>
        <w:rPr>
          <w:rFonts w:cs="Guttman Rashi"/>
          <w:sz w:val="24"/>
          <w:rtl/>
        </w:rPr>
      </w:pPr>
      <w:r w:rsidRPr="00BE18F9">
        <w:rPr>
          <w:rFonts w:cs="Guttman Vilna"/>
          <w:sz w:val="24"/>
          <w:szCs w:val="24"/>
          <w:rtl/>
        </w:rPr>
        <w:t xml:space="preserve">חייב כל אדם ליתן לפחות שתי מתנות לשני עניים. </w:t>
      </w:r>
      <w:r w:rsidRPr="00BE18F9">
        <w:rPr>
          <w:rFonts w:cs="Guttman Rashi"/>
          <w:sz w:val="24"/>
          <w:rtl/>
        </w:rPr>
        <w:t xml:space="preserve">הגה: י"א שיש ליתן קודם פורים מחצית מן המטבע הקבוע באותו מקום ובאותו זמן, זכר למחצית השקל שהיו </w:t>
      </w:r>
      <w:proofErr w:type="spellStart"/>
      <w:r w:rsidRPr="00BE18F9">
        <w:rPr>
          <w:rFonts w:cs="Guttman Rashi"/>
          <w:sz w:val="24"/>
          <w:rtl/>
        </w:rPr>
        <w:t>נותנין</w:t>
      </w:r>
      <w:proofErr w:type="spellEnd"/>
      <w:r w:rsidRPr="00BE18F9">
        <w:rPr>
          <w:rFonts w:cs="Guttman Rashi"/>
          <w:sz w:val="24"/>
          <w:rtl/>
        </w:rPr>
        <w:t xml:space="preserve"> באדר. ומאחר ששלשה פעמים כתוב תרומה בפרשה, יש ליתן ג' (מרדכי ריש </w:t>
      </w:r>
      <w:proofErr w:type="spellStart"/>
      <w:r w:rsidRPr="00BE18F9">
        <w:rPr>
          <w:rFonts w:cs="Guttman Rashi"/>
          <w:sz w:val="24"/>
          <w:rtl/>
        </w:rPr>
        <w:t>פ"ק</w:t>
      </w:r>
      <w:proofErr w:type="spellEnd"/>
      <w:r w:rsidRPr="00BE18F9">
        <w:rPr>
          <w:rFonts w:cs="Guttman Rashi"/>
          <w:sz w:val="24"/>
          <w:rtl/>
        </w:rPr>
        <w:t xml:space="preserve"> דיומא). ויש </w:t>
      </w:r>
      <w:proofErr w:type="spellStart"/>
      <w:r w:rsidRPr="00BE18F9">
        <w:rPr>
          <w:rFonts w:cs="Guttman Rashi"/>
          <w:sz w:val="24"/>
          <w:rtl/>
        </w:rPr>
        <w:t>ליתנו</w:t>
      </w:r>
      <w:proofErr w:type="spellEnd"/>
      <w:r w:rsidRPr="00BE18F9">
        <w:rPr>
          <w:rFonts w:cs="Guttman Rashi"/>
          <w:sz w:val="24"/>
          <w:rtl/>
        </w:rPr>
        <w:t xml:space="preserve"> בליל פורים קודם שמתפללים מנחה (</w:t>
      </w:r>
      <w:proofErr w:type="spellStart"/>
      <w:r w:rsidRPr="00BE18F9">
        <w:rPr>
          <w:rFonts w:cs="Guttman Rashi"/>
          <w:sz w:val="24"/>
          <w:rtl/>
        </w:rPr>
        <w:t>מהרי"ל</w:t>
      </w:r>
      <w:proofErr w:type="spellEnd"/>
      <w:r w:rsidRPr="00BE18F9">
        <w:rPr>
          <w:rFonts w:cs="Guttman Rashi"/>
          <w:sz w:val="24"/>
          <w:rtl/>
        </w:rPr>
        <w:t xml:space="preserve">), וכן </w:t>
      </w:r>
      <w:proofErr w:type="spellStart"/>
      <w:r w:rsidRPr="00BE18F9">
        <w:rPr>
          <w:rFonts w:cs="Guttman Rashi"/>
          <w:sz w:val="24"/>
          <w:rtl/>
        </w:rPr>
        <w:t>נוהגין</w:t>
      </w:r>
      <w:proofErr w:type="spellEnd"/>
      <w:r w:rsidRPr="00BE18F9">
        <w:rPr>
          <w:rFonts w:cs="Guttman Rashi"/>
          <w:sz w:val="24"/>
          <w:rtl/>
        </w:rPr>
        <w:t xml:space="preserve"> בכל מדינות אלו. ויש ליתן ג' חצאים גדולים במדינות אלו, כי אין מטבע ששם מחצית עליה מלבד זו. ובמדינות </w:t>
      </w:r>
      <w:proofErr w:type="spellStart"/>
      <w:r w:rsidRPr="00BE18F9">
        <w:rPr>
          <w:rFonts w:cs="Guttman Rashi"/>
          <w:sz w:val="24"/>
          <w:rtl/>
        </w:rPr>
        <w:t>אוישטריי"ך</w:t>
      </w:r>
      <w:proofErr w:type="spellEnd"/>
      <w:r w:rsidRPr="00BE18F9">
        <w:rPr>
          <w:rFonts w:cs="Guttman Rashi"/>
          <w:sz w:val="24"/>
          <w:rtl/>
        </w:rPr>
        <w:t xml:space="preserve"> יתנו ג' חצי </w:t>
      </w:r>
      <w:proofErr w:type="spellStart"/>
      <w:r w:rsidRPr="00BE18F9">
        <w:rPr>
          <w:rFonts w:cs="Guttman Rashi"/>
          <w:sz w:val="24"/>
          <w:rtl/>
        </w:rPr>
        <w:t>וויינ"ר</w:t>
      </w:r>
      <w:proofErr w:type="spellEnd"/>
      <w:r w:rsidRPr="00BE18F9">
        <w:rPr>
          <w:rFonts w:cs="Guttman Rashi"/>
          <w:sz w:val="24"/>
          <w:rtl/>
        </w:rPr>
        <w:t xml:space="preserve">, שנקראו ג"כ מחצית, וכן לכל מדינה ומדינה. ואין חייב </w:t>
      </w:r>
      <w:proofErr w:type="spellStart"/>
      <w:r w:rsidRPr="00BE18F9">
        <w:rPr>
          <w:rFonts w:cs="Guttman Rashi"/>
          <w:sz w:val="24"/>
          <w:rtl/>
        </w:rPr>
        <w:t>ליתנו</w:t>
      </w:r>
      <w:proofErr w:type="spellEnd"/>
      <w:r w:rsidRPr="00BE18F9">
        <w:rPr>
          <w:rFonts w:cs="Guttman Rashi"/>
          <w:sz w:val="24"/>
          <w:rtl/>
        </w:rPr>
        <w:t xml:space="preserve"> רק מי שהוא מבן עשרים ולמעלה, ויש אומרים שנותנים מחצית השקל לצדקה מלבד ג' מחצית אלו, ואין </w:t>
      </w:r>
      <w:proofErr w:type="spellStart"/>
      <w:r w:rsidRPr="00BE18F9">
        <w:rPr>
          <w:rFonts w:cs="Guttman Rashi"/>
          <w:sz w:val="24"/>
          <w:rtl/>
        </w:rPr>
        <w:t>נוהגין</w:t>
      </w:r>
      <w:proofErr w:type="spellEnd"/>
      <w:r w:rsidRPr="00BE18F9">
        <w:rPr>
          <w:rFonts w:cs="Guttman Rashi"/>
          <w:sz w:val="24"/>
          <w:rtl/>
        </w:rPr>
        <w:t xml:space="preserve"> כן. </w:t>
      </w:r>
    </w:p>
    <w:p w14:paraId="24FAD283" w14:textId="77777777" w:rsidR="007F3E09" w:rsidRPr="00BE18F9" w:rsidRDefault="007F3E09" w:rsidP="007F3E09">
      <w:pPr>
        <w:pStyle w:val="2"/>
        <w:rPr>
          <w:rtl/>
        </w:rPr>
      </w:pPr>
      <w:r w:rsidRPr="00BE18F9">
        <w:rPr>
          <w:rFonts w:hint="cs"/>
          <w:rtl/>
        </w:rPr>
        <w:t>מתנות לאביונים</w:t>
      </w:r>
    </w:p>
    <w:p w14:paraId="456AB758" w14:textId="77777777" w:rsidR="007F3E09" w:rsidRPr="00BE18F9" w:rsidRDefault="007F3E09" w:rsidP="007F3E09">
      <w:pPr>
        <w:rPr>
          <w:sz w:val="24"/>
          <w:szCs w:val="24"/>
          <w:rtl/>
        </w:rPr>
      </w:pPr>
      <w:r w:rsidRPr="00BE18F9">
        <w:rPr>
          <w:rFonts w:hint="cs"/>
          <w:sz w:val="24"/>
          <w:szCs w:val="24"/>
          <w:rtl/>
        </w:rPr>
        <w:t xml:space="preserve">דין השו"ע כמבואר בגמרא. כתב מ"ב אפילו ב' פרוטות ואפילו מאכל, עני המתפרנס מצדקה יכול לתת ב' סעודות לחברו ויחזרו ויתנו לו, עדיף להרבות במתנות לאביונים מאשר משתה ומשלוח מנות, שתי מנות צריך לתת משלו ולא ממעשר. </w:t>
      </w:r>
    </w:p>
    <w:p w14:paraId="2A0876F3" w14:textId="77777777" w:rsidR="007F3E09" w:rsidRPr="00BE18F9" w:rsidRDefault="007F3E09" w:rsidP="007F3E09">
      <w:pPr>
        <w:rPr>
          <w:sz w:val="24"/>
          <w:szCs w:val="24"/>
          <w:rtl/>
        </w:rPr>
      </w:pPr>
      <w:r w:rsidRPr="00BE18F9">
        <w:rPr>
          <w:rFonts w:hint="cs"/>
          <w:sz w:val="24"/>
          <w:szCs w:val="24"/>
          <w:rtl/>
        </w:rPr>
        <w:t xml:space="preserve">מחצית השקל דברי רמ"א כמבואר במרדכי. כתב מ"ב מנהג לתת קודם מנחה של התענית או קודם שחרית בפורים. עוד כתב מנהג לתת בעד כל בניו ואשתו ומעוברת בעד ולדה, אך בפוסקים נחלקו אם רק מבן כ' או י"ג. </w:t>
      </w:r>
    </w:p>
    <w:p w14:paraId="21C802CC" w14:textId="77777777" w:rsidR="007F3E09" w:rsidRPr="00BE18F9" w:rsidRDefault="007F3E09" w:rsidP="007F3E09">
      <w:pPr>
        <w:rPr>
          <w:sz w:val="24"/>
          <w:szCs w:val="24"/>
          <w:rtl/>
        </w:rPr>
      </w:pPr>
    </w:p>
    <w:p w14:paraId="112020A2" w14:textId="77777777" w:rsidR="007F3E09" w:rsidRPr="00BE18F9" w:rsidRDefault="007F3E09" w:rsidP="007F3E09">
      <w:pPr>
        <w:pStyle w:val="1"/>
        <w:rPr>
          <w:rtl/>
        </w:rPr>
      </w:pPr>
      <w:r w:rsidRPr="00BE18F9">
        <w:rPr>
          <w:rtl/>
        </w:rPr>
        <w:t>סעיף ב</w:t>
      </w:r>
    </w:p>
    <w:p w14:paraId="18909622" w14:textId="77777777" w:rsidR="007F3E09" w:rsidRPr="00BE18F9" w:rsidRDefault="007F3E09" w:rsidP="007F3E09">
      <w:pPr>
        <w:rPr>
          <w:rFonts w:cs="Guttman Vilna"/>
          <w:sz w:val="24"/>
          <w:szCs w:val="24"/>
          <w:rtl/>
        </w:rPr>
      </w:pPr>
      <w:r w:rsidRPr="00BE18F9">
        <w:rPr>
          <w:rFonts w:cs="Guttman Vilna"/>
          <w:sz w:val="24"/>
          <w:szCs w:val="24"/>
          <w:rtl/>
        </w:rPr>
        <w:t xml:space="preserve">אין משנין מעות פורים לצדקה אחרת. </w:t>
      </w:r>
      <w:r w:rsidRPr="00BE18F9">
        <w:rPr>
          <w:rFonts w:cs="Guttman Rashi"/>
          <w:sz w:val="24"/>
          <w:rtl/>
        </w:rPr>
        <w:t xml:space="preserve">הגה: </w:t>
      </w:r>
      <w:proofErr w:type="spellStart"/>
      <w:r w:rsidRPr="00BE18F9">
        <w:rPr>
          <w:rFonts w:cs="Guttman Rashi"/>
          <w:sz w:val="24"/>
          <w:rtl/>
        </w:rPr>
        <w:t>ודוקא</w:t>
      </w:r>
      <w:proofErr w:type="spellEnd"/>
      <w:r w:rsidRPr="00BE18F9">
        <w:rPr>
          <w:rFonts w:cs="Guttman Rashi"/>
          <w:sz w:val="24"/>
          <w:rtl/>
        </w:rPr>
        <w:t xml:space="preserve"> הגבאים (מרדכי </w:t>
      </w:r>
      <w:proofErr w:type="spellStart"/>
      <w:r w:rsidRPr="00BE18F9">
        <w:rPr>
          <w:rFonts w:cs="Guttman Rashi"/>
          <w:sz w:val="24"/>
          <w:rtl/>
        </w:rPr>
        <w:t>פ"ק</w:t>
      </w:r>
      <w:proofErr w:type="spellEnd"/>
      <w:r w:rsidRPr="00BE18F9">
        <w:rPr>
          <w:rFonts w:cs="Guttman Rashi"/>
          <w:sz w:val="24"/>
          <w:rtl/>
        </w:rPr>
        <w:t xml:space="preserve"> </w:t>
      </w:r>
      <w:proofErr w:type="spellStart"/>
      <w:r w:rsidRPr="00BE18F9">
        <w:rPr>
          <w:rFonts w:cs="Guttman Rashi"/>
          <w:sz w:val="24"/>
          <w:rtl/>
        </w:rPr>
        <w:t>דבבא</w:t>
      </w:r>
      <w:proofErr w:type="spellEnd"/>
      <w:r w:rsidRPr="00BE18F9">
        <w:rPr>
          <w:rFonts w:cs="Guttman Rashi"/>
          <w:sz w:val="24"/>
          <w:rtl/>
        </w:rPr>
        <w:t xml:space="preserve"> </w:t>
      </w:r>
      <w:proofErr w:type="spellStart"/>
      <w:r w:rsidRPr="00BE18F9">
        <w:rPr>
          <w:rFonts w:cs="Guttman Rashi"/>
          <w:sz w:val="24"/>
          <w:rtl/>
        </w:rPr>
        <w:t>בתרא</w:t>
      </w:r>
      <w:proofErr w:type="spellEnd"/>
      <w:r w:rsidRPr="00BE18F9">
        <w:rPr>
          <w:rFonts w:cs="Guttman Rashi"/>
          <w:sz w:val="24"/>
          <w:rtl/>
        </w:rPr>
        <w:t>)</w:t>
      </w:r>
      <w:r w:rsidRPr="00BE18F9">
        <w:rPr>
          <w:rFonts w:cs="Guttman Vilna"/>
          <w:sz w:val="24"/>
          <w:szCs w:val="24"/>
          <w:rtl/>
        </w:rPr>
        <w:t xml:space="preserve">, אבל העני יכול לעשות בו מה שירצה. </w:t>
      </w:r>
    </w:p>
    <w:p w14:paraId="7DDC616D" w14:textId="77777777" w:rsidR="007F3E09" w:rsidRPr="00BE18F9" w:rsidRDefault="007F3E09" w:rsidP="007F3E09">
      <w:pPr>
        <w:pStyle w:val="2"/>
        <w:rPr>
          <w:rtl/>
        </w:rPr>
      </w:pPr>
      <w:r w:rsidRPr="00BE18F9">
        <w:rPr>
          <w:rFonts w:hint="cs"/>
          <w:rtl/>
        </w:rPr>
        <w:t>שינוי מעות פורים</w:t>
      </w:r>
    </w:p>
    <w:p w14:paraId="0A9292F4" w14:textId="77777777" w:rsidR="007F3E09" w:rsidRPr="00BE18F9" w:rsidRDefault="007F3E09" w:rsidP="007F3E09">
      <w:pPr>
        <w:rPr>
          <w:sz w:val="24"/>
          <w:szCs w:val="24"/>
          <w:rtl/>
        </w:rPr>
      </w:pPr>
      <w:r w:rsidRPr="00BE18F9">
        <w:rPr>
          <w:rFonts w:hint="cs"/>
          <w:sz w:val="24"/>
          <w:szCs w:val="24"/>
          <w:rtl/>
        </w:rPr>
        <w:t>דין השו"ע ורמ"א כמבואר בגמרא.</w:t>
      </w:r>
    </w:p>
    <w:p w14:paraId="341C53F6" w14:textId="77777777" w:rsidR="007F3E09" w:rsidRPr="00BE18F9" w:rsidRDefault="007F3E09" w:rsidP="007F3E09">
      <w:pPr>
        <w:rPr>
          <w:sz w:val="24"/>
          <w:szCs w:val="24"/>
          <w:rtl/>
        </w:rPr>
      </w:pPr>
    </w:p>
    <w:p w14:paraId="3DCDDC7C" w14:textId="77777777" w:rsidR="007F3E09" w:rsidRPr="00BE18F9" w:rsidRDefault="007F3E09" w:rsidP="007F3E09">
      <w:pPr>
        <w:pStyle w:val="1"/>
        <w:rPr>
          <w:rtl/>
        </w:rPr>
      </w:pPr>
      <w:r w:rsidRPr="00BE18F9">
        <w:rPr>
          <w:rtl/>
        </w:rPr>
        <w:t>סעיף ג</w:t>
      </w:r>
    </w:p>
    <w:p w14:paraId="1D904BE7" w14:textId="77777777" w:rsidR="007F3E09" w:rsidRPr="00BE18F9" w:rsidRDefault="007F3E09" w:rsidP="007F3E09">
      <w:pPr>
        <w:rPr>
          <w:rFonts w:cs="Guttman Vilna"/>
          <w:sz w:val="24"/>
          <w:szCs w:val="24"/>
          <w:rtl/>
        </w:rPr>
      </w:pPr>
      <w:r w:rsidRPr="00BE18F9">
        <w:rPr>
          <w:rFonts w:cs="Guttman Vilna"/>
          <w:sz w:val="24"/>
          <w:szCs w:val="24"/>
          <w:rtl/>
        </w:rPr>
        <w:t>אין מדקדקים במעות פורים אלא כל מי שפושט ידו ליטול נותנים לו. ובמקום שנהגו ליתן אף לא</w:t>
      </w:r>
      <w:r w:rsidRPr="00BE18F9">
        <w:rPr>
          <w:rFonts w:cs="Guttman Vilna" w:hint="cs"/>
          <w:sz w:val="24"/>
          <w:szCs w:val="24"/>
          <w:rtl/>
        </w:rPr>
        <w:t>ינו יהודי</w:t>
      </w:r>
      <w:r w:rsidRPr="00BE18F9">
        <w:rPr>
          <w:rFonts w:cs="Guttman Vilna"/>
          <w:sz w:val="24"/>
          <w:szCs w:val="24"/>
          <w:rtl/>
        </w:rPr>
        <w:t xml:space="preserve">, נותנים. </w:t>
      </w:r>
    </w:p>
    <w:p w14:paraId="43BCA201" w14:textId="77777777" w:rsidR="007F3E09" w:rsidRPr="00BE18F9" w:rsidRDefault="007F3E09" w:rsidP="007F3E09">
      <w:pPr>
        <w:pStyle w:val="2"/>
        <w:rPr>
          <w:rtl/>
        </w:rPr>
      </w:pPr>
      <w:r w:rsidRPr="00BE18F9">
        <w:rPr>
          <w:rFonts w:hint="cs"/>
          <w:rtl/>
        </w:rPr>
        <w:t>דקדוק במעות פורים</w:t>
      </w:r>
    </w:p>
    <w:p w14:paraId="369FC5F9" w14:textId="77777777" w:rsidR="007F3E09" w:rsidRPr="00BE18F9" w:rsidRDefault="007F3E09" w:rsidP="007F3E09">
      <w:pPr>
        <w:rPr>
          <w:sz w:val="24"/>
          <w:szCs w:val="24"/>
          <w:rtl/>
        </w:rPr>
      </w:pPr>
      <w:r w:rsidRPr="00BE18F9">
        <w:rPr>
          <w:rFonts w:hint="cs"/>
          <w:sz w:val="24"/>
          <w:szCs w:val="24"/>
          <w:rtl/>
        </w:rPr>
        <w:t>דין השו"ע כמבואר בר' אפרים שאין לבטל מקום שנהגו וכן הורה הרמב"ן, אך המימוניות כתב לאסור הואיל וגוזל את עניי ישראל.</w:t>
      </w:r>
    </w:p>
    <w:p w14:paraId="2A7AB17B" w14:textId="77777777" w:rsidR="007F3E09" w:rsidRPr="00BE18F9" w:rsidRDefault="007F3E09" w:rsidP="007F3E09">
      <w:pPr>
        <w:rPr>
          <w:sz w:val="24"/>
          <w:szCs w:val="24"/>
          <w:rtl/>
        </w:rPr>
      </w:pPr>
    </w:p>
    <w:p w14:paraId="3FF79539" w14:textId="77777777" w:rsidR="007F3E09" w:rsidRPr="00BE18F9" w:rsidRDefault="007F3E09" w:rsidP="007F3E09">
      <w:pPr>
        <w:pStyle w:val="1"/>
        <w:rPr>
          <w:rtl/>
        </w:rPr>
      </w:pPr>
      <w:r w:rsidRPr="00BE18F9">
        <w:rPr>
          <w:rtl/>
        </w:rPr>
        <w:t>סעיף ד</w:t>
      </w:r>
    </w:p>
    <w:p w14:paraId="182487DF" w14:textId="77777777" w:rsidR="007F3E09" w:rsidRPr="00BE18F9" w:rsidRDefault="007F3E09" w:rsidP="007F3E09">
      <w:pPr>
        <w:rPr>
          <w:rFonts w:cs="Guttman Vilna"/>
          <w:sz w:val="24"/>
          <w:szCs w:val="24"/>
          <w:rtl/>
        </w:rPr>
      </w:pPr>
      <w:r w:rsidRPr="00BE18F9">
        <w:rPr>
          <w:rFonts w:cs="Guttman Vilna"/>
          <w:sz w:val="24"/>
          <w:szCs w:val="24"/>
          <w:rtl/>
        </w:rPr>
        <w:t>במקום שאין עניים, יכול לעכב מעות פורים שלו לעצמו ונותנם במקום שירצה.</w:t>
      </w:r>
    </w:p>
    <w:p w14:paraId="4C7D3986" w14:textId="77777777" w:rsidR="007F3E09" w:rsidRPr="00BE18F9" w:rsidRDefault="007F3E09" w:rsidP="007F3E09">
      <w:pPr>
        <w:pStyle w:val="2"/>
        <w:rPr>
          <w:rtl/>
        </w:rPr>
      </w:pPr>
      <w:r w:rsidRPr="00BE18F9">
        <w:rPr>
          <w:rFonts w:hint="cs"/>
          <w:rtl/>
        </w:rPr>
        <w:t>כשאין עניים</w:t>
      </w:r>
    </w:p>
    <w:p w14:paraId="7B149667" w14:textId="77777777" w:rsidR="007F3E09" w:rsidRPr="00BE18F9" w:rsidRDefault="007F3E09" w:rsidP="007F3E09">
      <w:pPr>
        <w:rPr>
          <w:sz w:val="24"/>
          <w:szCs w:val="24"/>
          <w:rtl/>
        </w:rPr>
      </w:pPr>
      <w:r w:rsidRPr="00BE18F9">
        <w:rPr>
          <w:rFonts w:hint="cs"/>
          <w:sz w:val="24"/>
          <w:szCs w:val="24"/>
          <w:rtl/>
        </w:rPr>
        <w:t xml:space="preserve">דין השו"ע כמבואר במרדכי. </w:t>
      </w:r>
    </w:p>
    <w:p w14:paraId="5FDAED9E" w14:textId="77777777" w:rsidR="007F3E09" w:rsidRPr="00BE18F9" w:rsidRDefault="007F3E09" w:rsidP="007F3E09">
      <w:pPr>
        <w:rPr>
          <w:sz w:val="24"/>
          <w:szCs w:val="24"/>
        </w:rPr>
      </w:pPr>
    </w:p>
    <w:p w14:paraId="6CDABE82" w14:textId="77777777" w:rsidR="007F3E09" w:rsidRPr="00A1121B" w:rsidRDefault="007F3E09" w:rsidP="007F3E09">
      <w:pPr>
        <w:pStyle w:val="1"/>
        <w:rPr>
          <w:rtl/>
        </w:rPr>
      </w:pPr>
      <w:r w:rsidRPr="00A1121B">
        <w:rPr>
          <w:rtl/>
        </w:rPr>
        <w:t>סימן תרצה</w:t>
      </w:r>
      <w:r w:rsidRPr="00A1121B">
        <w:rPr>
          <w:rFonts w:hint="cs"/>
          <w:rtl/>
        </w:rPr>
        <w:t xml:space="preserve"> </w:t>
      </w:r>
      <w:r w:rsidRPr="00A1121B">
        <w:rPr>
          <w:rtl/>
        </w:rPr>
        <w:t>–</w:t>
      </w:r>
      <w:r w:rsidRPr="00A1121B">
        <w:rPr>
          <w:rFonts w:hint="cs"/>
          <w:rtl/>
        </w:rPr>
        <w:t xml:space="preserve"> </w:t>
      </w:r>
      <w:r w:rsidRPr="00A1121B">
        <w:rPr>
          <w:rtl/>
        </w:rPr>
        <w:t>דיני סעודת פורים</w:t>
      </w:r>
    </w:p>
    <w:p w14:paraId="1ECB6196" w14:textId="77777777" w:rsidR="007F3E09" w:rsidRPr="00A1121B" w:rsidRDefault="007F3E09" w:rsidP="007F3E09">
      <w:pPr>
        <w:pStyle w:val="1"/>
        <w:rPr>
          <w:rtl/>
        </w:rPr>
      </w:pPr>
      <w:r w:rsidRPr="00A1121B">
        <w:rPr>
          <w:rtl/>
        </w:rPr>
        <w:t>סעיף א</w:t>
      </w:r>
    </w:p>
    <w:p w14:paraId="7B6B81BE" w14:textId="77777777" w:rsidR="007F3E09" w:rsidRPr="00A1121B" w:rsidRDefault="007F3E09" w:rsidP="007F3E09">
      <w:pPr>
        <w:rPr>
          <w:rFonts w:cs="Guttman Rashi"/>
          <w:sz w:val="24"/>
          <w:rtl/>
        </w:rPr>
      </w:pPr>
      <w:r w:rsidRPr="00A1121B">
        <w:rPr>
          <w:rFonts w:cs="Guttman Rashi"/>
          <w:sz w:val="24"/>
          <w:rtl/>
        </w:rPr>
        <w:t xml:space="preserve">הגה: מצוה להרבות בסעודת פורים (טור). ובסעודה אחת יוצאים (מרדכי </w:t>
      </w:r>
      <w:proofErr w:type="spellStart"/>
      <w:r w:rsidRPr="00A1121B">
        <w:rPr>
          <w:rFonts w:cs="Guttman Rashi"/>
          <w:sz w:val="24"/>
          <w:rtl/>
        </w:rPr>
        <w:t>ספ"ק</w:t>
      </w:r>
      <w:proofErr w:type="spellEnd"/>
      <w:r w:rsidRPr="00A1121B">
        <w:rPr>
          <w:rFonts w:cs="Guttman Rashi"/>
          <w:sz w:val="24"/>
          <w:rtl/>
        </w:rPr>
        <w:t>).</w:t>
      </w:r>
      <w:r w:rsidRPr="00A1121B">
        <w:rPr>
          <w:rFonts w:cs="Guttman Rashi" w:hint="cs"/>
          <w:sz w:val="24"/>
          <w:rtl/>
        </w:rPr>
        <w:t xml:space="preserve"> </w:t>
      </w:r>
      <w:r w:rsidRPr="00A1121B">
        <w:rPr>
          <w:rFonts w:cs="Guttman Vilna"/>
          <w:sz w:val="24"/>
          <w:szCs w:val="24"/>
          <w:rtl/>
        </w:rPr>
        <w:t xml:space="preserve">סעודת פורים </w:t>
      </w:r>
      <w:proofErr w:type="spellStart"/>
      <w:r w:rsidRPr="00A1121B">
        <w:rPr>
          <w:rFonts w:cs="Guttman Vilna"/>
          <w:sz w:val="24"/>
          <w:szCs w:val="24"/>
          <w:rtl/>
        </w:rPr>
        <w:t>שעשאה</w:t>
      </w:r>
      <w:proofErr w:type="spellEnd"/>
      <w:r w:rsidRPr="00A1121B">
        <w:rPr>
          <w:rFonts w:cs="Guttman Vilna"/>
          <w:sz w:val="24"/>
          <w:szCs w:val="24"/>
          <w:rtl/>
        </w:rPr>
        <w:t xml:space="preserve"> בלילה, לא יצא ידי חובתו. </w:t>
      </w:r>
      <w:r w:rsidRPr="00A1121B">
        <w:rPr>
          <w:rFonts w:cs="Guttman Rashi"/>
          <w:sz w:val="24"/>
          <w:rtl/>
        </w:rPr>
        <w:t xml:space="preserve">הגה: ומ"מ גם בלילה ישמח וירבה קצת בסעודה. (תשובת </w:t>
      </w:r>
      <w:proofErr w:type="spellStart"/>
      <w:r w:rsidRPr="00A1121B">
        <w:rPr>
          <w:rFonts w:cs="Guttman Rashi"/>
          <w:sz w:val="24"/>
          <w:rtl/>
        </w:rPr>
        <w:t>מהרי"ב</w:t>
      </w:r>
      <w:proofErr w:type="spellEnd"/>
      <w:r w:rsidRPr="00A1121B">
        <w:rPr>
          <w:rFonts w:cs="Guttman Rashi"/>
          <w:sz w:val="24"/>
          <w:rtl/>
        </w:rPr>
        <w:t>).</w:t>
      </w:r>
    </w:p>
    <w:p w14:paraId="665D5673" w14:textId="77777777" w:rsidR="007F3E09" w:rsidRPr="00A1121B" w:rsidRDefault="007F3E09" w:rsidP="007F3E09">
      <w:pPr>
        <w:pStyle w:val="2"/>
        <w:rPr>
          <w:rtl/>
        </w:rPr>
      </w:pPr>
      <w:r w:rsidRPr="00A1121B">
        <w:rPr>
          <w:rFonts w:hint="cs"/>
          <w:rtl/>
        </w:rPr>
        <w:t>סעודת פורים בלילה</w:t>
      </w:r>
    </w:p>
    <w:p w14:paraId="25CA6082" w14:textId="77777777" w:rsidR="007F3E09" w:rsidRPr="00A1121B" w:rsidRDefault="007F3E09" w:rsidP="007F3E09">
      <w:pPr>
        <w:rPr>
          <w:sz w:val="24"/>
          <w:szCs w:val="24"/>
          <w:rtl/>
        </w:rPr>
      </w:pPr>
      <w:r w:rsidRPr="00A1121B">
        <w:rPr>
          <w:rFonts w:hint="cs"/>
          <w:sz w:val="24"/>
          <w:szCs w:val="24"/>
          <w:rtl/>
        </w:rPr>
        <w:t xml:space="preserve">דברי שו"ע ורמ"א כמבואר בגמרא. </w:t>
      </w:r>
    </w:p>
    <w:p w14:paraId="5FE50FD3" w14:textId="77777777" w:rsidR="007F3E09" w:rsidRPr="00A1121B" w:rsidRDefault="007F3E09" w:rsidP="007F3E09">
      <w:pPr>
        <w:rPr>
          <w:sz w:val="24"/>
          <w:szCs w:val="24"/>
          <w:rtl/>
        </w:rPr>
      </w:pPr>
    </w:p>
    <w:p w14:paraId="719CFF1F" w14:textId="77777777" w:rsidR="007F3E09" w:rsidRPr="00A1121B" w:rsidRDefault="007F3E09" w:rsidP="007F3E09">
      <w:pPr>
        <w:pStyle w:val="1"/>
        <w:rPr>
          <w:rtl/>
        </w:rPr>
      </w:pPr>
      <w:r w:rsidRPr="00A1121B">
        <w:rPr>
          <w:rtl/>
        </w:rPr>
        <w:t>סעיף ב</w:t>
      </w:r>
    </w:p>
    <w:p w14:paraId="2EF43090" w14:textId="77777777" w:rsidR="007F3E09" w:rsidRPr="00A1121B" w:rsidRDefault="007F3E09" w:rsidP="007F3E09">
      <w:pPr>
        <w:rPr>
          <w:rFonts w:cs="Guttman Rashi"/>
          <w:sz w:val="24"/>
          <w:rtl/>
        </w:rPr>
      </w:pPr>
      <w:r w:rsidRPr="00A1121B">
        <w:rPr>
          <w:rFonts w:cs="Guttman Vilna"/>
          <w:sz w:val="24"/>
          <w:szCs w:val="24"/>
          <w:rtl/>
        </w:rPr>
        <w:t xml:space="preserve">חייב </w:t>
      </w:r>
      <w:proofErr w:type="spellStart"/>
      <w:r w:rsidRPr="00A1121B">
        <w:rPr>
          <w:rFonts w:cs="Guttman Vilna"/>
          <w:sz w:val="24"/>
          <w:szCs w:val="24"/>
          <w:rtl/>
        </w:rPr>
        <w:t>אינש</w:t>
      </w:r>
      <w:proofErr w:type="spellEnd"/>
      <w:r w:rsidRPr="00A1121B">
        <w:rPr>
          <w:rFonts w:cs="Guttman Vilna"/>
          <w:sz w:val="24"/>
          <w:szCs w:val="24"/>
          <w:rtl/>
        </w:rPr>
        <w:t xml:space="preserve"> </w:t>
      </w:r>
      <w:proofErr w:type="spellStart"/>
      <w:r w:rsidRPr="00A1121B">
        <w:rPr>
          <w:rFonts w:cs="Guttman Vilna"/>
          <w:sz w:val="24"/>
          <w:szCs w:val="24"/>
          <w:rtl/>
        </w:rPr>
        <w:t>לבסומי</w:t>
      </w:r>
      <w:proofErr w:type="spellEnd"/>
      <w:r w:rsidRPr="00A1121B">
        <w:rPr>
          <w:rFonts w:cs="Guttman Vilna"/>
          <w:sz w:val="24"/>
          <w:szCs w:val="24"/>
          <w:rtl/>
        </w:rPr>
        <w:t xml:space="preserve"> </w:t>
      </w:r>
      <w:proofErr w:type="spellStart"/>
      <w:r w:rsidRPr="00A1121B">
        <w:rPr>
          <w:rFonts w:cs="Guttman Vilna"/>
          <w:sz w:val="24"/>
          <w:szCs w:val="24"/>
          <w:rtl/>
        </w:rPr>
        <w:t>בפוריא</w:t>
      </w:r>
      <w:proofErr w:type="spellEnd"/>
      <w:r w:rsidRPr="00A1121B">
        <w:rPr>
          <w:rFonts w:cs="Guttman Vilna"/>
          <w:sz w:val="24"/>
          <w:szCs w:val="24"/>
          <w:rtl/>
        </w:rPr>
        <w:t xml:space="preserve"> עד דלא ידע בין ארור המן לברוך מרדכי.</w:t>
      </w:r>
      <w:r w:rsidRPr="00A1121B">
        <w:rPr>
          <w:rFonts w:cs="Guttman Rashi"/>
          <w:sz w:val="24"/>
          <w:rtl/>
        </w:rPr>
        <w:t xml:space="preserve"> הגה: וי"א </w:t>
      </w:r>
      <w:proofErr w:type="spellStart"/>
      <w:r w:rsidRPr="00A1121B">
        <w:rPr>
          <w:rFonts w:cs="Guttman Rashi"/>
          <w:sz w:val="24"/>
          <w:rtl/>
        </w:rPr>
        <w:t>דא"צ</w:t>
      </w:r>
      <w:proofErr w:type="spellEnd"/>
      <w:r w:rsidRPr="00A1121B">
        <w:rPr>
          <w:rFonts w:cs="Guttman Rashi"/>
          <w:sz w:val="24"/>
          <w:rtl/>
        </w:rPr>
        <w:t xml:space="preserve"> להשתכר כל כך, אלא שישתה יותר מלימודו (כל בו) וישן, ומתוך שישן אינו יודע בין ארור המן לברוך מרדכי. (</w:t>
      </w:r>
      <w:proofErr w:type="spellStart"/>
      <w:r w:rsidRPr="00A1121B">
        <w:rPr>
          <w:rFonts w:cs="Guttman Rashi"/>
          <w:sz w:val="24"/>
          <w:rtl/>
        </w:rPr>
        <w:t>מהרי"ל</w:t>
      </w:r>
      <w:proofErr w:type="spellEnd"/>
      <w:r w:rsidRPr="00A1121B">
        <w:rPr>
          <w:rFonts w:cs="Guttman Rashi"/>
          <w:sz w:val="24"/>
          <w:rtl/>
        </w:rPr>
        <w:t xml:space="preserve">). ואחד המרבה ואחד הממעיט, ובלבד </w:t>
      </w:r>
      <w:proofErr w:type="spellStart"/>
      <w:r w:rsidRPr="00A1121B">
        <w:rPr>
          <w:rFonts w:cs="Guttman Rashi"/>
          <w:sz w:val="24"/>
          <w:rtl/>
        </w:rPr>
        <w:t>שיכוין</w:t>
      </w:r>
      <w:proofErr w:type="spellEnd"/>
      <w:r w:rsidRPr="00A1121B">
        <w:rPr>
          <w:rFonts w:cs="Guttman Rashi"/>
          <w:sz w:val="24"/>
          <w:rtl/>
        </w:rPr>
        <w:t xml:space="preserve"> לבו לשמים. ואין להתענות בפורים, מלבד תענית חלום, </w:t>
      </w:r>
      <w:proofErr w:type="spellStart"/>
      <w:r w:rsidRPr="00A1121B">
        <w:rPr>
          <w:rFonts w:cs="Guttman Rashi"/>
          <w:sz w:val="24"/>
          <w:rtl/>
        </w:rPr>
        <w:t>וע"ל</w:t>
      </w:r>
      <w:proofErr w:type="spellEnd"/>
      <w:r w:rsidRPr="00A1121B">
        <w:rPr>
          <w:rFonts w:cs="Guttman Rashi"/>
          <w:sz w:val="24"/>
          <w:rtl/>
        </w:rPr>
        <w:t xml:space="preserve"> סימן תקס"ח וסימן תק"ע. יש שנהגו ללבוש בגדי שבת וי"ט בפורים, וכן נכון (</w:t>
      </w:r>
      <w:proofErr w:type="spellStart"/>
      <w:r w:rsidRPr="00A1121B">
        <w:rPr>
          <w:rFonts w:cs="Guttman Rashi"/>
          <w:sz w:val="24"/>
          <w:rtl/>
        </w:rPr>
        <w:t>מהרי"ל</w:t>
      </w:r>
      <w:proofErr w:type="spellEnd"/>
      <w:r w:rsidRPr="00A1121B">
        <w:rPr>
          <w:rFonts w:cs="Guttman Rashi"/>
          <w:sz w:val="24"/>
          <w:rtl/>
        </w:rPr>
        <w:t xml:space="preserve">). ונוהגים לעשות סעודת פורים לאחר מנחה, וערבית יתפללו בלילה. ומתפללים מנחה תחלה בעוד היום גדול. ורוב הסעודה צריכה להיות ביום (מנהגים), ולא כמו </w:t>
      </w:r>
      <w:proofErr w:type="spellStart"/>
      <w:r w:rsidRPr="00A1121B">
        <w:rPr>
          <w:rFonts w:cs="Guttman Rashi"/>
          <w:sz w:val="24"/>
          <w:rtl/>
        </w:rPr>
        <w:t>שנוהגין</w:t>
      </w:r>
      <w:proofErr w:type="spellEnd"/>
      <w:r w:rsidRPr="00A1121B">
        <w:rPr>
          <w:rFonts w:cs="Guttman Rashi"/>
          <w:sz w:val="24"/>
          <w:rtl/>
        </w:rPr>
        <w:t xml:space="preserve">: להתחיל סמוך לערב ועיקר הסעודה הוא ליל ט"ו. וכשחל פורים ביום ששי, יעשו הסעודה בשחרית, משום כבוד שבת (מנהגים). ומי שרוצה לעשותה תמיד בשחרית, הרשות בידו (ת"ה). י"א שיש לאכול מאכל </w:t>
      </w:r>
      <w:proofErr w:type="spellStart"/>
      <w:r w:rsidRPr="00A1121B">
        <w:rPr>
          <w:rFonts w:cs="Guttman Rashi"/>
          <w:sz w:val="24"/>
          <w:rtl/>
        </w:rPr>
        <w:t>זרעונים</w:t>
      </w:r>
      <w:proofErr w:type="spellEnd"/>
      <w:r w:rsidRPr="00A1121B">
        <w:rPr>
          <w:rFonts w:cs="Guttman Rashi"/>
          <w:sz w:val="24"/>
          <w:rtl/>
        </w:rPr>
        <w:t xml:space="preserve"> בפורים, זכר </w:t>
      </w:r>
      <w:proofErr w:type="spellStart"/>
      <w:r w:rsidRPr="00A1121B">
        <w:rPr>
          <w:rFonts w:cs="Guttman Rashi"/>
          <w:sz w:val="24"/>
          <w:rtl/>
        </w:rPr>
        <w:t>לזרעונים</w:t>
      </w:r>
      <w:proofErr w:type="spellEnd"/>
      <w:r w:rsidRPr="00A1121B">
        <w:rPr>
          <w:rFonts w:cs="Guttman Rashi"/>
          <w:sz w:val="24"/>
          <w:rtl/>
        </w:rPr>
        <w:t xml:space="preserve"> שאכל דניאל </w:t>
      </w:r>
      <w:proofErr w:type="spellStart"/>
      <w:r w:rsidRPr="00A1121B">
        <w:rPr>
          <w:rFonts w:cs="Guttman Rashi"/>
          <w:sz w:val="24"/>
          <w:rtl/>
        </w:rPr>
        <w:t>וחביריו</w:t>
      </w:r>
      <w:proofErr w:type="spellEnd"/>
      <w:r w:rsidRPr="00A1121B">
        <w:rPr>
          <w:rFonts w:cs="Guttman Rashi"/>
          <w:sz w:val="24"/>
          <w:rtl/>
        </w:rPr>
        <w:t xml:space="preserve"> בבבל (כל בו). טוב לעסוק מעט בתורה קודם שיתחיל הסעודה, וסמך לדבר: ליהודים </w:t>
      </w:r>
      <w:proofErr w:type="spellStart"/>
      <w:r w:rsidRPr="00A1121B">
        <w:rPr>
          <w:rFonts w:cs="Guttman Rashi"/>
          <w:sz w:val="24"/>
          <w:rtl/>
        </w:rPr>
        <w:t>היתה</w:t>
      </w:r>
      <w:proofErr w:type="spellEnd"/>
      <w:r w:rsidRPr="00A1121B">
        <w:rPr>
          <w:rFonts w:cs="Guttman Rashi"/>
          <w:sz w:val="24"/>
          <w:rtl/>
        </w:rPr>
        <w:t xml:space="preserve"> אורה ושמחה (אסתר ח, </w:t>
      </w:r>
      <w:proofErr w:type="spellStart"/>
      <w:r w:rsidRPr="00A1121B">
        <w:rPr>
          <w:rFonts w:cs="Guttman Rashi"/>
          <w:sz w:val="24"/>
          <w:rtl/>
        </w:rPr>
        <w:t>טז</w:t>
      </w:r>
      <w:proofErr w:type="spellEnd"/>
      <w:r w:rsidRPr="00A1121B">
        <w:rPr>
          <w:rFonts w:cs="Guttman Rashi"/>
          <w:sz w:val="24"/>
          <w:rtl/>
        </w:rPr>
        <w:t xml:space="preserve">) </w:t>
      </w:r>
      <w:proofErr w:type="spellStart"/>
      <w:r w:rsidRPr="00A1121B">
        <w:rPr>
          <w:rFonts w:cs="Guttman Rashi"/>
          <w:sz w:val="24"/>
          <w:rtl/>
        </w:rPr>
        <w:t>ודרשינן</w:t>
      </w:r>
      <w:proofErr w:type="spellEnd"/>
      <w:r w:rsidRPr="00A1121B">
        <w:rPr>
          <w:rFonts w:cs="Guttman Rashi"/>
          <w:sz w:val="24"/>
          <w:rtl/>
        </w:rPr>
        <w:t>: אורה, זו תורה (</w:t>
      </w:r>
      <w:proofErr w:type="spellStart"/>
      <w:r w:rsidRPr="00A1121B">
        <w:rPr>
          <w:rFonts w:cs="Guttman Rashi"/>
          <w:sz w:val="24"/>
          <w:rtl/>
        </w:rPr>
        <w:t>מהרי"ב</w:t>
      </w:r>
      <w:proofErr w:type="spellEnd"/>
      <w:r w:rsidRPr="00A1121B">
        <w:rPr>
          <w:rFonts w:cs="Guttman Rashi"/>
          <w:sz w:val="24"/>
          <w:rtl/>
        </w:rPr>
        <w:t xml:space="preserve">). וחייב במשתה ושמחה קצת בשני ימים, י"ד וט"ו, (מנהגים) וכן נהגו. ויש אומרים דאם הזיק אחד את חברו </w:t>
      </w:r>
      <w:proofErr w:type="spellStart"/>
      <w:r w:rsidRPr="00A1121B">
        <w:rPr>
          <w:rFonts w:cs="Guttman Rashi"/>
          <w:sz w:val="24"/>
          <w:rtl/>
        </w:rPr>
        <w:t>מכח</w:t>
      </w:r>
      <w:proofErr w:type="spellEnd"/>
      <w:r w:rsidRPr="00A1121B">
        <w:rPr>
          <w:rFonts w:cs="Guttman Rashi"/>
          <w:sz w:val="24"/>
          <w:rtl/>
        </w:rPr>
        <w:t xml:space="preserve"> שמחת פורים, פטור מלשלם. (ת"ה סימן ק"י). ועיין </w:t>
      </w:r>
      <w:proofErr w:type="spellStart"/>
      <w:r w:rsidRPr="00A1121B">
        <w:rPr>
          <w:rFonts w:cs="Guttman Rashi"/>
          <w:sz w:val="24"/>
          <w:rtl/>
        </w:rPr>
        <w:t>בח"מ</w:t>
      </w:r>
      <w:proofErr w:type="spellEnd"/>
      <w:r w:rsidRPr="00A1121B">
        <w:rPr>
          <w:rFonts w:cs="Guttman Rashi"/>
          <w:sz w:val="24"/>
          <w:rtl/>
        </w:rPr>
        <w:t xml:space="preserve"> בדיני נזיקין.</w:t>
      </w:r>
    </w:p>
    <w:p w14:paraId="68F7D828" w14:textId="77777777" w:rsidR="007F3E09" w:rsidRPr="00A1121B" w:rsidRDefault="007F3E09" w:rsidP="007F3E09">
      <w:pPr>
        <w:pStyle w:val="2"/>
        <w:rPr>
          <w:rtl/>
        </w:rPr>
      </w:pPr>
      <w:r w:rsidRPr="00A1121B">
        <w:rPr>
          <w:rFonts w:hint="cs"/>
          <w:rtl/>
        </w:rPr>
        <w:t>חיוב השתיה בסעודה</w:t>
      </w:r>
    </w:p>
    <w:p w14:paraId="072C5A31" w14:textId="77777777" w:rsidR="007F3E09" w:rsidRPr="00A1121B" w:rsidRDefault="007F3E09" w:rsidP="007F3E09">
      <w:pPr>
        <w:rPr>
          <w:sz w:val="24"/>
          <w:szCs w:val="24"/>
          <w:rtl/>
        </w:rPr>
      </w:pPr>
      <w:r w:rsidRPr="00A1121B">
        <w:rPr>
          <w:rFonts w:hint="cs"/>
          <w:sz w:val="24"/>
          <w:szCs w:val="24"/>
          <w:rtl/>
        </w:rPr>
        <w:t xml:space="preserve">שו"ע פסק עד דלא ידע כדברי רבא וכרוב הפוסקים, ולא כר' אפרים שכתב רבא נדחה משום מעשה שקם ושחט </w:t>
      </w:r>
      <w:proofErr w:type="spellStart"/>
      <w:r w:rsidRPr="00A1121B">
        <w:rPr>
          <w:rFonts w:hint="cs"/>
          <w:sz w:val="24"/>
          <w:szCs w:val="24"/>
          <w:rtl/>
        </w:rPr>
        <w:t>לר</w:t>
      </w:r>
      <w:proofErr w:type="spellEnd"/>
      <w:r w:rsidRPr="00A1121B">
        <w:rPr>
          <w:rFonts w:hint="cs"/>
          <w:sz w:val="24"/>
          <w:szCs w:val="24"/>
          <w:rtl/>
        </w:rPr>
        <w:t xml:space="preserve">' </w:t>
      </w:r>
      <w:proofErr w:type="spellStart"/>
      <w:r w:rsidRPr="00A1121B">
        <w:rPr>
          <w:rFonts w:hint="cs"/>
          <w:sz w:val="24"/>
          <w:szCs w:val="24"/>
          <w:rtl/>
        </w:rPr>
        <w:t>זירא</w:t>
      </w:r>
      <w:proofErr w:type="spellEnd"/>
      <w:r w:rsidRPr="00A1121B">
        <w:rPr>
          <w:rFonts w:hint="cs"/>
          <w:sz w:val="24"/>
          <w:szCs w:val="24"/>
          <w:rtl/>
        </w:rPr>
        <w:t>. שאר דיני רמ"א מבוארים בלשונו.</w:t>
      </w:r>
    </w:p>
    <w:p w14:paraId="4B8CAD3E" w14:textId="77777777" w:rsidR="007F3E09" w:rsidRPr="00A1121B" w:rsidRDefault="007F3E09" w:rsidP="007F3E09">
      <w:pPr>
        <w:rPr>
          <w:b/>
          <w:bCs/>
          <w:sz w:val="24"/>
          <w:szCs w:val="24"/>
          <w:rtl/>
        </w:rPr>
      </w:pPr>
      <w:r w:rsidRPr="00A1121B">
        <w:rPr>
          <w:rFonts w:hint="cs"/>
          <w:sz w:val="24"/>
          <w:szCs w:val="24"/>
          <w:rtl/>
        </w:rPr>
        <w:t xml:space="preserve">נחלקו מה השיעור של השתיה וביאור עד דלא ידע: </w:t>
      </w:r>
      <w:proofErr w:type="spellStart"/>
      <w:r w:rsidRPr="00A1121B">
        <w:rPr>
          <w:rFonts w:hint="cs"/>
          <w:b/>
          <w:bCs/>
          <w:sz w:val="24"/>
          <w:szCs w:val="24"/>
          <w:rtl/>
        </w:rPr>
        <w:t>רי"ף</w:t>
      </w:r>
      <w:proofErr w:type="spellEnd"/>
      <w:r w:rsidRPr="00A1121B">
        <w:rPr>
          <w:rFonts w:hint="cs"/>
          <w:b/>
          <w:bCs/>
          <w:sz w:val="24"/>
          <w:szCs w:val="24"/>
          <w:rtl/>
        </w:rPr>
        <w:t xml:space="preserve"> </w:t>
      </w:r>
      <w:proofErr w:type="spellStart"/>
      <w:r w:rsidRPr="00A1121B">
        <w:rPr>
          <w:rFonts w:hint="cs"/>
          <w:b/>
          <w:bCs/>
          <w:sz w:val="24"/>
          <w:szCs w:val="24"/>
          <w:rtl/>
        </w:rPr>
        <w:t>ורא"ש</w:t>
      </w:r>
      <w:proofErr w:type="spellEnd"/>
      <w:r w:rsidRPr="00A1121B">
        <w:rPr>
          <w:rFonts w:hint="cs"/>
          <w:sz w:val="24"/>
          <w:szCs w:val="24"/>
          <w:rtl/>
        </w:rPr>
        <w:t xml:space="preserve"> כפשוטו,</w:t>
      </w:r>
      <w:r w:rsidRPr="00A1121B">
        <w:rPr>
          <w:rFonts w:hint="cs"/>
          <w:b/>
          <w:bCs/>
          <w:sz w:val="24"/>
          <w:szCs w:val="24"/>
          <w:rtl/>
        </w:rPr>
        <w:t xml:space="preserve"> תוספות </w:t>
      </w:r>
      <w:proofErr w:type="spellStart"/>
      <w:r w:rsidRPr="00A1121B">
        <w:rPr>
          <w:rFonts w:hint="cs"/>
          <w:b/>
          <w:bCs/>
          <w:sz w:val="24"/>
          <w:szCs w:val="24"/>
          <w:rtl/>
        </w:rPr>
        <w:t>ור"ן</w:t>
      </w:r>
      <w:proofErr w:type="spellEnd"/>
      <w:r w:rsidRPr="00A1121B">
        <w:rPr>
          <w:rFonts w:hint="cs"/>
          <w:sz w:val="24"/>
          <w:szCs w:val="24"/>
          <w:rtl/>
        </w:rPr>
        <w:t xml:space="preserve"> הכוונה על ההמשך של ארורה </w:t>
      </w:r>
      <w:proofErr w:type="spellStart"/>
      <w:r w:rsidRPr="00A1121B">
        <w:rPr>
          <w:rFonts w:hint="cs"/>
          <w:sz w:val="24"/>
          <w:szCs w:val="24"/>
          <w:rtl/>
        </w:rPr>
        <w:t>זרש</w:t>
      </w:r>
      <w:proofErr w:type="spellEnd"/>
      <w:r w:rsidRPr="00A1121B">
        <w:rPr>
          <w:rFonts w:hint="cs"/>
          <w:sz w:val="24"/>
          <w:szCs w:val="24"/>
          <w:rtl/>
        </w:rPr>
        <w:t xml:space="preserve"> וכל הרשעים,</w:t>
      </w:r>
      <w:r w:rsidRPr="00A1121B">
        <w:rPr>
          <w:rFonts w:hint="cs"/>
          <w:b/>
          <w:bCs/>
          <w:sz w:val="24"/>
          <w:szCs w:val="24"/>
          <w:rtl/>
        </w:rPr>
        <w:t xml:space="preserve"> </w:t>
      </w:r>
      <w:proofErr w:type="spellStart"/>
      <w:r w:rsidRPr="00A1121B">
        <w:rPr>
          <w:rFonts w:hint="cs"/>
          <w:b/>
          <w:bCs/>
          <w:sz w:val="24"/>
          <w:szCs w:val="24"/>
          <w:rtl/>
        </w:rPr>
        <w:t>ארחות</w:t>
      </w:r>
      <w:proofErr w:type="spellEnd"/>
      <w:r w:rsidRPr="00A1121B">
        <w:rPr>
          <w:rFonts w:hint="cs"/>
          <w:b/>
          <w:bCs/>
          <w:sz w:val="24"/>
          <w:szCs w:val="24"/>
          <w:rtl/>
        </w:rPr>
        <w:t xml:space="preserve"> חיים וכל בו </w:t>
      </w:r>
      <w:r w:rsidRPr="00A1121B">
        <w:rPr>
          <w:rFonts w:hint="cs"/>
          <w:sz w:val="24"/>
          <w:szCs w:val="24"/>
          <w:rtl/>
        </w:rPr>
        <w:t>יותר מלימודו,</w:t>
      </w:r>
      <w:r w:rsidRPr="00A1121B">
        <w:rPr>
          <w:rFonts w:hint="cs"/>
          <w:b/>
          <w:bCs/>
          <w:sz w:val="24"/>
          <w:szCs w:val="24"/>
          <w:rtl/>
        </w:rPr>
        <w:t xml:space="preserve"> אגודה ור' ירוחם </w:t>
      </w:r>
      <w:proofErr w:type="spellStart"/>
      <w:r w:rsidRPr="00A1121B">
        <w:rPr>
          <w:rFonts w:hint="cs"/>
          <w:sz w:val="24"/>
          <w:szCs w:val="24"/>
          <w:rtl/>
        </w:rPr>
        <w:t>גימטריה</w:t>
      </w:r>
      <w:proofErr w:type="spellEnd"/>
      <w:r w:rsidRPr="00A1121B">
        <w:rPr>
          <w:rFonts w:hint="cs"/>
          <w:sz w:val="24"/>
          <w:szCs w:val="24"/>
          <w:rtl/>
        </w:rPr>
        <w:t xml:space="preserve"> של ארור המן וברוך מרדכי,</w:t>
      </w:r>
      <w:r w:rsidRPr="00A1121B">
        <w:rPr>
          <w:rFonts w:hint="cs"/>
          <w:b/>
          <w:bCs/>
          <w:sz w:val="24"/>
          <w:szCs w:val="24"/>
          <w:rtl/>
        </w:rPr>
        <w:t xml:space="preserve"> רמב"ם</w:t>
      </w:r>
      <w:r w:rsidRPr="00A1121B">
        <w:rPr>
          <w:rFonts w:hint="cs"/>
          <w:sz w:val="24"/>
          <w:szCs w:val="24"/>
          <w:rtl/>
        </w:rPr>
        <w:t xml:space="preserve"> עד שירדם,</w:t>
      </w:r>
      <w:r w:rsidRPr="00A1121B">
        <w:rPr>
          <w:rFonts w:hint="cs"/>
          <w:b/>
          <w:bCs/>
          <w:sz w:val="24"/>
          <w:szCs w:val="24"/>
          <w:rtl/>
        </w:rPr>
        <w:t xml:space="preserve"> </w:t>
      </w:r>
      <w:proofErr w:type="spellStart"/>
      <w:r w:rsidRPr="00A1121B">
        <w:rPr>
          <w:rFonts w:hint="cs"/>
          <w:b/>
          <w:bCs/>
          <w:sz w:val="24"/>
          <w:szCs w:val="24"/>
          <w:rtl/>
        </w:rPr>
        <w:t>רש"ש</w:t>
      </w:r>
      <w:proofErr w:type="spellEnd"/>
      <w:r w:rsidRPr="00A1121B">
        <w:rPr>
          <w:rFonts w:hint="cs"/>
          <w:b/>
          <w:bCs/>
          <w:sz w:val="24"/>
          <w:szCs w:val="24"/>
          <w:rtl/>
        </w:rPr>
        <w:t xml:space="preserve"> </w:t>
      </w:r>
      <w:r w:rsidRPr="00A1121B">
        <w:rPr>
          <w:rFonts w:hint="cs"/>
          <w:sz w:val="24"/>
          <w:szCs w:val="24"/>
          <w:rtl/>
        </w:rPr>
        <w:t>היה להם שיר על המן ומרדכי ועד שלא יצליח לאומרו,</w:t>
      </w:r>
      <w:r w:rsidRPr="00A1121B">
        <w:rPr>
          <w:rFonts w:hint="cs"/>
          <w:b/>
          <w:bCs/>
          <w:sz w:val="24"/>
          <w:szCs w:val="24"/>
          <w:rtl/>
        </w:rPr>
        <w:t xml:space="preserve"> </w:t>
      </w:r>
      <w:proofErr w:type="spellStart"/>
      <w:r w:rsidRPr="00A1121B">
        <w:rPr>
          <w:rFonts w:hint="cs"/>
          <w:b/>
          <w:bCs/>
          <w:sz w:val="24"/>
          <w:szCs w:val="24"/>
          <w:rtl/>
        </w:rPr>
        <w:t>מהרש"א</w:t>
      </w:r>
      <w:proofErr w:type="spellEnd"/>
      <w:r w:rsidRPr="00A1121B">
        <w:rPr>
          <w:rFonts w:hint="cs"/>
          <w:b/>
          <w:bCs/>
          <w:sz w:val="24"/>
          <w:szCs w:val="24"/>
          <w:rtl/>
        </w:rPr>
        <w:t xml:space="preserve"> </w:t>
      </w:r>
      <w:r w:rsidRPr="00A1121B">
        <w:rPr>
          <w:rFonts w:hint="cs"/>
          <w:sz w:val="24"/>
          <w:szCs w:val="24"/>
          <w:rtl/>
        </w:rPr>
        <w:t>אינו מבין גודל ההבדל בין מדרגת רשעות המן לזכיית מרדכי,</w:t>
      </w:r>
      <w:r w:rsidRPr="00A1121B">
        <w:rPr>
          <w:rFonts w:hint="cs"/>
          <w:b/>
          <w:bCs/>
          <w:sz w:val="24"/>
          <w:szCs w:val="24"/>
          <w:rtl/>
        </w:rPr>
        <w:t xml:space="preserve"> ט"ז</w:t>
      </w:r>
      <w:r w:rsidRPr="00A1121B">
        <w:rPr>
          <w:rFonts w:hint="cs"/>
          <w:sz w:val="24"/>
          <w:szCs w:val="24"/>
          <w:rtl/>
        </w:rPr>
        <w:t xml:space="preserve"> כשלא יצליח לשבח על מפלת המן וגדולת מרדכי. </w:t>
      </w:r>
      <w:r w:rsidRPr="00A1121B">
        <w:rPr>
          <w:rFonts w:hint="cs"/>
          <w:b/>
          <w:bCs/>
          <w:sz w:val="24"/>
          <w:szCs w:val="24"/>
          <w:rtl/>
        </w:rPr>
        <w:t xml:space="preserve"> </w:t>
      </w:r>
    </w:p>
    <w:p w14:paraId="6EDEFA23" w14:textId="77777777" w:rsidR="007F3E09" w:rsidRPr="00A1121B" w:rsidRDefault="007F3E09" w:rsidP="007F3E09">
      <w:pPr>
        <w:rPr>
          <w:sz w:val="24"/>
          <w:szCs w:val="24"/>
          <w:rtl/>
        </w:rPr>
      </w:pPr>
      <w:r w:rsidRPr="00A1121B">
        <w:rPr>
          <w:sz w:val="24"/>
          <w:szCs w:val="24"/>
          <w:rtl/>
        </w:rPr>
        <w:lastRenderedPageBreak/>
        <w:t xml:space="preserve"> </w:t>
      </w:r>
    </w:p>
    <w:p w14:paraId="7B2F1004" w14:textId="77777777" w:rsidR="007F3E09" w:rsidRPr="00A1121B" w:rsidRDefault="007F3E09" w:rsidP="007F3E09">
      <w:pPr>
        <w:pStyle w:val="1"/>
        <w:rPr>
          <w:rtl/>
        </w:rPr>
      </w:pPr>
      <w:r w:rsidRPr="00A1121B">
        <w:rPr>
          <w:rtl/>
        </w:rPr>
        <w:t>סעיף ג</w:t>
      </w:r>
    </w:p>
    <w:p w14:paraId="57865AAB" w14:textId="77777777" w:rsidR="007F3E09" w:rsidRPr="00A1121B" w:rsidRDefault="007F3E09" w:rsidP="007F3E09">
      <w:pPr>
        <w:rPr>
          <w:rFonts w:cs="Guttman Vilna"/>
          <w:sz w:val="24"/>
          <w:szCs w:val="24"/>
          <w:rtl/>
        </w:rPr>
      </w:pPr>
      <w:r w:rsidRPr="00A1121B">
        <w:rPr>
          <w:rFonts w:cs="Guttman Vilna"/>
          <w:sz w:val="24"/>
          <w:szCs w:val="24"/>
          <w:rtl/>
        </w:rPr>
        <w:t xml:space="preserve">אומר על הנסים בברכת המזון בברכת הארץ. ואם התחיל סעודתו ביום ומשכה עד הלילה, אומר: על הנסים, </w:t>
      </w:r>
      <w:proofErr w:type="spellStart"/>
      <w:r w:rsidRPr="00A1121B">
        <w:rPr>
          <w:rFonts w:cs="Guttman Vilna"/>
          <w:sz w:val="24"/>
          <w:szCs w:val="24"/>
          <w:rtl/>
        </w:rPr>
        <w:t>דבתר</w:t>
      </w:r>
      <w:proofErr w:type="spellEnd"/>
      <w:r w:rsidRPr="00A1121B">
        <w:rPr>
          <w:rFonts w:cs="Guttman Vilna"/>
          <w:sz w:val="24"/>
          <w:szCs w:val="24"/>
          <w:rtl/>
        </w:rPr>
        <w:t xml:space="preserve"> </w:t>
      </w:r>
      <w:proofErr w:type="spellStart"/>
      <w:r w:rsidRPr="00A1121B">
        <w:rPr>
          <w:rFonts w:cs="Guttman Vilna"/>
          <w:sz w:val="24"/>
          <w:szCs w:val="24"/>
          <w:rtl/>
        </w:rPr>
        <w:t>תחלת</w:t>
      </w:r>
      <w:proofErr w:type="spellEnd"/>
      <w:r w:rsidRPr="00A1121B">
        <w:rPr>
          <w:rFonts w:cs="Guttman Vilna"/>
          <w:sz w:val="24"/>
          <w:szCs w:val="24"/>
          <w:rtl/>
        </w:rPr>
        <w:t xml:space="preserve"> סעודה </w:t>
      </w:r>
      <w:proofErr w:type="spellStart"/>
      <w:r w:rsidRPr="00A1121B">
        <w:rPr>
          <w:rFonts w:cs="Guttman Vilna"/>
          <w:sz w:val="24"/>
          <w:szCs w:val="24"/>
          <w:rtl/>
        </w:rPr>
        <w:t>אזלינן</w:t>
      </w:r>
      <w:proofErr w:type="spellEnd"/>
      <w:r w:rsidRPr="00A1121B">
        <w:rPr>
          <w:rFonts w:cs="Guttman Vilna"/>
          <w:sz w:val="24"/>
          <w:szCs w:val="24"/>
          <w:rtl/>
        </w:rPr>
        <w:t xml:space="preserve">. ויש מי שאומר שאין לאומרו, </w:t>
      </w:r>
      <w:proofErr w:type="spellStart"/>
      <w:r w:rsidRPr="00A1121B">
        <w:rPr>
          <w:rFonts w:cs="Guttman Rashi"/>
          <w:sz w:val="24"/>
          <w:rtl/>
        </w:rPr>
        <w:t>ונוהגין</w:t>
      </w:r>
      <w:proofErr w:type="spellEnd"/>
      <w:r w:rsidRPr="00A1121B">
        <w:rPr>
          <w:rFonts w:cs="Guttman Rashi"/>
          <w:sz w:val="24"/>
          <w:rtl/>
        </w:rPr>
        <w:t xml:space="preserve"> </w:t>
      </w:r>
      <w:proofErr w:type="spellStart"/>
      <w:r w:rsidRPr="00A1121B">
        <w:rPr>
          <w:rFonts w:cs="Guttman Rashi"/>
          <w:sz w:val="24"/>
          <w:rtl/>
        </w:rPr>
        <w:t>כסברא</w:t>
      </w:r>
      <w:proofErr w:type="spellEnd"/>
      <w:r w:rsidRPr="00A1121B">
        <w:rPr>
          <w:rFonts w:cs="Guttman Rashi"/>
          <w:sz w:val="24"/>
          <w:rtl/>
        </w:rPr>
        <w:t xml:space="preserve"> ראשונה</w:t>
      </w:r>
      <w:r w:rsidRPr="00A1121B">
        <w:rPr>
          <w:rFonts w:cs="Guttman Vilna"/>
          <w:sz w:val="24"/>
          <w:szCs w:val="24"/>
          <w:rtl/>
        </w:rPr>
        <w:t xml:space="preserve">. </w:t>
      </w:r>
    </w:p>
    <w:p w14:paraId="58513DA4" w14:textId="77777777" w:rsidR="007F3E09" w:rsidRPr="00A1121B" w:rsidRDefault="007F3E09" w:rsidP="007F3E09">
      <w:pPr>
        <w:pStyle w:val="2"/>
        <w:rPr>
          <w:rtl/>
        </w:rPr>
      </w:pPr>
      <w:r w:rsidRPr="00A1121B">
        <w:rPr>
          <w:rFonts w:hint="cs"/>
          <w:rtl/>
        </w:rPr>
        <w:t>הזכרת על הניסים בסעודה</w:t>
      </w:r>
    </w:p>
    <w:p w14:paraId="3FB6AF85" w14:textId="77777777" w:rsidR="007F3E09" w:rsidRPr="00A1121B" w:rsidRDefault="007F3E09" w:rsidP="007F3E09">
      <w:pPr>
        <w:rPr>
          <w:sz w:val="24"/>
          <w:szCs w:val="24"/>
          <w:rtl/>
        </w:rPr>
      </w:pPr>
      <w:r w:rsidRPr="00A1121B">
        <w:rPr>
          <w:rFonts w:hint="cs"/>
          <w:sz w:val="24"/>
          <w:szCs w:val="24"/>
          <w:rtl/>
        </w:rPr>
        <w:t xml:space="preserve">דין השו"ע כמבואר בגמרא לומר על הניסים. התחיל סעודה מבעוד יום והמשיך עד מוצאי פורים נחלקו אם מזכיר, </w:t>
      </w:r>
      <w:r w:rsidRPr="00A1121B">
        <w:rPr>
          <w:rFonts w:hint="cs"/>
          <w:b/>
          <w:bCs/>
          <w:sz w:val="24"/>
          <w:szCs w:val="24"/>
          <w:rtl/>
        </w:rPr>
        <w:t xml:space="preserve">מימוניות אורחות חיי </w:t>
      </w:r>
      <w:proofErr w:type="spellStart"/>
      <w:r w:rsidRPr="00A1121B">
        <w:rPr>
          <w:rFonts w:hint="cs"/>
          <w:b/>
          <w:bCs/>
          <w:sz w:val="24"/>
          <w:szCs w:val="24"/>
          <w:rtl/>
        </w:rPr>
        <w:t>ושו"ע</w:t>
      </w:r>
      <w:proofErr w:type="spellEnd"/>
      <w:r w:rsidRPr="00A1121B">
        <w:rPr>
          <w:rFonts w:hint="cs"/>
          <w:b/>
          <w:bCs/>
          <w:sz w:val="24"/>
          <w:szCs w:val="24"/>
          <w:rtl/>
        </w:rPr>
        <w:t xml:space="preserve"> בסתם</w:t>
      </w:r>
      <w:r w:rsidRPr="00A1121B">
        <w:rPr>
          <w:rFonts w:hint="cs"/>
          <w:sz w:val="24"/>
          <w:szCs w:val="24"/>
          <w:rtl/>
        </w:rPr>
        <w:t xml:space="preserve"> מזכיר בתר תחילת הסעודה, </w:t>
      </w:r>
      <w:r w:rsidRPr="00A1121B">
        <w:rPr>
          <w:rFonts w:hint="cs"/>
          <w:b/>
          <w:bCs/>
          <w:sz w:val="24"/>
          <w:szCs w:val="24"/>
          <w:rtl/>
        </w:rPr>
        <w:t xml:space="preserve">רא"ש </w:t>
      </w:r>
      <w:proofErr w:type="spellStart"/>
      <w:r w:rsidRPr="00A1121B">
        <w:rPr>
          <w:rFonts w:hint="cs"/>
          <w:b/>
          <w:bCs/>
          <w:sz w:val="24"/>
          <w:szCs w:val="24"/>
          <w:rtl/>
        </w:rPr>
        <w:t>ושו"ע</w:t>
      </w:r>
      <w:proofErr w:type="spellEnd"/>
      <w:r w:rsidRPr="00A1121B">
        <w:rPr>
          <w:rFonts w:hint="cs"/>
          <w:b/>
          <w:bCs/>
          <w:sz w:val="24"/>
          <w:szCs w:val="24"/>
          <w:rtl/>
        </w:rPr>
        <w:t xml:space="preserve"> ביש</w:t>
      </w:r>
      <w:r w:rsidRPr="00A1121B">
        <w:rPr>
          <w:rFonts w:hint="cs"/>
          <w:sz w:val="24"/>
          <w:szCs w:val="24"/>
          <w:rtl/>
        </w:rPr>
        <w:t xml:space="preserve"> לא מזכיר. </w:t>
      </w:r>
    </w:p>
    <w:p w14:paraId="5E784D38" w14:textId="77777777" w:rsidR="007F3E09" w:rsidRPr="00A1121B" w:rsidRDefault="007F3E09" w:rsidP="007F3E09">
      <w:pPr>
        <w:rPr>
          <w:sz w:val="24"/>
          <w:szCs w:val="24"/>
          <w:rtl/>
        </w:rPr>
      </w:pPr>
      <w:r w:rsidRPr="00A1121B">
        <w:rPr>
          <w:rFonts w:hint="cs"/>
          <w:sz w:val="24"/>
          <w:szCs w:val="24"/>
          <w:rtl/>
        </w:rPr>
        <w:t xml:space="preserve">השוכח לומר על הניסים, נחלקו הפוסקים וכתב מ"ב </w:t>
      </w:r>
      <w:proofErr w:type="spellStart"/>
      <w:r w:rsidRPr="00A1121B">
        <w:rPr>
          <w:rFonts w:hint="cs"/>
          <w:sz w:val="24"/>
          <w:szCs w:val="24"/>
          <w:rtl/>
        </w:rPr>
        <w:t>וסב"ל</w:t>
      </w:r>
      <w:proofErr w:type="spellEnd"/>
      <w:r w:rsidRPr="00A1121B">
        <w:rPr>
          <w:rFonts w:hint="cs"/>
          <w:sz w:val="24"/>
          <w:szCs w:val="24"/>
          <w:rtl/>
        </w:rPr>
        <w:t xml:space="preserve"> ואינו חוזר, ודווקא בסעודה ראשונה שאוכל בו ביום אבל בשנייה לכולי עלמא אינו חוזר אלא יזכיר </w:t>
      </w:r>
      <w:proofErr w:type="spellStart"/>
      <w:r w:rsidRPr="00A1121B">
        <w:rPr>
          <w:rFonts w:hint="cs"/>
          <w:sz w:val="24"/>
          <w:szCs w:val="24"/>
          <w:rtl/>
        </w:rPr>
        <w:t>בהרחמן</w:t>
      </w:r>
      <w:proofErr w:type="spellEnd"/>
      <w:r w:rsidRPr="00A1121B">
        <w:rPr>
          <w:rFonts w:hint="cs"/>
          <w:sz w:val="24"/>
          <w:szCs w:val="24"/>
          <w:rtl/>
        </w:rPr>
        <w:t xml:space="preserve">. </w:t>
      </w:r>
    </w:p>
    <w:p w14:paraId="48373742" w14:textId="77777777" w:rsidR="007F3E09" w:rsidRPr="00A1121B" w:rsidRDefault="007F3E09" w:rsidP="007F3E09">
      <w:pPr>
        <w:rPr>
          <w:sz w:val="24"/>
          <w:szCs w:val="24"/>
          <w:rtl/>
        </w:rPr>
      </w:pPr>
    </w:p>
    <w:p w14:paraId="094FB79F" w14:textId="77777777" w:rsidR="007F3E09" w:rsidRPr="00A1121B" w:rsidRDefault="007F3E09" w:rsidP="007F3E09">
      <w:pPr>
        <w:pStyle w:val="1"/>
        <w:rPr>
          <w:rtl/>
        </w:rPr>
      </w:pPr>
      <w:r w:rsidRPr="00A1121B">
        <w:rPr>
          <w:rtl/>
        </w:rPr>
        <w:t>סעיף ד</w:t>
      </w:r>
    </w:p>
    <w:p w14:paraId="5243FDAB" w14:textId="77777777" w:rsidR="007F3E09" w:rsidRPr="00A1121B" w:rsidRDefault="007F3E09" w:rsidP="007F3E09">
      <w:pPr>
        <w:rPr>
          <w:rFonts w:cs="Guttman Rashi"/>
          <w:sz w:val="24"/>
          <w:rtl/>
        </w:rPr>
      </w:pPr>
      <w:r w:rsidRPr="00A1121B">
        <w:rPr>
          <w:rFonts w:cs="Guttman Vilna"/>
          <w:sz w:val="24"/>
          <w:szCs w:val="24"/>
          <w:rtl/>
        </w:rPr>
        <w:t xml:space="preserve">חייב לשלוח לחברו שתי מנות בשר או של מיני אוכלים, שנאמר: ומשלוח מנות איש לרעהו </w:t>
      </w:r>
      <w:r w:rsidRPr="00A1121B">
        <w:rPr>
          <w:rFonts w:cs="Guttman Rashi"/>
          <w:rtl/>
        </w:rPr>
        <w:t xml:space="preserve">(אסתר ט, </w:t>
      </w:r>
      <w:proofErr w:type="spellStart"/>
      <w:r w:rsidRPr="00A1121B">
        <w:rPr>
          <w:rFonts w:cs="Guttman Rashi"/>
          <w:rtl/>
        </w:rPr>
        <w:t>יט</w:t>
      </w:r>
      <w:proofErr w:type="spellEnd"/>
      <w:r w:rsidRPr="00A1121B">
        <w:rPr>
          <w:rFonts w:cs="Guttman Rashi"/>
          <w:rtl/>
        </w:rPr>
        <w:t xml:space="preserve"> ו - </w:t>
      </w:r>
      <w:proofErr w:type="spellStart"/>
      <w:r w:rsidRPr="00A1121B">
        <w:rPr>
          <w:rFonts w:cs="Guttman Rashi"/>
          <w:rtl/>
        </w:rPr>
        <w:t>כב</w:t>
      </w:r>
      <w:proofErr w:type="spellEnd"/>
      <w:r w:rsidRPr="00A1121B">
        <w:rPr>
          <w:rFonts w:cs="Guttman Rashi"/>
          <w:rtl/>
        </w:rPr>
        <w:t>)</w:t>
      </w:r>
      <w:r w:rsidRPr="00A1121B">
        <w:rPr>
          <w:rFonts w:cs="Guttman Vilna"/>
          <w:sz w:val="24"/>
          <w:szCs w:val="24"/>
          <w:rtl/>
        </w:rPr>
        <w:t xml:space="preserve"> שתי מנות לאיש אחד. וכל המרבה לשלוח </w:t>
      </w:r>
      <w:proofErr w:type="spellStart"/>
      <w:r w:rsidRPr="00A1121B">
        <w:rPr>
          <w:rFonts w:cs="Guttman Vilna"/>
          <w:sz w:val="24"/>
          <w:szCs w:val="24"/>
          <w:rtl/>
        </w:rPr>
        <w:t>לריעים</w:t>
      </w:r>
      <w:proofErr w:type="spellEnd"/>
      <w:r w:rsidRPr="00A1121B">
        <w:rPr>
          <w:rFonts w:cs="Guttman Vilna"/>
          <w:sz w:val="24"/>
          <w:szCs w:val="24"/>
          <w:rtl/>
        </w:rPr>
        <w:t xml:space="preserve"> משובח. ואם אין לו, מחליף עם חברו, זה שולח לזה סעודתו, וזה שולח לזה סעודתו, כדי לקיים: ומשלוח מנות איש לרעהו </w:t>
      </w:r>
      <w:r w:rsidRPr="00A1121B">
        <w:rPr>
          <w:rFonts w:cs="Guttman Rashi"/>
          <w:rtl/>
        </w:rPr>
        <w:t xml:space="preserve">(אסתר ט, </w:t>
      </w:r>
      <w:proofErr w:type="spellStart"/>
      <w:r w:rsidRPr="00A1121B">
        <w:rPr>
          <w:rFonts w:cs="Guttman Rashi"/>
          <w:rtl/>
        </w:rPr>
        <w:t>יט</w:t>
      </w:r>
      <w:proofErr w:type="spellEnd"/>
      <w:r w:rsidRPr="00A1121B">
        <w:rPr>
          <w:rFonts w:cs="Guttman Rashi"/>
          <w:rtl/>
        </w:rPr>
        <w:t xml:space="preserve"> ו - </w:t>
      </w:r>
      <w:proofErr w:type="spellStart"/>
      <w:r w:rsidRPr="00A1121B">
        <w:rPr>
          <w:rFonts w:cs="Guttman Rashi"/>
          <w:rtl/>
        </w:rPr>
        <w:t>כב</w:t>
      </w:r>
      <w:proofErr w:type="spellEnd"/>
      <w:r w:rsidRPr="00A1121B">
        <w:rPr>
          <w:rFonts w:cs="Guttman Rashi"/>
          <w:rtl/>
        </w:rPr>
        <w:t>)</w:t>
      </w:r>
      <w:r w:rsidRPr="00A1121B">
        <w:rPr>
          <w:rFonts w:cs="Guttman Vilna"/>
          <w:sz w:val="24"/>
          <w:szCs w:val="24"/>
          <w:rtl/>
        </w:rPr>
        <w:t xml:space="preserve">. </w:t>
      </w:r>
      <w:r w:rsidRPr="00A1121B">
        <w:rPr>
          <w:rFonts w:cs="Guttman Rashi"/>
          <w:sz w:val="24"/>
          <w:rtl/>
        </w:rPr>
        <w:t xml:space="preserve">הגה: ויש לשלוח מנות ביום ולא בלילה (מדברי </w:t>
      </w:r>
      <w:proofErr w:type="spellStart"/>
      <w:r w:rsidRPr="00A1121B">
        <w:rPr>
          <w:rFonts w:cs="Guttman Rashi"/>
          <w:sz w:val="24"/>
          <w:rtl/>
        </w:rPr>
        <w:t>הרא"ש</w:t>
      </w:r>
      <w:proofErr w:type="spellEnd"/>
      <w:r w:rsidRPr="00A1121B">
        <w:rPr>
          <w:rFonts w:cs="Guttman Rashi"/>
          <w:sz w:val="24"/>
          <w:rtl/>
        </w:rPr>
        <w:t xml:space="preserve"> </w:t>
      </w:r>
      <w:proofErr w:type="spellStart"/>
      <w:r w:rsidRPr="00A1121B">
        <w:rPr>
          <w:rFonts w:cs="Guttman Rashi"/>
          <w:sz w:val="24"/>
          <w:rtl/>
        </w:rPr>
        <w:t>פ"ק</w:t>
      </w:r>
      <w:proofErr w:type="spellEnd"/>
      <w:r w:rsidRPr="00A1121B">
        <w:rPr>
          <w:rFonts w:cs="Guttman Rashi"/>
          <w:sz w:val="24"/>
          <w:rtl/>
        </w:rPr>
        <w:t xml:space="preserve"> </w:t>
      </w:r>
      <w:proofErr w:type="spellStart"/>
      <w:r w:rsidRPr="00A1121B">
        <w:rPr>
          <w:rFonts w:cs="Guttman Rashi"/>
          <w:sz w:val="24"/>
          <w:rtl/>
        </w:rPr>
        <w:t>דמגילה</w:t>
      </w:r>
      <w:proofErr w:type="spellEnd"/>
      <w:r w:rsidRPr="00A1121B">
        <w:rPr>
          <w:rFonts w:cs="Guttman Rashi"/>
          <w:sz w:val="24"/>
          <w:rtl/>
        </w:rPr>
        <w:t>). ואם שולח מנות לרעהו והוא אינו רוצה לקבלם, או מוחל לו, יצא. ואשה חייבת במתנות לאביונים ומשלוח מנות, כאיש. ואשה תשלח לאשה, ואיש לאיש. אבל לא בהפך, שלא יבא איש לשלוח לאלמנה ויבואו לידי ספק קידושין, אבל במתנות לאביונים אין לחוש.</w:t>
      </w:r>
    </w:p>
    <w:p w14:paraId="156757B9" w14:textId="77777777" w:rsidR="007F3E09" w:rsidRPr="00A1121B" w:rsidRDefault="007F3E09" w:rsidP="007F3E09">
      <w:pPr>
        <w:pStyle w:val="2"/>
        <w:rPr>
          <w:rtl/>
        </w:rPr>
      </w:pPr>
      <w:r w:rsidRPr="00A1121B">
        <w:rPr>
          <w:rFonts w:hint="cs"/>
          <w:rtl/>
        </w:rPr>
        <w:t>דיני משלוח מנות</w:t>
      </w:r>
    </w:p>
    <w:p w14:paraId="389D1C70" w14:textId="77777777" w:rsidR="007F3E09" w:rsidRPr="00A1121B" w:rsidRDefault="007F3E09" w:rsidP="007F3E09">
      <w:pPr>
        <w:rPr>
          <w:sz w:val="24"/>
          <w:szCs w:val="24"/>
          <w:rtl/>
        </w:rPr>
      </w:pPr>
      <w:r w:rsidRPr="00A1121B">
        <w:rPr>
          <w:rFonts w:hint="cs"/>
          <w:sz w:val="24"/>
          <w:szCs w:val="24"/>
          <w:rtl/>
        </w:rPr>
        <w:t xml:space="preserve">דיני השו"ע ורמ"א כמבואר בגמרא ובראשונים. </w:t>
      </w:r>
    </w:p>
    <w:p w14:paraId="7E58D26B" w14:textId="77777777" w:rsidR="007F3E09" w:rsidRPr="00A1121B" w:rsidRDefault="007F3E09" w:rsidP="007F3E09">
      <w:pPr>
        <w:rPr>
          <w:sz w:val="24"/>
          <w:szCs w:val="24"/>
          <w:rtl/>
        </w:rPr>
      </w:pPr>
      <w:r w:rsidRPr="00A1121B">
        <w:rPr>
          <w:rFonts w:hint="cs"/>
          <w:sz w:val="24"/>
          <w:szCs w:val="24"/>
          <w:rtl/>
        </w:rPr>
        <w:t xml:space="preserve">כתב מ"ב, נחלקו אם מועיל לשלוח בשר חי או שצריך דווקא דבר בראוי לאכילה מיד. מתנות לאביונים גם צריך דווקא בו ביום. יש חולקים על </w:t>
      </w:r>
      <w:proofErr w:type="spellStart"/>
      <w:r w:rsidRPr="00A1121B">
        <w:rPr>
          <w:rFonts w:hint="cs"/>
          <w:sz w:val="24"/>
          <w:szCs w:val="24"/>
          <w:rtl/>
        </w:rPr>
        <w:t>הרמ"א</w:t>
      </w:r>
      <w:proofErr w:type="spellEnd"/>
      <w:r w:rsidRPr="00A1121B">
        <w:rPr>
          <w:rFonts w:hint="cs"/>
          <w:sz w:val="24"/>
          <w:szCs w:val="24"/>
          <w:rtl/>
        </w:rPr>
        <w:t xml:space="preserve"> שהתיר במי ששלח והשני לא רוצה לקבל. יש למסתפקים אם צריך דווקא על ידי שליח. </w:t>
      </w:r>
    </w:p>
    <w:p w14:paraId="308D5BFE" w14:textId="77777777" w:rsidR="007F3E09" w:rsidRDefault="007F3E09" w:rsidP="007F3E09">
      <w:pPr>
        <w:rPr>
          <w:sz w:val="24"/>
          <w:szCs w:val="24"/>
          <w:rtl/>
        </w:rPr>
      </w:pPr>
    </w:p>
    <w:p w14:paraId="3A0EE256" w14:textId="77777777" w:rsidR="007F3E09" w:rsidRDefault="007F3E09" w:rsidP="007F3E09">
      <w:pPr>
        <w:rPr>
          <w:sz w:val="24"/>
          <w:szCs w:val="24"/>
          <w:rtl/>
        </w:rPr>
      </w:pPr>
    </w:p>
    <w:p w14:paraId="680DC685" w14:textId="77777777" w:rsidR="007F3E09" w:rsidRPr="00A1121B" w:rsidRDefault="007F3E09" w:rsidP="007F3E09">
      <w:pPr>
        <w:rPr>
          <w:sz w:val="24"/>
          <w:szCs w:val="24"/>
          <w:rtl/>
        </w:rPr>
      </w:pPr>
    </w:p>
    <w:p w14:paraId="7385CEE1" w14:textId="77777777" w:rsidR="007F3E09" w:rsidRPr="00045430" w:rsidRDefault="007F3E09" w:rsidP="007F3E09">
      <w:pPr>
        <w:pStyle w:val="1"/>
        <w:rPr>
          <w:rtl/>
        </w:rPr>
      </w:pPr>
      <w:r w:rsidRPr="00045430">
        <w:rPr>
          <w:rtl/>
        </w:rPr>
        <w:t>סימן תרצו</w:t>
      </w:r>
      <w:r w:rsidRPr="00045430">
        <w:rPr>
          <w:rFonts w:hint="cs"/>
          <w:rtl/>
        </w:rPr>
        <w:t xml:space="preserve"> </w:t>
      </w:r>
      <w:r w:rsidRPr="00045430">
        <w:rPr>
          <w:rtl/>
        </w:rPr>
        <w:t>–</w:t>
      </w:r>
      <w:r w:rsidRPr="00045430">
        <w:rPr>
          <w:rFonts w:hint="cs"/>
          <w:rtl/>
        </w:rPr>
        <w:t xml:space="preserve"> </w:t>
      </w:r>
      <w:r w:rsidRPr="00045430">
        <w:rPr>
          <w:rtl/>
        </w:rPr>
        <w:t xml:space="preserve">דיני הספד ותענית ועשיית מלאכה בפורים </w:t>
      </w:r>
    </w:p>
    <w:p w14:paraId="6F5E8386" w14:textId="77777777" w:rsidR="007F3E09" w:rsidRPr="00045430" w:rsidRDefault="007F3E09" w:rsidP="007F3E09">
      <w:pPr>
        <w:pStyle w:val="1"/>
        <w:rPr>
          <w:rtl/>
        </w:rPr>
      </w:pPr>
      <w:r w:rsidRPr="00045430">
        <w:rPr>
          <w:rtl/>
        </w:rPr>
        <w:t>סעיף א</w:t>
      </w:r>
    </w:p>
    <w:p w14:paraId="17E89A34" w14:textId="77777777" w:rsidR="007F3E09" w:rsidRPr="00045430" w:rsidRDefault="007F3E09" w:rsidP="007F3E09">
      <w:pPr>
        <w:rPr>
          <w:rFonts w:cs="Guttman Rashi"/>
          <w:sz w:val="24"/>
          <w:rtl/>
        </w:rPr>
      </w:pPr>
      <w:r w:rsidRPr="00045430">
        <w:rPr>
          <w:rFonts w:cs="Guttman Vilna"/>
          <w:sz w:val="24"/>
          <w:szCs w:val="24"/>
          <w:rtl/>
        </w:rPr>
        <w:t xml:space="preserve">פורים מותר בעשיית מלאכה. ובמקום שנהגו שלא לעשות, אין </w:t>
      </w:r>
      <w:proofErr w:type="spellStart"/>
      <w:r w:rsidRPr="00045430">
        <w:rPr>
          <w:rFonts w:cs="Guttman Vilna"/>
          <w:sz w:val="24"/>
          <w:szCs w:val="24"/>
          <w:rtl/>
        </w:rPr>
        <w:t>עושין</w:t>
      </w:r>
      <w:proofErr w:type="spellEnd"/>
      <w:r w:rsidRPr="00045430">
        <w:rPr>
          <w:rFonts w:cs="Guttman Vilna"/>
          <w:sz w:val="24"/>
          <w:szCs w:val="24"/>
          <w:rtl/>
        </w:rPr>
        <w:t xml:space="preserve">. </w:t>
      </w:r>
      <w:proofErr w:type="spellStart"/>
      <w:r w:rsidRPr="00045430">
        <w:rPr>
          <w:rFonts w:cs="Guttman Rashi"/>
          <w:sz w:val="24"/>
          <w:rtl/>
        </w:rPr>
        <w:t>והאידנא</w:t>
      </w:r>
      <w:proofErr w:type="spellEnd"/>
      <w:r w:rsidRPr="00045430">
        <w:rPr>
          <w:rFonts w:cs="Guttman Rashi"/>
          <w:sz w:val="24"/>
          <w:rtl/>
        </w:rPr>
        <w:t xml:space="preserve"> נהגו בכל מקום שלא לעשות (כל בו).</w:t>
      </w:r>
      <w:r w:rsidRPr="00045430">
        <w:rPr>
          <w:rFonts w:cs="Guttman Vilna"/>
          <w:sz w:val="24"/>
          <w:szCs w:val="24"/>
          <w:rtl/>
        </w:rPr>
        <w:t xml:space="preserve"> והעושה, אינו רואה סימן ברכה מאותה מלאכה לעולם, אלא אם הוא בנין </w:t>
      </w:r>
      <w:r w:rsidRPr="00045430">
        <w:rPr>
          <w:rFonts w:cs="Guttman Vilna"/>
          <w:sz w:val="24"/>
          <w:szCs w:val="24"/>
          <w:rtl/>
        </w:rPr>
        <w:lastRenderedPageBreak/>
        <w:t xml:space="preserve">של שמחה, כגון: בית </w:t>
      </w:r>
      <w:proofErr w:type="spellStart"/>
      <w:r w:rsidRPr="00045430">
        <w:rPr>
          <w:rFonts w:cs="Guttman Vilna"/>
          <w:sz w:val="24"/>
          <w:szCs w:val="24"/>
          <w:rtl/>
        </w:rPr>
        <w:t>חתנות</w:t>
      </w:r>
      <w:proofErr w:type="spellEnd"/>
      <w:r w:rsidRPr="00045430">
        <w:rPr>
          <w:rFonts w:cs="Guttman Vilna"/>
          <w:sz w:val="24"/>
          <w:szCs w:val="24"/>
          <w:rtl/>
        </w:rPr>
        <w:t xml:space="preserve"> לבנו או </w:t>
      </w:r>
      <w:proofErr w:type="spellStart"/>
      <w:r w:rsidRPr="00045430">
        <w:rPr>
          <w:rFonts w:cs="Guttman Vilna"/>
          <w:sz w:val="24"/>
          <w:szCs w:val="24"/>
          <w:rtl/>
        </w:rPr>
        <w:t>אבורנקי</w:t>
      </w:r>
      <w:proofErr w:type="spellEnd"/>
      <w:r w:rsidRPr="00045430">
        <w:rPr>
          <w:rFonts w:cs="Guttman Vilna"/>
          <w:sz w:val="24"/>
          <w:szCs w:val="24"/>
          <w:rtl/>
        </w:rPr>
        <w:t xml:space="preserve"> של מלכים, </w:t>
      </w:r>
      <w:proofErr w:type="spellStart"/>
      <w:r w:rsidRPr="00045430">
        <w:rPr>
          <w:rFonts w:cs="Guttman Vilna"/>
          <w:sz w:val="24"/>
          <w:szCs w:val="24"/>
          <w:rtl/>
        </w:rPr>
        <w:t>דשרי</w:t>
      </w:r>
      <w:proofErr w:type="spellEnd"/>
      <w:r w:rsidRPr="00045430">
        <w:rPr>
          <w:rFonts w:cs="Guttman Vilna"/>
          <w:sz w:val="24"/>
          <w:szCs w:val="24"/>
          <w:rtl/>
        </w:rPr>
        <w:t>.</w:t>
      </w:r>
      <w:r w:rsidRPr="00045430">
        <w:rPr>
          <w:rFonts w:cs="Guttman Rashi"/>
          <w:sz w:val="24"/>
          <w:rtl/>
        </w:rPr>
        <w:t xml:space="preserve"> הגה: ומותר לעשות כל מלאכת מצוה, כגון: לכתוב פסקי הלכות. וכן מותר לעשות אפילו מלאכות גמורות לצורך פורים. (ת"ה סימן קי"ב). </w:t>
      </w:r>
    </w:p>
    <w:p w14:paraId="51706D5E" w14:textId="77777777" w:rsidR="007F3E09" w:rsidRPr="00045430" w:rsidRDefault="007F3E09" w:rsidP="007F3E09">
      <w:pPr>
        <w:pStyle w:val="2"/>
        <w:rPr>
          <w:rtl/>
        </w:rPr>
      </w:pPr>
      <w:r w:rsidRPr="00045430">
        <w:rPr>
          <w:rFonts w:hint="cs"/>
          <w:rtl/>
        </w:rPr>
        <w:t>מלאכה בפורים</w:t>
      </w:r>
    </w:p>
    <w:p w14:paraId="61209CFE" w14:textId="77777777" w:rsidR="007F3E09" w:rsidRPr="00045430" w:rsidRDefault="007F3E09" w:rsidP="007F3E09">
      <w:pPr>
        <w:rPr>
          <w:sz w:val="24"/>
          <w:szCs w:val="24"/>
          <w:rtl/>
        </w:rPr>
      </w:pPr>
      <w:r w:rsidRPr="00045430">
        <w:rPr>
          <w:rFonts w:hint="cs"/>
          <w:sz w:val="24"/>
          <w:szCs w:val="24"/>
          <w:rtl/>
        </w:rPr>
        <w:t xml:space="preserve">דברי השו"ע ורמ"א כמבואר בראשונים. כתב מ"ב פרקמטיא מותר ששמחה לו. </w:t>
      </w:r>
    </w:p>
    <w:p w14:paraId="3B33A10D" w14:textId="77777777" w:rsidR="007F3E09" w:rsidRPr="00045430" w:rsidRDefault="007F3E09" w:rsidP="007F3E09">
      <w:pPr>
        <w:rPr>
          <w:sz w:val="24"/>
          <w:szCs w:val="24"/>
          <w:rtl/>
        </w:rPr>
      </w:pPr>
    </w:p>
    <w:p w14:paraId="46B65553" w14:textId="77777777" w:rsidR="007F3E09" w:rsidRPr="00045430" w:rsidRDefault="007F3E09" w:rsidP="007F3E09">
      <w:pPr>
        <w:pStyle w:val="1"/>
        <w:rPr>
          <w:rtl/>
        </w:rPr>
      </w:pPr>
      <w:r w:rsidRPr="00045430">
        <w:rPr>
          <w:rtl/>
        </w:rPr>
        <w:t>סעיף ב</w:t>
      </w:r>
    </w:p>
    <w:p w14:paraId="5BF436AE" w14:textId="77777777" w:rsidR="007F3E09" w:rsidRPr="00045430" w:rsidRDefault="007F3E09" w:rsidP="007F3E09">
      <w:pPr>
        <w:rPr>
          <w:rFonts w:cs="Guttman Vilna"/>
          <w:sz w:val="24"/>
          <w:szCs w:val="24"/>
          <w:rtl/>
        </w:rPr>
      </w:pPr>
      <w:r w:rsidRPr="00045430">
        <w:rPr>
          <w:rFonts w:cs="Guttman Vilna"/>
          <w:sz w:val="24"/>
          <w:szCs w:val="24"/>
          <w:rtl/>
        </w:rPr>
        <w:t xml:space="preserve">אפילו במקום שנהגו, לא נהגו אלא ביום מקרא מגילה בלבד, אבל לאסור את של זה בזה, אינו מנהג. </w:t>
      </w:r>
    </w:p>
    <w:p w14:paraId="42E28FC5" w14:textId="77777777" w:rsidR="007F3E09" w:rsidRPr="00045430" w:rsidRDefault="007F3E09" w:rsidP="007F3E09">
      <w:pPr>
        <w:pStyle w:val="2"/>
        <w:rPr>
          <w:rtl/>
        </w:rPr>
      </w:pPr>
      <w:r w:rsidRPr="00045430">
        <w:rPr>
          <w:rFonts w:hint="cs"/>
          <w:rtl/>
        </w:rPr>
        <w:t>עשיית מלאכה של זה בזה</w:t>
      </w:r>
    </w:p>
    <w:p w14:paraId="08B25B40" w14:textId="77777777" w:rsidR="007F3E09" w:rsidRPr="00045430" w:rsidRDefault="007F3E09" w:rsidP="007F3E09">
      <w:pPr>
        <w:rPr>
          <w:sz w:val="24"/>
          <w:szCs w:val="24"/>
          <w:rtl/>
        </w:rPr>
      </w:pPr>
      <w:r w:rsidRPr="00045430">
        <w:rPr>
          <w:rFonts w:hint="cs"/>
          <w:sz w:val="24"/>
          <w:szCs w:val="24"/>
          <w:rtl/>
        </w:rPr>
        <w:t xml:space="preserve">דין השו"ע כמבואר בגמרא, </w:t>
      </w:r>
      <w:proofErr w:type="spellStart"/>
      <w:r w:rsidRPr="00045430">
        <w:rPr>
          <w:rFonts w:hint="cs"/>
          <w:sz w:val="24"/>
          <w:szCs w:val="24"/>
          <w:rtl/>
        </w:rPr>
        <w:t>והמ"ב</w:t>
      </w:r>
      <w:proofErr w:type="spellEnd"/>
      <w:r w:rsidRPr="00045430">
        <w:rPr>
          <w:rFonts w:hint="cs"/>
          <w:sz w:val="24"/>
          <w:szCs w:val="24"/>
          <w:rtl/>
        </w:rPr>
        <w:t xml:space="preserve"> כתב יש מחמירים והכל לפי המנהג.</w:t>
      </w:r>
    </w:p>
    <w:p w14:paraId="3D636231" w14:textId="77777777" w:rsidR="007F3E09" w:rsidRPr="00045430" w:rsidRDefault="007F3E09" w:rsidP="007F3E09">
      <w:pPr>
        <w:rPr>
          <w:sz w:val="24"/>
          <w:szCs w:val="24"/>
          <w:rtl/>
        </w:rPr>
      </w:pPr>
    </w:p>
    <w:p w14:paraId="28BAD7A1" w14:textId="77777777" w:rsidR="007F3E09" w:rsidRPr="00045430" w:rsidRDefault="007F3E09" w:rsidP="007F3E09">
      <w:pPr>
        <w:pStyle w:val="1"/>
        <w:rPr>
          <w:rtl/>
        </w:rPr>
      </w:pPr>
      <w:r w:rsidRPr="00045430">
        <w:rPr>
          <w:rtl/>
        </w:rPr>
        <w:t>סעיף ג</w:t>
      </w:r>
    </w:p>
    <w:p w14:paraId="22EF0F8F" w14:textId="77777777" w:rsidR="007F3E09" w:rsidRPr="00045430" w:rsidRDefault="007F3E09" w:rsidP="007F3E09">
      <w:pPr>
        <w:rPr>
          <w:rFonts w:cs="Guttman Vilna"/>
          <w:sz w:val="24"/>
          <w:szCs w:val="24"/>
          <w:rtl/>
        </w:rPr>
      </w:pPr>
      <w:r w:rsidRPr="00045430">
        <w:rPr>
          <w:rFonts w:cs="Guttman Vilna"/>
          <w:sz w:val="24"/>
          <w:szCs w:val="24"/>
          <w:rtl/>
        </w:rPr>
        <w:t xml:space="preserve">יום י"ד ויום ט"ו אסורים בהספד ותענית לכל אדם בכל מקום, בין לבני כרכים שהם </w:t>
      </w:r>
      <w:proofErr w:type="spellStart"/>
      <w:r w:rsidRPr="00045430">
        <w:rPr>
          <w:rFonts w:cs="Guttman Vilna"/>
          <w:sz w:val="24"/>
          <w:szCs w:val="24"/>
          <w:rtl/>
        </w:rPr>
        <w:t>עושין</w:t>
      </w:r>
      <w:proofErr w:type="spellEnd"/>
      <w:r w:rsidRPr="00045430">
        <w:rPr>
          <w:rFonts w:cs="Guttman Vilna"/>
          <w:sz w:val="24"/>
          <w:szCs w:val="24"/>
          <w:rtl/>
        </w:rPr>
        <w:t xml:space="preserve"> ט"ו בלבד, בין לבני עיירות שהם עושים י"ד בלבד. והנשים מענות בהם, שכולם עונות כאחת ומטפחות שמכות כף אל כף. אבל לא מקוננות, שתהא אחת מדברת וכולן עונות אחריה. נקבר המת, לא מענות ולא מקוננות. </w:t>
      </w:r>
    </w:p>
    <w:p w14:paraId="4834B325" w14:textId="77777777" w:rsidR="007F3E09" w:rsidRPr="00045430" w:rsidRDefault="007F3E09" w:rsidP="007F3E09">
      <w:pPr>
        <w:pStyle w:val="2"/>
        <w:rPr>
          <w:rtl/>
        </w:rPr>
      </w:pPr>
      <w:r w:rsidRPr="00045430">
        <w:rPr>
          <w:rFonts w:hint="cs"/>
          <w:rtl/>
        </w:rPr>
        <w:t>אסור בהספד ותענית</w:t>
      </w:r>
    </w:p>
    <w:p w14:paraId="28C9763F" w14:textId="77777777" w:rsidR="007F3E09" w:rsidRPr="00045430" w:rsidRDefault="007F3E09" w:rsidP="007F3E09">
      <w:pPr>
        <w:rPr>
          <w:sz w:val="24"/>
          <w:szCs w:val="24"/>
          <w:rtl/>
        </w:rPr>
      </w:pPr>
      <w:r w:rsidRPr="00045430">
        <w:rPr>
          <w:rFonts w:hint="cs"/>
          <w:sz w:val="24"/>
          <w:szCs w:val="24"/>
          <w:rtl/>
        </w:rPr>
        <w:t>דברי השו"ע כמבואר בגמרא.</w:t>
      </w:r>
    </w:p>
    <w:p w14:paraId="53CA26A0" w14:textId="77777777" w:rsidR="007F3E09" w:rsidRPr="00045430" w:rsidRDefault="007F3E09" w:rsidP="007F3E09">
      <w:pPr>
        <w:rPr>
          <w:sz w:val="24"/>
          <w:szCs w:val="24"/>
          <w:rtl/>
        </w:rPr>
      </w:pPr>
    </w:p>
    <w:p w14:paraId="0D38BCDE" w14:textId="77777777" w:rsidR="007F3E09" w:rsidRPr="00045430" w:rsidRDefault="007F3E09" w:rsidP="007F3E09">
      <w:pPr>
        <w:pStyle w:val="1"/>
        <w:rPr>
          <w:rtl/>
        </w:rPr>
      </w:pPr>
      <w:r w:rsidRPr="00045430">
        <w:rPr>
          <w:rtl/>
        </w:rPr>
        <w:t>סעיף ד</w:t>
      </w:r>
    </w:p>
    <w:p w14:paraId="54B243F9" w14:textId="77777777" w:rsidR="007F3E09" w:rsidRPr="00045430" w:rsidRDefault="007F3E09" w:rsidP="007F3E09">
      <w:pPr>
        <w:rPr>
          <w:rFonts w:cs="Guttman Rashi"/>
          <w:sz w:val="24"/>
          <w:rtl/>
        </w:rPr>
      </w:pPr>
      <w:r w:rsidRPr="00045430">
        <w:rPr>
          <w:rFonts w:cs="Guttman Vilna"/>
          <w:sz w:val="24"/>
          <w:szCs w:val="24"/>
          <w:rtl/>
        </w:rPr>
        <w:t xml:space="preserve">כל דברי </w:t>
      </w:r>
      <w:proofErr w:type="spellStart"/>
      <w:r w:rsidRPr="00045430">
        <w:rPr>
          <w:rFonts w:cs="Guttman Vilna"/>
          <w:sz w:val="24"/>
          <w:szCs w:val="24"/>
          <w:rtl/>
        </w:rPr>
        <w:t>אבילות</w:t>
      </w:r>
      <w:proofErr w:type="spellEnd"/>
      <w:r w:rsidRPr="00045430">
        <w:rPr>
          <w:rFonts w:cs="Guttman Vilna"/>
          <w:sz w:val="24"/>
          <w:szCs w:val="24"/>
          <w:rtl/>
        </w:rPr>
        <w:t xml:space="preserve"> נוהגים בחנוכה ופורים. </w:t>
      </w:r>
      <w:r w:rsidRPr="00045430">
        <w:rPr>
          <w:rFonts w:cs="Guttman Rashi"/>
          <w:sz w:val="24"/>
          <w:rtl/>
        </w:rPr>
        <w:t xml:space="preserve">הגה: ומ"מ ילך </w:t>
      </w:r>
      <w:proofErr w:type="spellStart"/>
      <w:r w:rsidRPr="00045430">
        <w:rPr>
          <w:rFonts w:cs="Guttman Rashi"/>
          <w:sz w:val="24"/>
          <w:rtl/>
        </w:rPr>
        <w:t>לבה"כ</w:t>
      </w:r>
      <w:proofErr w:type="spellEnd"/>
      <w:r w:rsidRPr="00045430">
        <w:rPr>
          <w:rFonts w:cs="Guttman Rashi"/>
          <w:sz w:val="24"/>
          <w:rtl/>
        </w:rPr>
        <w:t xml:space="preserve"> לשמוע המגילה (תוספות </w:t>
      </w:r>
      <w:proofErr w:type="spellStart"/>
      <w:r w:rsidRPr="00045430">
        <w:rPr>
          <w:rFonts w:cs="Guttman Rashi"/>
          <w:sz w:val="24"/>
          <w:rtl/>
        </w:rPr>
        <w:t>פ"ק</w:t>
      </w:r>
      <w:proofErr w:type="spellEnd"/>
      <w:r w:rsidRPr="00045430">
        <w:rPr>
          <w:rFonts w:cs="Guttman Rashi"/>
          <w:sz w:val="24"/>
          <w:rtl/>
        </w:rPr>
        <w:t xml:space="preserve"> </w:t>
      </w:r>
      <w:proofErr w:type="spellStart"/>
      <w:r w:rsidRPr="00045430">
        <w:rPr>
          <w:rFonts w:cs="Guttman Rashi"/>
          <w:sz w:val="24"/>
          <w:rtl/>
        </w:rPr>
        <w:t>דמועד</w:t>
      </w:r>
      <w:proofErr w:type="spellEnd"/>
      <w:r w:rsidRPr="00045430">
        <w:rPr>
          <w:rFonts w:cs="Guttman Rashi"/>
          <w:sz w:val="24"/>
          <w:rtl/>
        </w:rPr>
        <w:t xml:space="preserve"> קטן). ואם יוכל לאסוף מנין לביתו לקרות המגילה, עדיף טפי (</w:t>
      </w:r>
      <w:proofErr w:type="spellStart"/>
      <w:r w:rsidRPr="00045430">
        <w:rPr>
          <w:rFonts w:cs="Guttman Rashi"/>
          <w:sz w:val="24"/>
          <w:rtl/>
        </w:rPr>
        <w:t>מהרי"ל</w:t>
      </w:r>
      <w:proofErr w:type="spellEnd"/>
      <w:r w:rsidRPr="00045430">
        <w:rPr>
          <w:rFonts w:cs="Guttman Rashi"/>
          <w:sz w:val="24"/>
          <w:rtl/>
        </w:rPr>
        <w:t xml:space="preserve">). ויש אומרים שאין </w:t>
      </w:r>
      <w:proofErr w:type="spellStart"/>
      <w:r w:rsidRPr="00045430">
        <w:rPr>
          <w:rFonts w:cs="Guttman Rashi"/>
          <w:sz w:val="24"/>
          <w:rtl/>
        </w:rPr>
        <w:t>אבילות</w:t>
      </w:r>
      <w:proofErr w:type="spellEnd"/>
      <w:r w:rsidRPr="00045430">
        <w:rPr>
          <w:rFonts w:cs="Guttman Rashi"/>
          <w:sz w:val="24"/>
          <w:rtl/>
        </w:rPr>
        <w:t xml:space="preserve"> נוהג בפורים, לא בי"ד ולא בט"ו (</w:t>
      </w:r>
      <w:proofErr w:type="spellStart"/>
      <w:r w:rsidRPr="00045430">
        <w:rPr>
          <w:rFonts w:cs="Guttman Rashi"/>
          <w:sz w:val="24"/>
          <w:rtl/>
        </w:rPr>
        <w:t>הרא"ש</w:t>
      </w:r>
      <w:proofErr w:type="spellEnd"/>
      <w:r w:rsidRPr="00045430">
        <w:rPr>
          <w:rFonts w:cs="Guttman Rashi"/>
          <w:sz w:val="24"/>
          <w:rtl/>
        </w:rPr>
        <w:t xml:space="preserve"> ומנהגים), וכן </w:t>
      </w:r>
      <w:proofErr w:type="spellStart"/>
      <w:r w:rsidRPr="00045430">
        <w:rPr>
          <w:rFonts w:cs="Guttman Rashi"/>
          <w:sz w:val="24"/>
          <w:rtl/>
        </w:rPr>
        <w:t>נוהגין</w:t>
      </w:r>
      <w:proofErr w:type="spellEnd"/>
      <w:r w:rsidRPr="00045430">
        <w:rPr>
          <w:rFonts w:cs="Guttman Rashi"/>
          <w:sz w:val="24"/>
          <w:rtl/>
        </w:rPr>
        <w:t xml:space="preserve">. ואפי' </w:t>
      </w:r>
      <w:proofErr w:type="spellStart"/>
      <w:r w:rsidRPr="00045430">
        <w:rPr>
          <w:rFonts w:cs="Guttman Rashi"/>
          <w:sz w:val="24"/>
          <w:rtl/>
        </w:rPr>
        <w:t>אבילות</w:t>
      </w:r>
      <w:proofErr w:type="spellEnd"/>
      <w:r w:rsidRPr="00045430">
        <w:rPr>
          <w:rFonts w:cs="Guttman Rashi"/>
          <w:sz w:val="24"/>
          <w:rtl/>
        </w:rPr>
        <w:t xml:space="preserve"> יום ראשון נדחה מפני פורים (</w:t>
      </w:r>
      <w:proofErr w:type="spellStart"/>
      <w:r w:rsidRPr="00045430">
        <w:rPr>
          <w:rFonts w:cs="Guttman Rashi"/>
          <w:sz w:val="24"/>
          <w:rtl/>
        </w:rPr>
        <w:t>ד"ע</w:t>
      </w:r>
      <w:proofErr w:type="spellEnd"/>
      <w:r w:rsidRPr="00045430">
        <w:rPr>
          <w:rFonts w:cs="Guttman Rashi"/>
          <w:sz w:val="24"/>
          <w:rtl/>
        </w:rPr>
        <w:t xml:space="preserve">). אבל דברים שבצנעה, נוהג. ואף על פי שאין נוהג </w:t>
      </w:r>
      <w:proofErr w:type="spellStart"/>
      <w:r w:rsidRPr="00045430">
        <w:rPr>
          <w:rFonts w:cs="Guttman Rashi"/>
          <w:sz w:val="24"/>
          <w:rtl/>
        </w:rPr>
        <w:t>אבילות</w:t>
      </w:r>
      <w:proofErr w:type="spellEnd"/>
      <w:r w:rsidRPr="00045430">
        <w:rPr>
          <w:rFonts w:cs="Guttman Rashi"/>
          <w:sz w:val="24"/>
          <w:rtl/>
        </w:rPr>
        <w:t xml:space="preserve"> בפורים, עולה לו </w:t>
      </w:r>
      <w:proofErr w:type="spellStart"/>
      <w:r w:rsidRPr="00045430">
        <w:rPr>
          <w:rFonts w:cs="Guttman Rashi"/>
          <w:sz w:val="24"/>
          <w:rtl/>
        </w:rPr>
        <w:t>למנין</w:t>
      </w:r>
      <w:proofErr w:type="spellEnd"/>
      <w:r w:rsidRPr="00045430">
        <w:rPr>
          <w:rFonts w:cs="Guttman Rashi"/>
          <w:sz w:val="24"/>
          <w:rtl/>
        </w:rPr>
        <w:t xml:space="preserve"> שבעה ימי </w:t>
      </w:r>
      <w:proofErr w:type="spellStart"/>
      <w:r w:rsidRPr="00045430">
        <w:rPr>
          <w:rFonts w:cs="Guttman Rashi"/>
          <w:sz w:val="24"/>
          <w:rtl/>
        </w:rPr>
        <w:t>אבילות</w:t>
      </w:r>
      <w:proofErr w:type="spellEnd"/>
      <w:r w:rsidRPr="00045430">
        <w:rPr>
          <w:rFonts w:cs="Guttman Rashi"/>
          <w:sz w:val="24"/>
          <w:rtl/>
        </w:rPr>
        <w:t xml:space="preserve"> כמו שבת, וכן פסק הרב בעצמו בטור י"ד סי' ת"א. </w:t>
      </w:r>
    </w:p>
    <w:p w14:paraId="55E6918E" w14:textId="77777777" w:rsidR="007F3E09" w:rsidRPr="00045430" w:rsidRDefault="007F3E09" w:rsidP="007F3E09">
      <w:pPr>
        <w:pStyle w:val="2"/>
        <w:rPr>
          <w:rtl/>
        </w:rPr>
      </w:pPr>
      <w:r w:rsidRPr="00045430">
        <w:rPr>
          <w:rFonts w:hint="cs"/>
          <w:rtl/>
        </w:rPr>
        <w:t>אבלות בפורים</w:t>
      </w:r>
    </w:p>
    <w:p w14:paraId="096AD639" w14:textId="77777777" w:rsidR="007F3E09" w:rsidRPr="00045430" w:rsidRDefault="007F3E09" w:rsidP="007F3E09">
      <w:pPr>
        <w:rPr>
          <w:sz w:val="24"/>
          <w:szCs w:val="24"/>
          <w:rtl/>
        </w:rPr>
      </w:pPr>
      <w:r w:rsidRPr="00045430">
        <w:rPr>
          <w:rFonts w:hint="cs"/>
          <w:sz w:val="24"/>
          <w:szCs w:val="24"/>
          <w:rtl/>
        </w:rPr>
        <w:t xml:space="preserve">נחלקו הראשונים, </w:t>
      </w:r>
      <w:proofErr w:type="spellStart"/>
      <w:r w:rsidRPr="00045430">
        <w:rPr>
          <w:rFonts w:hint="cs"/>
          <w:b/>
          <w:bCs/>
          <w:sz w:val="24"/>
          <w:szCs w:val="24"/>
          <w:rtl/>
        </w:rPr>
        <w:t>שאלתות</w:t>
      </w:r>
      <w:proofErr w:type="spellEnd"/>
      <w:r w:rsidRPr="00045430">
        <w:rPr>
          <w:rFonts w:hint="cs"/>
          <w:sz w:val="24"/>
          <w:szCs w:val="24"/>
          <w:rtl/>
        </w:rPr>
        <w:t xml:space="preserve"> אינה נוהגת ופורים מבטל דין שבעה כמו רגל,</w:t>
      </w:r>
      <w:r w:rsidRPr="00045430">
        <w:rPr>
          <w:rFonts w:hint="cs"/>
          <w:b/>
          <w:bCs/>
          <w:sz w:val="24"/>
          <w:szCs w:val="24"/>
          <w:rtl/>
        </w:rPr>
        <w:t xml:space="preserve"> </w:t>
      </w:r>
      <w:proofErr w:type="spellStart"/>
      <w:r w:rsidRPr="00045430">
        <w:rPr>
          <w:rFonts w:hint="cs"/>
          <w:b/>
          <w:bCs/>
          <w:sz w:val="24"/>
          <w:szCs w:val="24"/>
          <w:rtl/>
        </w:rPr>
        <w:t>מהר"ם</w:t>
      </w:r>
      <w:proofErr w:type="spellEnd"/>
      <w:r w:rsidRPr="00045430">
        <w:rPr>
          <w:rFonts w:hint="cs"/>
          <w:b/>
          <w:bCs/>
          <w:sz w:val="24"/>
          <w:szCs w:val="24"/>
          <w:rtl/>
        </w:rPr>
        <w:t xml:space="preserve"> </w:t>
      </w:r>
      <w:proofErr w:type="spellStart"/>
      <w:r w:rsidRPr="00045430">
        <w:rPr>
          <w:rFonts w:hint="cs"/>
          <w:b/>
          <w:bCs/>
          <w:sz w:val="24"/>
          <w:szCs w:val="24"/>
          <w:rtl/>
        </w:rPr>
        <w:t>ורא"ש</w:t>
      </w:r>
      <w:proofErr w:type="spellEnd"/>
      <w:r w:rsidRPr="00045430">
        <w:rPr>
          <w:rFonts w:hint="cs"/>
          <w:b/>
          <w:bCs/>
          <w:sz w:val="24"/>
          <w:szCs w:val="24"/>
          <w:rtl/>
        </w:rPr>
        <w:t xml:space="preserve"> ורמ"א </w:t>
      </w:r>
      <w:proofErr w:type="spellStart"/>
      <w:r w:rsidRPr="00045430">
        <w:rPr>
          <w:rFonts w:hint="cs"/>
          <w:b/>
          <w:bCs/>
          <w:sz w:val="24"/>
          <w:szCs w:val="24"/>
          <w:rtl/>
        </w:rPr>
        <w:t>ושו"ע</w:t>
      </w:r>
      <w:proofErr w:type="spellEnd"/>
      <w:r w:rsidRPr="00045430">
        <w:rPr>
          <w:rFonts w:hint="cs"/>
          <w:b/>
          <w:bCs/>
          <w:sz w:val="24"/>
          <w:szCs w:val="24"/>
          <w:rtl/>
        </w:rPr>
        <w:t xml:space="preserve"> ביורה דעה</w:t>
      </w:r>
      <w:r w:rsidRPr="00045430">
        <w:rPr>
          <w:rFonts w:hint="cs"/>
          <w:sz w:val="24"/>
          <w:szCs w:val="24"/>
          <w:rtl/>
        </w:rPr>
        <w:t xml:space="preserve"> אינה נוהגת </w:t>
      </w:r>
      <w:r w:rsidRPr="00045430">
        <w:rPr>
          <w:rFonts w:hint="cs"/>
          <w:sz w:val="24"/>
          <w:rtl/>
        </w:rPr>
        <w:t>(חוץ מדברים שבצנעה)</w:t>
      </w:r>
      <w:r w:rsidRPr="00045430">
        <w:rPr>
          <w:rFonts w:hint="cs"/>
          <w:sz w:val="24"/>
          <w:szCs w:val="24"/>
          <w:rtl/>
        </w:rPr>
        <w:t xml:space="preserve"> ואין פורים מבטל שבעה,</w:t>
      </w:r>
      <w:r w:rsidRPr="00045430">
        <w:rPr>
          <w:rFonts w:hint="cs"/>
          <w:b/>
          <w:bCs/>
          <w:sz w:val="24"/>
          <w:szCs w:val="24"/>
          <w:rtl/>
        </w:rPr>
        <w:t xml:space="preserve"> רמב"ם ועוד וכן פסק שו"ע </w:t>
      </w:r>
      <w:r w:rsidRPr="00045430">
        <w:rPr>
          <w:rFonts w:hint="cs"/>
          <w:sz w:val="24"/>
          <w:szCs w:val="24"/>
          <w:rtl/>
        </w:rPr>
        <w:t xml:space="preserve">אבלות נוהג בפורים. </w:t>
      </w:r>
      <w:r w:rsidRPr="00045430">
        <w:rPr>
          <w:rFonts w:hint="cs"/>
          <w:sz w:val="24"/>
          <w:rtl/>
        </w:rPr>
        <w:t xml:space="preserve">(האחרונים יישבו הסתירה מכאן ליורה דעה בדעת השו"ע, הדרישה ביאר שכאן </w:t>
      </w:r>
      <w:proofErr w:type="spellStart"/>
      <w:r w:rsidRPr="00045430">
        <w:rPr>
          <w:rFonts w:hint="cs"/>
          <w:sz w:val="24"/>
          <w:rtl/>
        </w:rPr>
        <w:t>מיירי</w:t>
      </w:r>
      <w:proofErr w:type="spellEnd"/>
      <w:r w:rsidRPr="00045430">
        <w:rPr>
          <w:rFonts w:hint="cs"/>
          <w:sz w:val="24"/>
          <w:rtl/>
        </w:rPr>
        <w:t xml:space="preserve"> ביום המיתה עצמו ושם בשאר ימים, יש שגרסו כאן רק דברים שבצנעה, </w:t>
      </w:r>
      <w:proofErr w:type="spellStart"/>
      <w:r w:rsidRPr="00045430">
        <w:rPr>
          <w:rFonts w:hint="cs"/>
          <w:sz w:val="24"/>
          <w:rtl/>
        </w:rPr>
        <w:t>והחזו"ע</w:t>
      </w:r>
      <w:proofErr w:type="spellEnd"/>
      <w:r w:rsidRPr="00045430">
        <w:rPr>
          <w:rFonts w:hint="cs"/>
          <w:sz w:val="24"/>
          <w:rtl/>
        </w:rPr>
        <w:t xml:space="preserve"> סבר שחזר בו והעיקר כביורה דעה)</w:t>
      </w:r>
      <w:r w:rsidRPr="00045430">
        <w:rPr>
          <w:rFonts w:hint="cs"/>
          <w:sz w:val="24"/>
          <w:szCs w:val="24"/>
          <w:rtl/>
        </w:rPr>
        <w:t>.</w:t>
      </w:r>
    </w:p>
    <w:p w14:paraId="62A8EFD1" w14:textId="77777777" w:rsidR="007F3E09" w:rsidRPr="00045430" w:rsidRDefault="007F3E09" w:rsidP="007F3E09">
      <w:pPr>
        <w:rPr>
          <w:sz w:val="24"/>
          <w:szCs w:val="24"/>
          <w:rtl/>
        </w:rPr>
      </w:pPr>
      <w:r w:rsidRPr="00045430">
        <w:rPr>
          <w:rFonts w:hint="cs"/>
          <w:sz w:val="24"/>
          <w:szCs w:val="24"/>
          <w:rtl/>
        </w:rPr>
        <w:lastRenderedPageBreak/>
        <w:t xml:space="preserve">הליכת האבל לבית כנסת: כתב רמ"א כמימוניות </w:t>
      </w:r>
      <w:proofErr w:type="spellStart"/>
      <w:r w:rsidRPr="00045430">
        <w:rPr>
          <w:rFonts w:hint="cs"/>
          <w:sz w:val="24"/>
          <w:szCs w:val="24"/>
          <w:rtl/>
        </w:rPr>
        <w:t>ומהרי"ל</w:t>
      </w:r>
      <w:proofErr w:type="spellEnd"/>
      <w:r w:rsidRPr="00045430">
        <w:rPr>
          <w:rFonts w:hint="cs"/>
          <w:sz w:val="24"/>
          <w:szCs w:val="24"/>
          <w:rtl/>
        </w:rPr>
        <w:t xml:space="preserve"> שילך לבית כנסת ועדיף שיעשה בביתו, וכתב מ"ב ערבית יעשה בביתו </w:t>
      </w:r>
      <w:r w:rsidRPr="00045430">
        <w:rPr>
          <w:rFonts w:hint="cs"/>
          <w:sz w:val="24"/>
          <w:rtl/>
        </w:rPr>
        <w:t>(</w:t>
      </w:r>
      <w:proofErr w:type="spellStart"/>
      <w:r w:rsidRPr="00045430">
        <w:rPr>
          <w:rFonts w:hint="cs"/>
          <w:sz w:val="24"/>
          <w:rtl/>
        </w:rPr>
        <w:t>הגר"א</w:t>
      </w:r>
      <w:proofErr w:type="spellEnd"/>
      <w:r w:rsidRPr="00045430">
        <w:rPr>
          <w:rFonts w:hint="cs"/>
          <w:sz w:val="24"/>
          <w:rtl/>
        </w:rPr>
        <w:t xml:space="preserve"> בדעת שו"ע כתב שלא יצא אפילו למגילה, </w:t>
      </w:r>
      <w:proofErr w:type="spellStart"/>
      <w:r w:rsidRPr="00045430">
        <w:rPr>
          <w:rFonts w:hint="cs"/>
          <w:sz w:val="24"/>
          <w:rtl/>
        </w:rPr>
        <w:t>והחזו"ע</w:t>
      </w:r>
      <w:proofErr w:type="spellEnd"/>
      <w:r w:rsidRPr="00045430">
        <w:rPr>
          <w:rFonts w:hint="cs"/>
          <w:sz w:val="24"/>
          <w:rtl/>
        </w:rPr>
        <w:t xml:space="preserve"> התיר לכל דבר מצוה)</w:t>
      </w:r>
      <w:r w:rsidRPr="00045430">
        <w:rPr>
          <w:rFonts w:hint="cs"/>
          <w:sz w:val="24"/>
          <w:szCs w:val="24"/>
          <w:rtl/>
        </w:rPr>
        <w:t xml:space="preserve">. לקמן </w:t>
      </w:r>
      <w:r w:rsidRPr="00045430">
        <w:rPr>
          <w:rFonts w:hint="cs"/>
          <w:sz w:val="24"/>
          <w:rtl/>
        </w:rPr>
        <w:t>(סעיף הבא)</w:t>
      </w:r>
      <w:r w:rsidRPr="00045430">
        <w:rPr>
          <w:rFonts w:hint="cs"/>
          <w:sz w:val="24"/>
          <w:szCs w:val="24"/>
          <w:rtl/>
        </w:rPr>
        <w:t xml:space="preserve"> כתב מ"ב להקל יותר בקריאת מגילה של יום הואיל וכתיב ימי שמחה.</w:t>
      </w:r>
    </w:p>
    <w:p w14:paraId="06051E17" w14:textId="77777777" w:rsidR="007F3E09" w:rsidRPr="00045430" w:rsidRDefault="007F3E09" w:rsidP="007F3E09">
      <w:pPr>
        <w:rPr>
          <w:sz w:val="24"/>
          <w:szCs w:val="24"/>
          <w:rtl/>
        </w:rPr>
      </w:pPr>
    </w:p>
    <w:p w14:paraId="0D6000D2" w14:textId="77777777" w:rsidR="007F3E09" w:rsidRPr="00045430" w:rsidRDefault="007F3E09" w:rsidP="007F3E09">
      <w:pPr>
        <w:pStyle w:val="1"/>
        <w:rPr>
          <w:rtl/>
        </w:rPr>
      </w:pPr>
      <w:r w:rsidRPr="00045430">
        <w:rPr>
          <w:rtl/>
        </w:rPr>
        <w:t>סעיף ה</w:t>
      </w:r>
    </w:p>
    <w:p w14:paraId="370C2F10" w14:textId="77777777" w:rsidR="007F3E09" w:rsidRPr="00045430" w:rsidRDefault="007F3E09" w:rsidP="007F3E09">
      <w:pPr>
        <w:rPr>
          <w:rFonts w:cs="Guttman Vilna"/>
          <w:sz w:val="24"/>
          <w:szCs w:val="24"/>
          <w:rtl/>
        </w:rPr>
      </w:pPr>
      <w:r w:rsidRPr="00045430">
        <w:rPr>
          <w:rFonts w:cs="Guttman Vilna"/>
          <w:sz w:val="24"/>
          <w:szCs w:val="24"/>
          <w:rtl/>
        </w:rPr>
        <w:t xml:space="preserve">אם חל פורים במוצאי שבת והאבל יושב בבית הכנסת בשבת במנחה, לא יצא משם עד שיתפלל תפלת ערבית וישמע קריאת מגילה, ולמחרת לא יצא מפתח ביתו. </w:t>
      </w:r>
    </w:p>
    <w:p w14:paraId="69764A2F" w14:textId="77777777" w:rsidR="007F3E09" w:rsidRPr="00045430" w:rsidRDefault="007F3E09" w:rsidP="007F3E09">
      <w:pPr>
        <w:pStyle w:val="2"/>
        <w:rPr>
          <w:rtl/>
        </w:rPr>
      </w:pPr>
      <w:r w:rsidRPr="00045430">
        <w:rPr>
          <w:rFonts w:hint="cs"/>
          <w:rtl/>
        </w:rPr>
        <w:t>פורים במוצאי שבת לאבל</w:t>
      </w:r>
    </w:p>
    <w:p w14:paraId="7A08D0F3" w14:textId="77777777" w:rsidR="007F3E09" w:rsidRPr="00045430" w:rsidRDefault="007F3E09" w:rsidP="007F3E09">
      <w:pPr>
        <w:rPr>
          <w:sz w:val="24"/>
          <w:szCs w:val="24"/>
          <w:rtl/>
        </w:rPr>
      </w:pPr>
      <w:r w:rsidRPr="00045430">
        <w:rPr>
          <w:rFonts w:hint="cs"/>
          <w:sz w:val="24"/>
          <w:szCs w:val="24"/>
          <w:rtl/>
        </w:rPr>
        <w:t xml:space="preserve">דין השו"ע על פי רוקח שלא יצא האבל אלא יישאר בבית הכנסת עד המגילה, וכתב מ"ב שו"ע לשיטתו אך </w:t>
      </w:r>
      <w:proofErr w:type="spellStart"/>
      <w:r w:rsidRPr="00045430">
        <w:rPr>
          <w:rFonts w:hint="cs"/>
          <w:sz w:val="24"/>
          <w:szCs w:val="24"/>
          <w:rtl/>
        </w:rPr>
        <w:t>לרמ"א</w:t>
      </w:r>
      <w:proofErr w:type="spellEnd"/>
      <w:r w:rsidRPr="00045430">
        <w:rPr>
          <w:rFonts w:hint="cs"/>
          <w:sz w:val="24"/>
          <w:szCs w:val="24"/>
          <w:rtl/>
        </w:rPr>
        <w:t xml:space="preserve"> מותר לצאת כמבואר לעיל </w:t>
      </w:r>
      <w:r w:rsidRPr="00045430">
        <w:rPr>
          <w:rFonts w:hint="cs"/>
          <w:sz w:val="24"/>
          <w:rtl/>
        </w:rPr>
        <w:t>(דעת רמ"א עדיף בבית ומותר לצאת וכתב מ"ב ערבית יתפלל בבית)</w:t>
      </w:r>
      <w:r w:rsidRPr="00045430">
        <w:rPr>
          <w:rFonts w:hint="cs"/>
          <w:sz w:val="24"/>
          <w:szCs w:val="24"/>
          <w:rtl/>
        </w:rPr>
        <w:t xml:space="preserve">.  </w:t>
      </w:r>
    </w:p>
    <w:p w14:paraId="3F44FF5A" w14:textId="77777777" w:rsidR="007F3E09" w:rsidRPr="00045430" w:rsidRDefault="007F3E09" w:rsidP="007F3E09">
      <w:pPr>
        <w:rPr>
          <w:sz w:val="24"/>
          <w:szCs w:val="24"/>
          <w:rtl/>
        </w:rPr>
      </w:pPr>
    </w:p>
    <w:p w14:paraId="5504E9F3" w14:textId="77777777" w:rsidR="007F3E09" w:rsidRPr="00045430" w:rsidRDefault="007F3E09" w:rsidP="007F3E09">
      <w:pPr>
        <w:pStyle w:val="1"/>
        <w:rPr>
          <w:rtl/>
        </w:rPr>
      </w:pPr>
      <w:r w:rsidRPr="00045430">
        <w:rPr>
          <w:rtl/>
        </w:rPr>
        <w:t>סעיף ו</w:t>
      </w:r>
    </w:p>
    <w:p w14:paraId="388FE958" w14:textId="77777777" w:rsidR="007F3E09" w:rsidRPr="00045430" w:rsidRDefault="007F3E09" w:rsidP="007F3E09">
      <w:pPr>
        <w:rPr>
          <w:rFonts w:cs="Guttman Rashi"/>
          <w:sz w:val="24"/>
          <w:rtl/>
        </w:rPr>
      </w:pPr>
      <w:r w:rsidRPr="00045430">
        <w:rPr>
          <w:rFonts w:cs="Guttman Vilna"/>
          <w:sz w:val="24"/>
          <w:szCs w:val="24"/>
          <w:rtl/>
        </w:rPr>
        <w:t xml:space="preserve">יש מי שאומר שהאבל חייב לשלוח מנות. </w:t>
      </w:r>
      <w:r w:rsidRPr="00045430">
        <w:rPr>
          <w:rFonts w:cs="Guttman Rashi"/>
          <w:sz w:val="24"/>
          <w:rtl/>
        </w:rPr>
        <w:t xml:space="preserve">הגה: אבל אין </w:t>
      </w:r>
      <w:proofErr w:type="spellStart"/>
      <w:r w:rsidRPr="00045430">
        <w:rPr>
          <w:rFonts w:cs="Guttman Rashi"/>
          <w:sz w:val="24"/>
          <w:rtl/>
        </w:rPr>
        <w:t>שולחין</w:t>
      </w:r>
      <w:proofErr w:type="spellEnd"/>
      <w:r w:rsidRPr="00045430">
        <w:rPr>
          <w:rFonts w:cs="Guttman Rashi"/>
          <w:sz w:val="24"/>
          <w:rtl/>
        </w:rPr>
        <w:t xml:space="preserve"> לאבל כל י"ב חדש (</w:t>
      </w:r>
      <w:proofErr w:type="spellStart"/>
      <w:r w:rsidRPr="00045430">
        <w:rPr>
          <w:rFonts w:cs="Guttman Rashi"/>
          <w:sz w:val="24"/>
          <w:rtl/>
        </w:rPr>
        <w:t>מהרי"ל</w:t>
      </w:r>
      <w:proofErr w:type="spellEnd"/>
      <w:r w:rsidRPr="00045430">
        <w:rPr>
          <w:rFonts w:cs="Guttman Rashi"/>
          <w:sz w:val="24"/>
          <w:rtl/>
        </w:rPr>
        <w:t>), וכמו שיתבאר בי"ד סי' שפ"ה, עיין שם. ואם אין בעיר אלא האבל עם אחר, חייב לשלוח לאבל כדי לקיים לשלוח מנות, אא"כ מחל האבל על מנתו (</w:t>
      </w:r>
      <w:proofErr w:type="spellStart"/>
      <w:r w:rsidRPr="00045430">
        <w:rPr>
          <w:rFonts w:cs="Guttman Rashi"/>
          <w:sz w:val="24"/>
          <w:rtl/>
        </w:rPr>
        <w:t>מהריב"ש</w:t>
      </w:r>
      <w:proofErr w:type="spellEnd"/>
      <w:r w:rsidRPr="00045430">
        <w:rPr>
          <w:rFonts w:cs="Guttman Rashi"/>
          <w:sz w:val="24"/>
          <w:rtl/>
        </w:rPr>
        <w:t xml:space="preserve">). </w:t>
      </w:r>
    </w:p>
    <w:p w14:paraId="03F79530" w14:textId="77777777" w:rsidR="007F3E09" w:rsidRPr="00045430" w:rsidRDefault="007F3E09" w:rsidP="007F3E09">
      <w:pPr>
        <w:pStyle w:val="2"/>
        <w:rPr>
          <w:rtl/>
        </w:rPr>
      </w:pPr>
      <w:r w:rsidRPr="00045430">
        <w:rPr>
          <w:rFonts w:hint="cs"/>
          <w:rtl/>
        </w:rPr>
        <w:t>משלוח מנות באבל</w:t>
      </w:r>
    </w:p>
    <w:p w14:paraId="4C22F91A" w14:textId="77777777" w:rsidR="007F3E09" w:rsidRPr="00045430" w:rsidRDefault="007F3E09" w:rsidP="007F3E09">
      <w:pPr>
        <w:rPr>
          <w:sz w:val="24"/>
          <w:szCs w:val="24"/>
          <w:rtl/>
        </w:rPr>
      </w:pPr>
      <w:r w:rsidRPr="00045430">
        <w:rPr>
          <w:rFonts w:hint="cs"/>
          <w:sz w:val="24"/>
          <w:szCs w:val="24"/>
          <w:rtl/>
        </w:rPr>
        <w:t xml:space="preserve">דין השו"ע כמבואר </w:t>
      </w:r>
      <w:proofErr w:type="spellStart"/>
      <w:r w:rsidRPr="00045430">
        <w:rPr>
          <w:rFonts w:hint="cs"/>
          <w:sz w:val="24"/>
          <w:szCs w:val="24"/>
          <w:rtl/>
        </w:rPr>
        <w:t>במהר"ם</w:t>
      </w:r>
      <w:proofErr w:type="spellEnd"/>
      <w:r w:rsidRPr="00045430">
        <w:rPr>
          <w:rFonts w:hint="cs"/>
          <w:sz w:val="24"/>
          <w:szCs w:val="24"/>
          <w:rtl/>
        </w:rPr>
        <w:t xml:space="preserve">, דברי רמ"א </w:t>
      </w:r>
      <w:proofErr w:type="spellStart"/>
      <w:r w:rsidRPr="00045430">
        <w:rPr>
          <w:rFonts w:hint="cs"/>
          <w:sz w:val="24"/>
          <w:szCs w:val="24"/>
          <w:rtl/>
        </w:rPr>
        <w:t>כמהרי"ל</w:t>
      </w:r>
      <w:proofErr w:type="spellEnd"/>
      <w:r w:rsidRPr="00045430">
        <w:rPr>
          <w:rFonts w:hint="cs"/>
          <w:sz w:val="24"/>
          <w:szCs w:val="24"/>
          <w:rtl/>
        </w:rPr>
        <w:t xml:space="preserve">. ומנהג הספרדים להקל לשלוח לו. </w:t>
      </w:r>
    </w:p>
    <w:p w14:paraId="74BB29CB" w14:textId="77777777" w:rsidR="007F3E09" w:rsidRPr="00045430" w:rsidRDefault="007F3E09" w:rsidP="007F3E09">
      <w:pPr>
        <w:rPr>
          <w:sz w:val="24"/>
          <w:szCs w:val="24"/>
          <w:rtl/>
        </w:rPr>
      </w:pPr>
    </w:p>
    <w:p w14:paraId="4B3F384C" w14:textId="77777777" w:rsidR="007F3E09" w:rsidRPr="00045430" w:rsidRDefault="007F3E09" w:rsidP="007F3E09">
      <w:pPr>
        <w:pStyle w:val="1"/>
        <w:rPr>
          <w:rtl/>
        </w:rPr>
      </w:pPr>
      <w:r w:rsidRPr="00045430">
        <w:rPr>
          <w:rtl/>
        </w:rPr>
        <w:t>סעיף ז</w:t>
      </w:r>
    </w:p>
    <w:p w14:paraId="535F96A5" w14:textId="77777777" w:rsidR="007F3E09" w:rsidRPr="00045430" w:rsidRDefault="007F3E09" w:rsidP="007F3E09">
      <w:pPr>
        <w:rPr>
          <w:rFonts w:cs="Guttman Rashi"/>
          <w:sz w:val="24"/>
          <w:rtl/>
        </w:rPr>
      </w:pPr>
      <w:r w:rsidRPr="00045430">
        <w:rPr>
          <w:rFonts w:cs="Guttman Vilna"/>
          <w:sz w:val="24"/>
          <w:szCs w:val="24"/>
          <w:rtl/>
        </w:rPr>
        <w:t xml:space="preserve">יש מי שאומר שאונן מותר בבשר ויין, דלא אתי עשה </w:t>
      </w:r>
      <w:proofErr w:type="spellStart"/>
      <w:r w:rsidRPr="00045430">
        <w:rPr>
          <w:rFonts w:cs="Guttman Vilna"/>
          <w:sz w:val="24"/>
          <w:szCs w:val="24"/>
          <w:rtl/>
        </w:rPr>
        <w:t>דיחיד</w:t>
      </w:r>
      <w:proofErr w:type="spellEnd"/>
      <w:r w:rsidRPr="00045430">
        <w:rPr>
          <w:rFonts w:cs="Guttman Vilna"/>
          <w:sz w:val="24"/>
          <w:szCs w:val="24"/>
          <w:rtl/>
        </w:rPr>
        <w:t xml:space="preserve"> </w:t>
      </w:r>
      <w:proofErr w:type="spellStart"/>
      <w:r w:rsidRPr="00045430">
        <w:rPr>
          <w:rFonts w:cs="Guttman Vilna"/>
          <w:sz w:val="24"/>
          <w:szCs w:val="24"/>
          <w:rtl/>
        </w:rPr>
        <w:t>דאבילות</w:t>
      </w:r>
      <w:proofErr w:type="spellEnd"/>
      <w:r w:rsidRPr="00045430">
        <w:rPr>
          <w:rFonts w:cs="Guttman Vilna"/>
          <w:sz w:val="24"/>
          <w:szCs w:val="24"/>
          <w:rtl/>
        </w:rPr>
        <w:t xml:space="preserve"> ודחי עשה דרבים דאורייתא לשמוח בפורים, </w:t>
      </w:r>
      <w:proofErr w:type="spellStart"/>
      <w:r w:rsidRPr="00045430">
        <w:rPr>
          <w:rFonts w:cs="Guttman Vilna"/>
          <w:sz w:val="24"/>
          <w:szCs w:val="24"/>
          <w:rtl/>
        </w:rPr>
        <w:t>דדברי</w:t>
      </w:r>
      <w:proofErr w:type="spellEnd"/>
      <w:r w:rsidRPr="00045430">
        <w:rPr>
          <w:rFonts w:cs="Guttman Vilna"/>
          <w:sz w:val="24"/>
          <w:szCs w:val="24"/>
          <w:rtl/>
        </w:rPr>
        <w:t xml:space="preserve"> קבלה </w:t>
      </w:r>
      <w:proofErr w:type="spellStart"/>
      <w:r w:rsidRPr="00045430">
        <w:rPr>
          <w:rFonts w:cs="Guttman Vilna"/>
          <w:sz w:val="24"/>
          <w:szCs w:val="24"/>
          <w:rtl/>
        </w:rPr>
        <w:t>נינהו</w:t>
      </w:r>
      <w:proofErr w:type="spellEnd"/>
      <w:r w:rsidRPr="00045430">
        <w:rPr>
          <w:rFonts w:cs="Guttman Vilna"/>
          <w:sz w:val="24"/>
          <w:szCs w:val="24"/>
          <w:rtl/>
        </w:rPr>
        <w:t xml:space="preserve"> שהם כדברי תורה. </w:t>
      </w:r>
      <w:r w:rsidRPr="00045430">
        <w:rPr>
          <w:rFonts w:cs="Guttman Rashi"/>
          <w:sz w:val="24"/>
          <w:rtl/>
        </w:rPr>
        <w:t xml:space="preserve">הגה: וכל שכן שחייב במקרא במגילה ותפלה וק"ש. ונ"ל </w:t>
      </w:r>
      <w:proofErr w:type="spellStart"/>
      <w:r w:rsidRPr="00045430">
        <w:rPr>
          <w:rFonts w:cs="Guttman Rashi"/>
          <w:sz w:val="24"/>
          <w:rtl/>
        </w:rPr>
        <w:t>דדוקא</w:t>
      </w:r>
      <w:proofErr w:type="spellEnd"/>
      <w:r w:rsidRPr="00045430">
        <w:rPr>
          <w:rFonts w:cs="Guttman Rashi"/>
          <w:sz w:val="24"/>
          <w:rtl/>
        </w:rPr>
        <w:t xml:space="preserve"> בלילה, אף על פי שמתו מוטל לפניו. אבל ביום, שרוצה לקברו, קבורת מתו קודם כמו שנתבאר לעיל סי' תרפ"ז, ולכן קורא ומתפלל אחר כך, דלא עדיף מי"ט ושבת, כמו שנתבאר לעיל סימן ע"א כנ"ל. </w:t>
      </w:r>
    </w:p>
    <w:p w14:paraId="15232C62" w14:textId="77777777" w:rsidR="007F3E09" w:rsidRPr="00045430" w:rsidRDefault="007F3E09" w:rsidP="007F3E09">
      <w:pPr>
        <w:pStyle w:val="2"/>
        <w:rPr>
          <w:rtl/>
        </w:rPr>
      </w:pPr>
      <w:r w:rsidRPr="00045430">
        <w:rPr>
          <w:rFonts w:hint="cs"/>
          <w:rtl/>
        </w:rPr>
        <w:t>אונן בפורים</w:t>
      </w:r>
    </w:p>
    <w:p w14:paraId="016A696C" w14:textId="77777777" w:rsidR="007F3E09" w:rsidRPr="00045430" w:rsidRDefault="007F3E09" w:rsidP="007F3E09">
      <w:pPr>
        <w:rPr>
          <w:sz w:val="24"/>
          <w:szCs w:val="24"/>
          <w:rtl/>
        </w:rPr>
      </w:pPr>
      <w:r w:rsidRPr="00045430">
        <w:rPr>
          <w:rFonts w:hint="cs"/>
          <w:sz w:val="24"/>
          <w:szCs w:val="24"/>
          <w:rtl/>
        </w:rPr>
        <w:t xml:space="preserve">בשר ויין: כתב שו"ע </w:t>
      </w:r>
      <w:proofErr w:type="spellStart"/>
      <w:r w:rsidRPr="00045430">
        <w:rPr>
          <w:rFonts w:hint="cs"/>
          <w:sz w:val="24"/>
          <w:szCs w:val="24"/>
          <w:rtl/>
        </w:rPr>
        <w:t>כארחות</w:t>
      </w:r>
      <w:proofErr w:type="spellEnd"/>
      <w:r w:rsidRPr="00045430">
        <w:rPr>
          <w:rFonts w:hint="cs"/>
          <w:sz w:val="24"/>
          <w:szCs w:val="24"/>
          <w:rtl/>
        </w:rPr>
        <w:t xml:space="preserve"> חיים שמותר בבשר ויין, שאנינות לא נוהגת בפורים.</w:t>
      </w:r>
    </w:p>
    <w:p w14:paraId="6A5B0217" w14:textId="77777777" w:rsidR="007F3E09" w:rsidRPr="00045430" w:rsidRDefault="007F3E09" w:rsidP="007F3E09">
      <w:pPr>
        <w:rPr>
          <w:sz w:val="24"/>
          <w:szCs w:val="24"/>
          <w:rtl/>
        </w:rPr>
      </w:pPr>
      <w:r w:rsidRPr="00045430">
        <w:rPr>
          <w:rFonts w:hint="cs"/>
          <w:sz w:val="24"/>
          <w:szCs w:val="24"/>
          <w:rtl/>
        </w:rPr>
        <w:t xml:space="preserve">קיום מצוות: כתב רמ"א בלילה שלא קובר מתו חייב במגילה ותפילה וביום יקבור ואז יתפלל ויקרא. </w:t>
      </w:r>
    </w:p>
    <w:p w14:paraId="406C0C7D" w14:textId="77777777" w:rsidR="007F3E09" w:rsidRPr="00045430" w:rsidRDefault="007F3E09" w:rsidP="007F3E09">
      <w:pPr>
        <w:rPr>
          <w:sz w:val="24"/>
          <w:szCs w:val="24"/>
          <w:rtl/>
        </w:rPr>
      </w:pPr>
    </w:p>
    <w:p w14:paraId="0C27FE71" w14:textId="77777777" w:rsidR="007F3E09" w:rsidRPr="00045430" w:rsidRDefault="007F3E09" w:rsidP="007F3E09">
      <w:pPr>
        <w:pStyle w:val="1"/>
        <w:rPr>
          <w:rtl/>
        </w:rPr>
      </w:pPr>
      <w:r w:rsidRPr="00045430">
        <w:rPr>
          <w:rtl/>
        </w:rPr>
        <w:t>סעיף ח</w:t>
      </w:r>
    </w:p>
    <w:p w14:paraId="7558DF28" w14:textId="77777777" w:rsidR="007F3E09" w:rsidRPr="00045430" w:rsidRDefault="007F3E09" w:rsidP="007F3E09">
      <w:pPr>
        <w:rPr>
          <w:rFonts w:cs="Guttman Rashi"/>
          <w:sz w:val="24"/>
          <w:rtl/>
        </w:rPr>
      </w:pPr>
      <w:r w:rsidRPr="00045430">
        <w:rPr>
          <w:rFonts w:cs="Guttman Vilna"/>
          <w:sz w:val="24"/>
          <w:szCs w:val="24"/>
          <w:rtl/>
        </w:rPr>
        <w:lastRenderedPageBreak/>
        <w:t xml:space="preserve">מותר </w:t>
      </w:r>
      <w:proofErr w:type="spellStart"/>
      <w:r w:rsidRPr="00045430">
        <w:rPr>
          <w:rFonts w:cs="Guttman Vilna"/>
          <w:sz w:val="24"/>
          <w:szCs w:val="24"/>
          <w:rtl/>
        </w:rPr>
        <w:t>לישא</w:t>
      </w:r>
      <w:proofErr w:type="spellEnd"/>
      <w:r w:rsidRPr="00045430">
        <w:rPr>
          <w:rFonts w:cs="Guttman Vilna"/>
          <w:sz w:val="24"/>
          <w:szCs w:val="24"/>
          <w:rtl/>
        </w:rPr>
        <w:t xml:space="preserve"> אשה בפורים. </w:t>
      </w:r>
      <w:r w:rsidRPr="00045430">
        <w:rPr>
          <w:rFonts w:cs="Guttman Rashi"/>
          <w:sz w:val="24"/>
          <w:rtl/>
        </w:rPr>
        <w:t>הגה: בין בי"ד בין בט"ו, וכ"ש שמותר לעשות פדיון הבן (</w:t>
      </w:r>
      <w:proofErr w:type="spellStart"/>
      <w:r w:rsidRPr="00045430">
        <w:rPr>
          <w:rFonts w:cs="Guttman Rashi"/>
          <w:sz w:val="24"/>
          <w:rtl/>
        </w:rPr>
        <w:t>תוס</w:t>
      </w:r>
      <w:proofErr w:type="spellEnd"/>
      <w:r w:rsidRPr="00045430">
        <w:rPr>
          <w:rFonts w:cs="Guttman Rashi"/>
          <w:sz w:val="24"/>
          <w:rtl/>
        </w:rPr>
        <w:t xml:space="preserve">' </w:t>
      </w:r>
      <w:proofErr w:type="spellStart"/>
      <w:r w:rsidRPr="00045430">
        <w:rPr>
          <w:rFonts w:cs="Guttman Rashi"/>
          <w:sz w:val="24"/>
          <w:rtl/>
        </w:rPr>
        <w:t>פ"ק</w:t>
      </w:r>
      <w:proofErr w:type="spellEnd"/>
      <w:r w:rsidRPr="00045430">
        <w:rPr>
          <w:rFonts w:cs="Guttman Rashi"/>
          <w:sz w:val="24"/>
          <w:rtl/>
        </w:rPr>
        <w:t xml:space="preserve"> </w:t>
      </w:r>
      <w:proofErr w:type="spellStart"/>
      <w:r w:rsidRPr="00045430">
        <w:rPr>
          <w:rFonts w:cs="Guttman Rashi"/>
          <w:sz w:val="24"/>
          <w:rtl/>
        </w:rPr>
        <w:t>דמ"ק</w:t>
      </w:r>
      <w:proofErr w:type="spellEnd"/>
      <w:r w:rsidRPr="00045430">
        <w:rPr>
          <w:rFonts w:cs="Guttman Rashi"/>
          <w:sz w:val="24"/>
          <w:rtl/>
        </w:rPr>
        <w:t xml:space="preserve">). ומה שנהגו ללבוש פרצופים בפורים, וגבר לובש שמלת אשה ואשה כלי גבר, אין איסור בדבר מאחר שאין </w:t>
      </w:r>
      <w:proofErr w:type="spellStart"/>
      <w:r w:rsidRPr="00045430">
        <w:rPr>
          <w:rFonts w:cs="Guttman Rashi"/>
          <w:sz w:val="24"/>
          <w:rtl/>
        </w:rPr>
        <w:t>מכוונין</w:t>
      </w:r>
      <w:proofErr w:type="spellEnd"/>
      <w:r w:rsidRPr="00045430">
        <w:rPr>
          <w:rFonts w:cs="Guttman Rashi"/>
          <w:sz w:val="24"/>
          <w:rtl/>
        </w:rPr>
        <w:t xml:space="preserve"> אלא לשמחה בעלמא. וכן בלבישת כלאים דרבנן. וי"א </w:t>
      </w:r>
      <w:proofErr w:type="spellStart"/>
      <w:r w:rsidRPr="00045430">
        <w:rPr>
          <w:rFonts w:cs="Guttman Rashi"/>
          <w:sz w:val="24"/>
          <w:rtl/>
        </w:rPr>
        <w:t>דאסור</w:t>
      </w:r>
      <w:proofErr w:type="spellEnd"/>
      <w:r w:rsidRPr="00045430">
        <w:rPr>
          <w:rFonts w:cs="Guttman Rashi"/>
          <w:sz w:val="24"/>
          <w:rtl/>
        </w:rPr>
        <w:t xml:space="preserve">, אבל המנהג </w:t>
      </w:r>
      <w:proofErr w:type="spellStart"/>
      <w:r w:rsidRPr="00045430">
        <w:rPr>
          <w:rFonts w:cs="Guttman Rashi"/>
          <w:sz w:val="24"/>
          <w:rtl/>
        </w:rPr>
        <w:t>כסברא</w:t>
      </w:r>
      <w:proofErr w:type="spellEnd"/>
      <w:r w:rsidRPr="00045430">
        <w:rPr>
          <w:rFonts w:cs="Guttman Rashi"/>
          <w:sz w:val="24"/>
          <w:rtl/>
        </w:rPr>
        <w:t xml:space="preserve"> הראשונה. וכן בני אדם החוטפים זה מזה דרך שמחה, אין בזה משום לא תגזול (ויקרא </w:t>
      </w:r>
      <w:proofErr w:type="spellStart"/>
      <w:r w:rsidRPr="00045430">
        <w:rPr>
          <w:rFonts w:cs="Guttman Rashi"/>
          <w:sz w:val="24"/>
          <w:rtl/>
        </w:rPr>
        <w:t>יט</w:t>
      </w:r>
      <w:proofErr w:type="spellEnd"/>
      <w:r w:rsidRPr="00045430">
        <w:rPr>
          <w:rFonts w:cs="Guttman Rashi"/>
          <w:sz w:val="24"/>
          <w:rtl/>
        </w:rPr>
        <w:t xml:space="preserve">, </w:t>
      </w:r>
      <w:proofErr w:type="spellStart"/>
      <w:r w:rsidRPr="00045430">
        <w:rPr>
          <w:rFonts w:cs="Guttman Rashi"/>
          <w:sz w:val="24"/>
          <w:rtl/>
        </w:rPr>
        <w:t>יג</w:t>
      </w:r>
      <w:proofErr w:type="spellEnd"/>
      <w:r w:rsidRPr="00045430">
        <w:rPr>
          <w:rFonts w:cs="Guttman Rashi"/>
          <w:sz w:val="24"/>
          <w:rtl/>
        </w:rPr>
        <w:t xml:space="preserve">) ונהגו כך, ובלבד שלא יעשו דבר שלא כהוגן על פי טובי העיר (תשובת </w:t>
      </w:r>
      <w:proofErr w:type="spellStart"/>
      <w:r w:rsidRPr="00045430">
        <w:rPr>
          <w:rFonts w:cs="Guttman Rashi"/>
          <w:sz w:val="24"/>
          <w:rtl/>
        </w:rPr>
        <w:t>מהר"י</w:t>
      </w:r>
      <w:proofErr w:type="spellEnd"/>
      <w:r w:rsidRPr="00045430">
        <w:rPr>
          <w:rFonts w:cs="Guttman Rashi"/>
          <w:sz w:val="24"/>
          <w:rtl/>
        </w:rPr>
        <w:t xml:space="preserve"> מינץ סימן י"ז /ט"ו/).</w:t>
      </w:r>
    </w:p>
    <w:p w14:paraId="6D7604E1" w14:textId="77777777" w:rsidR="007F3E09" w:rsidRPr="00045430" w:rsidRDefault="007F3E09" w:rsidP="007F3E09">
      <w:pPr>
        <w:pStyle w:val="2"/>
        <w:rPr>
          <w:rtl/>
        </w:rPr>
      </w:pPr>
      <w:r w:rsidRPr="00045430">
        <w:rPr>
          <w:rFonts w:hint="cs"/>
          <w:rtl/>
        </w:rPr>
        <w:t>נשיאת אשה בפורים</w:t>
      </w:r>
    </w:p>
    <w:p w14:paraId="63A6159C" w14:textId="77777777" w:rsidR="007F3E09" w:rsidRPr="00045430" w:rsidRDefault="007F3E09" w:rsidP="007F3E09">
      <w:pPr>
        <w:rPr>
          <w:sz w:val="24"/>
          <w:szCs w:val="24"/>
          <w:rtl/>
        </w:rPr>
      </w:pPr>
      <w:r w:rsidRPr="00045430">
        <w:rPr>
          <w:rFonts w:hint="cs"/>
          <w:sz w:val="24"/>
          <w:szCs w:val="24"/>
          <w:rtl/>
        </w:rPr>
        <w:t xml:space="preserve">דין השו"ע ורמ"א שמותר </w:t>
      </w:r>
      <w:proofErr w:type="spellStart"/>
      <w:r w:rsidRPr="00045430">
        <w:rPr>
          <w:rFonts w:hint="cs"/>
          <w:sz w:val="24"/>
          <w:szCs w:val="24"/>
          <w:rtl/>
        </w:rPr>
        <w:t>לישא</w:t>
      </w:r>
      <w:proofErr w:type="spellEnd"/>
      <w:r w:rsidRPr="00045430">
        <w:rPr>
          <w:rFonts w:hint="cs"/>
          <w:sz w:val="24"/>
          <w:szCs w:val="24"/>
          <w:rtl/>
        </w:rPr>
        <w:t xml:space="preserve"> אישה בפורים.</w:t>
      </w:r>
    </w:p>
    <w:p w14:paraId="7597F4D5" w14:textId="77777777" w:rsidR="007F3E09" w:rsidRPr="00045430" w:rsidRDefault="007F3E09" w:rsidP="007F3E09">
      <w:pPr>
        <w:rPr>
          <w:sz w:val="24"/>
          <w:szCs w:val="24"/>
          <w:rtl/>
        </w:rPr>
      </w:pPr>
      <w:r w:rsidRPr="00045430">
        <w:rPr>
          <w:rFonts w:hint="cs"/>
          <w:sz w:val="24"/>
          <w:szCs w:val="24"/>
          <w:rtl/>
        </w:rPr>
        <w:t>תחפושות: רמ"א התיר לבישת פרצופי איש לאישה ולהיפך וכן כלאים דרבנן וחטיפת איש מרעהו על פי טובי העיר. ט"ז ב"ח ושלה החמירו ואסרו זה.</w:t>
      </w:r>
    </w:p>
    <w:p w14:paraId="6198968C" w14:textId="77777777" w:rsidR="007F3E09" w:rsidRPr="00045430" w:rsidRDefault="007F3E09" w:rsidP="007F3E09">
      <w:pPr>
        <w:rPr>
          <w:sz w:val="24"/>
          <w:szCs w:val="24"/>
        </w:rPr>
      </w:pPr>
    </w:p>
    <w:p w14:paraId="35D46CC6" w14:textId="77777777" w:rsidR="007F3E09" w:rsidRPr="00F22404" w:rsidRDefault="007F3E09" w:rsidP="007F3E09">
      <w:pPr>
        <w:pStyle w:val="1"/>
        <w:rPr>
          <w:rtl/>
        </w:rPr>
      </w:pPr>
      <w:r w:rsidRPr="00F22404">
        <w:rPr>
          <w:rtl/>
        </w:rPr>
        <w:t xml:space="preserve">סימן </w:t>
      </w:r>
      <w:proofErr w:type="spellStart"/>
      <w:r w:rsidRPr="00F22404">
        <w:rPr>
          <w:rtl/>
        </w:rPr>
        <w:t>תרצז</w:t>
      </w:r>
      <w:proofErr w:type="spellEnd"/>
      <w:r w:rsidRPr="00F22404">
        <w:rPr>
          <w:rFonts w:hint="cs"/>
          <w:rtl/>
        </w:rPr>
        <w:t xml:space="preserve"> </w:t>
      </w:r>
      <w:r w:rsidRPr="00F22404">
        <w:rPr>
          <w:rtl/>
        </w:rPr>
        <w:t>–</w:t>
      </w:r>
      <w:r w:rsidRPr="00F22404">
        <w:rPr>
          <w:rFonts w:hint="cs"/>
          <w:rtl/>
        </w:rPr>
        <w:t xml:space="preserve"> </w:t>
      </w:r>
      <w:r w:rsidRPr="00F22404">
        <w:rPr>
          <w:rtl/>
        </w:rPr>
        <w:t>אין אומרים תחינה בי"ד וט"ו שבאדר א', ודין תענית והספד בהן</w:t>
      </w:r>
    </w:p>
    <w:p w14:paraId="315DC1B2" w14:textId="77777777" w:rsidR="007F3E09" w:rsidRPr="00F22404" w:rsidRDefault="007F3E09" w:rsidP="007F3E09">
      <w:pPr>
        <w:pStyle w:val="1"/>
        <w:rPr>
          <w:rtl/>
        </w:rPr>
      </w:pPr>
      <w:r w:rsidRPr="00F22404">
        <w:rPr>
          <w:rtl/>
        </w:rPr>
        <w:t>סעיף א</w:t>
      </w:r>
    </w:p>
    <w:p w14:paraId="74DC945D" w14:textId="77777777" w:rsidR="007F3E09" w:rsidRPr="00F22404" w:rsidRDefault="007F3E09" w:rsidP="007F3E09">
      <w:pPr>
        <w:rPr>
          <w:rFonts w:cs="Guttman Vilna"/>
          <w:sz w:val="24"/>
          <w:szCs w:val="24"/>
          <w:rtl/>
        </w:rPr>
      </w:pPr>
      <w:r w:rsidRPr="00F22404">
        <w:rPr>
          <w:rFonts w:cs="Guttman Vilna"/>
          <w:sz w:val="24"/>
          <w:szCs w:val="24"/>
          <w:rtl/>
        </w:rPr>
        <w:t xml:space="preserve">יום י"ד וט"ו שבאדר ראשון אין נופלים על פניהם, ואין אומרים מזמור יענך ה' ביום צרה, ואסור בהספד ותענית. אבל שאר דברים אין נוהגים בהם. וי"א דאף בהספד ותענית מותרים. </w:t>
      </w:r>
      <w:r w:rsidRPr="00F22404">
        <w:rPr>
          <w:rFonts w:cs="Guttman Rashi"/>
          <w:sz w:val="24"/>
          <w:rtl/>
        </w:rPr>
        <w:t xml:space="preserve">הגה: והמנהג </w:t>
      </w:r>
      <w:proofErr w:type="spellStart"/>
      <w:r w:rsidRPr="00F22404">
        <w:rPr>
          <w:rFonts w:cs="Guttman Rashi"/>
          <w:sz w:val="24"/>
          <w:rtl/>
        </w:rPr>
        <w:t>כסברא</w:t>
      </w:r>
      <w:proofErr w:type="spellEnd"/>
      <w:r w:rsidRPr="00F22404">
        <w:rPr>
          <w:rFonts w:cs="Guttman Rashi"/>
          <w:sz w:val="24"/>
          <w:rtl/>
        </w:rPr>
        <w:t xml:space="preserve"> הראשונה. י"א שחייב להרבות במשתה ושמחה בי"ד שבאדר ראשון (טור בשם </w:t>
      </w:r>
      <w:proofErr w:type="spellStart"/>
      <w:r w:rsidRPr="00F22404">
        <w:rPr>
          <w:rFonts w:cs="Guttman Rashi"/>
          <w:sz w:val="24"/>
          <w:rtl/>
        </w:rPr>
        <w:t>הרי"ף</w:t>
      </w:r>
      <w:proofErr w:type="spellEnd"/>
      <w:r w:rsidRPr="00F22404">
        <w:rPr>
          <w:rFonts w:cs="Guttman Rashi"/>
          <w:sz w:val="24"/>
          <w:rtl/>
        </w:rPr>
        <w:t xml:space="preserve">) ואין </w:t>
      </w:r>
      <w:proofErr w:type="spellStart"/>
      <w:r w:rsidRPr="00F22404">
        <w:rPr>
          <w:rFonts w:cs="Guttman Rashi"/>
          <w:sz w:val="24"/>
          <w:rtl/>
        </w:rPr>
        <w:t>נוהגין</w:t>
      </w:r>
      <w:proofErr w:type="spellEnd"/>
      <w:r w:rsidRPr="00F22404">
        <w:rPr>
          <w:rFonts w:cs="Guttman Rashi"/>
          <w:sz w:val="24"/>
          <w:rtl/>
        </w:rPr>
        <w:t xml:space="preserve"> כן, מ"מ ירבה קצת בסעודה כדי לצאת ידי המחמירים. וטוב לב משתה תמיד (משלי ט"ו, ט"ו) (הגהות </w:t>
      </w:r>
      <w:proofErr w:type="spellStart"/>
      <w:r w:rsidRPr="00F22404">
        <w:rPr>
          <w:rFonts w:cs="Guttman Rashi"/>
          <w:sz w:val="24"/>
          <w:rtl/>
        </w:rPr>
        <w:t>מיימוני</w:t>
      </w:r>
      <w:proofErr w:type="spellEnd"/>
      <w:r w:rsidRPr="00F22404">
        <w:rPr>
          <w:rFonts w:cs="Guttman Rashi"/>
          <w:sz w:val="24"/>
          <w:rtl/>
        </w:rPr>
        <w:t xml:space="preserve"> בשם סמ"ק).</w:t>
      </w:r>
    </w:p>
    <w:p w14:paraId="4D34B7A9" w14:textId="77777777" w:rsidR="007F3E09" w:rsidRPr="00F22404" w:rsidRDefault="007F3E09" w:rsidP="007F3E09">
      <w:pPr>
        <w:pStyle w:val="2"/>
        <w:rPr>
          <w:rtl/>
        </w:rPr>
      </w:pPr>
      <w:r w:rsidRPr="00F22404">
        <w:rPr>
          <w:rFonts w:hint="cs"/>
          <w:rtl/>
        </w:rPr>
        <w:t>פורים של אדר א'</w:t>
      </w:r>
    </w:p>
    <w:p w14:paraId="7A769C3E" w14:textId="77777777" w:rsidR="007F3E09" w:rsidRPr="00F22404" w:rsidRDefault="007F3E09" w:rsidP="007F3E09">
      <w:pPr>
        <w:rPr>
          <w:sz w:val="24"/>
          <w:szCs w:val="24"/>
          <w:rtl/>
        </w:rPr>
      </w:pPr>
      <w:r w:rsidRPr="00F22404">
        <w:rPr>
          <w:rFonts w:hint="cs"/>
          <w:sz w:val="24"/>
          <w:szCs w:val="24"/>
          <w:rtl/>
        </w:rPr>
        <w:t xml:space="preserve">בגמרא מבואר ששווים אדר א' ואדר ב' לעניים הספד ותענית שאסור גם בראשון. ופסקו </w:t>
      </w:r>
      <w:r w:rsidRPr="00F22404">
        <w:rPr>
          <w:rFonts w:hint="cs"/>
          <w:b/>
          <w:bCs/>
          <w:sz w:val="24"/>
          <w:szCs w:val="24"/>
          <w:rtl/>
        </w:rPr>
        <w:t xml:space="preserve">שו"ע כרמב"ם </w:t>
      </w:r>
      <w:proofErr w:type="spellStart"/>
      <w:r w:rsidRPr="00F22404">
        <w:rPr>
          <w:rFonts w:hint="cs"/>
          <w:b/>
          <w:bCs/>
          <w:sz w:val="24"/>
          <w:szCs w:val="24"/>
          <w:rtl/>
        </w:rPr>
        <w:t>סמ"ג</w:t>
      </w:r>
      <w:proofErr w:type="spellEnd"/>
      <w:r w:rsidRPr="00F22404">
        <w:rPr>
          <w:rFonts w:hint="cs"/>
          <w:b/>
          <w:bCs/>
          <w:sz w:val="24"/>
          <w:szCs w:val="24"/>
          <w:rtl/>
        </w:rPr>
        <w:t xml:space="preserve"> </w:t>
      </w:r>
      <w:proofErr w:type="spellStart"/>
      <w:r w:rsidRPr="00F22404">
        <w:rPr>
          <w:rFonts w:hint="cs"/>
          <w:b/>
          <w:bCs/>
          <w:sz w:val="24"/>
          <w:szCs w:val="24"/>
          <w:rtl/>
        </w:rPr>
        <w:t>ור"ן</w:t>
      </w:r>
      <w:proofErr w:type="spellEnd"/>
      <w:r w:rsidRPr="00F22404">
        <w:rPr>
          <w:rFonts w:hint="cs"/>
          <w:sz w:val="24"/>
          <w:szCs w:val="24"/>
          <w:rtl/>
        </w:rPr>
        <w:t xml:space="preserve"> שאפילו שידעו מתחילה שפורים הוא רק באדר ב' אסור הספד ותענית, ולא </w:t>
      </w:r>
      <w:proofErr w:type="spellStart"/>
      <w:r w:rsidRPr="00F22404">
        <w:rPr>
          <w:rFonts w:hint="cs"/>
          <w:b/>
          <w:bCs/>
          <w:sz w:val="24"/>
          <w:szCs w:val="24"/>
          <w:rtl/>
        </w:rPr>
        <w:t>כרא"ש</w:t>
      </w:r>
      <w:proofErr w:type="spellEnd"/>
      <w:r w:rsidRPr="00F22404">
        <w:rPr>
          <w:rFonts w:hint="cs"/>
          <w:b/>
          <w:bCs/>
          <w:sz w:val="24"/>
          <w:szCs w:val="24"/>
          <w:rtl/>
        </w:rPr>
        <w:t xml:space="preserve"> </w:t>
      </w:r>
      <w:proofErr w:type="spellStart"/>
      <w:r w:rsidRPr="00F22404">
        <w:rPr>
          <w:rFonts w:hint="cs"/>
          <w:b/>
          <w:bCs/>
          <w:sz w:val="24"/>
          <w:szCs w:val="24"/>
          <w:rtl/>
        </w:rPr>
        <w:t>מהר"ם</w:t>
      </w:r>
      <w:proofErr w:type="spellEnd"/>
      <w:r w:rsidRPr="00F22404">
        <w:rPr>
          <w:rFonts w:hint="cs"/>
          <w:b/>
          <w:bCs/>
          <w:sz w:val="24"/>
          <w:szCs w:val="24"/>
          <w:rtl/>
        </w:rPr>
        <w:t xml:space="preserve"> וטור</w:t>
      </w:r>
      <w:r w:rsidRPr="00F22404">
        <w:rPr>
          <w:rFonts w:hint="cs"/>
          <w:sz w:val="24"/>
          <w:szCs w:val="24"/>
          <w:rtl/>
        </w:rPr>
        <w:t xml:space="preserve"> שכתבו כל האיסור הוא רק כשהתחילו לעשות פורים באדר ראשון ובאמצע יום י"ד החליטו לעבר השנה, ולפי זה מותר בהספד ותענית </w:t>
      </w:r>
      <w:r w:rsidRPr="00F22404">
        <w:rPr>
          <w:rFonts w:hint="cs"/>
          <w:b/>
          <w:bCs/>
          <w:sz w:val="24"/>
          <w:szCs w:val="24"/>
          <w:rtl/>
        </w:rPr>
        <w:t>הביאם שו"ע</w:t>
      </w:r>
      <w:r w:rsidRPr="00F22404">
        <w:rPr>
          <w:rFonts w:hint="cs"/>
          <w:sz w:val="24"/>
          <w:szCs w:val="24"/>
          <w:rtl/>
        </w:rPr>
        <w:t xml:space="preserve"> ביש אומרים, וכתב רמ"א העיקר כדברי האוסרים שהביא שו"ע בסתם. כתב מ"ב אם נדר להתענות בפורים של אדר ראשון, חל הנדר שמניעת התענית היא רק מנהג בעלמא, אך אם נדר על כל שני וחמישי ופגע בו פורים יש לומר שאין דעתו עליו ואין צריך להתענות.</w:t>
      </w:r>
    </w:p>
    <w:p w14:paraId="3354EC29" w14:textId="77777777" w:rsidR="007F3E09" w:rsidRPr="00F22404" w:rsidRDefault="007F3E09" w:rsidP="007F3E09">
      <w:pPr>
        <w:rPr>
          <w:sz w:val="24"/>
          <w:szCs w:val="24"/>
        </w:rPr>
      </w:pPr>
      <w:r w:rsidRPr="00F22404">
        <w:rPr>
          <w:rFonts w:hint="cs"/>
          <w:sz w:val="24"/>
          <w:szCs w:val="24"/>
          <w:rtl/>
        </w:rPr>
        <w:t xml:space="preserve">סעודה בפורים של אדר ראשון: בראשונים נחלקו אם צריך או שראוי או שכלל לא צריך, וכתב רמ"א לא נהגו וטוב להרבות קצת 'טוב לב משתה תמיד' להודות על הניסים.  </w:t>
      </w:r>
    </w:p>
    <w:p w14:paraId="5BF4C1A0" w14:textId="77777777" w:rsidR="007F3E09" w:rsidRPr="00F22404" w:rsidRDefault="007F3E09" w:rsidP="007F3E09">
      <w:pPr>
        <w:rPr>
          <w:sz w:val="24"/>
          <w:szCs w:val="24"/>
          <w:rtl/>
        </w:rPr>
      </w:pPr>
      <w:r w:rsidRPr="00F22404">
        <w:rPr>
          <w:rFonts w:hint="cs"/>
          <w:sz w:val="24"/>
          <w:szCs w:val="24"/>
          <w:rtl/>
        </w:rPr>
        <w:t xml:space="preserve">כתב מ"ב הנודר לעשות סעודה על נס באדר, בשנה פשוטה עושה כרגיל ובמעוברת עושה באדר שני, וסעודה זו נחשבת סעודת מצווה שנעשית לזכר נס. </w:t>
      </w:r>
    </w:p>
    <w:p w14:paraId="57B50412" w14:textId="77777777" w:rsidR="007F3E09" w:rsidRPr="00F22404" w:rsidRDefault="007F3E09" w:rsidP="007F3E09">
      <w:pPr>
        <w:rPr>
          <w:sz w:val="24"/>
          <w:szCs w:val="24"/>
          <w:rtl/>
        </w:rPr>
      </w:pPr>
      <w:r w:rsidRPr="00F22404">
        <w:rPr>
          <w:rFonts w:hint="cs"/>
          <w:sz w:val="24"/>
          <w:szCs w:val="24"/>
          <w:rtl/>
        </w:rPr>
        <w:t xml:space="preserve">כתב מ"ב אבלות לכולי עלמא נוהג באדר ראשון. </w:t>
      </w:r>
    </w:p>
    <w:p w14:paraId="566A046C" w14:textId="77777777" w:rsidR="007F3E09" w:rsidRPr="00F22404" w:rsidRDefault="007F3E09" w:rsidP="007F3E09">
      <w:pPr>
        <w:rPr>
          <w:sz w:val="24"/>
          <w:szCs w:val="24"/>
        </w:rPr>
      </w:pPr>
    </w:p>
    <w:p w14:paraId="3C3893ED" w14:textId="77777777" w:rsidR="007F3E09" w:rsidRPr="00D56403" w:rsidRDefault="007F3E09" w:rsidP="007F3E09">
      <w:pPr>
        <w:rPr>
          <w:sz w:val="24"/>
          <w:szCs w:val="24"/>
          <w:rtl/>
        </w:rPr>
      </w:pPr>
    </w:p>
    <w:p w14:paraId="618FCC21" w14:textId="77777777" w:rsidR="00811243" w:rsidRDefault="00811243"/>
    <w:sectPr w:rsidR="00811243" w:rsidSect="007F3E09">
      <w:footerReference w:type="default" r:id="rId12"/>
      <w:pgSz w:w="10318" w:h="14570" w:code="13"/>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8475" w14:textId="77777777" w:rsidR="00EA5BBF" w:rsidRDefault="00EA5BBF" w:rsidP="007F3E09">
      <w:pPr>
        <w:spacing w:after="0" w:line="240" w:lineRule="auto"/>
      </w:pPr>
      <w:r>
        <w:separator/>
      </w:r>
    </w:p>
  </w:endnote>
  <w:endnote w:type="continuationSeparator" w:id="0">
    <w:p w14:paraId="325B9CDF" w14:textId="77777777" w:rsidR="00EA5BBF" w:rsidRDefault="00EA5BBF" w:rsidP="007F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Guttman Kere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Vilna">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SBL Hebrew">
    <w:panose1 w:val="02000000000000000000"/>
    <w:charset w:val="B1"/>
    <w:family w:val="auto"/>
    <w:pitch w:val="variable"/>
    <w:sig w:usb0="80000803" w:usb1="40000000" w:usb2="00000000" w:usb3="00000000" w:csb0="00000020"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1707601"/>
      <w:docPartObj>
        <w:docPartGallery w:val="Page Numbers (Bottom of Page)"/>
        <w:docPartUnique/>
      </w:docPartObj>
    </w:sdtPr>
    <w:sdtContent>
      <w:p w14:paraId="1BEA802D" w14:textId="77777777" w:rsidR="00000000" w:rsidRDefault="00000000">
        <w:pPr>
          <w:pStyle w:val="aff7"/>
          <w:jc w:val="center"/>
        </w:pPr>
        <w:r>
          <w:fldChar w:fldCharType="begin"/>
        </w:r>
        <w:r>
          <w:instrText>PAGE   \* MERGEFORMAT</w:instrText>
        </w:r>
        <w:r>
          <w:fldChar w:fldCharType="separate"/>
        </w:r>
        <w:r>
          <w:rPr>
            <w:rtl/>
            <w:lang w:val="he-IL"/>
          </w:rPr>
          <w:t>2</w:t>
        </w:r>
        <w:r>
          <w:fldChar w:fldCharType="end"/>
        </w:r>
      </w:p>
    </w:sdtContent>
  </w:sdt>
  <w:p w14:paraId="0E441079" w14:textId="77777777" w:rsidR="00000000" w:rsidRDefault="0000000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78CD" w14:textId="77777777" w:rsidR="00EA5BBF" w:rsidRDefault="00EA5BBF" w:rsidP="007F3E09">
      <w:pPr>
        <w:spacing w:after="0" w:line="240" w:lineRule="auto"/>
      </w:pPr>
      <w:r>
        <w:separator/>
      </w:r>
    </w:p>
  </w:footnote>
  <w:footnote w:type="continuationSeparator" w:id="0">
    <w:p w14:paraId="65C525A2" w14:textId="77777777" w:rsidR="00EA5BBF" w:rsidRDefault="00EA5BBF" w:rsidP="007F3E09">
      <w:pPr>
        <w:spacing w:after="0" w:line="240" w:lineRule="auto"/>
      </w:pPr>
      <w:r>
        <w:continuationSeparator/>
      </w:r>
    </w:p>
  </w:footnote>
  <w:footnote w:id="1">
    <w:p w14:paraId="2C42EFA7" w14:textId="77777777" w:rsidR="007F3E09" w:rsidRPr="00345271" w:rsidRDefault="007F3E09" w:rsidP="007F3E09">
      <w:pPr>
        <w:pStyle w:val="af7"/>
        <w:rPr>
          <w:rFonts w:ascii="David" w:hAnsi="David" w:cs="David"/>
          <w:sz w:val="18"/>
          <w:szCs w:val="18"/>
          <w:rtl/>
        </w:rPr>
      </w:pPr>
      <w:r w:rsidRPr="00345271">
        <w:rPr>
          <w:rStyle w:val="af9"/>
          <w:rFonts w:ascii="David" w:hAnsi="David" w:cs="David"/>
          <w:sz w:val="18"/>
          <w:szCs w:val="18"/>
        </w:rPr>
        <w:footnoteRef/>
      </w:r>
      <w:r w:rsidRPr="00345271">
        <w:rPr>
          <w:rFonts w:ascii="David" w:hAnsi="David" w:cs="David"/>
          <w:sz w:val="18"/>
          <w:szCs w:val="18"/>
          <w:rtl/>
        </w:rPr>
        <w:t xml:space="preserve"> עיין בבה"ל שאחר שהביא דברי הגר"א כ' שיש לפסול דוקא ברוב שיעור הלולב כיון שבהדס פסול דוקא ברובו, ועל פניו יש לתמוה איך למד ממה שהכשרנו בהדב ברוב ללולב ברוב </w:t>
      </w:r>
      <w:r w:rsidRPr="00345271">
        <w:rPr>
          <w:rFonts w:ascii="David" w:hAnsi="David" w:cs="David"/>
          <w:sz w:val="18"/>
          <w:szCs w:val="18"/>
          <w:u w:val="single"/>
          <w:rtl/>
        </w:rPr>
        <w:t>שיעור</w:t>
      </w:r>
      <w:r w:rsidRPr="00345271">
        <w:rPr>
          <w:rFonts w:ascii="David" w:hAnsi="David" w:cs="David"/>
          <w:sz w:val="18"/>
          <w:szCs w:val="18"/>
          <w:rtl/>
        </w:rPr>
        <w:t>, והביאור הוא שבהדס שבעינן כולו עבות ממילא כולו נחשב שיעור הכשירו, אך בלולב שרק שיעור מסוים בעינן לא פוסל אלא ברוב שיעור זה. ועדיין צ"ע בזה.</w:t>
      </w:r>
    </w:p>
  </w:footnote>
  <w:footnote w:id="2">
    <w:p w14:paraId="1EF0B6F5" w14:textId="77777777" w:rsidR="007F3E09" w:rsidRPr="00345271" w:rsidRDefault="007F3E09" w:rsidP="007F3E09">
      <w:pPr>
        <w:pStyle w:val="af7"/>
        <w:rPr>
          <w:rFonts w:ascii="David" w:hAnsi="David" w:cs="David"/>
          <w:sz w:val="18"/>
          <w:szCs w:val="18"/>
          <w:rtl/>
        </w:rPr>
      </w:pPr>
      <w:r w:rsidRPr="00345271">
        <w:rPr>
          <w:rStyle w:val="af9"/>
          <w:rFonts w:ascii="David" w:hAnsi="David" w:cs="David"/>
          <w:sz w:val="18"/>
          <w:szCs w:val="18"/>
        </w:rPr>
        <w:footnoteRef/>
      </w:r>
      <w:r w:rsidRPr="00345271">
        <w:rPr>
          <w:rFonts w:ascii="David" w:hAnsi="David" w:cs="David"/>
          <w:sz w:val="18"/>
          <w:szCs w:val="18"/>
          <w:rtl/>
        </w:rPr>
        <w:t xml:space="preserve"> בתחילה הסתפקתי האם הוא כדעת הרא"ש לגמרי או רק בביאור מהו "בד", שהרי הר"ן כ' ג' עלים בכל קן ולא ביאר אם בעינן ג' קינים בכל ענף או בשלושתן יחד, וכ' הב"י שהוא כהרא"ש, ויש להסתפק האם הוא כדעתו בכול או רק בביאור מהו "בד". אך לאחר שדקדקתי באיך שביאר דברי ר' חסדא הבנתי שהוא כהרא"ש לגמרי.</w:t>
      </w:r>
    </w:p>
  </w:footnote>
  <w:footnote w:id="3">
    <w:p w14:paraId="13A78DF4" w14:textId="77777777" w:rsidR="007F3E09" w:rsidRPr="00345271" w:rsidRDefault="007F3E09" w:rsidP="007F3E09">
      <w:pPr>
        <w:pStyle w:val="af7"/>
        <w:rPr>
          <w:rFonts w:ascii="David" w:hAnsi="David" w:cs="David"/>
          <w:sz w:val="18"/>
          <w:szCs w:val="18"/>
          <w:rtl/>
        </w:rPr>
      </w:pPr>
      <w:r w:rsidRPr="00345271">
        <w:rPr>
          <w:rStyle w:val="af9"/>
          <w:rFonts w:ascii="David" w:hAnsi="David" w:cs="David"/>
          <w:sz w:val="18"/>
          <w:szCs w:val="18"/>
        </w:rPr>
        <w:footnoteRef/>
      </w:r>
      <w:r w:rsidRPr="00345271">
        <w:rPr>
          <w:rFonts w:ascii="David" w:hAnsi="David" w:cs="David"/>
          <w:sz w:val="18"/>
          <w:szCs w:val="18"/>
          <w:rtl/>
        </w:rPr>
        <w:t xml:space="preserve"> ראה טבלא בסוף הקונטרס.</w:t>
      </w:r>
    </w:p>
  </w:footnote>
  <w:footnote w:id="4">
    <w:p w14:paraId="1DFD7EEB" w14:textId="77777777" w:rsidR="007F3E09" w:rsidRPr="00345271" w:rsidRDefault="007F3E09" w:rsidP="007F3E09">
      <w:pPr>
        <w:pStyle w:val="af7"/>
        <w:rPr>
          <w:rFonts w:ascii="David" w:hAnsi="David" w:cs="David"/>
          <w:sz w:val="18"/>
          <w:szCs w:val="18"/>
          <w:rtl/>
        </w:rPr>
      </w:pPr>
      <w:r w:rsidRPr="00345271">
        <w:rPr>
          <w:rStyle w:val="af9"/>
          <w:rFonts w:ascii="David" w:hAnsi="David" w:cs="David"/>
          <w:sz w:val="18"/>
          <w:szCs w:val="18"/>
        </w:rPr>
        <w:footnoteRef/>
      </w:r>
      <w:r w:rsidRPr="00345271">
        <w:rPr>
          <w:rFonts w:ascii="David" w:hAnsi="David" w:cs="David"/>
          <w:sz w:val="18"/>
          <w:szCs w:val="18"/>
          <w:rtl/>
        </w:rPr>
        <w:t xml:space="preserve"> צ"ע מה הו"א בבאה"ל הרי פשוט שלא שייך כאן טעם מיכתת שיעוריה.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EC2"/>
    <w:multiLevelType w:val="hybridMultilevel"/>
    <w:tmpl w:val="7A44E100"/>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E4625"/>
    <w:multiLevelType w:val="hybridMultilevel"/>
    <w:tmpl w:val="BB74DC9A"/>
    <w:lvl w:ilvl="0" w:tplc="91C6F9E2">
      <w:start w:val="1"/>
      <w:numFmt w:val="bullet"/>
      <w:lvlText w:val=""/>
      <w:lvlJc w:val="left"/>
      <w:pPr>
        <w:ind w:left="360" w:hanging="360"/>
      </w:pPr>
      <w:rPr>
        <w:rFonts w:ascii="Wingdings" w:hAnsi="Wingdings"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401BD"/>
    <w:multiLevelType w:val="hybridMultilevel"/>
    <w:tmpl w:val="887A18CE"/>
    <w:lvl w:ilvl="0" w:tplc="EABCC558">
      <w:start w:val="1"/>
      <w:numFmt w:val="bullet"/>
      <w:lvlText w:val="«"/>
      <w:lvlJc w:val="left"/>
      <w:pPr>
        <w:ind w:left="360" w:hanging="360"/>
      </w:pPr>
      <w:rPr>
        <w:rFonts w:ascii="Wingdings" w:hAnsi="Wingdings" w:hint="default"/>
        <w:b/>
        <w:bCs/>
        <w:sz w:val="20"/>
        <w:szCs w:val="20"/>
        <w:lang w:bidi="he-IL"/>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EC20E8"/>
    <w:multiLevelType w:val="hybridMultilevel"/>
    <w:tmpl w:val="42F623A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124AAB"/>
    <w:multiLevelType w:val="hybridMultilevel"/>
    <w:tmpl w:val="8CCE5DD8"/>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574B5"/>
    <w:multiLevelType w:val="hybridMultilevel"/>
    <w:tmpl w:val="1390C6B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6B739E"/>
    <w:multiLevelType w:val="hybridMultilevel"/>
    <w:tmpl w:val="A2704C2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38354A"/>
    <w:multiLevelType w:val="hybridMultilevel"/>
    <w:tmpl w:val="28E6648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700097"/>
    <w:multiLevelType w:val="hybridMultilevel"/>
    <w:tmpl w:val="94642958"/>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51BDF"/>
    <w:multiLevelType w:val="hybridMultilevel"/>
    <w:tmpl w:val="F73E8B9A"/>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9B252F"/>
    <w:multiLevelType w:val="hybridMultilevel"/>
    <w:tmpl w:val="BFE64B06"/>
    <w:lvl w:ilvl="0" w:tplc="B492E042">
      <w:start w:val="1"/>
      <w:numFmt w:val="bullet"/>
      <w:lvlText w:val=""/>
      <w:lvlJc w:val="left"/>
      <w:pPr>
        <w:ind w:left="360" w:hanging="360"/>
      </w:pPr>
      <w:rPr>
        <w:rFonts w:ascii="Wingdings" w:hAnsi="Wingdings" w:cs="Wingdings" w:hint="default"/>
        <w:sz w:val="20"/>
        <w:szCs w:val="1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CC5809"/>
    <w:multiLevelType w:val="hybridMultilevel"/>
    <w:tmpl w:val="15EEB2A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AB2A71"/>
    <w:multiLevelType w:val="hybridMultilevel"/>
    <w:tmpl w:val="D6CC0B7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DB2ACF"/>
    <w:multiLevelType w:val="hybridMultilevel"/>
    <w:tmpl w:val="1F289EA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352CDB"/>
    <w:multiLevelType w:val="hybridMultilevel"/>
    <w:tmpl w:val="2036036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A90F02"/>
    <w:multiLevelType w:val="hybridMultilevel"/>
    <w:tmpl w:val="F4DE6AE2"/>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00666B"/>
    <w:multiLevelType w:val="hybridMultilevel"/>
    <w:tmpl w:val="D46E1CB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D949F2"/>
    <w:multiLevelType w:val="hybridMultilevel"/>
    <w:tmpl w:val="3060642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C47B53"/>
    <w:multiLevelType w:val="hybridMultilevel"/>
    <w:tmpl w:val="0A72FE0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D74261"/>
    <w:multiLevelType w:val="hybridMultilevel"/>
    <w:tmpl w:val="6698357E"/>
    <w:lvl w:ilvl="0" w:tplc="1972B0D4">
      <w:start w:val="1"/>
      <w:numFmt w:val="bullet"/>
      <w:lvlText w:val="«"/>
      <w:lvlJc w:val="left"/>
      <w:pPr>
        <w:ind w:left="720" w:hanging="360"/>
      </w:pPr>
      <w:rPr>
        <w:rFonts w:ascii="Wingdings" w:hAnsi="Wingdings"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C278A5"/>
    <w:multiLevelType w:val="hybridMultilevel"/>
    <w:tmpl w:val="3EA80AA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791DB6"/>
    <w:multiLevelType w:val="hybridMultilevel"/>
    <w:tmpl w:val="2A9887E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A43A5A"/>
    <w:multiLevelType w:val="hybridMultilevel"/>
    <w:tmpl w:val="9E70BC7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E1197A"/>
    <w:multiLevelType w:val="hybridMultilevel"/>
    <w:tmpl w:val="29D057DC"/>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366863"/>
    <w:multiLevelType w:val="hybridMultilevel"/>
    <w:tmpl w:val="D5327B84"/>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6C62DC"/>
    <w:multiLevelType w:val="hybridMultilevel"/>
    <w:tmpl w:val="973A3BD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9851006"/>
    <w:multiLevelType w:val="hybridMultilevel"/>
    <w:tmpl w:val="E12C09C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9B6611"/>
    <w:multiLevelType w:val="hybridMultilevel"/>
    <w:tmpl w:val="DA8E26F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44108D"/>
    <w:multiLevelType w:val="hybridMultilevel"/>
    <w:tmpl w:val="6E40162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3C244F"/>
    <w:multiLevelType w:val="hybridMultilevel"/>
    <w:tmpl w:val="50EA8B3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561109"/>
    <w:multiLevelType w:val="hybridMultilevel"/>
    <w:tmpl w:val="759E91AA"/>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7957A2"/>
    <w:multiLevelType w:val="hybridMultilevel"/>
    <w:tmpl w:val="4F76F7DC"/>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397961"/>
    <w:multiLevelType w:val="hybridMultilevel"/>
    <w:tmpl w:val="A11AF07E"/>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3586365"/>
    <w:multiLevelType w:val="hybridMultilevel"/>
    <w:tmpl w:val="C6460522"/>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3E93A86"/>
    <w:multiLevelType w:val="hybridMultilevel"/>
    <w:tmpl w:val="5DA26702"/>
    <w:lvl w:ilvl="0" w:tplc="3CCCB2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7C2F9A"/>
    <w:multiLevelType w:val="hybridMultilevel"/>
    <w:tmpl w:val="E4286F8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9872D9"/>
    <w:multiLevelType w:val="hybridMultilevel"/>
    <w:tmpl w:val="8EBE9E54"/>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4CE09BF"/>
    <w:multiLevelType w:val="hybridMultilevel"/>
    <w:tmpl w:val="0734A4E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E475E1"/>
    <w:multiLevelType w:val="hybridMultilevel"/>
    <w:tmpl w:val="FCC6E5B0"/>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87177E8"/>
    <w:multiLevelType w:val="hybridMultilevel"/>
    <w:tmpl w:val="A7223930"/>
    <w:lvl w:ilvl="0" w:tplc="1972B0D4">
      <w:start w:val="1"/>
      <w:numFmt w:val="bullet"/>
      <w:lvlText w:val="«"/>
      <w:lvlJc w:val="left"/>
      <w:pPr>
        <w:ind w:left="360" w:hanging="360"/>
      </w:pPr>
      <w:rPr>
        <w:rFonts w:ascii="Wingdings" w:hAnsi="Wingdings" w:hint="default"/>
        <w:b/>
        <w:bCs/>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3B3E098F"/>
    <w:multiLevelType w:val="hybridMultilevel"/>
    <w:tmpl w:val="E6782C06"/>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4D40D4"/>
    <w:multiLevelType w:val="hybridMultilevel"/>
    <w:tmpl w:val="80C0BE6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B89387F"/>
    <w:multiLevelType w:val="hybridMultilevel"/>
    <w:tmpl w:val="65087E46"/>
    <w:lvl w:ilvl="0" w:tplc="EABCC558">
      <w:start w:val="1"/>
      <w:numFmt w:val="bullet"/>
      <w:lvlText w:val="«"/>
      <w:lvlJc w:val="left"/>
      <w:pPr>
        <w:ind w:left="360" w:hanging="360"/>
      </w:pPr>
      <w:rPr>
        <w:rFonts w:ascii="Wingdings" w:hAnsi="Wingdings" w:hint="default"/>
        <w:b/>
        <w:bCs/>
        <w:sz w:val="20"/>
        <w:szCs w:val="20"/>
        <w:lang w:bidi="he-IL"/>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BA91231"/>
    <w:multiLevelType w:val="hybridMultilevel"/>
    <w:tmpl w:val="21120B0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C8E4B64"/>
    <w:multiLevelType w:val="hybridMultilevel"/>
    <w:tmpl w:val="100045A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9108BD"/>
    <w:multiLevelType w:val="hybridMultilevel"/>
    <w:tmpl w:val="CF628E72"/>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F3C1976"/>
    <w:multiLevelType w:val="hybridMultilevel"/>
    <w:tmpl w:val="EEF2755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060599E"/>
    <w:multiLevelType w:val="hybridMultilevel"/>
    <w:tmpl w:val="8886DBE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2573CED"/>
    <w:multiLevelType w:val="hybridMultilevel"/>
    <w:tmpl w:val="0C44124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64F794B"/>
    <w:multiLevelType w:val="hybridMultilevel"/>
    <w:tmpl w:val="F44CB580"/>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6E03126"/>
    <w:multiLevelType w:val="hybridMultilevel"/>
    <w:tmpl w:val="7360CE8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0A56DF"/>
    <w:multiLevelType w:val="hybridMultilevel"/>
    <w:tmpl w:val="E35CBF4A"/>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C018BD"/>
    <w:multiLevelType w:val="hybridMultilevel"/>
    <w:tmpl w:val="818A078C"/>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9D35568"/>
    <w:multiLevelType w:val="hybridMultilevel"/>
    <w:tmpl w:val="8D8223A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C5117A0"/>
    <w:multiLevelType w:val="hybridMultilevel"/>
    <w:tmpl w:val="F32EBE86"/>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DAE4E7D"/>
    <w:multiLevelType w:val="hybridMultilevel"/>
    <w:tmpl w:val="C1068BD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DFB5AD6"/>
    <w:multiLevelType w:val="hybridMultilevel"/>
    <w:tmpl w:val="07D283A2"/>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E4F6E3B"/>
    <w:multiLevelType w:val="hybridMultilevel"/>
    <w:tmpl w:val="445CFF4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EC0533E"/>
    <w:multiLevelType w:val="hybridMultilevel"/>
    <w:tmpl w:val="77BE2E40"/>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FF54012"/>
    <w:multiLevelType w:val="multilevel"/>
    <w:tmpl w:val="750A67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0CF60CC"/>
    <w:multiLevelType w:val="hybridMultilevel"/>
    <w:tmpl w:val="6F6ABA88"/>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1B54D91"/>
    <w:multiLevelType w:val="hybridMultilevel"/>
    <w:tmpl w:val="0DC8161A"/>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2194640"/>
    <w:multiLevelType w:val="hybridMultilevel"/>
    <w:tmpl w:val="A4106BE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9A2AEB"/>
    <w:multiLevelType w:val="hybridMultilevel"/>
    <w:tmpl w:val="486A9B52"/>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2D27810"/>
    <w:multiLevelType w:val="hybridMultilevel"/>
    <w:tmpl w:val="5D420D1A"/>
    <w:lvl w:ilvl="0" w:tplc="FDAAFD46">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3151490"/>
    <w:multiLevelType w:val="hybridMultilevel"/>
    <w:tmpl w:val="01C67DCC"/>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31B6896"/>
    <w:multiLevelType w:val="hybridMultilevel"/>
    <w:tmpl w:val="03E4920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59E6465"/>
    <w:multiLevelType w:val="hybridMultilevel"/>
    <w:tmpl w:val="9B127CF0"/>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6733431"/>
    <w:multiLevelType w:val="hybridMultilevel"/>
    <w:tmpl w:val="FCC6DCB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6F06C8F"/>
    <w:multiLevelType w:val="hybridMultilevel"/>
    <w:tmpl w:val="E628282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75E0947"/>
    <w:multiLevelType w:val="hybridMultilevel"/>
    <w:tmpl w:val="9438A8EC"/>
    <w:lvl w:ilvl="0" w:tplc="E8025996">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7826473"/>
    <w:multiLevelType w:val="hybridMultilevel"/>
    <w:tmpl w:val="DB947DD6"/>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79A0899"/>
    <w:multiLevelType w:val="hybridMultilevel"/>
    <w:tmpl w:val="129C569E"/>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A6231DE"/>
    <w:multiLevelType w:val="hybridMultilevel"/>
    <w:tmpl w:val="42820166"/>
    <w:lvl w:ilvl="0" w:tplc="1AEAC56E">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F16F9E"/>
    <w:multiLevelType w:val="hybridMultilevel"/>
    <w:tmpl w:val="2952ACFC"/>
    <w:lvl w:ilvl="0" w:tplc="1972B0D4">
      <w:start w:val="1"/>
      <w:numFmt w:val="bullet"/>
      <w:lvlText w:val="«"/>
      <w:lvlJc w:val="left"/>
      <w:pPr>
        <w:ind w:left="360" w:hanging="360"/>
      </w:pPr>
      <w:rPr>
        <w:rFonts w:ascii="Wingdings" w:hAnsi="Wingdings" w:hint="default"/>
        <w:b/>
        <w:bCs/>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5D375C90"/>
    <w:multiLevelType w:val="hybridMultilevel"/>
    <w:tmpl w:val="708C2D8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DCC36D6"/>
    <w:multiLevelType w:val="hybridMultilevel"/>
    <w:tmpl w:val="CD7CC4B6"/>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0CC2D7A"/>
    <w:multiLevelType w:val="hybridMultilevel"/>
    <w:tmpl w:val="D23E4C4A"/>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1833325"/>
    <w:multiLevelType w:val="hybridMultilevel"/>
    <w:tmpl w:val="BA943AD0"/>
    <w:lvl w:ilvl="0" w:tplc="C8B2EC1A">
      <w:start w:val="1"/>
      <w:numFmt w:val="bullet"/>
      <w:lvlText w:val="«"/>
      <w:lvlJc w:val="left"/>
      <w:pPr>
        <w:ind w:left="360" w:hanging="360"/>
      </w:pPr>
      <w:rPr>
        <w:rFonts w:ascii="Wingdings" w:hAnsi="Wingdings" w:hint="default"/>
        <w:b/>
        <w:bCs/>
        <w:sz w:val="20"/>
        <w:szCs w:val="20"/>
        <w:lang w:bidi="he-IL"/>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64C36953"/>
    <w:multiLevelType w:val="hybridMultilevel"/>
    <w:tmpl w:val="E0D87260"/>
    <w:lvl w:ilvl="0" w:tplc="46823D5A">
      <w:start w:val="1"/>
      <w:numFmt w:val="bullet"/>
      <w:lvlText w:val=""/>
      <w:lvlJc w:val="left"/>
      <w:pPr>
        <w:ind w:left="360" w:hanging="360"/>
      </w:pPr>
      <w:rPr>
        <w:rFonts w:ascii="Wingdings" w:hAnsi="Wingdings" w:cs="Wingdings" w:hint="default"/>
        <w:sz w:val="20"/>
        <w:szCs w:val="14"/>
        <w:lang w:bidi="he-I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6BB5EFA"/>
    <w:multiLevelType w:val="hybridMultilevel"/>
    <w:tmpl w:val="E4201C0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7876DF7"/>
    <w:multiLevelType w:val="hybridMultilevel"/>
    <w:tmpl w:val="F112EDC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A5461B1"/>
    <w:multiLevelType w:val="hybridMultilevel"/>
    <w:tmpl w:val="FE66182E"/>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A993DDF"/>
    <w:multiLevelType w:val="hybridMultilevel"/>
    <w:tmpl w:val="B5A06EF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E86551E"/>
    <w:multiLevelType w:val="hybridMultilevel"/>
    <w:tmpl w:val="3A680F9A"/>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00C49E8"/>
    <w:multiLevelType w:val="hybridMultilevel"/>
    <w:tmpl w:val="0A34D0EA"/>
    <w:lvl w:ilvl="0" w:tplc="3B0EFE8C">
      <w:start w:val="1"/>
      <w:numFmt w:val="bullet"/>
      <w:lvlText w:val=""/>
      <w:lvlJc w:val="left"/>
      <w:pPr>
        <w:ind w:left="360" w:hanging="360"/>
      </w:pPr>
      <w:rPr>
        <w:rFonts w:ascii="Wingdings" w:hAnsi="Wingdings" w:cs="Wingdings" w:hint="default"/>
        <w:b w:val="0"/>
        <w:bCs w:val="0"/>
        <w:sz w:val="20"/>
        <w:szCs w:val="1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10D587E"/>
    <w:multiLevelType w:val="hybridMultilevel"/>
    <w:tmpl w:val="2078DD80"/>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2A62108"/>
    <w:multiLevelType w:val="hybridMultilevel"/>
    <w:tmpl w:val="94E24D0A"/>
    <w:lvl w:ilvl="0" w:tplc="C8B2EC1A">
      <w:start w:val="1"/>
      <w:numFmt w:val="bullet"/>
      <w:lvlText w:val="«"/>
      <w:lvlJc w:val="left"/>
      <w:pPr>
        <w:ind w:left="-9" w:hanging="360"/>
      </w:pPr>
      <w:rPr>
        <w:rFonts w:ascii="Wingdings" w:hAnsi="Wingdings" w:hint="default"/>
        <w:b/>
        <w:bCs/>
        <w:sz w:val="20"/>
        <w:szCs w:val="20"/>
        <w:lang w:bidi="he-IL"/>
      </w:rPr>
    </w:lvl>
    <w:lvl w:ilvl="1" w:tplc="04090003" w:tentative="1">
      <w:start w:val="1"/>
      <w:numFmt w:val="bullet"/>
      <w:lvlText w:val="o"/>
      <w:lvlJc w:val="left"/>
      <w:pPr>
        <w:ind w:left="711" w:hanging="360"/>
      </w:pPr>
      <w:rPr>
        <w:rFonts w:ascii="Courier New" w:hAnsi="Courier New" w:cs="Courier New" w:hint="default"/>
      </w:rPr>
    </w:lvl>
    <w:lvl w:ilvl="2" w:tplc="04090005" w:tentative="1">
      <w:start w:val="1"/>
      <w:numFmt w:val="bullet"/>
      <w:lvlText w:val=""/>
      <w:lvlJc w:val="left"/>
      <w:pPr>
        <w:ind w:left="1431" w:hanging="360"/>
      </w:pPr>
      <w:rPr>
        <w:rFonts w:ascii="Wingdings" w:hAnsi="Wingdings" w:hint="default"/>
      </w:rPr>
    </w:lvl>
    <w:lvl w:ilvl="3" w:tplc="04090001" w:tentative="1">
      <w:start w:val="1"/>
      <w:numFmt w:val="bullet"/>
      <w:lvlText w:val=""/>
      <w:lvlJc w:val="left"/>
      <w:pPr>
        <w:ind w:left="2151" w:hanging="360"/>
      </w:pPr>
      <w:rPr>
        <w:rFonts w:ascii="Symbol" w:hAnsi="Symbol" w:hint="default"/>
      </w:rPr>
    </w:lvl>
    <w:lvl w:ilvl="4" w:tplc="04090003" w:tentative="1">
      <w:start w:val="1"/>
      <w:numFmt w:val="bullet"/>
      <w:lvlText w:val="o"/>
      <w:lvlJc w:val="left"/>
      <w:pPr>
        <w:ind w:left="2871" w:hanging="360"/>
      </w:pPr>
      <w:rPr>
        <w:rFonts w:ascii="Courier New" w:hAnsi="Courier New" w:cs="Courier New" w:hint="default"/>
      </w:rPr>
    </w:lvl>
    <w:lvl w:ilvl="5" w:tplc="04090005" w:tentative="1">
      <w:start w:val="1"/>
      <w:numFmt w:val="bullet"/>
      <w:lvlText w:val=""/>
      <w:lvlJc w:val="left"/>
      <w:pPr>
        <w:ind w:left="3591" w:hanging="360"/>
      </w:pPr>
      <w:rPr>
        <w:rFonts w:ascii="Wingdings" w:hAnsi="Wingdings" w:hint="default"/>
      </w:rPr>
    </w:lvl>
    <w:lvl w:ilvl="6" w:tplc="04090001" w:tentative="1">
      <w:start w:val="1"/>
      <w:numFmt w:val="bullet"/>
      <w:lvlText w:val=""/>
      <w:lvlJc w:val="left"/>
      <w:pPr>
        <w:ind w:left="4311" w:hanging="360"/>
      </w:pPr>
      <w:rPr>
        <w:rFonts w:ascii="Symbol" w:hAnsi="Symbol" w:hint="default"/>
      </w:rPr>
    </w:lvl>
    <w:lvl w:ilvl="7" w:tplc="04090003" w:tentative="1">
      <w:start w:val="1"/>
      <w:numFmt w:val="bullet"/>
      <w:lvlText w:val="o"/>
      <w:lvlJc w:val="left"/>
      <w:pPr>
        <w:ind w:left="5031" w:hanging="360"/>
      </w:pPr>
      <w:rPr>
        <w:rFonts w:ascii="Courier New" w:hAnsi="Courier New" w:cs="Courier New" w:hint="default"/>
      </w:rPr>
    </w:lvl>
    <w:lvl w:ilvl="8" w:tplc="04090005" w:tentative="1">
      <w:start w:val="1"/>
      <w:numFmt w:val="bullet"/>
      <w:lvlText w:val=""/>
      <w:lvlJc w:val="left"/>
      <w:pPr>
        <w:ind w:left="5751" w:hanging="360"/>
      </w:pPr>
      <w:rPr>
        <w:rFonts w:ascii="Wingdings" w:hAnsi="Wingdings" w:hint="default"/>
      </w:rPr>
    </w:lvl>
  </w:abstractNum>
  <w:abstractNum w:abstractNumId="88" w15:restartNumberingAfterBreak="0">
    <w:nsid w:val="736B2364"/>
    <w:multiLevelType w:val="hybridMultilevel"/>
    <w:tmpl w:val="C036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7B7678"/>
    <w:multiLevelType w:val="hybridMultilevel"/>
    <w:tmpl w:val="71A685DC"/>
    <w:lvl w:ilvl="0" w:tplc="D61472D4">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5340E8A"/>
    <w:multiLevelType w:val="hybridMultilevel"/>
    <w:tmpl w:val="010A21FC"/>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6932F36"/>
    <w:multiLevelType w:val="hybridMultilevel"/>
    <w:tmpl w:val="E28A539A"/>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747362D"/>
    <w:multiLevelType w:val="hybridMultilevel"/>
    <w:tmpl w:val="3544F6D4"/>
    <w:lvl w:ilvl="0" w:tplc="EABCC558">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7640562"/>
    <w:multiLevelType w:val="hybridMultilevel"/>
    <w:tmpl w:val="4C8018CE"/>
    <w:lvl w:ilvl="0" w:tplc="1972B0D4">
      <w:start w:val="1"/>
      <w:numFmt w:val="bullet"/>
      <w:lvlText w:val="«"/>
      <w:lvlJc w:val="left"/>
      <w:pPr>
        <w:ind w:left="360" w:hanging="360"/>
      </w:pPr>
      <w:rPr>
        <w:rFonts w:ascii="Wingdings" w:hAnsi="Wingdings" w:hint="default"/>
        <w:b/>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9E52A1E"/>
    <w:multiLevelType w:val="hybridMultilevel"/>
    <w:tmpl w:val="1D3CDCB8"/>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A160081"/>
    <w:multiLevelType w:val="hybridMultilevel"/>
    <w:tmpl w:val="1FD2431C"/>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E317163"/>
    <w:multiLevelType w:val="hybridMultilevel"/>
    <w:tmpl w:val="486CB8A2"/>
    <w:lvl w:ilvl="0" w:tplc="C8B2EC1A">
      <w:start w:val="1"/>
      <w:numFmt w:val="bullet"/>
      <w:lvlText w:val="«"/>
      <w:lvlJc w:val="left"/>
      <w:pPr>
        <w:ind w:left="360" w:hanging="360"/>
      </w:pPr>
      <w:rPr>
        <w:rFonts w:ascii="Wingdings" w:hAnsi="Wingdings" w:hint="default"/>
        <w:b/>
        <w:bCs/>
        <w:sz w:val="20"/>
        <w:szCs w:val="20"/>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6816864">
    <w:abstractNumId w:val="10"/>
  </w:num>
  <w:num w:numId="2" w16cid:durableId="1793087866">
    <w:abstractNumId w:val="1"/>
  </w:num>
  <w:num w:numId="3" w16cid:durableId="1756127561">
    <w:abstractNumId w:val="59"/>
  </w:num>
  <w:num w:numId="4" w16cid:durableId="1435057227">
    <w:abstractNumId w:val="34"/>
  </w:num>
  <w:num w:numId="5" w16cid:durableId="1907259793">
    <w:abstractNumId w:val="79"/>
  </w:num>
  <w:num w:numId="6" w16cid:durableId="1098480368">
    <w:abstractNumId w:val="85"/>
  </w:num>
  <w:num w:numId="7" w16cid:durableId="1165785954">
    <w:abstractNumId w:val="24"/>
  </w:num>
  <w:num w:numId="8" w16cid:durableId="1284994625">
    <w:abstractNumId w:val="87"/>
  </w:num>
  <w:num w:numId="9" w16cid:durableId="324281880">
    <w:abstractNumId w:val="9"/>
  </w:num>
  <w:num w:numId="10" w16cid:durableId="1828088468">
    <w:abstractNumId w:val="89"/>
  </w:num>
  <w:num w:numId="11" w16cid:durableId="1737583405">
    <w:abstractNumId w:val="94"/>
  </w:num>
  <w:num w:numId="12" w16cid:durableId="990253959">
    <w:abstractNumId w:val="63"/>
  </w:num>
  <w:num w:numId="13" w16cid:durableId="2115317991">
    <w:abstractNumId w:val="64"/>
  </w:num>
  <w:num w:numId="14" w16cid:durableId="388840547">
    <w:abstractNumId w:val="77"/>
  </w:num>
  <w:num w:numId="15" w16cid:durableId="1004356570">
    <w:abstractNumId w:val="55"/>
  </w:num>
  <w:num w:numId="16" w16cid:durableId="876896954">
    <w:abstractNumId w:val="54"/>
  </w:num>
  <w:num w:numId="17" w16cid:durableId="1502886379">
    <w:abstractNumId w:val="27"/>
  </w:num>
  <w:num w:numId="18" w16cid:durableId="1610697481">
    <w:abstractNumId w:val="73"/>
  </w:num>
  <w:num w:numId="19" w16cid:durableId="1366248973">
    <w:abstractNumId w:val="6"/>
  </w:num>
  <w:num w:numId="20" w16cid:durableId="365527028">
    <w:abstractNumId w:val="90"/>
  </w:num>
  <w:num w:numId="21" w16cid:durableId="1395009058">
    <w:abstractNumId w:val="22"/>
  </w:num>
  <w:num w:numId="22" w16cid:durableId="647635296">
    <w:abstractNumId w:val="12"/>
  </w:num>
  <w:num w:numId="23" w16cid:durableId="1282612728">
    <w:abstractNumId w:val="82"/>
  </w:num>
  <w:num w:numId="24" w16cid:durableId="220948030">
    <w:abstractNumId w:val="42"/>
  </w:num>
  <w:num w:numId="25" w16cid:durableId="71007031">
    <w:abstractNumId w:val="46"/>
  </w:num>
  <w:num w:numId="26" w16cid:durableId="1213343319">
    <w:abstractNumId w:val="18"/>
  </w:num>
  <w:num w:numId="27" w16cid:durableId="192888240">
    <w:abstractNumId w:val="51"/>
  </w:num>
  <w:num w:numId="28" w16cid:durableId="1580401175">
    <w:abstractNumId w:val="61"/>
  </w:num>
  <w:num w:numId="29" w16cid:durableId="1465850925">
    <w:abstractNumId w:val="16"/>
  </w:num>
  <w:num w:numId="30" w16cid:durableId="1897203228">
    <w:abstractNumId w:val="4"/>
  </w:num>
  <w:num w:numId="31" w16cid:durableId="2092659946">
    <w:abstractNumId w:val="7"/>
  </w:num>
  <w:num w:numId="32" w16cid:durableId="1335572154">
    <w:abstractNumId w:val="50"/>
  </w:num>
  <w:num w:numId="33" w16cid:durableId="1601797802">
    <w:abstractNumId w:val="5"/>
  </w:num>
  <w:num w:numId="34" w16cid:durableId="1439183408">
    <w:abstractNumId w:val="13"/>
  </w:num>
  <w:num w:numId="35" w16cid:durableId="1818495614">
    <w:abstractNumId w:val="28"/>
  </w:num>
  <w:num w:numId="36" w16cid:durableId="1670406242">
    <w:abstractNumId w:val="72"/>
  </w:num>
  <w:num w:numId="37" w16cid:durableId="593169671">
    <w:abstractNumId w:val="92"/>
  </w:num>
  <w:num w:numId="38" w16cid:durableId="775444621">
    <w:abstractNumId w:val="83"/>
  </w:num>
  <w:num w:numId="39" w16cid:durableId="1623075953">
    <w:abstractNumId w:val="14"/>
  </w:num>
  <w:num w:numId="40" w16cid:durableId="2112701566">
    <w:abstractNumId w:val="58"/>
  </w:num>
  <w:num w:numId="41" w16cid:durableId="1945573061">
    <w:abstractNumId w:val="35"/>
  </w:num>
  <w:num w:numId="42" w16cid:durableId="664094262">
    <w:abstractNumId w:val="53"/>
  </w:num>
  <w:num w:numId="43" w16cid:durableId="1013604316">
    <w:abstractNumId w:val="37"/>
  </w:num>
  <w:num w:numId="44" w16cid:durableId="363137135">
    <w:abstractNumId w:val="26"/>
  </w:num>
  <w:num w:numId="45" w16cid:durableId="680472439">
    <w:abstractNumId w:val="20"/>
  </w:num>
  <w:num w:numId="46" w16cid:durableId="1662854648">
    <w:abstractNumId w:val="56"/>
  </w:num>
  <w:num w:numId="47" w16cid:durableId="1134981285">
    <w:abstractNumId w:val="32"/>
  </w:num>
  <w:num w:numId="48" w16cid:durableId="1274049042">
    <w:abstractNumId w:val="80"/>
  </w:num>
  <w:num w:numId="49" w16cid:durableId="226959600">
    <w:abstractNumId w:val="57"/>
  </w:num>
  <w:num w:numId="50" w16cid:durableId="1742409500">
    <w:abstractNumId w:val="66"/>
  </w:num>
  <w:num w:numId="51" w16cid:durableId="789662127">
    <w:abstractNumId w:val="3"/>
  </w:num>
  <w:num w:numId="52" w16cid:durableId="1774127980">
    <w:abstractNumId w:val="81"/>
  </w:num>
  <w:num w:numId="53" w16cid:durableId="716120944">
    <w:abstractNumId w:val="23"/>
  </w:num>
  <w:num w:numId="54" w16cid:durableId="1855456443">
    <w:abstractNumId w:val="36"/>
  </w:num>
  <w:num w:numId="55" w16cid:durableId="705985084">
    <w:abstractNumId w:val="33"/>
  </w:num>
  <w:num w:numId="56" w16cid:durableId="791632743">
    <w:abstractNumId w:val="69"/>
  </w:num>
  <w:num w:numId="57" w16cid:durableId="1309825729">
    <w:abstractNumId w:val="91"/>
  </w:num>
  <w:num w:numId="58" w16cid:durableId="782503626">
    <w:abstractNumId w:val="0"/>
  </w:num>
  <w:num w:numId="59" w16cid:durableId="314602413">
    <w:abstractNumId w:val="93"/>
  </w:num>
  <w:num w:numId="60" w16cid:durableId="1744140397">
    <w:abstractNumId w:val="44"/>
  </w:num>
  <w:num w:numId="61" w16cid:durableId="510224940">
    <w:abstractNumId w:val="67"/>
  </w:num>
  <w:num w:numId="62" w16cid:durableId="327288156">
    <w:abstractNumId w:val="43"/>
  </w:num>
  <w:num w:numId="63" w16cid:durableId="135076323">
    <w:abstractNumId w:val="48"/>
  </w:num>
  <w:num w:numId="64" w16cid:durableId="1270160566">
    <w:abstractNumId w:val="41"/>
  </w:num>
  <w:num w:numId="65" w16cid:durableId="1921982089">
    <w:abstractNumId w:val="31"/>
  </w:num>
  <w:num w:numId="66" w16cid:durableId="1170363556">
    <w:abstractNumId w:val="76"/>
  </w:num>
  <w:num w:numId="67" w16cid:durableId="1315337265">
    <w:abstractNumId w:val="39"/>
  </w:num>
  <w:num w:numId="68" w16cid:durableId="1592466237">
    <w:abstractNumId w:val="15"/>
  </w:num>
  <w:num w:numId="69" w16cid:durableId="590234033">
    <w:abstractNumId w:val="62"/>
  </w:num>
  <w:num w:numId="70" w16cid:durableId="651445200">
    <w:abstractNumId w:val="49"/>
  </w:num>
  <w:num w:numId="71" w16cid:durableId="845678349">
    <w:abstractNumId w:val="19"/>
  </w:num>
  <w:num w:numId="72" w16cid:durableId="2140681151">
    <w:abstractNumId w:val="88"/>
  </w:num>
  <w:num w:numId="73" w16cid:durableId="1205799756">
    <w:abstractNumId w:val="74"/>
  </w:num>
  <w:num w:numId="74" w16cid:durableId="452332591">
    <w:abstractNumId w:val="17"/>
  </w:num>
  <w:num w:numId="75" w16cid:durableId="1560244043">
    <w:abstractNumId w:val="71"/>
  </w:num>
  <w:num w:numId="76" w16cid:durableId="1021666304">
    <w:abstractNumId w:val="25"/>
  </w:num>
  <w:num w:numId="77" w16cid:durableId="117727798">
    <w:abstractNumId w:val="11"/>
  </w:num>
  <w:num w:numId="78" w16cid:durableId="1117942453">
    <w:abstractNumId w:val="65"/>
  </w:num>
  <w:num w:numId="79" w16cid:durableId="1289239615">
    <w:abstractNumId w:val="8"/>
  </w:num>
  <w:num w:numId="80" w16cid:durableId="1320814587">
    <w:abstractNumId w:val="68"/>
  </w:num>
  <w:num w:numId="81" w16cid:durableId="1941525692">
    <w:abstractNumId w:val="84"/>
  </w:num>
  <w:num w:numId="82" w16cid:durableId="2109763742">
    <w:abstractNumId w:val="21"/>
  </w:num>
  <w:num w:numId="83" w16cid:durableId="1170756370">
    <w:abstractNumId w:val="29"/>
  </w:num>
  <w:num w:numId="84" w16cid:durableId="473526151">
    <w:abstractNumId w:val="60"/>
  </w:num>
  <w:num w:numId="85" w16cid:durableId="849297843">
    <w:abstractNumId w:val="47"/>
  </w:num>
  <w:num w:numId="86" w16cid:durableId="1631128394">
    <w:abstractNumId w:val="2"/>
  </w:num>
  <w:num w:numId="87" w16cid:durableId="545534577">
    <w:abstractNumId w:val="75"/>
  </w:num>
  <w:num w:numId="88" w16cid:durableId="623510730">
    <w:abstractNumId w:val="70"/>
  </w:num>
  <w:num w:numId="89" w16cid:durableId="488208635">
    <w:abstractNumId w:val="95"/>
  </w:num>
  <w:num w:numId="90" w16cid:durableId="1217009292">
    <w:abstractNumId w:val="45"/>
  </w:num>
  <w:num w:numId="91" w16cid:durableId="2103182446">
    <w:abstractNumId w:val="30"/>
  </w:num>
  <w:num w:numId="92" w16cid:durableId="1253051456">
    <w:abstractNumId w:val="38"/>
  </w:num>
  <w:num w:numId="93" w16cid:durableId="1286041706">
    <w:abstractNumId w:val="86"/>
  </w:num>
  <w:num w:numId="94" w16cid:durableId="1450776686">
    <w:abstractNumId w:val="78"/>
  </w:num>
  <w:num w:numId="95" w16cid:durableId="710957683">
    <w:abstractNumId w:val="40"/>
  </w:num>
  <w:num w:numId="96" w16cid:durableId="260996653">
    <w:abstractNumId w:val="52"/>
  </w:num>
  <w:num w:numId="97" w16cid:durableId="1510632097">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09"/>
    <w:rsid w:val="0012587C"/>
    <w:rsid w:val="004F4A44"/>
    <w:rsid w:val="00540E3F"/>
    <w:rsid w:val="005F072B"/>
    <w:rsid w:val="007F3E09"/>
    <w:rsid w:val="00811243"/>
    <w:rsid w:val="00917E6D"/>
    <w:rsid w:val="00A45EC4"/>
    <w:rsid w:val="00AD3D88"/>
    <w:rsid w:val="00AE4E38"/>
    <w:rsid w:val="00B969C3"/>
    <w:rsid w:val="00EA5379"/>
    <w:rsid w:val="00EA5BBF"/>
    <w:rsid w:val="00EA65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F6F7"/>
  <w15:chartTrackingRefBased/>
  <w15:docId w15:val="{44592AAA-258C-4B5D-9626-CB5BF2D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E09"/>
    <w:pPr>
      <w:bidi/>
      <w:spacing w:after="120" w:line="276" w:lineRule="auto"/>
      <w:jc w:val="both"/>
    </w:pPr>
    <w:rPr>
      <w:rFonts w:ascii="David" w:hAnsi="David" w:cs="David"/>
      <w:kern w:val="0"/>
      <w:sz w:val="20"/>
      <w:szCs w:val="20"/>
      <w14:ligatures w14:val="none"/>
    </w:rPr>
  </w:style>
  <w:style w:type="paragraph" w:styleId="1">
    <w:name w:val="heading 1"/>
    <w:basedOn w:val="a"/>
    <w:next w:val="a"/>
    <w:link w:val="10"/>
    <w:uiPriority w:val="9"/>
    <w:qFormat/>
    <w:rsid w:val="00917E6D"/>
    <w:pPr>
      <w:spacing w:before="120" w:after="0"/>
      <w:outlineLvl w:val="0"/>
    </w:pPr>
    <w:rPr>
      <w:rFonts w:asciiTheme="majorHAnsi" w:eastAsiaTheme="majorEastAsia" w:hAnsiTheme="majorHAnsi" w:cs="Guttman Keren"/>
      <w:bCs/>
      <w:kern w:val="2"/>
      <w:sz w:val="30"/>
      <w:szCs w:val="24"/>
      <w:u w:val="single"/>
      <w14:ligatures w14:val="standardContextual"/>
    </w:rPr>
  </w:style>
  <w:style w:type="paragraph" w:styleId="2">
    <w:name w:val="heading 2"/>
    <w:basedOn w:val="a"/>
    <w:next w:val="a"/>
    <w:link w:val="20"/>
    <w:uiPriority w:val="9"/>
    <w:unhideWhenUsed/>
    <w:qFormat/>
    <w:rsid w:val="0012587C"/>
    <w:pPr>
      <w:keepNext/>
      <w:keepLines/>
      <w:spacing w:before="120" w:after="0"/>
      <w:outlineLvl w:val="1"/>
    </w:pPr>
    <w:rPr>
      <w:rFonts w:asciiTheme="majorHAnsi" w:eastAsiaTheme="majorEastAsia" w:hAnsiTheme="majorHAnsi" w:cs="Guttman Keren"/>
      <w:bCs/>
      <w:kern w:val="2"/>
      <w:sz w:val="24"/>
      <w:szCs w:val="24"/>
      <w:u w:val="single"/>
      <w14:ligatures w14:val="standardContextual"/>
    </w:rPr>
  </w:style>
  <w:style w:type="paragraph" w:styleId="3">
    <w:name w:val="heading 3"/>
    <w:basedOn w:val="a"/>
    <w:next w:val="a"/>
    <w:link w:val="30"/>
    <w:uiPriority w:val="9"/>
    <w:unhideWhenUsed/>
    <w:qFormat/>
    <w:rsid w:val="00AD3D88"/>
    <w:pPr>
      <w:keepNext/>
      <w:keepLines/>
      <w:spacing w:after="0"/>
      <w:ind w:left="360" w:hanging="360"/>
      <w:outlineLvl w:val="2"/>
    </w:pPr>
    <w:rPr>
      <w:rFonts w:asciiTheme="majorHAnsi" w:eastAsiaTheme="majorEastAsia" w:hAnsiTheme="majorHAnsi" w:cs="Guttman Keren"/>
      <w:bCs/>
      <w:kern w:val="2"/>
      <w:sz w:val="16"/>
      <w:u w:val="single"/>
      <w14:ligatures w14:val="standardContextual"/>
    </w:rPr>
  </w:style>
  <w:style w:type="paragraph" w:styleId="4">
    <w:name w:val="heading 4"/>
    <w:basedOn w:val="a0"/>
    <w:next w:val="a"/>
    <w:link w:val="40"/>
    <w:uiPriority w:val="9"/>
    <w:unhideWhenUsed/>
    <w:qFormat/>
    <w:rsid w:val="00A45EC4"/>
    <w:pPr>
      <w:numPr>
        <w:numId w:val="26"/>
      </w:numPr>
      <w:spacing w:after="0"/>
      <w:outlineLvl w:val="3"/>
    </w:pPr>
    <w:rPr>
      <w:b/>
      <w:bCs/>
    </w:rPr>
  </w:style>
  <w:style w:type="paragraph" w:styleId="5">
    <w:name w:val="heading 5"/>
    <w:basedOn w:val="a0"/>
    <w:next w:val="a"/>
    <w:link w:val="50"/>
    <w:uiPriority w:val="9"/>
    <w:unhideWhenUsed/>
    <w:qFormat/>
    <w:rsid w:val="00AD3D88"/>
    <w:pPr>
      <w:numPr>
        <w:numId w:val="9"/>
      </w:numPr>
      <w:spacing w:after="0"/>
      <w:outlineLvl w:val="4"/>
    </w:pPr>
    <w:rPr>
      <w:b/>
      <w:bCs/>
    </w:rPr>
  </w:style>
  <w:style w:type="paragraph" w:styleId="6">
    <w:name w:val="heading 6"/>
    <w:basedOn w:val="a"/>
    <w:next w:val="a"/>
    <w:link w:val="60"/>
    <w:uiPriority w:val="9"/>
    <w:semiHidden/>
    <w:unhideWhenUsed/>
    <w:qFormat/>
    <w:rsid w:val="007F3E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3E0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3E0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3E09"/>
    <w:pPr>
      <w:keepNext/>
      <w:keepLines/>
      <w:spacing w:after="0"/>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917E6D"/>
    <w:rPr>
      <w:rFonts w:asciiTheme="majorHAnsi" w:eastAsiaTheme="majorEastAsia" w:hAnsiTheme="majorHAnsi" w:cs="Guttman Keren"/>
      <w:bCs/>
      <w:sz w:val="30"/>
      <w:szCs w:val="24"/>
      <w:u w:val="single"/>
    </w:rPr>
  </w:style>
  <w:style w:type="character" w:customStyle="1" w:styleId="20">
    <w:name w:val="כותרת 2 תו"/>
    <w:basedOn w:val="a1"/>
    <w:link w:val="2"/>
    <w:uiPriority w:val="9"/>
    <w:rsid w:val="0012587C"/>
    <w:rPr>
      <w:rFonts w:asciiTheme="majorHAnsi" w:eastAsiaTheme="majorEastAsia" w:hAnsiTheme="majorHAnsi" w:cs="Guttman Keren"/>
      <w:bCs/>
      <w:sz w:val="24"/>
      <w:szCs w:val="24"/>
      <w:u w:val="single"/>
    </w:rPr>
  </w:style>
  <w:style w:type="character" w:customStyle="1" w:styleId="30">
    <w:name w:val="כותרת 3 תו"/>
    <w:basedOn w:val="a1"/>
    <w:link w:val="3"/>
    <w:uiPriority w:val="9"/>
    <w:rsid w:val="00AD3D88"/>
    <w:rPr>
      <w:rFonts w:asciiTheme="majorHAnsi" w:eastAsiaTheme="majorEastAsia" w:hAnsiTheme="majorHAnsi" w:cs="Guttman Keren"/>
      <w:bCs/>
      <w:sz w:val="16"/>
      <w:szCs w:val="20"/>
      <w:u w:val="single"/>
    </w:rPr>
  </w:style>
  <w:style w:type="character" w:customStyle="1" w:styleId="40">
    <w:name w:val="כותרת 4 תו"/>
    <w:basedOn w:val="a1"/>
    <w:link w:val="4"/>
    <w:uiPriority w:val="9"/>
    <w:rsid w:val="00A45EC4"/>
    <w:rPr>
      <w:rFonts w:ascii="David" w:hAnsi="David" w:cs="David"/>
      <w:b/>
      <w:bCs/>
      <w:kern w:val="0"/>
      <w:sz w:val="20"/>
      <w:szCs w:val="20"/>
      <w14:ligatures w14:val="none"/>
    </w:rPr>
  </w:style>
  <w:style w:type="paragraph" w:styleId="a0">
    <w:name w:val="List Paragraph"/>
    <w:basedOn w:val="a"/>
    <w:uiPriority w:val="34"/>
    <w:qFormat/>
    <w:rsid w:val="00917E6D"/>
    <w:pPr>
      <w:ind w:left="720"/>
      <w:contextualSpacing/>
    </w:pPr>
  </w:style>
  <w:style w:type="character" w:customStyle="1" w:styleId="50">
    <w:name w:val="כותרת 5 תו"/>
    <w:basedOn w:val="a1"/>
    <w:link w:val="5"/>
    <w:uiPriority w:val="9"/>
    <w:rsid w:val="00AD3D88"/>
    <w:rPr>
      <w:rFonts w:ascii="Times New Roman" w:hAnsi="Times New Roman" w:cs="David"/>
      <w:b/>
      <w:bCs/>
      <w:kern w:val="0"/>
      <w:sz w:val="20"/>
      <w:szCs w:val="20"/>
      <w14:ligatures w14:val="none"/>
    </w:rPr>
  </w:style>
  <w:style w:type="character" w:customStyle="1" w:styleId="60">
    <w:name w:val="כותרת 6 תו"/>
    <w:basedOn w:val="a1"/>
    <w:link w:val="6"/>
    <w:uiPriority w:val="9"/>
    <w:semiHidden/>
    <w:rsid w:val="007F3E09"/>
    <w:rPr>
      <w:rFonts w:eastAsiaTheme="majorEastAsia" w:cstheme="majorBidi"/>
      <w:i/>
      <w:iCs/>
      <w:color w:val="595959" w:themeColor="text1" w:themeTint="A6"/>
      <w:kern w:val="0"/>
      <w:sz w:val="20"/>
      <w:szCs w:val="20"/>
      <w14:ligatures w14:val="none"/>
    </w:rPr>
  </w:style>
  <w:style w:type="character" w:customStyle="1" w:styleId="70">
    <w:name w:val="כותרת 7 תו"/>
    <w:basedOn w:val="a1"/>
    <w:link w:val="7"/>
    <w:uiPriority w:val="9"/>
    <w:semiHidden/>
    <w:rsid w:val="007F3E09"/>
    <w:rPr>
      <w:rFonts w:eastAsiaTheme="majorEastAsia" w:cstheme="majorBidi"/>
      <w:color w:val="595959" w:themeColor="text1" w:themeTint="A6"/>
      <w:kern w:val="0"/>
      <w:sz w:val="20"/>
      <w:szCs w:val="20"/>
      <w14:ligatures w14:val="none"/>
    </w:rPr>
  </w:style>
  <w:style w:type="character" w:customStyle="1" w:styleId="80">
    <w:name w:val="כותרת 8 תו"/>
    <w:basedOn w:val="a1"/>
    <w:link w:val="8"/>
    <w:uiPriority w:val="9"/>
    <w:semiHidden/>
    <w:rsid w:val="007F3E09"/>
    <w:rPr>
      <w:rFonts w:eastAsiaTheme="majorEastAsia" w:cstheme="majorBidi"/>
      <w:i/>
      <w:iCs/>
      <w:color w:val="272727" w:themeColor="text1" w:themeTint="D8"/>
      <w:kern w:val="0"/>
      <w:sz w:val="20"/>
      <w:szCs w:val="20"/>
      <w14:ligatures w14:val="none"/>
    </w:rPr>
  </w:style>
  <w:style w:type="character" w:customStyle="1" w:styleId="90">
    <w:name w:val="כותרת 9 תו"/>
    <w:basedOn w:val="a1"/>
    <w:link w:val="9"/>
    <w:uiPriority w:val="9"/>
    <w:semiHidden/>
    <w:rsid w:val="007F3E09"/>
    <w:rPr>
      <w:rFonts w:eastAsiaTheme="majorEastAsia" w:cstheme="majorBidi"/>
      <w:color w:val="272727" w:themeColor="text1" w:themeTint="D8"/>
      <w:kern w:val="0"/>
      <w:sz w:val="20"/>
      <w:szCs w:val="20"/>
      <w14:ligatures w14:val="none"/>
    </w:rPr>
  </w:style>
  <w:style w:type="paragraph" w:styleId="a4">
    <w:name w:val="Title"/>
    <w:basedOn w:val="a"/>
    <w:next w:val="a"/>
    <w:link w:val="a5"/>
    <w:uiPriority w:val="10"/>
    <w:qFormat/>
    <w:rsid w:val="007F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7F3E09"/>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a7"/>
    <w:uiPriority w:val="11"/>
    <w:qFormat/>
    <w:rsid w:val="007F3E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כותרת משנה תו"/>
    <w:basedOn w:val="a1"/>
    <w:link w:val="a6"/>
    <w:uiPriority w:val="11"/>
    <w:rsid w:val="007F3E09"/>
    <w:rPr>
      <w:rFonts w:eastAsiaTheme="majorEastAsia" w:cstheme="majorBidi"/>
      <w:color w:val="595959" w:themeColor="text1" w:themeTint="A6"/>
      <w:spacing w:val="15"/>
      <w:kern w:val="0"/>
      <w:sz w:val="28"/>
      <w:szCs w:val="28"/>
      <w14:ligatures w14:val="none"/>
    </w:rPr>
  </w:style>
  <w:style w:type="paragraph" w:styleId="a8">
    <w:name w:val="Quote"/>
    <w:basedOn w:val="a"/>
    <w:next w:val="a"/>
    <w:link w:val="a9"/>
    <w:uiPriority w:val="29"/>
    <w:qFormat/>
    <w:rsid w:val="007F3E09"/>
    <w:pPr>
      <w:spacing w:before="160" w:after="160"/>
      <w:jc w:val="center"/>
    </w:pPr>
    <w:rPr>
      <w:i/>
      <w:iCs/>
      <w:color w:val="404040" w:themeColor="text1" w:themeTint="BF"/>
    </w:rPr>
  </w:style>
  <w:style w:type="character" w:customStyle="1" w:styleId="a9">
    <w:name w:val="ציטוט תו"/>
    <w:basedOn w:val="a1"/>
    <w:link w:val="a8"/>
    <w:uiPriority w:val="29"/>
    <w:rsid w:val="007F3E09"/>
    <w:rPr>
      <w:rFonts w:ascii="David" w:hAnsi="David" w:cs="David"/>
      <w:i/>
      <w:iCs/>
      <w:color w:val="404040" w:themeColor="text1" w:themeTint="BF"/>
      <w:kern w:val="0"/>
      <w:sz w:val="20"/>
      <w:szCs w:val="20"/>
      <w14:ligatures w14:val="none"/>
    </w:rPr>
  </w:style>
  <w:style w:type="character" w:styleId="aa">
    <w:name w:val="Intense Emphasis"/>
    <w:basedOn w:val="a1"/>
    <w:uiPriority w:val="21"/>
    <w:qFormat/>
    <w:rsid w:val="007F3E09"/>
    <w:rPr>
      <w:i/>
      <w:iCs/>
      <w:color w:val="0F4761" w:themeColor="accent1" w:themeShade="BF"/>
    </w:rPr>
  </w:style>
  <w:style w:type="paragraph" w:styleId="ab">
    <w:name w:val="Intense Quote"/>
    <w:basedOn w:val="a"/>
    <w:next w:val="a"/>
    <w:link w:val="ac"/>
    <w:uiPriority w:val="30"/>
    <w:qFormat/>
    <w:rsid w:val="007F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1"/>
    <w:link w:val="ab"/>
    <w:uiPriority w:val="30"/>
    <w:rsid w:val="007F3E09"/>
    <w:rPr>
      <w:rFonts w:ascii="David" w:hAnsi="David" w:cs="David"/>
      <w:i/>
      <w:iCs/>
      <w:color w:val="0F4761" w:themeColor="accent1" w:themeShade="BF"/>
      <w:kern w:val="0"/>
      <w:sz w:val="20"/>
      <w:szCs w:val="20"/>
      <w14:ligatures w14:val="none"/>
    </w:rPr>
  </w:style>
  <w:style w:type="character" w:styleId="ad">
    <w:name w:val="Intense Reference"/>
    <w:basedOn w:val="a1"/>
    <w:uiPriority w:val="32"/>
    <w:qFormat/>
    <w:rsid w:val="007F3E09"/>
    <w:rPr>
      <w:b/>
      <w:bCs/>
      <w:smallCaps/>
      <w:color w:val="0F4761" w:themeColor="accent1" w:themeShade="BF"/>
      <w:spacing w:val="5"/>
    </w:rPr>
  </w:style>
  <w:style w:type="paragraph" w:styleId="ae">
    <w:name w:val="caption"/>
    <w:basedOn w:val="a"/>
    <w:next w:val="a"/>
    <w:uiPriority w:val="35"/>
    <w:unhideWhenUsed/>
    <w:qFormat/>
    <w:rsid w:val="007F3E09"/>
    <w:pPr>
      <w:bidi w:val="0"/>
    </w:pPr>
    <w:rPr>
      <w:rFonts w:ascii="Times New Roman" w:hAnsi="Times New Roman" w:cs="Times New Roman"/>
      <w:b/>
      <w:bCs/>
      <w:sz w:val="18"/>
      <w:szCs w:val="18"/>
    </w:rPr>
  </w:style>
  <w:style w:type="character" w:styleId="af">
    <w:name w:val="Strong"/>
    <w:basedOn w:val="a1"/>
    <w:uiPriority w:val="22"/>
    <w:qFormat/>
    <w:rsid w:val="007F3E09"/>
    <w:rPr>
      <w:b/>
      <w:bCs/>
      <w:spacing w:val="0"/>
    </w:rPr>
  </w:style>
  <w:style w:type="character" w:styleId="af0">
    <w:name w:val="Emphasis"/>
    <w:uiPriority w:val="20"/>
    <w:qFormat/>
    <w:rsid w:val="007F3E09"/>
    <w:rPr>
      <w:b/>
      <w:bCs/>
      <w:i/>
      <w:iCs/>
      <w:color w:val="auto"/>
    </w:rPr>
  </w:style>
  <w:style w:type="paragraph" w:styleId="af1">
    <w:name w:val="No Spacing"/>
    <w:basedOn w:val="a"/>
    <w:link w:val="af2"/>
    <w:uiPriority w:val="1"/>
    <w:qFormat/>
    <w:rsid w:val="007F3E09"/>
    <w:pPr>
      <w:bidi w:val="0"/>
      <w:spacing w:after="0"/>
    </w:pPr>
    <w:rPr>
      <w:rFonts w:ascii="Times New Roman" w:hAnsi="Times New Roman" w:cs="Times New Roman"/>
    </w:rPr>
  </w:style>
  <w:style w:type="character" w:styleId="af3">
    <w:name w:val="Subtle Emphasis"/>
    <w:uiPriority w:val="19"/>
    <w:qFormat/>
    <w:rsid w:val="007F3E09"/>
    <w:rPr>
      <w:i/>
      <w:iCs/>
      <w:color w:val="5A5A5A" w:themeColor="text1" w:themeTint="A5"/>
    </w:rPr>
  </w:style>
  <w:style w:type="character" w:styleId="af4">
    <w:name w:val="Subtle Reference"/>
    <w:uiPriority w:val="31"/>
    <w:qFormat/>
    <w:rsid w:val="007F3E09"/>
    <w:rPr>
      <w:smallCaps/>
    </w:rPr>
  </w:style>
  <w:style w:type="character" w:styleId="af5">
    <w:name w:val="Book Title"/>
    <w:uiPriority w:val="33"/>
    <w:qFormat/>
    <w:rsid w:val="007F3E09"/>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7F3E09"/>
    <w:pPr>
      <w:bidi w:val="0"/>
      <w:spacing w:before="0" w:after="120"/>
      <w:outlineLvl w:val="9"/>
    </w:pPr>
    <w:rPr>
      <w:rFonts w:ascii="Times New Roman" w:eastAsiaTheme="minorHAnsi" w:hAnsi="Times New Roman" w:cs="Times New Roman"/>
      <w:b/>
      <w:kern w:val="0"/>
      <w:sz w:val="22"/>
      <w:szCs w:val="22"/>
      <w:u w:val="none"/>
      <w14:ligatures w14:val="none"/>
    </w:rPr>
  </w:style>
  <w:style w:type="paragraph" w:styleId="af7">
    <w:name w:val="footnote text"/>
    <w:basedOn w:val="a"/>
    <w:link w:val="af8"/>
    <w:uiPriority w:val="99"/>
    <w:semiHidden/>
    <w:unhideWhenUsed/>
    <w:rsid w:val="007F3E09"/>
    <w:pPr>
      <w:spacing w:after="0" w:line="240" w:lineRule="auto"/>
    </w:pPr>
    <w:rPr>
      <w:rFonts w:ascii="Times New Roman" w:hAnsi="Times New Roman" w:cs="Times New Roman"/>
    </w:rPr>
  </w:style>
  <w:style w:type="character" w:customStyle="1" w:styleId="af8">
    <w:name w:val="טקסט הערת שוליים תו"/>
    <w:basedOn w:val="a1"/>
    <w:link w:val="af7"/>
    <w:uiPriority w:val="99"/>
    <w:semiHidden/>
    <w:rsid w:val="007F3E09"/>
    <w:rPr>
      <w:rFonts w:ascii="Times New Roman" w:hAnsi="Times New Roman" w:cs="Times New Roman"/>
      <w:kern w:val="0"/>
      <w:sz w:val="20"/>
      <w:szCs w:val="20"/>
      <w14:ligatures w14:val="none"/>
    </w:rPr>
  </w:style>
  <w:style w:type="character" w:styleId="af9">
    <w:name w:val="footnote reference"/>
    <w:basedOn w:val="a1"/>
    <w:uiPriority w:val="99"/>
    <w:semiHidden/>
    <w:unhideWhenUsed/>
    <w:rsid w:val="007F3E09"/>
    <w:rPr>
      <w:vertAlign w:val="superscript"/>
    </w:rPr>
  </w:style>
  <w:style w:type="table" w:styleId="afa">
    <w:name w:val="Table Grid"/>
    <w:basedOn w:val="a2"/>
    <w:uiPriority w:val="59"/>
    <w:rsid w:val="007F3E09"/>
    <w:pPr>
      <w:spacing w:after="0" w:line="240" w:lineRule="auto"/>
    </w:pPr>
    <w:rPr>
      <w:kern w:val="0"/>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Document Map"/>
    <w:basedOn w:val="a"/>
    <w:link w:val="afc"/>
    <w:uiPriority w:val="99"/>
    <w:semiHidden/>
    <w:unhideWhenUsed/>
    <w:rsid w:val="007F3E09"/>
    <w:pPr>
      <w:spacing w:after="0" w:line="240" w:lineRule="auto"/>
    </w:pPr>
    <w:rPr>
      <w:rFonts w:ascii="Tahoma" w:hAnsi="Tahoma" w:cs="Tahoma"/>
      <w:sz w:val="16"/>
      <w:szCs w:val="16"/>
    </w:rPr>
  </w:style>
  <w:style w:type="character" w:customStyle="1" w:styleId="afc">
    <w:name w:val="מפת מסמך תו"/>
    <w:basedOn w:val="a1"/>
    <w:link w:val="afb"/>
    <w:uiPriority w:val="99"/>
    <w:semiHidden/>
    <w:rsid w:val="007F3E09"/>
    <w:rPr>
      <w:rFonts w:ascii="Tahoma" w:hAnsi="Tahoma" w:cs="Tahoma"/>
      <w:kern w:val="0"/>
      <w:sz w:val="16"/>
      <w:szCs w:val="16"/>
      <w14:ligatures w14:val="none"/>
    </w:rPr>
  </w:style>
  <w:style w:type="character" w:styleId="afd">
    <w:name w:val="annotation reference"/>
    <w:basedOn w:val="a1"/>
    <w:uiPriority w:val="99"/>
    <w:semiHidden/>
    <w:unhideWhenUsed/>
    <w:rsid w:val="007F3E09"/>
    <w:rPr>
      <w:sz w:val="16"/>
      <w:szCs w:val="16"/>
    </w:rPr>
  </w:style>
  <w:style w:type="paragraph" w:styleId="afe">
    <w:name w:val="annotation text"/>
    <w:basedOn w:val="a"/>
    <w:link w:val="aff"/>
    <w:uiPriority w:val="99"/>
    <w:semiHidden/>
    <w:unhideWhenUsed/>
    <w:rsid w:val="007F3E09"/>
    <w:pPr>
      <w:spacing w:line="240" w:lineRule="auto"/>
    </w:pPr>
    <w:rPr>
      <w:rFonts w:ascii="Times New Roman" w:hAnsi="Times New Roman" w:cs="Times New Roman"/>
    </w:rPr>
  </w:style>
  <w:style w:type="character" w:customStyle="1" w:styleId="aff">
    <w:name w:val="טקסט הערה תו"/>
    <w:basedOn w:val="a1"/>
    <w:link w:val="afe"/>
    <w:uiPriority w:val="99"/>
    <w:semiHidden/>
    <w:rsid w:val="007F3E09"/>
    <w:rPr>
      <w:rFonts w:ascii="Times New Roman" w:hAnsi="Times New Roman" w:cs="Times New Roman"/>
      <w:kern w:val="0"/>
      <w:sz w:val="20"/>
      <w:szCs w:val="20"/>
      <w14:ligatures w14:val="none"/>
    </w:rPr>
  </w:style>
  <w:style w:type="paragraph" w:styleId="aff0">
    <w:name w:val="annotation subject"/>
    <w:basedOn w:val="afe"/>
    <w:next w:val="afe"/>
    <w:link w:val="aff1"/>
    <w:uiPriority w:val="99"/>
    <w:semiHidden/>
    <w:unhideWhenUsed/>
    <w:rsid w:val="007F3E09"/>
    <w:rPr>
      <w:b/>
      <w:bCs/>
    </w:rPr>
  </w:style>
  <w:style w:type="character" w:customStyle="1" w:styleId="aff1">
    <w:name w:val="נושא הערה תו"/>
    <w:basedOn w:val="aff"/>
    <w:link w:val="aff0"/>
    <w:uiPriority w:val="99"/>
    <w:semiHidden/>
    <w:rsid w:val="007F3E09"/>
    <w:rPr>
      <w:rFonts w:ascii="Times New Roman" w:hAnsi="Times New Roman" w:cs="Times New Roman"/>
      <w:b/>
      <w:bCs/>
      <w:kern w:val="0"/>
      <w:sz w:val="20"/>
      <w:szCs w:val="20"/>
      <w14:ligatures w14:val="none"/>
    </w:rPr>
  </w:style>
  <w:style w:type="paragraph" w:styleId="aff2">
    <w:name w:val="Revision"/>
    <w:hidden/>
    <w:uiPriority w:val="99"/>
    <w:semiHidden/>
    <w:rsid w:val="007F3E09"/>
    <w:pPr>
      <w:spacing w:after="0" w:line="240" w:lineRule="auto"/>
    </w:pPr>
    <w:rPr>
      <w:rFonts w:ascii="Times New Roman" w:hAnsi="Times New Roman" w:cs="Times New Roman"/>
      <w:kern w:val="0"/>
      <w:sz w:val="20"/>
      <w:szCs w:val="20"/>
      <w14:ligatures w14:val="none"/>
    </w:rPr>
  </w:style>
  <w:style w:type="paragraph" w:styleId="aff3">
    <w:name w:val="Balloon Text"/>
    <w:basedOn w:val="a"/>
    <w:link w:val="aff4"/>
    <w:uiPriority w:val="99"/>
    <w:semiHidden/>
    <w:unhideWhenUsed/>
    <w:rsid w:val="007F3E09"/>
    <w:pPr>
      <w:spacing w:after="0" w:line="240" w:lineRule="auto"/>
    </w:pPr>
    <w:rPr>
      <w:rFonts w:ascii="Tahoma" w:hAnsi="Tahoma" w:cs="Tahoma"/>
      <w:sz w:val="16"/>
      <w:szCs w:val="16"/>
    </w:rPr>
  </w:style>
  <w:style w:type="character" w:customStyle="1" w:styleId="aff4">
    <w:name w:val="טקסט בלונים תו"/>
    <w:basedOn w:val="a1"/>
    <w:link w:val="aff3"/>
    <w:uiPriority w:val="99"/>
    <w:semiHidden/>
    <w:rsid w:val="007F3E09"/>
    <w:rPr>
      <w:rFonts w:ascii="Tahoma" w:hAnsi="Tahoma" w:cs="Tahoma"/>
      <w:kern w:val="0"/>
      <w:sz w:val="16"/>
      <w:szCs w:val="16"/>
      <w14:ligatures w14:val="none"/>
    </w:rPr>
  </w:style>
  <w:style w:type="paragraph" w:styleId="aff5">
    <w:name w:val="header"/>
    <w:basedOn w:val="a"/>
    <w:link w:val="aff6"/>
    <w:uiPriority w:val="99"/>
    <w:unhideWhenUsed/>
    <w:rsid w:val="007F3E09"/>
    <w:pPr>
      <w:tabs>
        <w:tab w:val="center" w:pos="4153"/>
        <w:tab w:val="right" w:pos="8306"/>
      </w:tabs>
      <w:spacing w:after="0" w:line="240" w:lineRule="auto"/>
    </w:pPr>
    <w:rPr>
      <w:rFonts w:ascii="Times New Roman" w:hAnsi="Times New Roman" w:cs="Times New Roman"/>
    </w:rPr>
  </w:style>
  <w:style w:type="character" w:customStyle="1" w:styleId="aff6">
    <w:name w:val="כותרת עליונה תו"/>
    <w:basedOn w:val="a1"/>
    <w:link w:val="aff5"/>
    <w:uiPriority w:val="99"/>
    <w:rsid w:val="007F3E09"/>
    <w:rPr>
      <w:rFonts w:ascii="Times New Roman" w:hAnsi="Times New Roman" w:cs="Times New Roman"/>
      <w:kern w:val="0"/>
      <w:sz w:val="20"/>
      <w:szCs w:val="20"/>
      <w14:ligatures w14:val="none"/>
    </w:rPr>
  </w:style>
  <w:style w:type="paragraph" w:styleId="aff7">
    <w:name w:val="footer"/>
    <w:basedOn w:val="a"/>
    <w:link w:val="aff8"/>
    <w:uiPriority w:val="99"/>
    <w:unhideWhenUsed/>
    <w:rsid w:val="007F3E09"/>
    <w:pPr>
      <w:tabs>
        <w:tab w:val="center" w:pos="4153"/>
        <w:tab w:val="right" w:pos="8306"/>
      </w:tabs>
      <w:spacing w:after="0" w:line="240" w:lineRule="auto"/>
    </w:pPr>
    <w:rPr>
      <w:rFonts w:ascii="Times New Roman" w:hAnsi="Times New Roman" w:cs="Times New Roman"/>
    </w:rPr>
  </w:style>
  <w:style w:type="character" w:customStyle="1" w:styleId="aff8">
    <w:name w:val="כותרת תחתונה תו"/>
    <w:basedOn w:val="a1"/>
    <w:link w:val="aff7"/>
    <w:uiPriority w:val="99"/>
    <w:rsid w:val="007F3E09"/>
    <w:rPr>
      <w:rFonts w:ascii="Times New Roman" w:hAnsi="Times New Roman" w:cs="Times New Roman"/>
      <w:kern w:val="0"/>
      <w:sz w:val="20"/>
      <w:szCs w:val="20"/>
      <w14:ligatures w14:val="none"/>
    </w:rPr>
  </w:style>
  <w:style w:type="paragraph" w:styleId="TOC1">
    <w:name w:val="toc 1"/>
    <w:basedOn w:val="a"/>
    <w:next w:val="a"/>
    <w:autoRedefine/>
    <w:uiPriority w:val="39"/>
    <w:unhideWhenUsed/>
    <w:rsid w:val="007F3E09"/>
    <w:pPr>
      <w:spacing w:after="100"/>
    </w:pPr>
    <w:rPr>
      <w:rFonts w:ascii="Times New Roman" w:hAnsi="Times New Roman" w:cs="Times New Roman"/>
    </w:rPr>
  </w:style>
  <w:style w:type="paragraph" w:styleId="TOC2">
    <w:name w:val="toc 2"/>
    <w:basedOn w:val="a"/>
    <w:next w:val="a"/>
    <w:autoRedefine/>
    <w:uiPriority w:val="39"/>
    <w:unhideWhenUsed/>
    <w:rsid w:val="007F3E09"/>
    <w:pPr>
      <w:spacing w:after="100"/>
      <w:ind w:left="200"/>
    </w:pPr>
    <w:rPr>
      <w:rFonts w:ascii="Times New Roman" w:hAnsi="Times New Roman" w:cs="Times New Roman"/>
    </w:rPr>
  </w:style>
  <w:style w:type="paragraph" w:styleId="TOC3">
    <w:name w:val="toc 3"/>
    <w:basedOn w:val="a"/>
    <w:next w:val="a"/>
    <w:autoRedefine/>
    <w:uiPriority w:val="39"/>
    <w:unhideWhenUsed/>
    <w:rsid w:val="007F3E09"/>
    <w:pPr>
      <w:spacing w:after="100" w:line="259" w:lineRule="auto"/>
      <w:ind w:left="440"/>
      <w:jc w:val="left"/>
    </w:pPr>
    <w:rPr>
      <w:rFonts w:asciiTheme="minorHAnsi" w:eastAsiaTheme="minorEastAsia" w:hAnsiTheme="minorHAnsi" w:cstheme="minorBidi"/>
      <w:sz w:val="22"/>
      <w:szCs w:val="22"/>
    </w:rPr>
  </w:style>
  <w:style w:type="paragraph" w:styleId="TOC4">
    <w:name w:val="toc 4"/>
    <w:basedOn w:val="a"/>
    <w:next w:val="a"/>
    <w:autoRedefine/>
    <w:uiPriority w:val="39"/>
    <w:unhideWhenUsed/>
    <w:rsid w:val="007F3E09"/>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a"/>
    <w:next w:val="a"/>
    <w:autoRedefine/>
    <w:uiPriority w:val="39"/>
    <w:unhideWhenUsed/>
    <w:rsid w:val="007F3E09"/>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a"/>
    <w:next w:val="a"/>
    <w:autoRedefine/>
    <w:uiPriority w:val="39"/>
    <w:unhideWhenUsed/>
    <w:rsid w:val="007F3E09"/>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a"/>
    <w:next w:val="a"/>
    <w:autoRedefine/>
    <w:uiPriority w:val="39"/>
    <w:unhideWhenUsed/>
    <w:rsid w:val="007F3E09"/>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a"/>
    <w:next w:val="a"/>
    <w:autoRedefine/>
    <w:uiPriority w:val="39"/>
    <w:unhideWhenUsed/>
    <w:rsid w:val="007F3E0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
    <w:next w:val="a"/>
    <w:autoRedefine/>
    <w:uiPriority w:val="39"/>
    <w:unhideWhenUsed/>
    <w:rsid w:val="007F3E09"/>
    <w:pPr>
      <w:spacing w:after="100" w:line="259" w:lineRule="auto"/>
      <w:ind w:left="1760"/>
      <w:jc w:val="left"/>
    </w:pPr>
    <w:rPr>
      <w:rFonts w:asciiTheme="minorHAnsi" w:eastAsiaTheme="minorEastAsia" w:hAnsiTheme="minorHAnsi" w:cstheme="minorBidi"/>
      <w:sz w:val="22"/>
      <w:szCs w:val="22"/>
    </w:rPr>
  </w:style>
  <w:style w:type="character" w:styleId="Hyperlink">
    <w:name w:val="Hyperlink"/>
    <w:basedOn w:val="a1"/>
    <w:uiPriority w:val="99"/>
    <w:unhideWhenUsed/>
    <w:rsid w:val="007F3E09"/>
    <w:rPr>
      <w:color w:val="467886" w:themeColor="hyperlink"/>
      <w:u w:val="single"/>
    </w:rPr>
  </w:style>
  <w:style w:type="character" w:customStyle="1" w:styleId="af2">
    <w:name w:val="ללא מרווח תו"/>
    <w:basedOn w:val="a1"/>
    <w:link w:val="af1"/>
    <w:uiPriority w:val="1"/>
    <w:rsid w:val="007F3E09"/>
    <w:rPr>
      <w:rFonts w:ascii="Times New Roman" w:hAnsi="Times New Roman" w:cs="Times New Roman"/>
      <w:kern w:val="0"/>
      <w:sz w:val="20"/>
      <w:szCs w:val="20"/>
      <w14:ligatures w14:val="none"/>
    </w:rPr>
  </w:style>
  <w:style w:type="character" w:styleId="aff9">
    <w:name w:val="Unresolved Mention"/>
    <w:basedOn w:val="a1"/>
    <w:uiPriority w:val="99"/>
    <w:semiHidden/>
    <w:unhideWhenUsed/>
    <w:rsid w:val="007F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diosher@gmail.com" TargetMode="External"/><Relationship Id="rId4" Type="http://schemas.openxmlformats.org/officeDocument/2006/relationships/settings" Target="settings.xml"/><Relationship Id="rId9" Type="http://schemas.openxmlformats.org/officeDocument/2006/relationships/hyperlink" Target="mailto:didiosher@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F4807753F246578CD94C551F354A97"/>
        <w:category>
          <w:name w:val="כללי"/>
          <w:gallery w:val="placeholder"/>
        </w:category>
        <w:types>
          <w:type w:val="bbPlcHdr"/>
        </w:types>
        <w:behaviors>
          <w:behavior w:val="content"/>
        </w:behaviors>
        <w:guid w:val="{A73D192E-0F7A-4F50-8F8F-C95D2D171C48}"/>
      </w:docPartPr>
      <w:docPartBody>
        <w:p w:rsidR="00000000" w:rsidRDefault="0069138D" w:rsidP="0069138D">
          <w:pPr>
            <w:pStyle w:val="B9F4807753F246578CD94C551F354A97"/>
          </w:pPr>
          <w:r>
            <w:rPr>
              <w:rFonts w:asciiTheme="majorHAnsi" w:eastAsiaTheme="majorEastAsia" w:hAnsiTheme="majorHAnsi" w:cstheme="majorBidi"/>
              <w:caps/>
              <w:color w:val="156082" w:themeColor="accent1"/>
              <w:sz w:val="80"/>
              <w:szCs w:val="80"/>
              <w:rtl/>
              <w:lang w:val="he-IL"/>
            </w:rPr>
            <w:t>[כותרת מסמך]</w:t>
          </w:r>
        </w:p>
      </w:docPartBody>
    </w:docPart>
    <w:docPart>
      <w:docPartPr>
        <w:name w:val="EC18F5748A634E3195402E7DDD4B2FCB"/>
        <w:category>
          <w:name w:val="כללי"/>
          <w:gallery w:val="placeholder"/>
        </w:category>
        <w:types>
          <w:type w:val="bbPlcHdr"/>
        </w:types>
        <w:behaviors>
          <w:behavior w:val="content"/>
        </w:behaviors>
        <w:guid w:val="{11B667FA-DB18-4F90-813D-328370FEE356}"/>
      </w:docPartPr>
      <w:docPartBody>
        <w:p w:rsidR="00000000" w:rsidRDefault="0069138D" w:rsidP="0069138D">
          <w:pPr>
            <w:pStyle w:val="EC18F5748A634E3195402E7DDD4B2FCB"/>
          </w:pPr>
          <w:r>
            <w:rPr>
              <w:color w:val="156082" w:themeColor="accent1"/>
              <w:sz w:val="28"/>
              <w:szCs w:val="28"/>
              <w:rtl/>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Guttman Kere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Vilna">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SBL Hebrew">
    <w:panose1 w:val="02000000000000000000"/>
    <w:charset w:val="B1"/>
    <w:family w:val="auto"/>
    <w:pitch w:val="variable"/>
    <w:sig w:usb0="80000803" w:usb1="40000000" w:usb2="00000000" w:usb3="00000000" w:csb0="00000020" w:csb1="00000000"/>
  </w:font>
  <w:font w:name="Yu Mincho Light">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8D"/>
    <w:rsid w:val="000A74BD"/>
    <w:rsid w:val="0069138D"/>
    <w:rsid w:val="00F86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F4807753F246578CD94C551F354A97">
    <w:name w:val="B9F4807753F246578CD94C551F354A97"/>
    <w:rsid w:val="0069138D"/>
    <w:pPr>
      <w:bidi/>
    </w:pPr>
  </w:style>
  <w:style w:type="paragraph" w:customStyle="1" w:styleId="EC18F5748A634E3195402E7DDD4B2FCB">
    <w:name w:val="EC18F5748A634E3195402E7DDD4B2FCB"/>
    <w:rsid w:val="0069138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ניסן תשפ"ה </PublishDate>
  <Abstract/>
  <CompanyAddress>מאת ידידיה אושרי</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227</Pages>
  <Words>68430</Words>
  <Characters>342153</Characters>
  <Application>Microsoft Office Word</Application>
  <DocSecurity>0</DocSecurity>
  <Lines>2851</Lines>
  <Paragraphs>819</Paragraphs>
  <ScaleCrop>false</ScaleCrop>
  <Company/>
  <LinksUpToDate>false</LinksUpToDate>
  <CharactersWithSpaces>409764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ידי השלחן</dc:title>
  <dc:subject>סיכום הלכות מועדים או"ח סימנים תקפא - תרצז</dc:subject>
  <dc:creator>אפרת אשרי</dc:creator>
  <cp:keywords/>
  <dc:description/>
  <cp:lastModifiedBy>אפרת אשרי</cp:lastModifiedBy>
  <cp:revision>1</cp:revision>
  <dcterms:created xsi:type="dcterms:W3CDTF">2025-05-07T18:50:00Z</dcterms:created>
  <dcterms:modified xsi:type="dcterms:W3CDTF">2025-05-07T18:57:00Z</dcterms:modified>
</cp:coreProperties>
</file>